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3DF" w:rsidRDefault="006463DF" w:rsidP="00EC19D3">
      <w:pPr>
        <w:spacing w:after="0" w:line="276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bookmarkStart w:id="0" w:name="_GoBack"/>
      <w:bookmarkEnd w:id="0"/>
      <w:r w:rsidRPr="00EC19D3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Explanations :</w:t>
      </w:r>
    </w:p>
    <w:p w:rsidR="00EC19D3" w:rsidRPr="00EC19D3" w:rsidRDefault="00EC19D3" w:rsidP="00EC19D3">
      <w:pPr>
        <w:spacing w:after="0" w:line="276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:rsidR="00EC19D3" w:rsidRPr="00C36A6E" w:rsidRDefault="00EC19D3" w:rsidP="00CC1491">
      <w:pPr>
        <w:shd w:val="clear" w:color="auto" w:fill="FFFFFF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u w:val="single"/>
          <w:lang w:val="en-US" w:eastAsia="fr-FR"/>
        </w:rPr>
      </w:pPr>
      <w:r w:rsidRPr="00C36A6E">
        <w:rPr>
          <w:rFonts w:ascii="Times New Roman" w:eastAsia="Times New Roman" w:hAnsi="Times New Roman" w:cs="Times New Roman"/>
          <w:color w:val="151B26"/>
          <w:sz w:val="24"/>
          <w:szCs w:val="24"/>
          <w:u w:val="single"/>
          <w:lang w:val="en-US" w:eastAsia="fr-FR"/>
        </w:rPr>
        <w:t>Classification 1 :</w:t>
      </w:r>
    </w:p>
    <w:p w:rsidR="006463DF" w:rsidRDefault="00EC19D3" w:rsidP="00014B8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>Th</w:t>
      </w:r>
      <w:r w:rsidR="0042339E"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>e</w:t>
      </w: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 xml:space="preserve"> classification is based on three indicators for each country, which I </w:t>
      </w:r>
      <w:r w:rsidR="004A3448"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>use</w:t>
      </w: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 xml:space="preserve"> in the following order to make the categories :</w:t>
      </w:r>
    </w:p>
    <w:p w:rsidR="00EC19D3" w:rsidRDefault="00EC19D3" w:rsidP="00014B8A">
      <w:pPr>
        <w:pStyle w:val="Paragraphedeliste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>Number of Major Airports, with more than 10,000 flights per years or more than 50 % of the yearly flight number of the biggest airport of the country. – More airport to handle means more public means. –</w:t>
      </w:r>
    </w:p>
    <w:p w:rsidR="00EC19D3" w:rsidRDefault="00EC19D3" w:rsidP="00014B8A">
      <w:pPr>
        <w:pStyle w:val="Paragraphedeliste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 xml:space="preserve">Maximal Number of </w:t>
      </w:r>
      <w:r w:rsidR="00E1225C"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>Runway</w:t>
      </w: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 xml:space="preserve">s in an Airport. – More </w:t>
      </w:r>
      <w:r w:rsidR="00E1225C"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>runway</w:t>
      </w: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 xml:space="preserve"> </w:t>
      </w:r>
      <w:r w:rsidR="0042339E"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>means</w:t>
      </w: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 xml:space="preserve"> more complexity to handle for the </w:t>
      </w:r>
      <w:r w:rsidR="0042339E"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>airport authority. –</w:t>
      </w:r>
    </w:p>
    <w:p w:rsidR="0042339E" w:rsidRPr="00EC19D3" w:rsidRDefault="0042339E" w:rsidP="00014B8A">
      <w:pPr>
        <w:pStyle w:val="Paragraphedeliste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>Number of National Airlines, i.e. airlines with their headquarters located in the country. – As their main hub is in the country, they can occasionally bring help to the national authorities. –</w:t>
      </w:r>
    </w:p>
    <w:p w:rsidR="00014B8A" w:rsidRDefault="0042339E" w:rsidP="00014B8A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 xml:space="preserve">I consider these indicators under the following hypothesis : if the infrastructure is present on the country, then the public authorities can run it to a certain extent. According to that, I </w:t>
      </w:r>
      <w:r w:rsidR="00014B8A"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>start gathering the countries having the same number of airports, then I examine each set of countries one by one :</w:t>
      </w:r>
    </w:p>
    <w:p w:rsidR="00014B8A" w:rsidRDefault="00014B8A" w:rsidP="00014B8A">
      <w:pPr>
        <w:pStyle w:val="Paragraphedeliste"/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 xml:space="preserve">If there are too many countries in the set, I restart the algorithm with the next category (in this case, with the maximal number of </w:t>
      </w:r>
      <w:r w:rsidR="00E1225C"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>runway</w:t>
      </w: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>s in an airport).</w:t>
      </w:r>
    </w:p>
    <w:p w:rsidR="00BB48C5" w:rsidRDefault="00014B8A" w:rsidP="00BB48C5">
      <w:pPr>
        <w:pStyle w:val="Paragraphedeliste"/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 xml:space="preserve">If there aren’t enough countries in the set, I merge the set with the next one and examine again </w:t>
      </w:r>
      <w:r w:rsidR="00BB48C5"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>the new set.</w:t>
      </w:r>
    </w:p>
    <w:p w:rsidR="00BB48C5" w:rsidRDefault="00BB48C5" w:rsidP="00BB48C5">
      <w:pPr>
        <w:pStyle w:val="Paragraphedeliste"/>
        <w:numPr>
          <w:ilvl w:val="0"/>
          <w:numId w:val="3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>If the number of countries is acceptable, I keep the set as a category for my classification.</w:t>
      </w:r>
    </w:p>
    <w:p w:rsidR="006463DF" w:rsidRDefault="00F54664" w:rsidP="00CC1491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 xml:space="preserve">I choose to make about 6 categories of countries, which correspond to around 30 countries in each category for a total number of 191. </w:t>
      </w:r>
      <w:r w:rsidR="004A3448"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 xml:space="preserve">I think this number is good compromise between reducing the number of countries in each category for the classification precision and reducing the number of categories for the classification easy understanding. I also try to </w:t>
      </w:r>
      <w:r w:rsidR="0006735F"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 xml:space="preserve">make the first categories more accurate </w:t>
      </w:r>
      <w:r w:rsidR="004A3448"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 xml:space="preserve">(which are the main object of the classification), even if it means gathering all the </w:t>
      </w:r>
      <w:r w:rsidR="0021747B"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>countries with the biggest civil aviation capacities in a big last category.</w:t>
      </w:r>
    </w:p>
    <w:p w:rsidR="004E5EAD" w:rsidRPr="00E2010E" w:rsidRDefault="004E5EAD" w:rsidP="00CC1491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12"/>
          <w:szCs w:val="12"/>
          <w:lang w:val="en-US" w:eastAsia="fr-FR"/>
        </w:rPr>
      </w:pPr>
    </w:p>
    <w:p w:rsidR="00CC1491" w:rsidRDefault="00CC1491" w:rsidP="00CC1491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ab/>
      </w:r>
      <w:r w:rsidRPr="004E5EAD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US" w:eastAsia="fr-FR"/>
        </w:rPr>
        <w:t>But this classification needs some improvement</w:t>
      </w:r>
      <w:r w:rsidR="004E5EAD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US" w:eastAsia="fr-FR"/>
        </w:rPr>
        <w:t xml:space="preserve"> for the project purpose, </w:t>
      </w:r>
      <w:r w:rsidR="004E5EAD" w:rsidRPr="004E5EAD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US" w:eastAsia="fr-FR"/>
        </w:rPr>
        <w:t xml:space="preserve">especially </w:t>
      </w:r>
      <w:r w:rsidR="004E5EAD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US" w:eastAsia="fr-FR"/>
        </w:rPr>
        <w:t>in taking into consideration the national flight traffic of each countries. For example,</w:t>
      </w:r>
      <w:r w:rsidR="00A5319C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US" w:eastAsia="fr-FR"/>
        </w:rPr>
        <w:t xml:space="preserve"> Luxemb</w:t>
      </w:r>
      <w:r w:rsidR="002146BD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US" w:eastAsia="fr-FR"/>
        </w:rPr>
        <w:t>o</w:t>
      </w:r>
      <w:r w:rsidR="00A5319C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US" w:eastAsia="fr-FR"/>
        </w:rPr>
        <w:t>urg (category C with 1/1/2) is ranked lower than Yemen (category F with 3 airports</w:t>
      </w:r>
      <w:r w:rsidR="000A38AD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US" w:eastAsia="fr-FR"/>
        </w:rPr>
        <w:t>, like the USA</w:t>
      </w:r>
      <w:r w:rsidR="00A5319C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US" w:eastAsia="fr-FR"/>
        </w:rPr>
        <w:t>)</w:t>
      </w:r>
      <w:r w:rsidR="002146BD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US" w:eastAsia="fr-FR"/>
        </w:rPr>
        <w:t xml:space="preserve"> whereas Yemen will need much more the ICAO technical support than Luxembourg (as soon as the current situation will be solved).</w:t>
      </w:r>
      <w:r w:rsidR="000A38AD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US" w:eastAsia="fr-FR"/>
        </w:rPr>
        <w:t xml:space="preserve"> To solve this problem, I choose to merge this classification with a classification based on the flight traffic.</w:t>
      </w:r>
    </w:p>
    <w:p w:rsidR="000A38AD" w:rsidRPr="00E2010E" w:rsidRDefault="000A38AD" w:rsidP="00CC1491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12"/>
          <w:szCs w:val="12"/>
          <w:lang w:val="en-US" w:eastAsia="fr-FR"/>
        </w:rPr>
      </w:pPr>
    </w:p>
    <w:p w:rsidR="000A38AD" w:rsidRPr="00C36A6E" w:rsidRDefault="000A38AD" w:rsidP="00CC1491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u w:val="single"/>
          <w:lang w:val="en-US" w:eastAsia="fr-FR"/>
        </w:rPr>
      </w:pP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ab/>
      </w:r>
      <w:r w:rsidRPr="00C36A6E">
        <w:rPr>
          <w:rFonts w:ascii="Times New Roman" w:eastAsia="Times New Roman" w:hAnsi="Times New Roman" w:cs="Times New Roman"/>
          <w:color w:val="151B26"/>
          <w:sz w:val="24"/>
          <w:szCs w:val="24"/>
          <w:u w:val="single"/>
          <w:lang w:val="en-US" w:eastAsia="fr-FR"/>
        </w:rPr>
        <w:t>Classification 2 :</w:t>
      </w:r>
    </w:p>
    <w:p w:rsidR="000A38AD" w:rsidRDefault="000A38AD" w:rsidP="000A38A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>The classification is based on the number of airports by size for each country, which I use in the following order to make the categories :</w:t>
      </w:r>
    </w:p>
    <w:p w:rsidR="000A38AD" w:rsidRDefault="000A38AD" w:rsidP="0017342F">
      <w:pPr>
        <w:pStyle w:val="Paragraphedeliste"/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</w:pPr>
      <w:r w:rsidRPr="000A38AD"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>Number of Big Airports, with more than 10,000 flights per years</w:t>
      </w: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>.</w:t>
      </w:r>
    </w:p>
    <w:p w:rsidR="000A38AD" w:rsidRDefault="000A38AD" w:rsidP="0017342F">
      <w:pPr>
        <w:pStyle w:val="Paragraphedeliste"/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>Number of Average Airports, with between 1,000 and 10,000 flights per years.</w:t>
      </w:r>
    </w:p>
    <w:p w:rsidR="000A38AD" w:rsidRDefault="000A38AD" w:rsidP="00CC1491">
      <w:pPr>
        <w:pStyle w:val="Paragraphedeliste"/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>Number of Small Airports, with less than 1,000 flights per years.</w:t>
      </w:r>
    </w:p>
    <w:p w:rsidR="000A38AD" w:rsidRDefault="00E2010E" w:rsidP="000A38A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 xml:space="preserve">I work in the same way than the classification 1 (cf. above), but </w:t>
      </w:r>
      <w:r w:rsidR="000A38AD"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 xml:space="preserve">I need to consider all the </w:t>
      </w:r>
      <w:r w:rsidR="002C2A84"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>3,733 airports in the world to have enough data to create acceptable categories</w:t>
      </w: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t xml:space="preserve"> for the classification.</w:t>
      </w:r>
    </w:p>
    <w:p w:rsidR="00C36A6E" w:rsidRDefault="00E2010E" w:rsidP="000A38A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color w:val="151B26"/>
          <w:sz w:val="24"/>
          <w:szCs w:val="24"/>
          <w:lang w:val="en-US" w:eastAsia="fr-FR"/>
        </w:rPr>
        <w:lastRenderedPageBreak/>
        <w:tab/>
      </w:r>
      <w:r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US" w:eastAsia="fr-FR"/>
        </w:rPr>
        <w:t xml:space="preserve">When I compare the two classifications, I notice that I only have around 40% of the countries which have the same </w:t>
      </w:r>
      <w:r w:rsidR="007671B2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US" w:eastAsia="fr-FR"/>
        </w:rPr>
        <w:t xml:space="preserve">categories in both. </w:t>
      </w:r>
      <w:r w:rsidR="00E01A92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US" w:eastAsia="fr-FR"/>
        </w:rPr>
        <w:t xml:space="preserve">So, </w:t>
      </w:r>
      <w:r w:rsidR="007671B2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US" w:eastAsia="fr-FR"/>
        </w:rPr>
        <w:t>I need a way to decide which category I will give to the 60% remaining. As the example above shows, the wealth of a countries is a good indicator for the final classification too (wealthier a country is, more it may invest in civil aviation).</w:t>
      </w:r>
      <w:r w:rsidR="00E01A92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US" w:eastAsia="fr-FR"/>
        </w:rPr>
        <w:t xml:space="preserve"> I decided with this aim in mind to use the Income Classification of the World Bank, based on the GNP per capita.</w:t>
      </w:r>
      <w:r w:rsidR="00C36A6E"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US" w:eastAsia="fr-FR"/>
        </w:rPr>
        <w:t xml:space="preserve"> You can see below the rules I use to merge the two classifications.</w:t>
      </w:r>
    </w:p>
    <w:p w:rsidR="00C36A6E" w:rsidRPr="00C36A6E" w:rsidRDefault="00C36A6E" w:rsidP="000A38A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151B26"/>
          <w:sz w:val="12"/>
          <w:szCs w:val="12"/>
          <w:lang w:val="en-US" w:eastAsia="fr-FR"/>
        </w:rPr>
      </w:pPr>
    </w:p>
    <w:p w:rsidR="00C36A6E" w:rsidRPr="00C36A6E" w:rsidRDefault="00C36A6E" w:rsidP="00C36A6E">
      <w:pPr>
        <w:spacing w:after="40"/>
        <w:ind w:firstLine="709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36A6E">
        <w:rPr>
          <w:rFonts w:ascii="Times New Roman" w:hAnsi="Times New Roman" w:cs="Times New Roman"/>
          <w:sz w:val="24"/>
          <w:szCs w:val="24"/>
          <w:u w:val="single"/>
          <w:lang w:val="en-US"/>
        </w:rPr>
        <w:t>Rules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7082"/>
      </w:tblGrid>
      <w:tr w:rsidR="00C36A6E" w:rsidTr="00317ED1">
        <w:tc>
          <w:tcPr>
            <w:tcW w:w="988" w:type="dxa"/>
            <w:vAlign w:val="center"/>
          </w:tcPr>
          <w:p w:rsidR="00C36A6E" w:rsidRPr="00B41EB7" w:rsidRDefault="00C36A6E" w:rsidP="00317ED1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41EB7">
              <w:rPr>
                <w:rFonts w:ascii="Times New Roman" w:hAnsi="Times New Roman" w:cs="Times New Roman"/>
                <w:b/>
                <w:lang w:val="en-US"/>
              </w:rPr>
              <w:t>Class 1</w:t>
            </w:r>
          </w:p>
        </w:tc>
        <w:tc>
          <w:tcPr>
            <w:tcW w:w="992" w:type="dxa"/>
            <w:vAlign w:val="center"/>
          </w:tcPr>
          <w:p w:rsidR="00C36A6E" w:rsidRPr="00B41EB7" w:rsidRDefault="00C36A6E" w:rsidP="00317ED1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41EB7">
              <w:rPr>
                <w:rFonts w:ascii="Times New Roman" w:hAnsi="Times New Roman" w:cs="Times New Roman"/>
                <w:b/>
                <w:lang w:val="en-US"/>
              </w:rPr>
              <w:t>Class 2</w:t>
            </w:r>
          </w:p>
        </w:tc>
        <w:tc>
          <w:tcPr>
            <w:tcW w:w="7082" w:type="dxa"/>
            <w:vAlign w:val="center"/>
          </w:tcPr>
          <w:p w:rsidR="00C36A6E" w:rsidRPr="00B41EB7" w:rsidRDefault="00C36A6E" w:rsidP="00317ED1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B41EB7">
              <w:rPr>
                <w:rFonts w:ascii="Times New Roman" w:hAnsi="Times New Roman" w:cs="Times New Roman"/>
                <w:b/>
                <w:lang w:val="en-US"/>
              </w:rPr>
              <w:t>Rule</w:t>
            </w:r>
          </w:p>
        </w:tc>
      </w:tr>
      <w:tr w:rsidR="00C36A6E" w:rsidRPr="00E1225C" w:rsidTr="00317ED1">
        <w:tc>
          <w:tcPr>
            <w:tcW w:w="988" w:type="dxa"/>
            <w:vAlign w:val="center"/>
          </w:tcPr>
          <w:p w:rsidR="00C36A6E" w:rsidRPr="00B41EB7" w:rsidRDefault="00C36A6E" w:rsidP="00317E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992" w:type="dxa"/>
            <w:vAlign w:val="center"/>
          </w:tcPr>
          <w:p w:rsidR="00C36A6E" w:rsidRPr="00B41EB7" w:rsidRDefault="00C36A6E" w:rsidP="00317E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7082" w:type="dxa"/>
            <w:vAlign w:val="center"/>
          </w:tcPr>
          <w:p w:rsidR="00C36A6E" w:rsidRPr="00687040" w:rsidRDefault="00C36A6E" w:rsidP="00317ED1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87040">
              <w:rPr>
                <w:rFonts w:ascii="Times New Roman" w:hAnsi="Times New Roman" w:cs="Times New Roman"/>
                <w:i/>
                <w:lang w:val="en-US"/>
              </w:rPr>
              <w:t>Category B from Upper Middle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 Income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>, Category A otherwise.</w:t>
            </w:r>
          </w:p>
        </w:tc>
      </w:tr>
      <w:tr w:rsidR="00C36A6E" w:rsidTr="00317ED1">
        <w:tc>
          <w:tcPr>
            <w:tcW w:w="988" w:type="dxa"/>
            <w:vAlign w:val="center"/>
          </w:tcPr>
          <w:p w:rsidR="00C36A6E" w:rsidRPr="00B41EB7" w:rsidRDefault="00C36A6E" w:rsidP="00317E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992" w:type="dxa"/>
            <w:vAlign w:val="center"/>
          </w:tcPr>
          <w:p w:rsidR="00C36A6E" w:rsidRPr="00B41EB7" w:rsidRDefault="00C36A6E" w:rsidP="00317E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7082" w:type="dxa"/>
            <w:vAlign w:val="center"/>
          </w:tcPr>
          <w:p w:rsidR="00C36A6E" w:rsidRPr="00687040" w:rsidRDefault="00C36A6E" w:rsidP="00317ED1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87040">
              <w:rPr>
                <w:rFonts w:ascii="Times New Roman" w:hAnsi="Times New Roman" w:cs="Times New Roman"/>
                <w:i/>
                <w:lang w:val="en-US"/>
              </w:rPr>
              <w:t>Likewise.</w:t>
            </w:r>
          </w:p>
        </w:tc>
      </w:tr>
      <w:tr w:rsidR="00C36A6E" w:rsidRPr="00E1225C" w:rsidTr="00317ED1">
        <w:tc>
          <w:tcPr>
            <w:tcW w:w="988" w:type="dxa"/>
            <w:vAlign w:val="center"/>
          </w:tcPr>
          <w:p w:rsidR="00C36A6E" w:rsidRPr="00B41EB7" w:rsidRDefault="00C36A6E" w:rsidP="00317E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992" w:type="dxa"/>
            <w:vAlign w:val="center"/>
          </w:tcPr>
          <w:p w:rsidR="00C36A6E" w:rsidRPr="00B41EB7" w:rsidRDefault="00C36A6E" w:rsidP="00317E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7082" w:type="dxa"/>
            <w:vAlign w:val="center"/>
          </w:tcPr>
          <w:p w:rsidR="00C36A6E" w:rsidRPr="00687040" w:rsidRDefault="00C36A6E" w:rsidP="00317ED1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87040">
              <w:rPr>
                <w:rFonts w:ascii="Times New Roman" w:hAnsi="Times New Roman" w:cs="Times New Roman"/>
                <w:i/>
                <w:lang w:val="en-US"/>
              </w:rPr>
              <w:t>Category C from Upper Middle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 Income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>, Category B otherwise.</w:t>
            </w:r>
          </w:p>
        </w:tc>
      </w:tr>
      <w:tr w:rsidR="00C36A6E" w:rsidRPr="00E1225C" w:rsidTr="00317ED1">
        <w:tc>
          <w:tcPr>
            <w:tcW w:w="988" w:type="dxa"/>
            <w:vAlign w:val="center"/>
          </w:tcPr>
          <w:p w:rsidR="00C36A6E" w:rsidRPr="00B41EB7" w:rsidRDefault="00C36A6E" w:rsidP="00317E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992" w:type="dxa"/>
            <w:vAlign w:val="center"/>
          </w:tcPr>
          <w:p w:rsidR="00C36A6E" w:rsidRPr="00B41EB7" w:rsidRDefault="00C36A6E" w:rsidP="00317E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7082" w:type="dxa"/>
            <w:vAlign w:val="center"/>
          </w:tcPr>
          <w:p w:rsidR="00C36A6E" w:rsidRPr="00687040" w:rsidRDefault="00C36A6E" w:rsidP="00317ED1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Category A in all cases.</w:t>
            </w:r>
          </w:p>
        </w:tc>
      </w:tr>
      <w:tr w:rsidR="00C36A6E" w:rsidRPr="00E1225C" w:rsidTr="00317ED1">
        <w:tc>
          <w:tcPr>
            <w:tcW w:w="988" w:type="dxa"/>
            <w:vAlign w:val="center"/>
          </w:tcPr>
          <w:p w:rsidR="00C36A6E" w:rsidRDefault="00C36A6E" w:rsidP="00317E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992" w:type="dxa"/>
            <w:vAlign w:val="center"/>
          </w:tcPr>
          <w:p w:rsidR="00C36A6E" w:rsidRDefault="00C36A6E" w:rsidP="00317E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7082" w:type="dxa"/>
            <w:vAlign w:val="center"/>
          </w:tcPr>
          <w:p w:rsidR="00C36A6E" w:rsidRPr="00687040" w:rsidRDefault="00C36A6E" w:rsidP="00317ED1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Category C from </w:t>
            </w:r>
            <w:r>
              <w:rPr>
                <w:rFonts w:ascii="Times New Roman" w:hAnsi="Times New Roman" w:cs="Times New Roman"/>
                <w:i/>
                <w:lang w:val="en-US"/>
              </w:rPr>
              <w:t>Lower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 Middle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 Income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>, Category B otherwise.</w:t>
            </w:r>
          </w:p>
        </w:tc>
      </w:tr>
      <w:tr w:rsidR="00C36A6E" w:rsidRPr="00E1225C" w:rsidTr="00317ED1">
        <w:tc>
          <w:tcPr>
            <w:tcW w:w="988" w:type="dxa"/>
            <w:vAlign w:val="center"/>
          </w:tcPr>
          <w:p w:rsidR="00C36A6E" w:rsidRDefault="00C36A6E" w:rsidP="00317E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992" w:type="dxa"/>
            <w:vAlign w:val="center"/>
          </w:tcPr>
          <w:p w:rsidR="00C36A6E" w:rsidRDefault="00C36A6E" w:rsidP="00317E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7082" w:type="dxa"/>
            <w:vAlign w:val="center"/>
          </w:tcPr>
          <w:p w:rsidR="00C36A6E" w:rsidRPr="0017561C" w:rsidRDefault="00C36A6E" w:rsidP="00317ED1">
            <w:pPr>
              <w:jc w:val="center"/>
              <w:rPr>
                <w:lang w:val="en-US"/>
              </w:rPr>
            </w:pP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Category C from </w:t>
            </w:r>
            <w:r>
              <w:rPr>
                <w:rFonts w:ascii="Times New Roman" w:hAnsi="Times New Roman" w:cs="Times New Roman"/>
                <w:i/>
                <w:lang w:val="en-US"/>
              </w:rPr>
              <w:t>Lower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 Middle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 Income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, Category </w:t>
            </w:r>
            <w:r>
              <w:rPr>
                <w:rFonts w:ascii="Times New Roman" w:hAnsi="Times New Roman" w:cs="Times New Roman"/>
                <w:i/>
                <w:lang w:val="en-US"/>
              </w:rPr>
              <w:t>D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lang w:val="en-US"/>
              </w:rPr>
              <w:t>from High Income,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 Category B otherwise.</w:t>
            </w:r>
          </w:p>
        </w:tc>
      </w:tr>
      <w:tr w:rsidR="004F1B85" w:rsidRPr="00E1225C" w:rsidTr="00317ED1">
        <w:tc>
          <w:tcPr>
            <w:tcW w:w="988" w:type="dxa"/>
            <w:vAlign w:val="center"/>
          </w:tcPr>
          <w:p w:rsidR="004F1B85" w:rsidRPr="00B41EB7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992" w:type="dxa"/>
            <w:vAlign w:val="center"/>
          </w:tcPr>
          <w:p w:rsidR="004F1B85" w:rsidRPr="00B41EB7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7082" w:type="dxa"/>
            <w:vAlign w:val="center"/>
          </w:tcPr>
          <w:p w:rsidR="004F1B85" w:rsidRPr="00687040" w:rsidRDefault="004F1B85" w:rsidP="004F1B85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Category A in all cases.</w:t>
            </w:r>
          </w:p>
        </w:tc>
      </w:tr>
      <w:tr w:rsidR="004F1B85" w:rsidRPr="00E1225C" w:rsidTr="00317ED1">
        <w:tc>
          <w:tcPr>
            <w:tcW w:w="988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992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7082" w:type="dxa"/>
            <w:vAlign w:val="center"/>
          </w:tcPr>
          <w:p w:rsidR="004F1B85" w:rsidRPr="00687040" w:rsidRDefault="004F1B85" w:rsidP="004F1B85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87040">
              <w:rPr>
                <w:rFonts w:ascii="Times New Roman" w:hAnsi="Times New Roman" w:cs="Times New Roman"/>
                <w:i/>
                <w:lang w:val="en-US"/>
              </w:rPr>
              <w:t>Category C from Upper Middle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 Income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>, Category B otherwise.</w:t>
            </w:r>
          </w:p>
        </w:tc>
      </w:tr>
      <w:tr w:rsidR="004F1B85" w:rsidRPr="00E1225C" w:rsidTr="00317ED1">
        <w:tc>
          <w:tcPr>
            <w:tcW w:w="988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992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7082" w:type="dxa"/>
            <w:vAlign w:val="center"/>
          </w:tcPr>
          <w:p w:rsidR="004F1B85" w:rsidRPr="00687040" w:rsidRDefault="004F1B85" w:rsidP="004F1B85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Category </w:t>
            </w:r>
            <w:r>
              <w:rPr>
                <w:rFonts w:ascii="Times New Roman" w:hAnsi="Times New Roman" w:cs="Times New Roman"/>
                <w:i/>
                <w:lang w:val="en-US"/>
              </w:rPr>
              <w:t>D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 from Upper Middle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 Income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, Category </w:t>
            </w:r>
            <w:r>
              <w:rPr>
                <w:rFonts w:ascii="Times New Roman" w:hAnsi="Times New Roman" w:cs="Times New Roman"/>
                <w:i/>
                <w:lang w:val="en-US"/>
              </w:rPr>
              <w:t>C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 otherwise.</w:t>
            </w:r>
          </w:p>
        </w:tc>
      </w:tr>
      <w:tr w:rsidR="004F1B85" w:rsidRPr="00E1225C" w:rsidTr="00317ED1">
        <w:tc>
          <w:tcPr>
            <w:tcW w:w="988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992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7082" w:type="dxa"/>
            <w:vAlign w:val="center"/>
          </w:tcPr>
          <w:p w:rsidR="004F1B85" w:rsidRPr="00687040" w:rsidRDefault="004F1B85" w:rsidP="004F1B85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Category A in all cases.</w:t>
            </w:r>
          </w:p>
        </w:tc>
      </w:tr>
      <w:tr w:rsidR="004F1B85" w:rsidRPr="00E1225C" w:rsidTr="00317ED1">
        <w:tc>
          <w:tcPr>
            <w:tcW w:w="988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992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7082" w:type="dxa"/>
            <w:vAlign w:val="center"/>
          </w:tcPr>
          <w:p w:rsidR="004F1B85" w:rsidRPr="00687040" w:rsidRDefault="004F1B85" w:rsidP="004F1B85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87040">
              <w:rPr>
                <w:rFonts w:ascii="Times New Roman" w:hAnsi="Times New Roman" w:cs="Times New Roman"/>
                <w:i/>
                <w:lang w:val="en-US"/>
              </w:rPr>
              <w:t>Category C from Upper Middle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 Income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>, Category B otherwise.</w:t>
            </w:r>
          </w:p>
        </w:tc>
      </w:tr>
      <w:tr w:rsidR="004F1B85" w:rsidRPr="00E1225C" w:rsidTr="00317ED1">
        <w:tc>
          <w:tcPr>
            <w:tcW w:w="988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992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7082" w:type="dxa"/>
            <w:vAlign w:val="center"/>
          </w:tcPr>
          <w:p w:rsidR="004F1B85" w:rsidRPr="00687040" w:rsidRDefault="004F1B85" w:rsidP="004F1B85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Category </w:t>
            </w:r>
            <w:r>
              <w:rPr>
                <w:rFonts w:ascii="Times New Roman" w:hAnsi="Times New Roman" w:cs="Times New Roman"/>
                <w:i/>
                <w:lang w:val="en-US"/>
              </w:rPr>
              <w:t>D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 from Upper Middle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 Income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, Category </w:t>
            </w:r>
            <w:r>
              <w:rPr>
                <w:rFonts w:ascii="Times New Roman" w:hAnsi="Times New Roman" w:cs="Times New Roman"/>
                <w:i/>
                <w:lang w:val="en-US"/>
              </w:rPr>
              <w:t>C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 otherwise.</w:t>
            </w:r>
          </w:p>
        </w:tc>
      </w:tr>
      <w:tr w:rsidR="004F1B85" w:rsidRPr="00E1225C" w:rsidTr="00317ED1">
        <w:tc>
          <w:tcPr>
            <w:tcW w:w="988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992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7082" w:type="dxa"/>
            <w:vAlign w:val="center"/>
          </w:tcPr>
          <w:p w:rsidR="004F1B85" w:rsidRPr="00687040" w:rsidRDefault="004F1B85" w:rsidP="004F1B85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Category C for free-associated states, Category A otherwise.</w:t>
            </w:r>
          </w:p>
        </w:tc>
      </w:tr>
      <w:tr w:rsidR="004F1B85" w:rsidRPr="00E1225C" w:rsidTr="00317ED1">
        <w:tc>
          <w:tcPr>
            <w:tcW w:w="988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992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7082" w:type="dxa"/>
            <w:vAlign w:val="center"/>
          </w:tcPr>
          <w:p w:rsidR="004F1B85" w:rsidRPr="00687040" w:rsidRDefault="004F1B85" w:rsidP="004F1B85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87040">
              <w:rPr>
                <w:rFonts w:ascii="Times New Roman" w:hAnsi="Times New Roman" w:cs="Times New Roman"/>
                <w:i/>
                <w:lang w:val="en-US"/>
              </w:rPr>
              <w:t>Category C from Upper Middle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 Income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>, Category B otherwise.</w:t>
            </w:r>
          </w:p>
        </w:tc>
      </w:tr>
      <w:tr w:rsidR="004F1B85" w:rsidRPr="00E1225C" w:rsidTr="00317ED1">
        <w:tc>
          <w:tcPr>
            <w:tcW w:w="988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992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7082" w:type="dxa"/>
            <w:vAlign w:val="center"/>
          </w:tcPr>
          <w:p w:rsidR="004F1B85" w:rsidRPr="00687040" w:rsidRDefault="004F1B85" w:rsidP="004F1B85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Category C in all cases.</w:t>
            </w:r>
          </w:p>
        </w:tc>
      </w:tr>
      <w:tr w:rsidR="004F1B85" w:rsidRPr="00E1225C" w:rsidTr="00317ED1">
        <w:tc>
          <w:tcPr>
            <w:tcW w:w="988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992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7082" w:type="dxa"/>
            <w:vAlign w:val="center"/>
          </w:tcPr>
          <w:p w:rsidR="004F1B85" w:rsidRPr="00687040" w:rsidRDefault="004F1B85" w:rsidP="004F1B85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Category </w:t>
            </w:r>
            <w:r>
              <w:rPr>
                <w:rFonts w:ascii="Times New Roman" w:hAnsi="Times New Roman" w:cs="Times New Roman"/>
                <w:i/>
                <w:lang w:val="en-US"/>
              </w:rPr>
              <w:t>E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 from Upper Middle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 Income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, Category </w:t>
            </w:r>
            <w:r>
              <w:rPr>
                <w:rFonts w:ascii="Times New Roman" w:hAnsi="Times New Roman" w:cs="Times New Roman"/>
                <w:i/>
                <w:lang w:val="en-US"/>
              </w:rPr>
              <w:t>D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 otherwise.</w:t>
            </w:r>
          </w:p>
        </w:tc>
      </w:tr>
      <w:tr w:rsidR="004F1B85" w:rsidRPr="00E1225C" w:rsidTr="00317ED1">
        <w:tc>
          <w:tcPr>
            <w:tcW w:w="988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992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7082" w:type="dxa"/>
            <w:vAlign w:val="center"/>
          </w:tcPr>
          <w:p w:rsidR="004F1B85" w:rsidRPr="00687040" w:rsidRDefault="004F1B85" w:rsidP="004F1B85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Category A in all cases.</w:t>
            </w:r>
          </w:p>
        </w:tc>
      </w:tr>
      <w:tr w:rsidR="004F1B85" w:rsidRPr="00E1225C" w:rsidTr="00317ED1">
        <w:tc>
          <w:tcPr>
            <w:tcW w:w="988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992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7082" w:type="dxa"/>
            <w:vAlign w:val="center"/>
          </w:tcPr>
          <w:p w:rsidR="004F1B85" w:rsidRPr="00687040" w:rsidRDefault="004F1B85" w:rsidP="004F1B85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Category C in all cases.</w:t>
            </w:r>
          </w:p>
        </w:tc>
      </w:tr>
      <w:tr w:rsidR="004F1B85" w:rsidRPr="00E1225C" w:rsidTr="00317ED1">
        <w:tc>
          <w:tcPr>
            <w:tcW w:w="988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992" w:type="dxa"/>
            <w:vAlign w:val="center"/>
          </w:tcPr>
          <w:p w:rsidR="004F1B85" w:rsidRDefault="004F1B85" w:rsidP="004F1B8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7082" w:type="dxa"/>
            <w:vAlign w:val="center"/>
          </w:tcPr>
          <w:p w:rsidR="004F1B85" w:rsidRPr="00687040" w:rsidRDefault="004F1B85" w:rsidP="004F1B85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Category </w:t>
            </w:r>
            <w:r>
              <w:rPr>
                <w:rFonts w:ascii="Times New Roman" w:hAnsi="Times New Roman" w:cs="Times New Roman"/>
                <w:i/>
                <w:lang w:val="en-US"/>
              </w:rPr>
              <w:t>F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 from Upper Middle</w:t>
            </w:r>
            <w:r>
              <w:rPr>
                <w:rFonts w:ascii="Times New Roman" w:hAnsi="Times New Roman" w:cs="Times New Roman"/>
                <w:i/>
                <w:lang w:val="en-US"/>
              </w:rPr>
              <w:t xml:space="preserve"> Income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, Category </w:t>
            </w:r>
            <w:r>
              <w:rPr>
                <w:rFonts w:ascii="Times New Roman" w:hAnsi="Times New Roman" w:cs="Times New Roman"/>
                <w:i/>
                <w:lang w:val="en-US"/>
              </w:rPr>
              <w:t>E</w:t>
            </w:r>
            <w:r w:rsidRPr="00687040">
              <w:rPr>
                <w:rFonts w:ascii="Times New Roman" w:hAnsi="Times New Roman" w:cs="Times New Roman"/>
                <w:i/>
                <w:lang w:val="en-US"/>
              </w:rPr>
              <w:t xml:space="preserve"> otherwise.</w:t>
            </w:r>
          </w:p>
        </w:tc>
      </w:tr>
    </w:tbl>
    <w:p w:rsidR="00C36A6E" w:rsidRPr="00E2010E" w:rsidRDefault="00C36A6E" w:rsidP="000A38AD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i/>
          <w:color w:val="151B26"/>
          <w:sz w:val="24"/>
          <w:szCs w:val="24"/>
          <w:lang w:val="en-US" w:eastAsia="fr-FR"/>
        </w:rPr>
      </w:pPr>
    </w:p>
    <w:sectPr w:rsidR="00C36A6E" w:rsidRPr="00E2010E" w:rsidSect="00653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63F4"/>
    <w:multiLevelType w:val="hybridMultilevel"/>
    <w:tmpl w:val="82C8A8E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E4627"/>
    <w:multiLevelType w:val="hybridMultilevel"/>
    <w:tmpl w:val="EC7E4202"/>
    <w:lvl w:ilvl="0" w:tplc="8CE253CA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70D1C"/>
    <w:multiLevelType w:val="hybridMultilevel"/>
    <w:tmpl w:val="19D2E2F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40808"/>
    <w:multiLevelType w:val="hybridMultilevel"/>
    <w:tmpl w:val="82C8A8E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25B19"/>
    <w:multiLevelType w:val="hybridMultilevel"/>
    <w:tmpl w:val="E3863E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DF"/>
    <w:rsid w:val="00014B8A"/>
    <w:rsid w:val="0006735F"/>
    <w:rsid w:val="000A38AD"/>
    <w:rsid w:val="002146BD"/>
    <w:rsid w:val="0021747B"/>
    <w:rsid w:val="002C2A84"/>
    <w:rsid w:val="0042339E"/>
    <w:rsid w:val="004A3448"/>
    <w:rsid w:val="004E5EAD"/>
    <w:rsid w:val="004F1B85"/>
    <w:rsid w:val="006463DF"/>
    <w:rsid w:val="00653996"/>
    <w:rsid w:val="007671B2"/>
    <w:rsid w:val="00866D07"/>
    <w:rsid w:val="00936CC0"/>
    <w:rsid w:val="00A5319C"/>
    <w:rsid w:val="00B31C8F"/>
    <w:rsid w:val="00BB48C5"/>
    <w:rsid w:val="00C36A6E"/>
    <w:rsid w:val="00CC1491"/>
    <w:rsid w:val="00E01A92"/>
    <w:rsid w:val="00E1225C"/>
    <w:rsid w:val="00E2010E"/>
    <w:rsid w:val="00EC19D3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F212D-E87D-44C6-BF69-570D534E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19D3"/>
    <w:pPr>
      <w:ind w:left="720"/>
      <w:contextualSpacing/>
    </w:pPr>
  </w:style>
  <w:style w:type="table" w:styleId="Grilledutableau">
    <w:name w:val="Table Grid"/>
    <w:basedOn w:val="TableauNormal"/>
    <w:uiPriority w:val="39"/>
    <w:rsid w:val="00C36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9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704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AKOUZ X2017</dc:creator>
  <cp:keywords/>
  <dc:description/>
  <cp:lastModifiedBy>Maël AKOUZ</cp:lastModifiedBy>
  <cp:revision>15</cp:revision>
  <dcterms:created xsi:type="dcterms:W3CDTF">2019-07-18T13:27:00Z</dcterms:created>
  <dcterms:modified xsi:type="dcterms:W3CDTF">2019-07-30T18:05:00Z</dcterms:modified>
</cp:coreProperties>
</file>