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437BB" w:rsidP="00F437BB">
      <w:pPr>
        <w:jc w:val="center"/>
      </w:pPr>
      <w:r>
        <w:t>C#</w:t>
      </w:r>
    </w:p>
    <w:p w:rsidR="00F437BB" w:rsidRDefault="00F437BB" w:rsidP="00F437BB">
      <w:r w:rsidRPr="00E60DA9">
        <w:rPr>
          <w:b/>
        </w:rPr>
        <w:t>Declaring Variables</w:t>
      </w:r>
      <w:r>
        <w:t xml:space="preserve"> – </w:t>
      </w:r>
    </w:p>
    <w:p w:rsidR="00F437BB" w:rsidRDefault="00F437BB" w:rsidP="00F437BB">
      <w:r>
        <w:t>Lexicon: group of words</w:t>
      </w:r>
      <w:r w:rsidR="00E60DA9">
        <w:t xml:space="preserve"> / tokens</w:t>
      </w:r>
      <w:r>
        <w:t xml:space="preserve"> that the language understands</w:t>
      </w:r>
    </w:p>
    <w:p w:rsidR="00E60DA9" w:rsidRDefault="00F437BB" w:rsidP="00F437BB">
      <w:r>
        <w:t xml:space="preserve">Syntax: the rules </w:t>
      </w:r>
      <w:r w:rsidR="00E60DA9">
        <w:t xml:space="preserve">/ grammar for using those words (tokens) together </w:t>
      </w:r>
    </w:p>
    <w:p w:rsidR="00F437BB" w:rsidRDefault="00E60DA9" w:rsidP="00F437BB">
      <w:bookmarkStart w:id="0" w:name="_GoBack"/>
      <w:bookmarkEnd w:id="0"/>
      <w:r>
        <w:t xml:space="preserve"> </w:t>
      </w:r>
    </w:p>
    <w:sectPr w:rsidR="00F4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BB"/>
    <w:rsid w:val="00185BEE"/>
    <w:rsid w:val="00DC4F60"/>
    <w:rsid w:val="00E60DA9"/>
    <w:rsid w:val="00EA4E9F"/>
    <w:rsid w:val="00F4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EEEE"/>
  <w15:chartTrackingRefBased/>
  <w15:docId w15:val="{E414510D-59F8-4214-900B-C55283FC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2018-03-16T16:48:00Z</dcterms:created>
  <dcterms:modified xsi:type="dcterms:W3CDTF">2018-03-16T17:35:00Z</dcterms:modified>
</cp:coreProperties>
</file>