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7.jpg" ContentType="image/jpeg"/>
  <Override PartName="/word/media/rId33.jpg" ContentType="image/jpeg"/>
  <Override PartName="/word/media/rId36.jpg" ContentType="image/jpeg"/>
  <Override PartName="/word/media/rId30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Четвертый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ссылки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ресурсы.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Оформление отчёта.</w:t>
      </w:r>
      <w:r>
        <w:t xml:space="preserve"> </w:t>
      </w:r>
      <w:r>
        <w:t xml:space="preserve">Создание презентаций.</w:t>
      </w:r>
      <w:r>
        <w:t xml:space="preserve"> </w:t>
      </w:r>
      <w:r>
        <w:t xml:space="preserve">Работа с библиографией.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Регистрируемся на сайтах и в папке admin/authors изменяем маркдауновский файл, добавив туда эти сайты</w:t>
      </w:r>
    </w:p>
    <w:p>
      <w:pPr>
        <w:pStyle w:val="CaptionedFigure"/>
      </w:pPr>
      <w:r>
        <w:drawing>
          <wp:inline>
            <wp:extent cx="3733800" cy="2637415"/>
            <wp:effectExtent b="0" l="0" r="0" t="0"/>
            <wp:docPr descr="рис. 1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pStyle w:val="BodyText"/>
      </w:pPr>
      <w:r>
        <w:t xml:space="preserve">Как это выглядит на сайте</w:t>
      </w:r>
    </w:p>
    <w:p>
      <w:pPr>
        <w:pStyle w:val="CaptionedFigure"/>
      </w:pPr>
      <w:r>
        <w:drawing>
          <wp:inline>
            <wp:extent cx="3733800" cy="968950"/>
            <wp:effectExtent b="0" l="0" r="0" t="0"/>
            <wp:docPr descr="рис. 2" title="fig:" id="25" name="Picture"/>
            <a:graphic>
              <a:graphicData uri="http://schemas.openxmlformats.org/drawingml/2006/picture">
                <pic:pic>
                  <pic:nvPicPr>
                    <pic:cNvPr descr="image/6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3"/>
        </w:numPr>
        <w:pStyle w:val="Compact"/>
      </w:pPr>
      <w:r>
        <w:t xml:space="preserve">Пишем пост по прошедшей неделе, создав новую папку с маркдауновским файлом. Тем самым мы добавлем новую страницу на сайт</w:t>
      </w:r>
    </w:p>
    <w:p>
      <w:pPr>
        <w:pStyle w:val="CaptionedFigure"/>
      </w:pPr>
      <w:r>
        <w:drawing>
          <wp:inline>
            <wp:extent cx="3733800" cy="1254323"/>
            <wp:effectExtent b="0" l="0" r="0" t="0"/>
            <wp:docPr descr="рис. 3" title="fig: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Как это выглядит на сайте</w:t>
      </w:r>
    </w:p>
    <w:p>
      <w:pPr>
        <w:pStyle w:val="CaptionedFigure"/>
      </w:pPr>
      <w:r>
        <w:drawing>
          <wp:inline>
            <wp:extent cx="3733800" cy="786765"/>
            <wp:effectExtent b="0" l="0" r="0" t="0"/>
            <wp:docPr descr="рис. 4" title="fig: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4"/>
        </w:numPr>
        <w:pStyle w:val="Compact"/>
      </w:pPr>
      <w:r>
        <w:t xml:space="preserve">Пишем пост на любую тему. Реализуем его также, как и с постом про прошедшую неделю</w:t>
      </w:r>
    </w:p>
    <w:p>
      <w:pPr>
        <w:pStyle w:val="CaptionedFigure"/>
      </w:pPr>
      <w:r>
        <w:drawing>
          <wp:inline>
            <wp:extent cx="3733800" cy="1931406"/>
            <wp:effectExtent b="0" l="0" r="0" t="0"/>
            <wp:docPr descr="рис. 5" title="fig: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pStyle w:val="BodyText"/>
      </w:pPr>
      <w:r>
        <w:t xml:space="preserve">Как это выглядит на сайте</w:t>
      </w:r>
    </w:p>
    <w:p>
      <w:pPr>
        <w:pStyle w:val="CaptionedFigure"/>
      </w:pPr>
      <w:r>
        <w:drawing>
          <wp:inline>
            <wp:extent cx="3733800" cy="789960"/>
            <wp:effectExtent b="0" l="0" r="0" t="0"/>
            <wp:docPr descr="рис. 6" title="fig: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0" Target="media/rId30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Четвертый этап проекта</dc:title>
  <dc:creator>Извекова Мария Петровна</dc:creator>
  <dc:language>ru-RU</dc:language>
  <cp:keywords/>
  <dcterms:created xsi:type="dcterms:W3CDTF">2023-04-29T18:23:41Z</dcterms:created>
  <dcterms:modified xsi:type="dcterms:W3CDTF">2023-04-29T18:23:41Z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ссылки на научные и библиометрические ресурсы.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