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AD" w:rsidRPr="003B780B" w:rsidRDefault="00F553EC" w:rsidP="003B780B">
      <w:pPr>
        <w:jc w:val="both"/>
        <w:rPr>
          <w:rFonts w:ascii="Times New Roman" w:hAnsi="Times New Roman" w:cs="Times New Roman"/>
          <w:b/>
          <w:sz w:val="28"/>
          <w:szCs w:val="28"/>
          <w:lang w:val="fr-SN"/>
        </w:rPr>
      </w:pPr>
      <w:r w:rsidRPr="003B780B">
        <w:rPr>
          <w:rFonts w:ascii="Times New Roman" w:hAnsi="Times New Roman" w:cs="Times New Roman"/>
          <w:b/>
          <w:sz w:val="28"/>
          <w:szCs w:val="28"/>
          <w:lang w:val="fr-SN"/>
        </w:rPr>
        <w:t xml:space="preserve">          </w:t>
      </w:r>
      <w:r w:rsidR="003927AD" w:rsidRPr="003B780B">
        <w:rPr>
          <w:rFonts w:ascii="Times New Roman" w:hAnsi="Times New Roman" w:cs="Times New Roman"/>
          <w:b/>
          <w:sz w:val="28"/>
          <w:szCs w:val="28"/>
          <w:lang w:val="fr-SN"/>
        </w:rPr>
        <w:t xml:space="preserve">UNIVERSITE CHEIKH ANTA </w:t>
      </w:r>
      <w:r w:rsidR="003927AD" w:rsidRPr="003B780B">
        <w:rPr>
          <w:rFonts w:ascii="Times New Roman" w:hAnsi="Times New Roman" w:cs="Times New Roman"/>
          <w:sz w:val="28"/>
          <w:szCs w:val="28"/>
          <w:lang w:val="fr-SN"/>
          <w14:textOutline w14:w="9525" w14:cap="rnd" w14:cmpd="sng" w14:algn="ctr">
            <w14:noFill/>
            <w14:prstDash w14:val="solid"/>
            <w14:bevel/>
          </w14:textOutline>
        </w:rPr>
        <w:t>DIOP</w:t>
      </w:r>
      <w:r w:rsidR="003927AD" w:rsidRPr="003B780B">
        <w:rPr>
          <w:rFonts w:ascii="Times New Roman" w:hAnsi="Times New Roman" w:cs="Times New Roman"/>
          <w:b/>
          <w:sz w:val="28"/>
          <w:szCs w:val="28"/>
          <w:lang w:val="fr-SN"/>
        </w:rPr>
        <w:t xml:space="preserve"> DE DAKAR</w:t>
      </w:r>
    </w:p>
    <w:p w:rsidR="003927AD" w:rsidRPr="003B780B" w:rsidRDefault="003927AD" w:rsidP="003B780B">
      <w:pPr>
        <w:jc w:val="both"/>
        <w:rPr>
          <w:rFonts w:ascii="Times New Roman" w:hAnsi="Times New Roman" w:cs="Times New Roman"/>
          <w:sz w:val="28"/>
          <w:szCs w:val="28"/>
          <w:lang w:val="fr-SN"/>
        </w:rPr>
      </w:pPr>
      <w:r w:rsidRPr="003B780B">
        <w:rPr>
          <w:rFonts w:ascii="Times New Roman" w:hAnsi="Times New Roman" w:cs="Times New Roman"/>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909955</wp:posOffset>
                </wp:positionH>
                <wp:positionV relativeFrom="page">
                  <wp:posOffset>1323974</wp:posOffset>
                </wp:positionV>
                <wp:extent cx="2571750" cy="0"/>
                <wp:effectExtent l="0" t="0" r="19050" b="19050"/>
                <wp:wrapNone/>
                <wp:docPr id="1" name="Connecteur droit 1"/>
                <wp:cNvGraphicFramePr/>
                <a:graphic xmlns:a="http://schemas.openxmlformats.org/drawingml/2006/main">
                  <a:graphicData uri="http://schemas.microsoft.com/office/word/2010/wordprocessingShape">
                    <wps:wsp>
                      <wps:cNvCnPr/>
                      <wps:spPr>
                        <a:xfrm flipV="1">
                          <a:off x="0" y="0"/>
                          <a:ext cx="2571750"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350A3"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1.65pt,104.25pt" to="274.1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" strokecolor="#5b9bd5 [3204]" strokeweight="2pt">
                <v:stroke joinstyle="miter"/>
                <w10:wrap anchory="page"/>
              </v:line>
            </w:pict>
          </mc:Fallback>
        </mc:AlternateContent>
      </w:r>
      <w:r w:rsidRPr="003B780B">
        <w:rPr>
          <w:rFonts w:ascii="Times New Roman" w:hAnsi="Times New Roman" w:cs="Times New Roman"/>
          <w:sz w:val="28"/>
          <w:szCs w:val="28"/>
          <w:lang w:val="fr-SN"/>
        </w:rPr>
        <w:t xml:space="preserve">     </w:t>
      </w:r>
    </w:p>
    <w:p w:rsidR="00150D49" w:rsidRPr="003B780B" w:rsidRDefault="00150D49" w:rsidP="003B780B">
      <w:pPr>
        <w:jc w:val="both"/>
        <w:rPr>
          <w:rFonts w:ascii="Times New Roman" w:hAnsi="Times New Roman" w:cs="Times New Roman"/>
          <w:b/>
          <w:sz w:val="28"/>
          <w:szCs w:val="28"/>
          <w:lang w:val="fr-SN"/>
        </w:rPr>
      </w:pPr>
      <w:r w:rsidRPr="003B780B">
        <w:rPr>
          <w:rFonts w:ascii="Times New Roman" w:hAnsi="Times New Roman" w:cs="Times New Roman"/>
          <w:b/>
          <w:sz w:val="28"/>
          <w:szCs w:val="28"/>
          <w:lang w:val="fr-SN"/>
        </w:rPr>
        <w:t xml:space="preserve">               Ecole Supérieure Polytechnique de Dakar</w:t>
      </w:r>
    </w:p>
    <w:p w:rsidR="00F553EC" w:rsidRPr="003B780B" w:rsidRDefault="00F553EC" w:rsidP="003B780B">
      <w:pPr>
        <w:jc w:val="both"/>
        <w:rPr>
          <w:rFonts w:ascii="Times New Roman" w:hAnsi="Times New Roman" w:cs="Times New Roman"/>
          <w:b/>
          <w:sz w:val="28"/>
          <w:szCs w:val="28"/>
          <w:lang w:val="fr-SN"/>
        </w:rPr>
      </w:pPr>
    </w:p>
    <w:p w:rsidR="00F553EC" w:rsidRPr="003B780B" w:rsidRDefault="00F553EC" w:rsidP="003B780B">
      <w:pPr>
        <w:jc w:val="both"/>
        <w:rPr>
          <w:rFonts w:ascii="Times New Roman" w:hAnsi="Times New Roman" w:cs="Times New Roman"/>
          <w:b/>
          <w:sz w:val="28"/>
          <w:szCs w:val="28"/>
          <w:lang w:val="fr-SN"/>
        </w:rPr>
      </w:pPr>
      <w:r w:rsidRPr="003B780B">
        <w:rPr>
          <w:rFonts w:ascii="Times New Roman" w:hAnsi="Times New Roman" w:cs="Times New Roman"/>
          <w:b/>
          <w:sz w:val="28"/>
          <w:szCs w:val="28"/>
          <w:lang w:val="fr-SN"/>
        </w:rPr>
        <w:t xml:space="preserve">              </w:t>
      </w:r>
      <w:r w:rsidR="00433AD1">
        <w:rPr>
          <w:rFonts w:ascii="Times New Roman" w:hAnsi="Times New Roman" w:cs="Times New Roman"/>
          <w:b/>
          <w:sz w:val="28"/>
          <w:szCs w:val="28"/>
          <w:lang w:val="fr-SN"/>
        </w:rPr>
        <w:t xml:space="preserve">    </w:t>
      </w:r>
      <w:r w:rsidRPr="003B780B">
        <w:rPr>
          <w:rFonts w:ascii="Times New Roman" w:hAnsi="Times New Roman" w:cs="Times New Roman"/>
          <w:b/>
          <w:sz w:val="28"/>
          <w:szCs w:val="28"/>
          <w:lang w:val="fr-SN"/>
        </w:rPr>
        <w:t>Département  Génie Informatique</w:t>
      </w:r>
    </w:p>
    <w:p w:rsidR="00150D49" w:rsidRPr="003B780B" w:rsidRDefault="00F553EC" w:rsidP="003B780B">
      <w:pPr>
        <w:jc w:val="both"/>
        <w:rPr>
          <w:rFonts w:ascii="Times New Roman" w:hAnsi="Times New Roman" w:cs="Times New Roman"/>
          <w:b/>
          <w:sz w:val="28"/>
          <w:szCs w:val="28"/>
          <w:lang w:val="fr-SN"/>
        </w:rPr>
      </w:pPr>
      <w:r w:rsidRPr="003B780B">
        <w:rPr>
          <w:rFonts w:ascii="Times New Roman" w:hAnsi="Times New Roman" w:cs="Times New Roman"/>
          <w:noProof/>
          <w:sz w:val="28"/>
          <w:szCs w:val="28"/>
          <w:lang w:eastAsia="fr-FR"/>
        </w:rPr>
        <mc:AlternateContent>
          <mc:Choice Requires="wps">
            <w:drawing>
              <wp:anchor distT="0" distB="0" distL="114300" distR="114300" simplePos="0" relativeHeight="251664384" behindDoc="0" locked="0" layoutInCell="1" allowOverlap="1" wp14:anchorId="283DF1EE" wp14:editId="6B7712A5">
                <wp:simplePos x="0" y="0"/>
                <wp:positionH relativeFrom="column">
                  <wp:posOffset>1207698</wp:posOffset>
                </wp:positionH>
                <wp:positionV relativeFrom="page">
                  <wp:posOffset>2073024</wp:posOffset>
                </wp:positionV>
                <wp:extent cx="2571750" cy="0"/>
                <wp:effectExtent l="0" t="0" r="19050" b="19050"/>
                <wp:wrapNone/>
                <wp:docPr id="2" name="Connecteur droit 2"/>
                <wp:cNvGraphicFramePr/>
                <a:graphic xmlns:a="http://schemas.openxmlformats.org/drawingml/2006/main">
                  <a:graphicData uri="http://schemas.microsoft.com/office/word/2010/wordprocessingShape">
                    <wps:wsp>
                      <wps:cNvCnPr/>
                      <wps:spPr>
                        <a:xfrm flipV="1">
                          <a:off x="0" y="0"/>
                          <a:ext cx="2571750"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DF1" id="Connecteur droit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5.1pt,163.25pt" to="297.6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" strokecolor="#5b9bd5 [3204]" strokeweight="2pt">
                <v:stroke joinstyle="miter"/>
                <w10:wrap anchory="page"/>
              </v:line>
            </w:pict>
          </mc:Fallback>
        </mc:AlternateContent>
      </w:r>
      <w:r w:rsidR="00150D49" w:rsidRPr="003B780B">
        <w:rPr>
          <w:rFonts w:ascii="Times New Roman" w:hAnsi="Times New Roman" w:cs="Times New Roman"/>
          <w:b/>
          <w:noProof/>
          <w:sz w:val="28"/>
          <w:szCs w:val="28"/>
          <w:lang w:eastAsia="fr-FR"/>
        </w:rPr>
        <w:drawing>
          <wp:anchor distT="0" distB="0" distL="114300" distR="114300" simplePos="0" relativeHeight="251662336" behindDoc="0" locked="0" layoutInCell="1" allowOverlap="1">
            <wp:simplePos x="0" y="0"/>
            <wp:positionH relativeFrom="column">
              <wp:posOffset>1605280</wp:posOffset>
            </wp:positionH>
            <wp:positionV relativeFrom="paragraph">
              <wp:posOffset>296545</wp:posOffset>
            </wp:positionV>
            <wp:extent cx="2495550" cy="1397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jpg"/>
                    <pic:cNvPicPr/>
                  </pic:nvPicPr>
                  <pic:blipFill>
                    <a:blip r:embed="rId6">
                      <a:extLst>
                        <a:ext uri="{28A0092B-C50C-407E-A947-70E740481C1C}">
                          <a14:useLocalDpi xmlns:a14="http://schemas.microsoft.com/office/drawing/2010/main" val="0"/>
                        </a:ext>
                      </a:extLst>
                    </a:blip>
                    <a:stretch>
                      <a:fillRect/>
                    </a:stretch>
                  </pic:blipFill>
                  <pic:spPr>
                    <a:xfrm>
                      <a:off x="0" y="0"/>
                      <a:ext cx="2495550" cy="1397000"/>
                    </a:xfrm>
                    <a:prstGeom prst="rect">
                      <a:avLst/>
                    </a:prstGeom>
                  </pic:spPr>
                </pic:pic>
              </a:graphicData>
            </a:graphic>
            <wp14:sizeRelH relativeFrom="margin">
              <wp14:pctWidth>0</wp14:pctWidth>
            </wp14:sizeRelH>
            <wp14:sizeRelV relativeFrom="margin">
              <wp14:pctHeight>0</wp14:pctHeight>
            </wp14:sizeRelV>
          </wp:anchor>
        </w:drawing>
      </w:r>
      <w:r w:rsidR="00456913" w:rsidRPr="003B780B">
        <w:rPr>
          <w:rFonts w:ascii="Times New Roman" w:hAnsi="Times New Roman" w:cs="Times New Roman"/>
          <w:b/>
          <w:sz w:val="28"/>
          <w:szCs w:val="28"/>
          <w:lang w:val="fr-SN"/>
        </w:rPr>
        <w:br w:type="textWrapping" w:clear="all"/>
      </w:r>
    </w:p>
    <w:p w:rsidR="00150D49" w:rsidRPr="003B780B" w:rsidRDefault="00150D49" w:rsidP="003B780B">
      <w:pPr>
        <w:jc w:val="both"/>
        <w:rPr>
          <w:rFonts w:ascii="Times New Roman" w:hAnsi="Times New Roman" w:cs="Times New Roman"/>
          <w:b/>
          <w:sz w:val="28"/>
          <w:szCs w:val="28"/>
          <w:lang w:val="fr-SN"/>
        </w:rPr>
      </w:pPr>
    </w:p>
    <w:p w:rsidR="00150D49" w:rsidRPr="003B780B" w:rsidRDefault="00150D49" w:rsidP="003B780B">
      <w:pPr>
        <w:jc w:val="both"/>
        <w:rPr>
          <w:rFonts w:ascii="Times New Roman" w:hAnsi="Times New Roman" w:cs="Times New Roman"/>
          <w:sz w:val="28"/>
          <w:szCs w:val="28"/>
          <w:lang w:val="fr-SN"/>
        </w:rPr>
      </w:pPr>
      <w:r w:rsidRPr="003B780B">
        <w:rPr>
          <w:rFonts w:ascii="Times New Roman" w:hAnsi="Times New Roman" w:cs="Times New Roman"/>
          <w:sz w:val="28"/>
          <w:szCs w:val="28"/>
          <w:lang w:val="fr-SN"/>
        </w:rPr>
        <w:t xml:space="preserve">            </w:t>
      </w:r>
    </w:p>
    <w:p w:rsidR="00150D49" w:rsidRPr="003B780B" w:rsidRDefault="00150D49" w:rsidP="003B780B">
      <w:pPr>
        <w:jc w:val="both"/>
        <w:rPr>
          <w:rFonts w:ascii="Times New Roman" w:hAnsi="Times New Roman" w:cs="Times New Roman"/>
          <w:sz w:val="28"/>
          <w:szCs w:val="28"/>
          <w:lang w:val="fr-SN"/>
        </w:rPr>
      </w:pPr>
    </w:p>
    <w:p w:rsidR="00456913" w:rsidRPr="003B780B" w:rsidRDefault="00456913" w:rsidP="003B780B">
      <w:pPr>
        <w:jc w:val="both"/>
        <w:rPr>
          <w:rFonts w:ascii="Times New Roman" w:hAnsi="Times New Roman" w:cs="Times New Roman"/>
          <w:sz w:val="28"/>
          <w:szCs w:val="28"/>
          <w:lang w:val="fr-SN"/>
        </w:rPr>
      </w:pPr>
    </w:p>
    <w:p w:rsidR="00456913" w:rsidRPr="003B780B" w:rsidRDefault="00456913" w:rsidP="003B780B">
      <w:pPr>
        <w:jc w:val="both"/>
        <w:rPr>
          <w:rFonts w:ascii="Times New Roman" w:hAnsi="Times New Roman" w:cs="Times New Roman"/>
          <w:sz w:val="28"/>
          <w:szCs w:val="28"/>
          <w:lang w:val="fr-SN"/>
        </w:rPr>
      </w:pPr>
    </w:p>
    <w:p w:rsidR="00150D49" w:rsidRPr="00166D7D" w:rsidRDefault="00150D49" w:rsidP="003B780B">
      <w:pPr>
        <w:jc w:val="both"/>
        <w:rPr>
          <w:rFonts w:ascii="Times New Roman" w:hAnsi="Times New Roman" w:cs="Times New Roman"/>
          <w:b/>
          <w:sz w:val="44"/>
          <w:szCs w:val="44"/>
          <w:u w:val="single"/>
          <w:lang w:val="fr-SN"/>
        </w:rPr>
      </w:pPr>
      <w:r w:rsidRPr="003B780B">
        <w:rPr>
          <w:rFonts w:ascii="Times New Roman" w:hAnsi="Times New Roman" w:cs="Times New Roman"/>
          <w:sz w:val="28"/>
          <w:szCs w:val="28"/>
          <w:lang w:val="fr-SN"/>
        </w:rPr>
        <w:t xml:space="preserve">                              </w:t>
      </w:r>
      <w:r w:rsidRPr="00166D7D">
        <w:rPr>
          <w:rFonts w:ascii="Times New Roman" w:hAnsi="Times New Roman" w:cs="Times New Roman"/>
          <w:b/>
          <w:sz w:val="44"/>
          <w:szCs w:val="44"/>
          <w:u w:val="single"/>
          <w:lang w:val="fr-SN"/>
        </w:rPr>
        <w:t>Le Pattern Observer</w:t>
      </w:r>
    </w:p>
    <w:p w:rsidR="00150D49" w:rsidRPr="003B780B" w:rsidRDefault="00150D49" w:rsidP="003B780B">
      <w:pPr>
        <w:jc w:val="both"/>
        <w:rPr>
          <w:rFonts w:ascii="Times New Roman" w:hAnsi="Times New Roman" w:cs="Times New Roman"/>
          <w:sz w:val="28"/>
          <w:szCs w:val="28"/>
          <w:lang w:val="fr-SN"/>
        </w:rPr>
      </w:pPr>
    </w:p>
    <w:p w:rsidR="00150D49" w:rsidRPr="003B780B" w:rsidRDefault="00456913" w:rsidP="003B780B">
      <w:pPr>
        <w:jc w:val="both"/>
        <w:rPr>
          <w:rFonts w:ascii="Times New Roman" w:hAnsi="Times New Roman" w:cs="Times New Roman"/>
          <w:sz w:val="28"/>
          <w:szCs w:val="28"/>
          <w:u w:val="single"/>
          <w:lang w:val="fr-SN"/>
        </w:rPr>
      </w:pPr>
      <w:r w:rsidRPr="003B780B">
        <w:rPr>
          <w:rFonts w:ascii="Times New Roman" w:hAnsi="Times New Roman" w:cs="Times New Roman"/>
          <w:sz w:val="28"/>
          <w:szCs w:val="28"/>
          <w:u w:val="single"/>
          <w:lang w:val="fr-SN"/>
        </w:rPr>
        <w:t>Présenté Par :</w:t>
      </w:r>
    </w:p>
    <w:p w:rsidR="00456913" w:rsidRPr="003B780B" w:rsidRDefault="00456913" w:rsidP="003B780B">
      <w:pPr>
        <w:jc w:val="both"/>
        <w:rPr>
          <w:rFonts w:ascii="Times New Roman" w:hAnsi="Times New Roman" w:cs="Times New Roman"/>
          <w:sz w:val="28"/>
          <w:szCs w:val="28"/>
          <w:lang w:val="fr-SN"/>
        </w:rPr>
      </w:pPr>
      <w:r w:rsidRPr="003B780B">
        <w:rPr>
          <w:rFonts w:ascii="Times New Roman" w:hAnsi="Times New Roman" w:cs="Times New Roman"/>
          <w:sz w:val="28"/>
          <w:szCs w:val="28"/>
          <w:lang w:val="fr-SN"/>
        </w:rPr>
        <w:t>Khardiatou Basse</w:t>
      </w:r>
    </w:p>
    <w:p w:rsidR="00456913" w:rsidRPr="003B780B" w:rsidRDefault="00456913" w:rsidP="003B780B">
      <w:pPr>
        <w:jc w:val="both"/>
        <w:rPr>
          <w:rFonts w:ascii="Times New Roman" w:hAnsi="Times New Roman" w:cs="Times New Roman"/>
          <w:sz w:val="28"/>
          <w:szCs w:val="28"/>
          <w:lang w:val="fr-SN"/>
        </w:rPr>
      </w:pPr>
      <w:r w:rsidRPr="003B780B">
        <w:rPr>
          <w:rFonts w:ascii="Times New Roman" w:hAnsi="Times New Roman" w:cs="Times New Roman"/>
          <w:sz w:val="28"/>
          <w:szCs w:val="28"/>
          <w:lang w:val="fr-SN"/>
        </w:rPr>
        <w:t>Marième Aidara</w:t>
      </w:r>
    </w:p>
    <w:p w:rsidR="00456913" w:rsidRPr="003B780B" w:rsidRDefault="00456913" w:rsidP="003B780B">
      <w:pPr>
        <w:jc w:val="both"/>
        <w:rPr>
          <w:rFonts w:ascii="Times New Roman" w:hAnsi="Times New Roman" w:cs="Times New Roman"/>
          <w:sz w:val="28"/>
          <w:szCs w:val="28"/>
          <w:lang w:val="fr-SN"/>
        </w:rPr>
      </w:pPr>
      <w:r w:rsidRPr="003B780B">
        <w:rPr>
          <w:rFonts w:ascii="Times New Roman" w:hAnsi="Times New Roman" w:cs="Times New Roman"/>
          <w:sz w:val="28"/>
          <w:szCs w:val="28"/>
          <w:lang w:val="fr-SN"/>
        </w:rPr>
        <w:t>Pape Amadou Sakho</w:t>
      </w: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p w:rsidR="00150D49" w:rsidRPr="003B780B" w:rsidRDefault="00150D49" w:rsidP="003B780B">
      <w:pPr>
        <w:jc w:val="both"/>
        <w:rPr>
          <w:rFonts w:ascii="Times New Roman" w:hAnsi="Times New Roman" w:cs="Times New Roman"/>
          <w:sz w:val="28"/>
          <w:szCs w:val="28"/>
          <w:lang w:val="fr-SN"/>
        </w:rPr>
      </w:pPr>
    </w:p>
    <w:sdt>
      <w:sdtPr>
        <w:rPr>
          <w:rFonts w:ascii="Times New Roman" w:eastAsiaTheme="minorHAnsi" w:hAnsi="Times New Roman" w:cs="Times New Roman"/>
          <w:color w:val="auto"/>
          <w:sz w:val="28"/>
          <w:szCs w:val="28"/>
          <w:lang w:eastAsia="en-US"/>
        </w:rPr>
        <w:id w:val="-658925549"/>
        <w:docPartObj>
          <w:docPartGallery w:val="Table of Contents"/>
          <w:docPartUnique/>
        </w:docPartObj>
      </w:sdtPr>
      <w:sdtEndPr>
        <w:rPr>
          <w:b/>
          <w:bCs/>
        </w:rPr>
      </w:sdtEndPr>
      <w:sdtContent>
        <w:p w:rsidR="00B7518F" w:rsidRPr="000A0FC6" w:rsidRDefault="000A0FC6" w:rsidP="003B780B">
          <w:pPr>
            <w:pStyle w:val="En-ttedetabledesmatires"/>
            <w:jc w:val="both"/>
            <w:rPr>
              <w:rFonts w:ascii="Times New Roman" w:hAnsi="Times New Roman" w:cs="Times New Roman"/>
              <w:b/>
              <w:color w:val="0070C0"/>
              <w:sz w:val="36"/>
              <w:szCs w:val="36"/>
            </w:rPr>
          </w:pPr>
          <w:r w:rsidRPr="000A0FC6">
            <w:rPr>
              <w:rFonts w:ascii="Times New Roman" w:hAnsi="Times New Roman" w:cs="Times New Roman"/>
              <w:b/>
              <w:color w:val="0070C0"/>
              <w:sz w:val="36"/>
              <w:szCs w:val="36"/>
            </w:rPr>
            <w:t>SOMMAIRE</w:t>
          </w:r>
        </w:p>
        <w:p w:rsidR="000A0FC6" w:rsidRPr="000A0FC6" w:rsidRDefault="00B7518F">
          <w:pPr>
            <w:pStyle w:val="TM1"/>
            <w:tabs>
              <w:tab w:val="right" w:leader="dot" w:pos="9062"/>
            </w:tabs>
            <w:rPr>
              <w:rFonts w:eastAsiaTheme="minorEastAsia"/>
              <w:noProof/>
              <w:sz w:val="32"/>
              <w:szCs w:val="32"/>
              <w:lang w:eastAsia="fr-FR"/>
            </w:rPr>
          </w:pPr>
          <w:r w:rsidRPr="003B780B">
            <w:rPr>
              <w:rFonts w:ascii="Times New Roman" w:hAnsi="Times New Roman" w:cs="Times New Roman"/>
              <w:b/>
              <w:bCs/>
              <w:sz w:val="28"/>
              <w:szCs w:val="28"/>
            </w:rPr>
            <w:fldChar w:fldCharType="begin"/>
          </w:r>
          <w:r w:rsidRPr="003B780B">
            <w:rPr>
              <w:rFonts w:ascii="Times New Roman" w:hAnsi="Times New Roman" w:cs="Times New Roman"/>
              <w:b/>
              <w:bCs/>
              <w:sz w:val="28"/>
              <w:szCs w:val="28"/>
            </w:rPr>
            <w:instrText xml:space="preserve"> TOC \o "1-3" \h \z \u </w:instrText>
          </w:r>
          <w:r w:rsidRPr="003B780B">
            <w:rPr>
              <w:rFonts w:ascii="Times New Roman" w:hAnsi="Times New Roman" w:cs="Times New Roman"/>
              <w:b/>
              <w:bCs/>
              <w:sz w:val="28"/>
              <w:szCs w:val="28"/>
            </w:rPr>
            <w:fldChar w:fldCharType="separate"/>
          </w:r>
          <w:hyperlink w:anchor="_Toc86438883" w:history="1">
            <w:r w:rsidR="000A0FC6" w:rsidRPr="000A0FC6">
              <w:rPr>
                <w:rStyle w:val="Lienhypertexte"/>
                <w:rFonts w:ascii="Times New Roman" w:hAnsi="Times New Roman" w:cs="Times New Roman"/>
                <w:b/>
                <w:noProof/>
                <w:sz w:val="32"/>
                <w:szCs w:val="32"/>
                <w:lang w:val="fr-SN"/>
              </w:rPr>
              <w:t>Les Patterns de Comportement</w:t>
            </w:r>
            <w:r w:rsidR="000A0FC6" w:rsidRPr="000A0FC6">
              <w:rPr>
                <w:noProof/>
                <w:webHidden/>
                <w:sz w:val="32"/>
                <w:szCs w:val="32"/>
              </w:rPr>
              <w:tab/>
            </w:r>
            <w:r w:rsidR="000A0FC6" w:rsidRPr="000A0FC6">
              <w:rPr>
                <w:noProof/>
                <w:webHidden/>
                <w:sz w:val="32"/>
                <w:szCs w:val="32"/>
              </w:rPr>
              <w:fldChar w:fldCharType="begin"/>
            </w:r>
            <w:r w:rsidR="000A0FC6" w:rsidRPr="000A0FC6">
              <w:rPr>
                <w:noProof/>
                <w:webHidden/>
                <w:sz w:val="32"/>
                <w:szCs w:val="32"/>
              </w:rPr>
              <w:instrText xml:space="preserve"> PAGEREF _Toc86438883 \h </w:instrText>
            </w:r>
            <w:r w:rsidR="000A0FC6" w:rsidRPr="000A0FC6">
              <w:rPr>
                <w:noProof/>
                <w:webHidden/>
                <w:sz w:val="32"/>
                <w:szCs w:val="32"/>
              </w:rPr>
            </w:r>
            <w:r w:rsidR="000A0FC6" w:rsidRPr="000A0FC6">
              <w:rPr>
                <w:noProof/>
                <w:webHidden/>
                <w:sz w:val="32"/>
                <w:szCs w:val="32"/>
              </w:rPr>
              <w:fldChar w:fldCharType="separate"/>
            </w:r>
            <w:r w:rsidR="000A0FC6" w:rsidRPr="000A0FC6">
              <w:rPr>
                <w:noProof/>
                <w:webHidden/>
                <w:sz w:val="32"/>
                <w:szCs w:val="32"/>
              </w:rPr>
              <w:t>3</w:t>
            </w:r>
            <w:r w:rsidR="000A0FC6" w:rsidRPr="000A0FC6">
              <w:rPr>
                <w:noProof/>
                <w:webHidden/>
                <w:sz w:val="32"/>
                <w:szCs w:val="32"/>
              </w:rPr>
              <w:fldChar w:fldCharType="end"/>
            </w:r>
          </w:hyperlink>
        </w:p>
        <w:p w:rsidR="000A0FC6" w:rsidRPr="000A0FC6" w:rsidRDefault="000A0FC6">
          <w:pPr>
            <w:pStyle w:val="TM2"/>
            <w:tabs>
              <w:tab w:val="right" w:leader="dot" w:pos="9062"/>
            </w:tabs>
            <w:rPr>
              <w:rFonts w:eastAsiaTheme="minorEastAsia"/>
              <w:noProof/>
              <w:sz w:val="32"/>
              <w:szCs w:val="32"/>
              <w:lang w:eastAsia="fr-FR"/>
            </w:rPr>
          </w:pPr>
          <w:hyperlink w:anchor="_Toc86438884" w:history="1">
            <w:r w:rsidRPr="000A0FC6">
              <w:rPr>
                <w:rStyle w:val="Lienhypertexte"/>
                <w:noProof/>
                <w:sz w:val="32"/>
                <w:szCs w:val="32"/>
                <w:lang w:val="fr-SN"/>
              </w:rPr>
              <w:t>Introduction</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_Toc86438884 \h </w:instrText>
            </w:r>
            <w:r w:rsidRPr="000A0FC6">
              <w:rPr>
                <w:noProof/>
                <w:webHidden/>
                <w:sz w:val="32"/>
                <w:szCs w:val="32"/>
              </w:rPr>
            </w:r>
            <w:r w:rsidRPr="000A0FC6">
              <w:rPr>
                <w:noProof/>
                <w:webHidden/>
                <w:sz w:val="32"/>
                <w:szCs w:val="32"/>
              </w:rPr>
              <w:fldChar w:fldCharType="separate"/>
            </w:r>
            <w:r w:rsidRPr="000A0FC6">
              <w:rPr>
                <w:noProof/>
                <w:webHidden/>
                <w:sz w:val="32"/>
                <w:szCs w:val="32"/>
              </w:rPr>
              <w:t>3</w:t>
            </w:r>
            <w:r w:rsidRPr="000A0FC6">
              <w:rPr>
                <w:noProof/>
                <w:webHidden/>
                <w:sz w:val="32"/>
                <w:szCs w:val="32"/>
              </w:rPr>
              <w:fldChar w:fldCharType="end"/>
            </w:r>
          </w:hyperlink>
        </w:p>
        <w:p w:rsidR="000A0FC6" w:rsidRPr="000A0FC6" w:rsidRDefault="000A0FC6">
          <w:pPr>
            <w:pStyle w:val="TM2"/>
            <w:tabs>
              <w:tab w:val="right" w:leader="dot" w:pos="9062"/>
            </w:tabs>
            <w:rPr>
              <w:rFonts w:eastAsiaTheme="minorEastAsia"/>
              <w:noProof/>
              <w:sz w:val="32"/>
              <w:szCs w:val="32"/>
              <w:lang w:eastAsia="fr-FR"/>
            </w:rPr>
          </w:pPr>
          <w:hyperlink w:anchor="_Toc86438885" w:history="1">
            <w:r w:rsidRPr="000A0FC6">
              <w:rPr>
                <w:rStyle w:val="Lienhypertexte"/>
                <w:noProof/>
                <w:sz w:val="32"/>
                <w:szCs w:val="32"/>
                <w:lang w:val="fr-SN"/>
              </w:rPr>
              <w:t>Le Pattern Observer</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_Toc86438885 \h </w:instrText>
            </w:r>
            <w:r w:rsidRPr="000A0FC6">
              <w:rPr>
                <w:noProof/>
                <w:webHidden/>
                <w:sz w:val="32"/>
                <w:szCs w:val="32"/>
              </w:rPr>
            </w:r>
            <w:r w:rsidRPr="000A0FC6">
              <w:rPr>
                <w:noProof/>
                <w:webHidden/>
                <w:sz w:val="32"/>
                <w:szCs w:val="32"/>
              </w:rPr>
              <w:fldChar w:fldCharType="separate"/>
            </w:r>
            <w:r w:rsidRPr="000A0FC6">
              <w:rPr>
                <w:noProof/>
                <w:webHidden/>
                <w:sz w:val="32"/>
                <w:szCs w:val="32"/>
              </w:rPr>
              <w:t>3</w:t>
            </w:r>
            <w:r w:rsidRPr="000A0FC6">
              <w:rPr>
                <w:noProof/>
                <w:webHidden/>
                <w:sz w:val="32"/>
                <w:szCs w:val="32"/>
              </w:rPr>
              <w:fldChar w:fldCharType="end"/>
            </w:r>
          </w:hyperlink>
        </w:p>
        <w:p w:rsidR="000A0FC6" w:rsidRPr="000A0FC6" w:rsidRDefault="000A0FC6">
          <w:pPr>
            <w:pStyle w:val="TM2"/>
            <w:tabs>
              <w:tab w:val="left" w:pos="660"/>
              <w:tab w:val="right" w:leader="dot" w:pos="9062"/>
            </w:tabs>
            <w:rPr>
              <w:rFonts w:eastAsiaTheme="minorEastAsia"/>
              <w:noProof/>
              <w:sz w:val="32"/>
              <w:szCs w:val="32"/>
              <w:lang w:eastAsia="fr-FR"/>
            </w:rPr>
          </w:pPr>
          <w:hyperlink w:anchor="_Toc86438886" w:history="1">
            <w:r w:rsidRPr="000A0FC6">
              <w:rPr>
                <w:rStyle w:val="Lienhypertexte"/>
                <w:noProof/>
                <w:sz w:val="32"/>
                <w:szCs w:val="32"/>
                <w:lang w:val="fr-SN"/>
              </w:rPr>
              <w:t>1.</w:t>
            </w:r>
            <w:r w:rsidRPr="000A0FC6">
              <w:rPr>
                <w:rFonts w:eastAsiaTheme="minorEastAsia"/>
                <w:noProof/>
                <w:sz w:val="32"/>
                <w:szCs w:val="32"/>
                <w:lang w:eastAsia="fr-FR"/>
              </w:rPr>
              <w:tab/>
            </w:r>
            <w:r w:rsidRPr="000A0FC6">
              <w:rPr>
                <w:rStyle w:val="Lienhypertexte"/>
                <w:noProof/>
                <w:sz w:val="32"/>
                <w:szCs w:val="32"/>
                <w:lang w:val="fr-SN"/>
              </w:rPr>
              <w:t>Définition et principe</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_Toc86438886 \h </w:instrText>
            </w:r>
            <w:r w:rsidRPr="000A0FC6">
              <w:rPr>
                <w:noProof/>
                <w:webHidden/>
                <w:sz w:val="32"/>
                <w:szCs w:val="32"/>
              </w:rPr>
            </w:r>
            <w:r w:rsidRPr="000A0FC6">
              <w:rPr>
                <w:noProof/>
                <w:webHidden/>
                <w:sz w:val="32"/>
                <w:szCs w:val="32"/>
              </w:rPr>
              <w:fldChar w:fldCharType="separate"/>
            </w:r>
            <w:r w:rsidRPr="000A0FC6">
              <w:rPr>
                <w:noProof/>
                <w:webHidden/>
                <w:sz w:val="32"/>
                <w:szCs w:val="32"/>
              </w:rPr>
              <w:t>4</w:t>
            </w:r>
            <w:r w:rsidRPr="000A0FC6">
              <w:rPr>
                <w:noProof/>
                <w:webHidden/>
                <w:sz w:val="32"/>
                <w:szCs w:val="32"/>
              </w:rPr>
              <w:fldChar w:fldCharType="end"/>
            </w:r>
          </w:hyperlink>
        </w:p>
        <w:p w:rsidR="000A0FC6" w:rsidRPr="000A0FC6" w:rsidRDefault="000A0FC6">
          <w:pPr>
            <w:pStyle w:val="TM2"/>
            <w:tabs>
              <w:tab w:val="left" w:pos="660"/>
              <w:tab w:val="right" w:leader="dot" w:pos="9062"/>
            </w:tabs>
            <w:rPr>
              <w:rFonts w:eastAsiaTheme="minorEastAsia"/>
              <w:noProof/>
              <w:sz w:val="32"/>
              <w:szCs w:val="32"/>
              <w:lang w:eastAsia="fr-FR"/>
            </w:rPr>
          </w:pPr>
          <w:hyperlink w:anchor="_Toc86438887" w:history="1">
            <w:r w:rsidRPr="000A0FC6">
              <w:rPr>
                <w:rStyle w:val="Lienhypertexte"/>
                <w:noProof/>
                <w:sz w:val="32"/>
                <w:szCs w:val="32"/>
              </w:rPr>
              <w:t>2.</w:t>
            </w:r>
            <w:r w:rsidRPr="000A0FC6">
              <w:rPr>
                <w:rFonts w:eastAsiaTheme="minorEastAsia"/>
                <w:noProof/>
                <w:sz w:val="32"/>
                <w:szCs w:val="32"/>
                <w:lang w:eastAsia="fr-FR"/>
              </w:rPr>
              <w:tab/>
            </w:r>
            <w:r w:rsidRPr="000A0FC6">
              <w:rPr>
                <w:rStyle w:val="Lienhypertexte"/>
                <w:noProof/>
                <w:sz w:val="32"/>
                <w:szCs w:val="32"/>
              </w:rPr>
              <w:t>Les avantages et les inconvénients de l’Observer design pattern</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_Toc86438887 \h </w:instrText>
            </w:r>
            <w:r w:rsidRPr="000A0FC6">
              <w:rPr>
                <w:noProof/>
                <w:webHidden/>
                <w:sz w:val="32"/>
                <w:szCs w:val="32"/>
              </w:rPr>
            </w:r>
            <w:r w:rsidRPr="000A0FC6">
              <w:rPr>
                <w:noProof/>
                <w:webHidden/>
                <w:sz w:val="32"/>
                <w:szCs w:val="32"/>
              </w:rPr>
              <w:fldChar w:fldCharType="separate"/>
            </w:r>
            <w:r w:rsidRPr="000A0FC6">
              <w:rPr>
                <w:noProof/>
                <w:webHidden/>
                <w:sz w:val="32"/>
                <w:szCs w:val="32"/>
              </w:rPr>
              <w:t>4</w:t>
            </w:r>
            <w:r w:rsidRPr="000A0FC6">
              <w:rPr>
                <w:noProof/>
                <w:webHidden/>
                <w:sz w:val="32"/>
                <w:szCs w:val="32"/>
              </w:rPr>
              <w:fldChar w:fldCharType="end"/>
            </w:r>
          </w:hyperlink>
        </w:p>
        <w:p w:rsidR="000A0FC6" w:rsidRPr="000A0FC6" w:rsidRDefault="000A0FC6">
          <w:pPr>
            <w:pStyle w:val="TM2"/>
            <w:tabs>
              <w:tab w:val="left" w:pos="660"/>
              <w:tab w:val="right" w:leader="dot" w:pos="9062"/>
            </w:tabs>
            <w:rPr>
              <w:rFonts w:eastAsiaTheme="minorEastAsia"/>
              <w:noProof/>
              <w:sz w:val="32"/>
              <w:szCs w:val="32"/>
              <w:lang w:eastAsia="fr-FR"/>
            </w:rPr>
          </w:pPr>
          <w:hyperlink w:anchor="_Toc86438888" w:history="1">
            <w:r w:rsidRPr="000A0FC6">
              <w:rPr>
                <w:rStyle w:val="Lienhypertexte"/>
                <w:noProof/>
                <w:sz w:val="32"/>
                <w:szCs w:val="32"/>
              </w:rPr>
              <w:t>3.</w:t>
            </w:r>
            <w:r w:rsidRPr="000A0FC6">
              <w:rPr>
                <w:rFonts w:eastAsiaTheme="minorEastAsia"/>
                <w:noProof/>
                <w:sz w:val="32"/>
                <w:szCs w:val="32"/>
                <w:lang w:eastAsia="fr-FR"/>
              </w:rPr>
              <w:tab/>
            </w:r>
            <w:r w:rsidRPr="000A0FC6">
              <w:rPr>
                <w:rStyle w:val="Lienhypertexte"/>
                <w:noProof/>
                <w:sz w:val="32"/>
                <w:szCs w:val="32"/>
              </w:rPr>
              <w:t>Pattern Observer : Cas d’utilisation</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_Toc86438888 \h </w:instrText>
            </w:r>
            <w:r w:rsidRPr="000A0FC6">
              <w:rPr>
                <w:noProof/>
                <w:webHidden/>
                <w:sz w:val="32"/>
                <w:szCs w:val="32"/>
              </w:rPr>
            </w:r>
            <w:r w:rsidRPr="000A0FC6">
              <w:rPr>
                <w:noProof/>
                <w:webHidden/>
                <w:sz w:val="32"/>
                <w:szCs w:val="32"/>
              </w:rPr>
              <w:fldChar w:fldCharType="separate"/>
            </w:r>
            <w:r w:rsidRPr="000A0FC6">
              <w:rPr>
                <w:noProof/>
                <w:webHidden/>
                <w:sz w:val="32"/>
                <w:szCs w:val="32"/>
              </w:rPr>
              <w:t>5</w:t>
            </w:r>
            <w:r w:rsidRPr="000A0FC6">
              <w:rPr>
                <w:noProof/>
                <w:webHidden/>
                <w:sz w:val="32"/>
                <w:szCs w:val="32"/>
              </w:rPr>
              <w:fldChar w:fldCharType="end"/>
            </w:r>
          </w:hyperlink>
        </w:p>
        <w:p w:rsidR="000A0FC6" w:rsidRPr="000A0FC6" w:rsidRDefault="000A0FC6">
          <w:pPr>
            <w:pStyle w:val="TM2"/>
            <w:tabs>
              <w:tab w:val="left" w:pos="660"/>
              <w:tab w:val="right" w:leader="dot" w:pos="9062"/>
            </w:tabs>
            <w:rPr>
              <w:rFonts w:eastAsiaTheme="minorEastAsia"/>
              <w:noProof/>
              <w:sz w:val="32"/>
              <w:szCs w:val="32"/>
              <w:lang w:eastAsia="fr-FR"/>
            </w:rPr>
          </w:pPr>
          <w:hyperlink w:anchor="_Toc86438889" w:history="1">
            <w:r w:rsidRPr="000A0FC6">
              <w:rPr>
                <w:rStyle w:val="Lienhypertexte"/>
                <w:noProof/>
                <w:sz w:val="32"/>
                <w:szCs w:val="32"/>
              </w:rPr>
              <w:t>4.</w:t>
            </w:r>
            <w:r w:rsidRPr="000A0FC6">
              <w:rPr>
                <w:rFonts w:eastAsiaTheme="minorEastAsia"/>
                <w:noProof/>
                <w:sz w:val="32"/>
                <w:szCs w:val="32"/>
                <w:lang w:eastAsia="fr-FR"/>
              </w:rPr>
              <w:tab/>
            </w:r>
            <w:r w:rsidRPr="000A0FC6">
              <w:rPr>
                <w:rStyle w:val="Lienhypertexte"/>
                <w:noProof/>
                <w:sz w:val="32"/>
                <w:szCs w:val="32"/>
              </w:rPr>
              <w:t>Mise en œuvre de ce pattern</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_Toc86438889 \h </w:instrText>
            </w:r>
            <w:r w:rsidRPr="000A0FC6">
              <w:rPr>
                <w:noProof/>
                <w:webHidden/>
                <w:sz w:val="32"/>
                <w:szCs w:val="32"/>
              </w:rPr>
            </w:r>
            <w:r w:rsidRPr="000A0FC6">
              <w:rPr>
                <w:noProof/>
                <w:webHidden/>
                <w:sz w:val="32"/>
                <w:szCs w:val="32"/>
              </w:rPr>
              <w:fldChar w:fldCharType="separate"/>
            </w:r>
            <w:r w:rsidRPr="000A0FC6">
              <w:rPr>
                <w:noProof/>
                <w:webHidden/>
                <w:sz w:val="32"/>
                <w:szCs w:val="32"/>
              </w:rPr>
              <w:t>5</w:t>
            </w:r>
            <w:r w:rsidRPr="000A0FC6">
              <w:rPr>
                <w:noProof/>
                <w:webHidden/>
                <w:sz w:val="32"/>
                <w:szCs w:val="32"/>
              </w:rPr>
              <w:fldChar w:fldCharType="end"/>
            </w:r>
          </w:hyperlink>
        </w:p>
        <w:p w:rsidR="000A0FC6" w:rsidRPr="000A0FC6" w:rsidRDefault="000A0FC6">
          <w:pPr>
            <w:pStyle w:val="TM2"/>
            <w:tabs>
              <w:tab w:val="left" w:pos="880"/>
              <w:tab w:val="right" w:leader="dot" w:pos="9062"/>
            </w:tabs>
            <w:rPr>
              <w:rFonts w:eastAsiaTheme="minorEastAsia"/>
              <w:noProof/>
              <w:sz w:val="32"/>
              <w:szCs w:val="32"/>
              <w:lang w:eastAsia="fr-FR"/>
            </w:rPr>
          </w:pPr>
          <w:hyperlink w:anchor="_Toc86438890" w:history="1">
            <w:r w:rsidRPr="000A0FC6">
              <w:rPr>
                <w:rStyle w:val="Lienhypertexte"/>
                <w:noProof/>
                <w:sz w:val="32"/>
                <w:szCs w:val="32"/>
              </w:rPr>
              <w:t>4.1.</w:t>
            </w:r>
            <w:r w:rsidRPr="000A0FC6">
              <w:rPr>
                <w:rFonts w:eastAsiaTheme="minorEastAsia"/>
                <w:noProof/>
                <w:sz w:val="32"/>
                <w:szCs w:val="32"/>
                <w:lang w:eastAsia="fr-FR"/>
              </w:rPr>
              <w:tab/>
            </w:r>
            <w:r w:rsidRPr="000A0FC6">
              <w:rPr>
                <w:rStyle w:val="Lienhypertexte"/>
                <w:noProof/>
                <w:sz w:val="32"/>
                <w:szCs w:val="32"/>
              </w:rPr>
              <w:t>Problème posé</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_Toc86438890 \h </w:instrText>
            </w:r>
            <w:r w:rsidRPr="000A0FC6">
              <w:rPr>
                <w:noProof/>
                <w:webHidden/>
                <w:sz w:val="32"/>
                <w:szCs w:val="32"/>
              </w:rPr>
            </w:r>
            <w:r w:rsidRPr="000A0FC6">
              <w:rPr>
                <w:noProof/>
                <w:webHidden/>
                <w:sz w:val="32"/>
                <w:szCs w:val="32"/>
              </w:rPr>
              <w:fldChar w:fldCharType="separate"/>
            </w:r>
            <w:r w:rsidRPr="000A0FC6">
              <w:rPr>
                <w:noProof/>
                <w:webHidden/>
                <w:sz w:val="32"/>
                <w:szCs w:val="32"/>
              </w:rPr>
              <w:t>5</w:t>
            </w:r>
            <w:r w:rsidRPr="000A0FC6">
              <w:rPr>
                <w:noProof/>
                <w:webHidden/>
                <w:sz w:val="32"/>
                <w:szCs w:val="32"/>
              </w:rPr>
              <w:fldChar w:fldCharType="end"/>
            </w:r>
          </w:hyperlink>
        </w:p>
        <w:p w:rsidR="000A0FC6" w:rsidRDefault="000A0FC6">
          <w:pPr>
            <w:pStyle w:val="TM2"/>
            <w:tabs>
              <w:tab w:val="left" w:pos="880"/>
              <w:tab w:val="right" w:leader="dot" w:pos="9062"/>
            </w:tabs>
            <w:rPr>
              <w:rFonts w:eastAsiaTheme="minorEastAsia"/>
              <w:noProof/>
              <w:lang w:eastAsia="fr-FR"/>
            </w:rPr>
          </w:pPr>
          <w:hyperlink w:anchor="_Toc86438891" w:history="1">
            <w:r w:rsidRPr="000A0FC6">
              <w:rPr>
                <w:rStyle w:val="Lienhypertexte"/>
                <w:noProof/>
                <w:sz w:val="32"/>
                <w:szCs w:val="32"/>
              </w:rPr>
              <w:t>4.2.</w:t>
            </w:r>
            <w:r w:rsidRPr="000A0FC6">
              <w:rPr>
                <w:rFonts w:eastAsiaTheme="minorEastAsia"/>
                <w:noProof/>
                <w:sz w:val="32"/>
                <w:szCs w:val="32"/>
                <w:lang w:eastAsia="fr-FR"/>
              </w:rPr>
              <w:tab/>
            </w:r>
            <w:r w:rsidRPr="000A0FC6">
              <w:rPr>
                <w:rStyle w:val="Lienhypertexte"/>
                <w:noProof/>
                <w:sz w:val="32"/>
                <w:szCs w:val="32"/>
              </w:rPr>
              <w:t>Solution</w:t>
            </w:r>
            <w:r w:rsidRPr="000A0FC6">
              <w:rPr>
                <w:noProof/>
                <w:webHidden/>
                <w:sz w:val="32"/>
                <w:szCs w:val="32"/>
              </w:rPr>
              <w:tab/>
            </w:r>
            <w:r w:rsidRPr="000A0FC6">
              <w:rPr>
                <w:noProof/>
                <w:webHidden/>
                <w:sz w:val="32"/>
                <w:szCs w:val="32"/>
              </w:rPr>
              <w:fldChar w:fldCharType="begin"/>
            </w:r>
            <w:r w:rsidRPr="000A0FC6">
              <w:rPr>
                <w:noProof/>
                <w:webHidden/>
                <w:sz w:val="32"/>
                <w:szCs w:val="32"/>
              </w:rPr>
              <w:instrText xml:space="preserve"> PAGEREF _Toc86438891 \h </w:instrText>
            </w:r>
            <w:r w:rsidRPr="000A0FC6">
              <w:rPr>
                <w:noProof/>
                <w:webHidden/>
                <w:sz w:val="32"/>
                <w:szCs w:val="32"/>
              </w:rPr>
            </w:r>
            <w:r w:rsidRPr="000A0FC6">
              <w:rPr>
                <w:noProof/>
                <w:webHidden/>
                <w:sz w:val="32"/>
                <w:szCs w:val="32"/>
              </w:rPr>
              <w:fldChar w:fldCharType="separate"/>
            </w:r>
            <w:r w:rsidRPr="000A0FC6">
              <w:rPr>
                <w:noProof/>
                <w:webHidden/>
                <w:sz w:val="32"/>
                <w:szCs w:val="32"/>
              </w:rPr>
              <w:t>6</w:t>
            </w:r>
            <w:r w:rsidRPr="000A0FC6">
              <w:rPr>
                <w:noProof/>
                <w:webHidden/>
                <w:sz w:val="32"/>
                <w:szCs w:val="32"/>
              </w:rPr>
              <w:fldChar w:fldCharType="end"/>
            </w:r>
          </w:hyperlink>
        </w:p>
        <w:p w:rsidR="00B7518F" w:rsidRPr="003B780B" w:rsidRDefault="00B7518F" w:rsidP="003B780B">
          <w:pPr>
            <w:jc w:val="both"/>
            <w:rPr>
              <w:rFonts w:ascii="Times New Roman" w:hAnsi="Times New Roman" w:cs="Times New Roman"/>
              <w:sz w:val="28"/>
              <w:szCs w:val="28"/>
            </w:rPr>
          </w:pPr>
          <w:r w:rsidRPr="003B780B">
            <w:rPr>
              <w:rFonts w:ascii="Times New Roman" w:hAnsi="Times New Roman" w:cs="Times New Roman"/>
              <w:b/>
              <w:bCs/>
              <w:sz w:val="28"/>
              <w:szCs w:val="28"/>
            </w:rPr>
            <w:fldChar w:fldCharType="end"/>
          </w:r>
        </w:p>
      </w:sdtContent>
    </w:sdt>
    <w:p w:rsidR="00B7518F" w:rsidRPr="003B780B" w:rsidRDefault="00B7518F" w:rsidP="003B780B">
      <w:pPr>
        <w:jc w:val="both"/>
        <w:rPr>
          <w:rFonts w:ascii="Times New Roman" w:hAnsi="Times New Roman" w:cs="Times New Roman"/>
          <w:sz w:val="28"/>
          <w:szCs w:val="28"/>
        </w:rPr>
      </w:pPr>
    </w:p>
    <w:p w:rsidR="00B7518F" w:rsidRPr="003B780B" w:rsidRDefault="00B7518F"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927AD" w:rsidRPr="003B780B" w:rsidRDefault="003927AD" w:rsidP="003B780B">
      <w:pPr>
        <w:jc w:val="both"/>
        <w:rPr>
          <w:rFonts w:ascii="Times New Roman" w:hAnsi="Times New Roman" w:cs="Times New Roman"/>
          <w:sz w:val="28"/>
          <w:szCs w:val="28"/>
          <w:lang w:val="fr-SN"/>
        </w:rPr>
      </w:pPr>
    </w:p>
    <w:p w:rsidR="003B780B" w:rsidRPr="003B780B" w:rsidRDefault="003B780B" w:rsidP="003B780B">
      <w:pPr>
        <w:jc w:val="both"/>
        <w:rPr>
          <w:rFonts w:ascii="Times New Roman" w:hAnsi="Times New Roman" w:cs="Times New Roman"/>
          <w:sz w:val="28"/>
          <w:szCs w:val="28"/>
          <w:lang w:val="fr-SN"/>
        </w:rPr>
      </w:pPr>
    </w:p>
    <w:p w:rsidR="003B780B" w:rsidRPr="003B780B" w:rsidRDefault="003B780B" w:rsidP="003B780B">
      <w:pPr>
        <w:jc w:val="both"/>
        <w:rPr>
          <w:rFonts w:ascii="Times New Roman" w:hAnsi="Times New Roman" w:cs="Times New Roman"/>
          <w:sz w:val="28"/>
          <w:szCs w:val="28"/>
          <w:lang w:val="fr-SN"/>
        </w:rPr>
      </w:pPr>
    </w:p>
    <w:p w:rsidR="00456913" w:rsidRDefault="00456913" w:rsidP="000A0FC6">
      <w:pPr>
        <w:rPr>
          <w:lang w:val="fr-SN"/>
        </w:rPr>
      </w:pPr>
    </w:p>
    <w:p w:rsidR="000A0FC6" w:rsidRDefault="000A0FC6" w:rsidP="000A0FC6">
      <w:pPr>
        <w:rPr>
          <w:lang w:val="fr-SN"/>
        </w:rPr>
      </w:pPr>
    </w:p>
    <w:p w:rsidR="000A0FC6" w:rsidRPr="000A0FC6" w:rsidRDefault="000A0FC6" w:rsidP="000A0FC6">
      <w:pPr>
        <w:rPr>
          <w:lang w:val="fr-SN"/>
        </w:rPr>
      </w:pPr>
    </w:p>
    <w:p w:rsidR="00C46EAC" w:rsidRPr="00C93787" w:rsidRDefault="003A7BD2" w:rsidP="003B780B">
      <w:pPr>
        <w:pStyle w:val="Titre1"/>
        <w:jc w:val="both"/>
        <w:rPr>
          <w:rFonts w:ascii="Times New Roman" w:hAnsi="Times New Roman" w:cs="Times New Roman"/>
          <w:b/>
          <w:color w:val="auto"/>
          <w:szCs w:val="28"/>
          <w:u w:val="single"/>
          <w:lang w:val="fr-SN"/>
        </w:rPr>
      </w:pPr>
      <w:bookmarkStart w:id="0" w:name="_Toc86438883"/>
      <w:r w:rsidRPr="00C93787">
        <w:rPr>
          <w:rFonts w:ascii="Times New Roman" w:hAnsi="Times New Roman" w:cs="Times New Roman"/>
          <w:b/>
          <w:color w:val="auto"/>
          <w:szCs w:val="28"/>
          <w:u w:val="single"/>
          <w:lang w:val="fr-SN"/>
        </w:rPr>
        <w:t>Les Patterns de Comportement</w:t>
      </w:r>
      <w:bookmarkEnd w:id="0"/>
    </w:p>
    <w:p w:rsidR="003A7BD2" w:rsidRPr="00C93787" w:rsidRDefault="003A7BD2" w:rsidP="003B780B">
      <w:pPr>
        <w:pStyle w:val="Titre2"/>
        <w:jc w:val="both"/>
        <w:rPr>
          <w:sz w:val="32"/>
          <w:szCs w:val="28"/>
          <w:u w:val="single"/>
          <w:lang w:val="fr-SN"/>
        </w:rPr>
      </w:pPr>
      <w:bookmarkStart w:id="1" w:name="_Toc86438884"/>
      <w:r w:rsidRPr="00C93787">
        <w:rPr>
          <w:sz w:val="32"/>
          <w:szCs w:val="28"/>
          <w:u w:val="single"/>
          <w:lang w:val="fr-SN"/>
        </w:rPr>
        <w:t>Introduction</w:t>
      </w:r>
      <w:bookmarkEnd w:id="1"/>
    </w:p>
    <w:p w:rsidR="00F553EC" w:rsidRPr="003B780B" w:rsidRDefault="00F553EC" w:rsidP="003B780B">
      <w:pPr>
        <w:pStyle w:val="NormalWeb"/>
        <w:shd w:val="clear" w:color="auto" w:fill="FFFFFF"/>
        <w:spacing w:before="120" w:beforeAutospacing="0" w:after="120" w:afterAutospacing="0"/>
        <w:jc w:val="both"/>
        <w:rPr>
          <w:sz w:val="28"/>
          <w:szCs w:val="28"/>
        </w:rPr>
      </w:pPr>
      <w:r w:rsidRPr="003B780B">
        <w:rPr>
          <w:sz w:val="28"/>
          <w:szCs w:val="28"/>
        </w:rPr>
        <w:t>Un patron de comportement permet de résoudre les problèmes liés aux comportements, à l'interaction entre les classes.</w:t>
      </w:r>
    </w:p>
    <w:p w:rsidR="00F553EC" w:rsidRPr="003B780B" w:rsidRDefault="00F553EC" w:rsidP="003B780B">
      <w:pPr>
        <w:pStyle w:val="NormalWeb"/>
        <w:shd w:val="clear" w:color="auto" w:fill="FFFFFF"/>
        <w:spacing w:before="120" w:beforeAutospacing="0" w:after="120" w:afterAutospacing="0"/>
        <w:jc w:val="both"/>
        <w:rPr>
          <w:sz w:val="28"/>
          <w:szCs w:val="28"/>
        </w:rPr>
      </w:pPr>
      <w:r w:rsidRPr="003B780B">
        <w:rPr>
          <w:sz w:val="28"/>
          <w:szCs w:val="28"/>
        </w:rPr>
        <w:t>Les différents patrons de comportement sont les suivants :</w:t>
      </w:r>
    </w:p>
    <w:p w:rsidR="00F553EC" w:rsidRPr="003B780B" w:rsidRDefault="00F553EC" w:rsidP="003B780B">
      <w:pPr>
        <w:pStyle w:val="Paragraphedeliste"/>
        <w:numPr>
          <w:ilvl w:val="0"/>
          <w:numId w:val="5"/>
        </w:numPr>
        <w:shd w:val="clear" w:color="auto" w:fill="FFFFFF"/>
        <w:spacing w:after="24"/>
        <w:jc w:val="both"/>
        <w:rPr>
          <w:rFonts w:ascii="Times New Roman" w:hAnsi="Times New Roman" w:cs="Times New Roman"/>
          <w:b/>
          <w:bCs/>
          <w:sz w:val="28"/>
          <w:szCs w:val="28"/>
        </w:rPr>
      </w:pPr>
      <w:r w:rsidRPr="003B780B">
        <w:rPr>
          <w:rFonts w:ascii="Times New Roman" w:hAnsi="Times New Roman" w:cs="Times New Roman"/>
          <w:b/>
          <w:sz w:val="28"/>
          <w:szCs w:val="28"/>
        </w:rPr>
        <w:t>Chaine de responsabilité</w:t>
      </w:r>
      <w:r w:rsidRPr="003B780B">
        <w:rPr>
          <w:rFonts w:ascii="Times New Roman" w:hAnsi="Times New Roman" w:cs="Times New Roman"/>
          <w:sz w:val="28"/>
          <w:szCs w:val="28"/>
        </w:rPr>
        <w:t xml:space="preserve"> qui p</w:t>
      </w:r>
      <w:r w:rsidRPr="003B780B">
        <w:rPr>
          <w:rFonts w:ascii="Times New Roman" w:hAnsi="Times New Roman" w:cs="Times New Roman"/>
          <w:sz w:val="28"/>
          <w:szCs w:val="28"/>
        </w:rPr>
        <w:t>ermet de construire une chaîne de traitement d'une même requête.</w:t>
      </w:r>
    </w:p>
    <w:p w:rsidR="00F553EC" w:rsidRPr="003B780B" w:rsidRDefault="00F553EC"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Commande</w:t>
      </w:r>
      <w:r w:rsidRPr="003B780B">
        <w:rPr>
          <w:rFonts w:ascii="Times New Roman" w:hAnsi="Times New Roman" w:cs="Times New Roman"/>
          <w:sz w:val="28"/>
          <w:szCs w:val="28"/>
        </w:rPr>
        <w:t xml:space="preserve"> qui </w:t>
      </w:r>
      <w:r w:rsidR="003B780B" w:rsidRPr="003B780B">
        <w:rPr>
          <w:rFonts w:ascii="Times New Roman" w:hAnsi="Times New Roman" w:cs="Times New Roman"/>
          <w:sz w:val="28"/>
          <w:szCs w:val="28"/>
        </w:rPr>
        <w:t>permet d’</w:t>
      </w:r>
      <w:r w:rsidRPr="003B780B">
        <w:rPr>
          <w:rFonts w:ascii="Times New Roman" w:hAnsi="Times New Roman" w:cs="Times New Roman"/>
          <w:sz w:val="28"/>
          <w:szCs w:val="28"/>
        </w:rPr>
        <w:t>e</w:t>
      </w:r>
      <w:r w:rsidRPr="003B780B">
        <w:rPr>
          <w:rFonts w:ascii="Times New Roman" w:hAnsi="Times New Roman" w:cs="Times New Roman"/>
          <w:sz w:val="28"/>
          <w:szCs w:val="28"/>
        </w:rPr>
        <w:t>ncapsule l'invocation d'une commande.</w:t>
      </w:r>
    </w:p>
    <w:p w:rsidR="00F553EC" w:rsidRPr="003B780B" w:rsidRDefault="00F553EC" w:rsidP="003B780B">
      <w:pPr>
        <w:pStyle w:val="Paragraphedeliste"/>
        <w:numPr>
          <w:ilvl w:val="0"/>
          <w:numId w:val="5"/>
        </w:numPr>
        <w:shd w:val="clear" w:color="auto" w:fill="FFFFFF"/>
        <w:spacing w:after="24"/>
        <w:jc w:val="both"/>
        <w:rPr>
          <w:rFonts w:ascii="Times New Roman" w:hAnsi="Times New Roman" w:cs="Times New Roman"/>
          <w:b/>
          <w:bCs/>
          <w:sz w:val="28"/>
          <w:szCs w:val="28"/>
        </w:rPr>
      </w:pPr>
      <w:r w:rsidRPr="003B780B">
        <w:rPr>
          <w:rFonts w:ascii="Times New Roman" w:hAnsi="Times New Roman" w:cs="Times New Roman"/>
          <w:b/>
          <w:bCs/>
          <w:sz w:val="28"/>
          <w:szCs w:val="28"/>
        </w:rPr>
        <w:t xml:space="preserve">Interpréteur </w:t>
      </w:r>
      <w:r w:rsidRPr="003B780B">
        <w:rPr>
          <w:rFonts w:ascii="Times New Roman" w:hAnsi="Times New Roman" w:cs="Times New Roman"/>
          <w:bCs/>
          <w:sz w:val="28"/>
          <w:szCs w:val="28"/>
        </w:rPr>
        <w:t>qui</w:t>
      </w:r>
      <w:r w:rsidRPr="003B780B">
        <w:rPr>
          <w:rFonts w:ascii="Times New Roman" w:hAnsi="Times New Roman" w:cs="Times New Roman"/>
          <w:b/>
          <w:bCs/>
          <w:sz w:val="28"/>
          <w:szCs w:val="28"/>
        </w:rPr>
        <w:t xml:space="preserve"> </w:t>
      </w:r>
      <w:r w:rsidR="003B780B" w:rsidRPr="003B780B">
        <w:rPr>
          <w:rFonts w:ascii="Times New Roman" w:hAnsi="Times New Roman" w:cs="Times New Roman"/>
          <w:bCs/>
          <w:sz w:val="28"/>
          <w:szCs w:val="28"/>
        </w:rPr>
        <w:t>permet</w:t>
      </w:r>
      <w:r w:rsidR="003B780B" w:rsidRPr="003B780B">
        <w:rPr>
          <w:rFonts w:ascii="Times New Roman" w:hAnsi="Times New Roman" w:cs="Times New Roman"/>
          <w:b/>
          <w:bCs/>
          <w:sz w:val="28"/>
          <w:szCs w:val="28"/>
        </w:rPr>
        <w:t xml:space="preserve">  </w:t>
      </w:r>
      <w:r w:rsidR="003B780B" w:rsidRPr="003B780B">
        <w:rPr>
          <w:rFonts w:ascii="Times New Roman" w:hAnsi="Times New Roman" w:cs="Times New Roman"/>
          <w:bCs/>
          <w:sz w:val="28"/>
          <w:szCs w:val="28"/>
        </w:rPr>
        <w:t>d’</w:t>
      </w:r>
      <w:r w:rsidR="00132E60" w:rsidRPr="003B780B">
        <w:rPr>
          <w:rFonts w:ascii="Times New Roman" w:hAnsi="Times New Roman" w:cs="Times New Roman"/>
          <w:sz w:val="28"/>
          <w:szCs w:val="28"/>
        </w:rPr>
        <w:t>interpréter</w:t>
      </w:r>
      <w:r w:rsidRPr="003B780B">
        <w:rPr>
          <w:rFonts w:ascii="Times New Roman" w:hAnsi="Times New Roman" w:cs="Times New Roman"/>
          <w:sz w:val="28"/>
          <w:szCs w:val="28"/>
        </w:rPr>
        <w:t xml:space="preserve"> un langage spécialisé.</w:t>
      </w:r>
    </w:p>
    <w:p w:rsidR="00F553EC" w:rsidRPr="003B780B" w:rsidRDefault="00132E60" w:rsidP="003B780B">
      <w:pPr>
        <w:pStyle w:val="Paragraphedeliste"/>
        <w:numPr>
          <w:ilvl w:val="0"/>
          <w:numId w:val="5"/>
        </w:numPr>
        <w:shd w:val="clear" w:color="auto" w:fill="FFFFFF"/>
        <w:spacing w:after="24"/>
        <w:jc w:val="both"/>
        <w:rPr>
          <w:rFonts w:ascii="Times New Roman" w:hAnsi="Times New Roman" w:cs="Times New Roman"/>
          <w:sz w:val="28"/>
          <w:szCs w:val="28"/>
        </w:rPr>
      </w:pPr>
      <w:r>
        <w:rPr>
          <w:rFonts w:ascii="Times New Roman" w:hAnsi="Times New Roman" w:cs="Times New Roman"/>
          <w:b/>
          <w:sz w:val="28"/>
          <w:szCs w:val="28"/>
        </w:rPr>
        <w:t>Ité</w:t>
      </w:r>
      <w:r w:rsidR="00F553EC" w:rsidRPr="003B780B">
        <w:rPr>
          <w:rFonts w:ascii="Times New Roman" w:hAnsi="Times New Roman" w:cs="Times New Roman"/>
          <w:b/>
          <w:sz w:val="28"/>
          <w:szCs w:val="28"/>
        </w:rPr>
        <w:t>rateur</w:t>
      </w:r>
      <w:r w:rsidR="00F553EC" w:rsidRPr="003B780B">
        <w:rPr>
          <w:rFonts w:ascii="Times New Roman" w:hAnsi="Times New Roman" w:cs="Times New Roman"/>
          <w:sz w:val="28"/>
          <w:szCs w:val="28"/>
        </w:rPr>
        <w:t xml:space="preserve"> qui </w:t>
      </w:r>
      <w:r w:rsidR="003B780B" w:rsidRPr="003B780B">
        <w:rPr>
          <w:rFonts w:ascii="Times New Roman" w:hAnsi="Times New Roman" w:cs="Times New Roman"/>
          <w:sz w:val="28"/>
          <w:szCs w:val="28"/>
        </w:rPr>
        <w:t>permet de p</w:t>
      </w:r>
      <w:r w:rsidR="00F553EC" w:rsidRPr="003B780B">
        <w:rPr>
          <w:rFonts w:ascii="Times New Roman" w:hAnsi="Times New Roman" w:cs="Times New Roman"/>
          <w:sz w:val="28"/>
          <w:szCs w:val="28"/>
        </w:rPr>
        <w:t>arcourir un ensemble d'objets à l'aide d'un objet de contexte (curseur).</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Médiateur</w:t>
      </w:r>
      <w:r w:rsidRPr="003B780B">
        <w:rPr>
          <w:rFonts w:ascii="Times New Roman" w:hAnsi="Times New Roman" w:cs="Times New Roman"/>
          <w:sz w:val="28"/>
          <w:szCs w:val="28"/>
        </w:rPr>
        <w:t xml:space="preserve"> qui permet de r</w:t>
      </w:r>
      <w:r w:rsidR="00F553EC" w:rsidRPr="003B780B">
        <w:rPr>
          <w:rFonts w:ascii="Times New Roman" w:hAnsi="Times New Roman" w:cs="Times New Roman"/>
          <w:sz w:val="28"/>
          <w:szCs w:val="28"/>
        </w:rPr>
        <w:t>éduire les dépendances entre un groupe de classes en utilisant une classe Médiateur comme intermédiaire de communication.</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Memento</w:t>
      </w:r>
      <w:r w:rsidRPr="003B780B">
        <w:rPr>
          <w:rFonts w:ascii="Times New Roman" w:hAnsi="Times New Roman" w:cs="Times New Roman"/>
          <w:sz w:val="28"/>
          <w:szCs w:val="28"/>
        </w:rPr>
        <w:t xml:space="preserve"> qui pour rôle  de </w:t>
      </w:r>
      <w:r w:rsidR="00F553EC" w:rsidRPr="003B780B">
        <w:rPr>
          <w:rFonts w:ascii="Times New Roman" w:hAnsi="Times New Roman" w:cs="Times New Roman"/>
          <w:sz w:val="28"/>
          <w:szCs w:val="28"/>
        </w:rPr>
        <w:t>Mémoriser l'état d'un objet pour pouvoir le restaurer ensuite.</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Observateur</w:t>
      </w:r>
      <w:r w:rsidRPr="003B780B">
        <w:rPr>
          <w:rFonts w:ascii="Times New Roman" w:hAnsi="Times New Roman" w:cs="Times New Roman"/>
          <w:sz w:val="28"/>
          <w:szCs w:val="28"/>
        </w:rPr>
        <w:t xml:space="preserve"> qui permet d’i</w:t>
      </w:r>
      <w:r w:rsidR="00F553EC" w:rsidRPr="003B780B">
        <w:rPr>
          <w:rFonts w:ascii="Times New Roman" w:hAnsi="Times New Roman" w:cs="Times New Roman"/>
          <w:sz w:val="28"/>
          <w:szCs w:val="28"/>
        </w:rPr>
        <w:t>ntercepter un évènement pour le traiter.</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Etat</w:t>
      </w:r>
      <w:r w:rsidRPr="003B780B">
        <w:rPr>
          <w:rFonts w:ascii="Times New Roman" w:hAnsi="Times New Roman" w:cs="Times New Roman"/>
          <w:sz w:val="28"/>
          <w:szCs w:val="28"/>
        </w:rPr>
        <w:t xml:space="preserve">   permet de g</w:t>
      </w:r>
      <w:r w:rsidR="00F553EC" w:rsidRPr="003B780B">
        <w:rPr>
          <w:rFonts w:ascii="Times New Roman" w:hAnsi="Times New Roman" w:cs="Times New Roman"/>
          <w:sz w:val="28"/>
          <w:szCs w:val="28"/>
        </w:rPr>
        <w:t>érer différents états à l'aide de différentes classes.</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sz w:val="28"/>
          <w:szCs w:val="28"/>
        </w:rPr>
      </w:pPr>
      <w:r w:rsidRPr="003B780B">
        <w:rPr>
          <w:rFonts w:ascii="Times New Roman" w:hAnsi="Times New Roman" w:cs="Times New Roman"/>
          <w:b/>
          <w:sz w:val="28"/>
          <w:szCs w:val="28"/>
        </w:rPr>
        <w:t>Stratégie</w:t>
      </w:r>
      <w:r w:rsidRPr="003B780B">
        <w:rPr>
          <w:rFonts w:ascii="Times New Roman" w:hAnsi="Times New Roman" w:cs="Times New Roman"/>
          <w:sz w:val="28"/>
          <w:szCs w:val="28"/>
        </w:rPr>
        <w:t xml:space="preserve"> qui permet de c</w:t>
      </w:r>
      <w:r w:rsidR="00F553EC" w:rsidRPr="003B780B">
        <w:rPr>
          <w:rFonts w:ascii="Times New Roman" w:hAnsi="Times New Roman" w:cs="Times New Roman"/>
          <w:sz w:val="28"/>
          <w:szCs w:val="28"/>
        </w:rPr>
        <w:t>hanger dynamiquement de stratégie (algorithme) selon le contexte.</w:t>
      </w:r>
    </w:p>
    <w:p w:rsidR="00F553EC" w:rsidRPr="003B780B" w:rsidRDefault="00F553EC" w:rsidP="003B780B">
      <w:pPr>
        <w:pStyle w:val="Paragraphedeliste"/>
        <w:numPr>
          <w:ilvl w:val="0"/>
          <w:numId w:val="5"/>
        </w:numPr>
        <w:shd w:val="clear" w:color="auto" w:fill="FFFFFF"/>
        <w:spacing w:after="24"/>
        <w:jc w:val="both"/>
        <w:rPr>
          <w:rFonts w:ascii="Times New Roman" w:hAnsi="Times New Roman" w:cs="Times New Roman"/>
          <w:b/>
          <w:bCs/>
          <w:sz w:val="28"/>
          <w:szCs w:val="28"/>
        </w:rPr>
      </w:pPr>
      <w:r w:rsidRPr="003B780B">
        <w:rPr>
          <w:rFonts w:ascii="Times New Roman" w:hAnsi="Times New Roman" w:cs="Times New Roman"/>
          <w:b/>
          <w:bCs/>
          <w:sz w:val="28"/>
          <w:szCs w:val="28"/>
        </w:rPr>
        <w:t>Patron de méthode</w:t>
      </w:r>
      <w:r w:rsidR="003B780B" w:rsidRPr="003B780B">
        <w:rPr>
          <w:rFonts w:ascii="Times New Roman" w:hAnsi="Times New Roman" w:cs="Times New Roman"/>
          <w:sz w:val="28"/>
          <w:szCs w:val="28"/>
        </w:rPr>
        <w:t xml:space="preserve"> qui permet de d</w:t>
      </w:r>
      <w:r w:rsidRPr="003B780B">
        <w:rPr>
          <w:rFonts w:ascii="Times New Roman" w:hAnsi="Times New Roman" w:cs="Times New Roman"/>
          <w:sz w:val="28"/>
          <w:szCs w:val="28"/>
        </w:rPr>
        <w:t>éfinir un modèle de méthode en utilisant des méthodes abstraites.</w:t>
      </w:r>
    </w:p>
    <w:p w:rsidR="00F553EC" w:rsidRPr="003B780B" w:rsidRDefault="003B780B" w:rsidP="003B780B">
      <w:pPr>
        <w:pStyle w:val="Paragraphedeliste"/>
        <w:numPr>
          <w:ilvl w:val="0"/>
          <w:numId w:val="5"/>
        </w:numPr>
        <w:shd w:val="clear" w:color="auto" w:fill="FFFFFF"/>
        <w:spacing w:after="24"/>
        <w:jc w:val="both"/>
        <w:rPr>
          <w:rFonts w:ascii="Times New Roman" w:hAnsi="Times New Roman" w:cs="Times New Roman"/>
          <w:b/>
          <w:bCs/>
          <w:sz w:val="28"/>
          <w:szCs w:val="28"/>
        </w:rPr>
      </w:pPr>
      <w:r w:rsidRPr="003B780B">
        <w:rPr>
          <w:rFonts w:ascii="Times New Roman" w:hAnsi="Times New Roman" w:cs="Times New Roman"/>
          <w:b/>
          <w:bCs/>
          <w:sz w:val="28"/>
          <w:szCs w:val="28"/>
        </w:rPr>
        <w:t xml:space="preserve">Visiteur </w:t>
      </w:r>
      <w:r w:rsidR="00F553EC" w:rsidRPr="003B780B">
        <w:rPr>
          <w:rFonts w:ascii="Times New Roman" w:hAnsi="Times New Roman" w:cs="Times New Roman"/>
          <w:sz w:val="28"/>
          <w:szCs w:val="28"/>
        </w:rPr>
        <w:t xml:space="preserve"> </w:t>
      </w:r>
      <w:r w:rsidRPr="003B780B">
        <w:rPr>
          <w:rFonts w:ascii="Times New Roman" w:hAnsi="Times New Roman" w:cs="Times New Roman"/>
          <w:sz w:val="28"/>
          <w:szCs w:val="28"/>
        </w:rPr>
        <w:t xml:space="preserve">qui fait le découpage des </w:t>
      </w:r>
      <w:r w:rsidR="00F553EC" w:rsidRPr="003B780B">
        <w:rPr>
          <w:rFonts w:ascii="Times New Roman" w:hAnsi="Times New Roman" w:cs="Times New Roman"/>
          <w:sz w:val="28"/>
          <w:szCs w:val="28"/>
        </w:rPr>
        <w:t>classes et traitements, afin de pouvoir ajouter de nouveaux traitements sans ajouter de nouvelles méthodes aux classes existantes.</w:t>
      </w:r>
    </w:p>
    <w:p w:rsidR="003B780B" w:rsidRPr="003B780B" w:rsidRDefault="003B780B" w:rsidP="003B780B">
      <w:pPr>
        <w:shd w:val="clear" w:color="auto" w:fill="FFFFFF"/>
        <w:spacing w:after="24"/>
        <w:ind w:left="1325"/>
        <w:jc w:val="both"/>
        <w:rPr>
          <w:rFonts w:ascii="Times New Roman" w:hAnsi="Times New Roman" w:cs="Times New Roman"/>
          <w:b/>
          <w:bCs/>
          <w:sz w:val="28"/>
          <w:szCs w:val="28"/>
        </w:rPr>
      </w:pPr>
    </w:p>
    <w:p w:rsidR="00F553EC" w:rsidRDefault="003B780B" w:rsidP="003B780B">
      <w:pPr>
        <w:rPr>
          <w:rFonts w:ascii="Times New Roman" w:hAnsi="Times New Roman" w:cs="Times New Roman"/>
          <w:sz w:val="28"/>
          <w:szCs w:val="28"/>
        </w:rPr>
      </w:pPr>
      <w:r>
        <w:t xml:space="preserve">                    </w:t>
      </w:r>
      <w:r w:rsidRPr="003B780B">
        <w:rPr>
          <w:rFonts w:ascii="Times New Roman" w:hAnsi="Times New Roman" w:cs="Times New Roman"/>
          <w:sz w:val="28"/>
          <w:szCs w:val="28"/>
        </w:rPr>
        <w:t>Notre rapport se portera sur le pat</w:t>
      </w:r>
      <w:r w:rsidR="000A0FC6">
        <w:rPr>
          <w:rFonts w:ascii="Times New Roman" w:hAnsi="Times New Roman" w:cs="Times New Roman"/>
          <w:sz w:val="28"/>
          <w:szCs w:val="28"/>
        </w:rPr>
        <w:t>t</w:t>
      </w:r>
      <w:r w:rsidRPr="003B780B">
        <w:rPr>
          <w:rFonts w:ascii="Times New Roman" w:hAnsi="Times New Roman" w:cs="Times New Roman"/>
          <w:sz w:val="28"/>
          <w:szCs w:val="28"/>
        </w:rPr>
        <w:t xml:space="preserve">ern </w:t>
      </w:r>
      <w:r w:rsidR="000A0FC6">
        <w:rPr>
          <w:rFonts w:ascii="Times New Roman" w:hAnsi="Times New Roman" w:cs="Times New Roman"/>
          <w:sz w:val="28"/>
          <w:szCs w:val="28"/>
        </w:rPr>
        <w:t xml:space="preserve"> Observateur (</w:t>
      </w:r>
      <w:r w:rsidRPr="003B780B">
        <w:rPr>
          <w:rFonts w:ascii="Times New Roman" w:hAnsi="Times New Roman" w:cs="Times New Roman"/>
          <w:sz w:val="28"/>
          <w:szCs w:val="28"/>
        </w:rPr>
        <w:t>Observer</w:t>
      </w:r>
      <w:r w:rsidR="000A0FC6">
        <w:rPr>
          <w:rFonts w:ascii="Times New Roman" w:hAnsi="Times New Roman" w:cs="Times New Roman"/>
          <w:sz w:val="28"/>
          <w:szCs w:val="28"/>
        </w:rPr>
        <w:t>)</w:t>
      </w:r>
    </w:p>
    <w:p w:rsidR="000A0FC6" w:rsidRDefault="000A0FC6" w:rsidP="003B780B">
      <w:pPr>
        <w:rPr>
          <w:rFonts w:ascii="Times New Roman" w:hAnsi="Times New Roman" w:cs="Times New Roman"/>
          <w:sz w:val="28"/>
          <w:szCs w:val="28"/>
        </w:rPr>
      </w:pPr>
    </w:p>
    <w:p w:rsidR="000A0FC6" w:rsidRDefault="000A0FC6" w:rsidP="003B780B">
      <w:pPr>
        <w:rPr>
          <w:rFonts w:ascii="Times New Roman" w:hAnsi="Times New Roman" w:cs="Times New Roman"/>
          <w:sz w:val="28"/>
          <w:szCs w:val="28"/>
        </w:rPr>
      </w:pPr>
    </w:p>
    <w:p w:rsidR="000A0FC6" w:rsidRDefault="000A0FC6" w:rsidP="003B780B">
      <w:pPr>
        <w:rPr>
          <w:rFonts w:ascii="Times New Roman" w:hAnsi="Times New Roman" w:cs="Times New Roman"/>
          <w:sz w:val="28"/>
          <w:szCs w:val="28"/>
        </w:rPr>
      </w:pPr>
    </w:p>
    <w:p w:rsidR="000A0FC6" w:rsidRDefault="000A0FC6" w:rsidP="003B780B">
      <w:pPr>
        <w:rPr>
          <w:rFonts w:ascii="Times New Roman" w:hAnsi="Times New Roman" w:cs="Times New Roman"/>
          <w:sz w:val="28"/>
          <w:szCs w:val="28"/>
        </w:rPr>
      </w:pPr>
    </w:p>
    <w:p w:rsidR="000A0FC6" w:rsidRDefault="000A0FC6" w:rsidP="003B780B">
      <w:pPr>
        <w:rPr>
          <w:rFonts w:ascii="Times New Roman" w:hAnsi="Times New Roman" w:cs="Times New Roman"/>
          <w:sz w:val="28"/>
          <w:szCs w:val="28"/>
        </w:rPr>
      </w:pPr>
    </w:p>
    <w:p w:rsidR="000A0FC6" w:rsidRPr="003B780B" w:rsidRDefault="000A0FC6" w:rsidP="003B780B">
      <w:pPr>
        <w:rPr>
          <w:rFonts w:ascii="Times New Roman" w:hAnsi="Times New Roman" w:cs="Times New Roman"/>
          <w:sz w:val="28"/>
          <w:szCs w:val="28"/>
        </w:rPr>
      </w:pPr>
    </w:p>
    <w:p w:rsidR="003A7BD2" w:rsidRPr="00C93787" w:rsidRDefault="003A7BD2" w:rsidP="003B780B">
      <w:pPr>
        <w:pStyle w:val="Titre2"/>
        <w:jc w:val="both"/>
        <w:rPr>
          <w:szCs w:val="28"/>
          <w:u w:val="single"/>
          <w:lang w:val="fr-SN"/>
        </w:rPr>
      </w:pPr>
      <w:bookmarkStart w:id="2" w:name="_Toc86438885"/>
      <w:r w:rsidRPr="00C93787">
        <w:rPr>
          <w:sz w:val="32"/>
          <w:szCs w:val="28"/>
          <w:u w:val="single"/>
          <w:lang w:val="fr-SN"/>
        </w:rPr>
        <w:t xml:space="preserve">Le </w:t>
      </w:r>
      <w:r w:rsidRPr="00C93787">
        <w:rPr>
          <w:szCs w:val="28"/>
          <w:u w:val="single"/>
          <w:lang w:val="fr-SN"/>
        </w:rPr>
        <w:t>Pattern Observer</w:t>
      </w:r>
      <w:bookmarkEnd w:id="2"/>
    </w:p>
    <w:p w:rsidR="003A7BD2" w:rsidRPr="00C93787" w:rsidRDefault="003A7BD2" w:rsidP="003B780B">
      <w:pPr>
        <w:pStyle w:val="Titre2"/>
        <w:numPr>
          <w:ilvl w:val="0"/>
          <w:numId w:val="3"/>
        </w:numPr>
        <w:jc w:val="both"/>
        <w:rPr>
          <w:sz w:val="32"/>
          <w:szCs w:val="28"/>
          <w:u w:val="single"/>
          <w:lang w:val="fr-SN"/>
        </w:rPr>
      </w:pPr>
      <w:bookmarkStart w:id="3" w:name="_Toc86438886"/>
      <w:r w:rsidRPr="00C93787">
        <w:rPr>
          <w:sz w:val="32"/>
          <w:szCs w:val="28"/>
          <w:u w:val="single"/>
          <w:lang w:val="fr-SN"/>
        </w:rPr>
        <w:t>Définition et principe</w:t>
      </w:r>
      <w:bookmarkEnd w:id="3"/>
    </w:p>
    <w:p w:rsidR="003A7BD2" w:rsidRPr="003B780B" w:rsidRDefault="003A7BD2" w:rsidP="003B780B">
      <w:pPr>
        <w:spacing w:line="360" w:lineRule="auto"/>
        <w:jc w:val="both"/>
        <w:rPr>
          <w:rFonts w:ascii="Times New Roman" w:hAnsi="Times New Roman" w:cs="Times New Roman"/>
          <w:sz w:val="28"/>
          <w:szCs w:val="28"/>
        </w:rPr>
      </w:pPr>
      <w:r w:rsidRPr="003B780B">
        <w:rPr>
          <w:rFonts w:ascii="Times New Roman" w:hAnsi="Times New Roman" w:cs="Times New Roman"/>
          <w:sz w:val="28"/>
          <w:szCs w:val="28"/>
        </w:rPr>
        <w:t>Observer est un patron de conception qui permet de mettre en place un mécanisme de souscription pour envoyer des notifications à plusieurs objets, au sujet d’événements concernant les objets qu’ils observent. L’objet que l’on veut suivre est en général appelé sujet ou observable, mais comme il va envoyer des notifications pour prévenir les autres objets dès qu’il est modifié, nous l’appellerons diffuseur. Tous les objets qui veulent suivre les modifications apportées au diffuseur sont appelés des souscripteurs ou observateurs. Observer nous propose d’ajouter un mécanisme de souscription à la classe diffuseur pour permettre aux objets individuels de s’inscrire ou se désinscrire de ce diffuseur. Les notions d'observateur et d'observable permettent de limiter le couplage entre les modules aux seuls phénomènes à observer. Le patron permet aussi une gestion simplifiée d'observateurs multiples sur un même objet observable. Dans la pratique, quand un événement important arrive au diffuseur, il fait le tour de ses souscripteurs et appelle la méthode de notification sur leurs objets. Les applications peuvent comporter des dizaines de classes souscripteur différentes qui veulent être tenues au courant des événements qui affectent une même classe diffuseur.</w:t>
      </w:r>
    </w:p>
    <w:p w:rsidR="003A7BD2" w:rsidRPr="00C93787" w:rsidRDefault="003A7BD2" w:rsidP="003B780B">
      <w:pPr>
        <w:pStyle w:val="Titre2"/>
        <w:numPr>
          <w:ilvl w:val="0"/>
          <w:numId w:val="3"/>
        </w:numPr>
        <w:jc w:val="both"/>
        <w:rPr>
          <w:sz w:val="28"/>
          <w:szCs w:val="28"/>
          <w:u w:val="single"/>
        </w:rPr>
      </w:pPr>
      <w:bookmarkStart w:id="4" w:name="_Toc86438887"/>
      <w:r w:rsidRPr="00C93787">
        <w:rPr>
          <w:sz w:val="28"/>
          <w:szCs w:val="28"/>
          <w:u w:val="single"/>
        </w:rPr>
        <w:t>Les avantages et les inconvénients de l’Observer design pattern</w:t>
      </w:r>
      <w:bookmarkEnd w:id="4"/>
    </w:p>
    <w:p w:rsidR="003A7BD2" w:rsidRPr="003B780B" w:rsidRDefault="003A7BD2" w:rsidP="003B780B">
      <w:pPr>
        <w:pStyle w:val="NormalWeb"/>
        <w:shd w:val="clear" w:color="auto" w:fill="FFFFFF"/>
        <w:spacing w:before="0" w:beforeAutospacing="0" w:after="225" w:afterAutospacing="0"/>
        <w:ind w:left="360"/>
        <w:jc w:val="both"/>
        <w:rPr>
          <w:sz w:val="28"/>
          <w:szCs w:val="28"/>
        </w:rPr>
      </w:pPr>
      <w:r w:rsidRPr="003B780B">
        <w:rPr>
          <w:sz w:val="28"/>
          <w:szCs w:val="28"/>
        </w:rPr>
        <w:t>L’utilisation de l’Observer pattern dans le développement logiciel peut s’avérer avantageuse dans de nombreuses situations. Le principal avantage de ce concept est le </w:t>
      </w:r>
      <w:r w:rsidRPr="000A0FC6">
        <w:rPr>
          <w:rStyle w:val="lev"/>
          <w:b w:val="0"/>
          <w:sz w:val="28"/>
          <w:szCs w:val="28"/>
        </w:rPr>
        <w:t>haut degré d’indépendance</w:t>
      </w:r>
      <w:r w:rsidRPr="003B780B">
        <w:rPr>
          <w:sz w:val="28"/>
          <w:szCs w:val="28"/>
        </w:rPr>
        <w:t> entre l’objet observé (sujet) et les observateurs qui s’appuient sur le statut actuel de cet objet. Par exemple, l’objet observé n’a nullement besoin de disposer d’informations sur ses observateurs puisque l’interaction peut être réalisée indépendamment via l’interface de l’observateur. Les </w:t>
      </w:r>
      <w:r w:rsidRPr="000A0FC6">
        <w:rPr>
          <w:rStyle w:val="lev"/>
          <w:b w:val="0"/>
          <w:sz w:val="28"/>
          <w:szCs w:val="28"/>
        </w:rPr>
        <w:t>observateurs reçoivent les mises à</w:t>
      </w:r>
      <w:r w:rsidRPr="003B780B">
        <w:rPr>
          <w:rStyle w:val="lev"/>
          <w:sz w:val="28"/>
          <w:szCs w:val="28"/>
        </w:rPr>
        <w:t xml:space="preserve"> jour </w:t>
      </w:r>
      <w:r w:rsidRPr="000A0FC6">
        <w:rPr>
          <w:rStyle w:val="lev"/>
          <w:b w:val="0"/>
          <w:sz w:val="28"/>
          <w:szCs w:val="28"/>
        </w:rPr>
        <w:t>automatiquement</w:t>
      </w:r>
      <w:r w:rsidRPr="003B780B">
        <w:rPr>
          <w:sz w:val="28"/>
          <w:szCs w:val="28"/>
        </w:rPr>
        <w:t> ce qui supprime totalement les requêtes sans résultat puisque le sujet reste le même.</w:t>
      </w:r>
    </w:p>
    <w:p w:rsidR="003A7BD2" w:rsidRPr="003B780B" w:rsidRDefault="003A7BD2" w:rsidP="003B780B">
      <w:pPr>
        <w:pStyle w:val="NormalWeb"/>
        <w:shd w:val="clear" w:color="auto" w:fill="FFFFFF"/>
        <w:spacing w:before="0" w:beforeAutospacing="0" w:after="225" w:afterAutospacing="0"/>
        <w:ind w:left="360"/>
        <w:jc w:val="both"/>
        <w:rPr>
          <w:sz w:val="28"/>
          <w:szCs w:val="28"/>
        </w:rPr>
      </w:pPr>
      <w:r w:rsidRPr="003B780B">
        <w:rPr>
          <w:sz w:val="28"/>
          <w:szCs w:val="28"/>
        </w:rPr>
        <w:lastRenderedPageBreak/>
        <w:t>Cependant, le fait que le sujet informe automatiquement tous les observateurs enregistrés des modifications ne présente pas que des avantages : en effet, les</w:t>
      </w:r>
      <w:r w:rsidRPr="003B780B">
        <w:rPr>
          <w:rStyle w:val="lev"/>
          <w:sz w:val="28"/>
          <w:szCs w:val="28"/>
        </w:rPr>
        <w:t> </w:t>
      </w:r>
      <w:r w:rsidRPr="000A0FC6">
        <w:rPr>
          <w:rStyle w:val="lev"/>
          <w:b w:val="0"/>
          <w:sz w:val="28"/>
          <w:szCs w:val="28"/>
        </w:rPr>
        <w:t>informations sur la modification</w:t>
      </w:r>
      <w:r w:rsidRPr="003B780B">
        <w:rPr>
          <w:sz w:val="28"/>
          <w:szCs w:val="28"/>
        </w:rPr>
        <w:t> sont transmises même si elles ne sont</w:t>
      </w:r>
      <w:r w:rsidRPr="003B780B">
        <w:rPr>
          <w:rStyle w:val="lev"/>
          <w:sz w:val="28"/>
          <w:szCs w:val="28"/>
        </w:rPr>
        <w:t xml:space="preserve"> pas </w:t>
      </w:r>
      <w:r w:rsidRPr="000A0FC6">
        <w:rPr>
          <w:rStyle w:val="lev"/>
          <w:b w:val="0"/>
          <w:sz w:val="28"/>
          <w:szCs w:val="28"/>
        </w:rPr>
        <w:t>pertinentes</w:t>
      </w:r>
      <w:r w:rsidRPr="003B780B">
        <w:rPr>
          <w:sz w:val="28"/>
          <w:szCs w:val="28"/>
        </w:rPr>
        <w:t> pour l’un des observateurs. Cela peut se révéler problématique si le nombre d’observateurs enregistrés est très important puisque le modèle Observateur pourra gaspiller un temps de calcul considérable dans la transmission. Un autre problème du patron de conception Observateur est que, bien souvent, le code source du sujet ne permet pas de déterminer quel observateur doit recevoir les informations.</w:t>
      </w:r>
    </w:p>
    <w:p w:rsidR="003E0391" w:rsidRPr="00C93787" w:rsidRDefault="003E0391" w:rsidP="003B780B">
      <w:pPr>
        <w:pStyle w:val="Titre2"/>
        <w:numPr>
          <w:ilvl w:val="0"/>
          <w:numId w:val="3"/>
        </w:numPr>
        <w:jc w:val="both"/>
        <w:rPr>
          <w:sz w:val="32"/>
          <w:szCs w:val="28"/>
          <w:u w:val="single"/>
        </w:rPr>
      </w:pPr>
      <w:bookmarkStart w:id="5" w:name="_Toc86438888"/>
      <w:r w:rsidRPr="00C93787">
        <w:rPr>
          <w:sz w:val="32"/>
          <w:szCs w:val="28"/>
          <w:u w:val="single"/>
        </w:rPr>
        <w:t>Pattern Observer : Cas d’utilisation</w:t>
      </w:r>
      <w:bookmarkEnd w:id="5"/>
    </w:p>
    <w:p w:rsidR="003E0391" w:rsidRPr="003B780B" w:rsidRDefault="003E0391" w:rsidP="003B780B">
      <w:pPr>
        <w:shd w:val="clear" w:color="auto" w:fill="FFFFFF"/>
        <w:spacing w:after="225" w:line="240" w:lineRule="auto"/>
        <w:jc w:val="both"/>
        <w:rPr>
          <w:rFonts w:ascii="Times New Roman" w:eastAsia="Times New Roman" w:hAnsi="Times New Roman" w:cs="Times New Roman"/>
          <w:sz w:val="28"/>
          <w:szCs w:val="28"/>
          <w:lang w:eastAsia="fr-FR"/>
        </w:rPr>
      </w:pPr>
      <w:r w:rsidRPr="003B780B">
        <w:rPr>
          <w:rFonts w:ascii="Times New Roman" w:eastAsia="Times New Roman" w:hAnsi="Times New Roman" w:cs="Times New Roman"/>
          <w:sz w:val="28"/>
          <w:szCs w:val="28"/>
          <w:lang w:eastAsia="fr-FR"/>
        </w:rPr>
        <w:t>L’Observer design pattern est tout particulièrement utile dans les applications basées sur des composants dont le </w:t>
      </w:r>
      <w:r w:rsidRPr="000A0FC6">
        <w:rPr>
          <w:rFonts w:ascii="Times New Roman" w:eastAsia="Times New Roman" w:hAnsi="Times New Roman" w:cs="Times New Roman"/>
          <w:bCs/>
          <w:sz w:val="28"/>
          <w:szCs w:val="28"/>
          <w:lang w:eastAsia="fr-FR"/>
        </w:rPr>
        <w:t>statut</w:t>
      </w:r>
      <w:r w:rsidRPr="003B780B">
        <w:rPr>
          <w:rFonts w:ascii="Times New Roman" w:eastAsia="Times New Roman" w:hAnsi="Times New Roman" w:cs="Times New Roman"/>
          <w:sz w:val="28"/>
          <w:szCs w:val="28"/>
          <w:lang w:eastAsia="fr-FR"/>
        </w:rPr>
        <w:t> est</w:t>
      </w:r>
    </w:p>
    <w:p w:rsidR="003E0391" w:rsidRPr="003B780B" w:rsidRDefault="003E0391" w:rsidP="003B78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fr-FR"/>
        </w:rPr>
      </w:pPr>
      <w:r w:rsidRPr="003B780B">
        <w:rPr>
          <w:rFonts w:ascii="Times New Roman" w:eastAsia="Times New Roman" w:hAnsi="Times New Roman" w:cs="Times New Roman"/>
          <w:sz w:val="28"/>
          <w:szCs w:val="28"/>
          <w:lang w:eastAsia="fr-FR"/>
        </w:rPr>
        <w:t>d’une part, </w:t>
      </w:r>
      <w:r w:rsidRPr="000A0FC6">
        <w:rPr>
          <w:rFonts w:ascii="Times New Roman" w:eastAsia="Times New Roman" w:hAnsi="Times New Roman" w:cs="Times New Roman"/>
          <w:bCs/>
          <w:sz w:val="28"/>
          <w:szCs w:val="28"/>
          <w:lang w:eastAsia="fr-FR"/>
        </w:rPr>
        <w:t>fortement observé par les autres composants</w:t>
      </w:r>
      <w:r w:rsidRPr="003B780B">
        <w:rPr>
          <w:rFonts w:ascii="Times New Roman" w:eastAsia="Times New Roman" w:hAnsi="Times New Roman" w:cs="Times New Roman"/>
          <w:sz w:val="28"/>
          <w:szCs w:val="28"/>
          <w:lang w:eastAsia="fr-FR"/>
        </w:rPr>
        <w:t> et</w:t>
      </w:r>
    </w:p>
    <w:p w:rsidR="003E0391" w:rsidRPr="003B780B" w:rsidRDefault="003E0391" w:rsidP="003B78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fr-FR"/>
        </w:rPr>
      </w:pPr>
      <w:r w:rsidRPr="003B780B">
        <w:rPr>
          <w:rFonts w:ascii="Times New Roman" w:eastAsia="Times New Roman" w:hAnsi="Times New Roman" w:cs="Times New Roman"/>
          <w:sz w:val="28"/>
          <w:szCs w:val="28"/>
          <w:lang w:eastAsia="fr-FR"/>
        </w:rPr>
        <w:t>d’autre part, soumis </w:t>
      </w:r>
      <w:r w:rsidRPr="000A0FC6">
        <w:rPr>
          <w:rFonts w:ascii="Times New Roman" w:eastAsia="Times New Roman" w:hAnsi="Times New Roman" w:cs="Times New Roman"/>
          <w:bCs/>
          <w:sz w:val="28"/>
          <w:szCs w:val="28"/>
          <w:lang w:eastAsia="fr-FR"/>
        </w:rPr>
        <w:t>à des modifications régulières</w:t>
      </w:r>
      <w:r w:rsidRPr="003B780B">
        <w:rPr>
          <w:rFonts w:ascii="Times New Roman" w:eastAsia="Times New Roman" w:hAnsi="Times New Roman" w:cs="Times New Roman"/>
          <w:sz w:val="28"/>
          <w:szCs w:val="28"/>
          <w:lang w:eastAsia="fr-FR"/>
        </w:rPr>
        <w:t>.</w:t>
      </w:r>
    </w:p>
    <w:p w:rsidR="003E0391" w:rsidRPr="003B780B" w:rsidRDefault="003E0391" w:rsidP="003B780B">
      <w:pPr>
        <w:shd w:val="clear" w:color="auto" w:fill="FFFFFF"/>
        <w:spacing w:after="225" w:line="240" w:lineRule="auto"/>
        <w:jc w:val="both"/>
        <w:rPr>
          <w:rFonts w:ascii="Times New Roman" w:eastAsia="Times New Roman" w:hAnsi="Times New Roman" w:cs="Times New Roman"/>
          <w:sz w:val="28"/>
          <w:szCs w:val="28"/>
          <w:lang w:eastAsia="fr-FR"/>
        </w:rPr>
      </w:pPr>
      <w:r w:rsidRPr="003B780B">
        <w:rPr>
          <w:rFonts w:ascii="Times New Roman" w:eastAsia="Times New Roman" w:hAnsi="Times New Roman" w:cs="Times New Roman"/>
          <w:sz w:val="28"/>
          <w:szCs w:val="28"/>
          <w:lang w:eastAsia="fr-FR"/>
        </w:rPr>
        <w:t>Parmi les cas d’utilisation typiques, on trouve les </w:t>
      </w:r>
      <w:r w:rsidRPr="000A0FC6">
        <w:rPr>
          <w:rFonts w:ascii="Times New Roman" w:eastAsia="Times New Roman" w:hAnsi="Times New Roman" w:cs="Times New Roman"/>
          <w:sz w:val="28"/>
          <w:szCs w:val="28"/>
          <w:lang w:eastAsia="fr-FR"/>
        </w:rPr>
        <w:t>IGU (Graphical User</w:t>
      </w:r>
      <w:r w:rsidRPr="003B780B">
        <w:rPr>
          <w:rFonts w:ascii="Times New Roman" w:eastAsia="Times New Roman" w:hAnsi="Times New Roman" w:cs="Times New Roman"/>
          <w:sz w:val="28"/>
          <w:szCs w:val="28"/>
          <w:u w:val="single"/>
          <w:lang w:eastAsia="fr-FR"/>
        </w:rPr>
        <w:t xml:space="preserve"> </w:t>
      </w:r>
      <w:r w:rsidRPr="000A0FC6">
        <w:rPr>
          <w:rFonts w:ascii="Times New Roman" w:eastAsia="Times New Roman" w:hAnsi="Times New Roman" w:cs="Times New Roman"/>
          <w:sz w:val="28"/>
          <w:szCs w:val="28"/>
          <w:lang w:eastAsia="fr-FR"/>
        </w:rPr>
        <w:t>Interfaces)</w:t>
      </w:r>
      <w:r w:rsidRPr="003B780B">
        <w:rPr>
          <w:rFonts w:ascii="Times New Roman" w:eastAsia="Times New Roman" w:hAnsi="Times New Roman" w:cs="Times New Roman"/>
          <w:sz w:val="28"/>
          <w:szCs w:val="28"/>
          <w:lang w:eastAsia="fr-FR"/>
        </w:rPr>
        <w:t>, des </w:t>
      </w:r>
      <w:r w:rsidRPr="000A0FC6">
        <w:rPr>
          <w:rFonts w:ascii="Times New Roman" w:eastAsia="Times New Roman" w:hAnsi="Times New Roman" w:cs="Times New Roman"/>
          <w:bCs/>
          <w:sz w:val="28"/>
          <w:szCs w:val="28"/>
          <w:lang w:eastAsia="fr-FR"/>
        </w:rPr>
        <w:t>interfaces</w:t>
      </w:r>
      <w:r w:rsidRPr="003B780B">
        <w:rPr>
          <w:rFonts w:ascii="Times New Roman" w:eastAsia="Times New Roman" w:hAnsi="Times New Roman" w:cs="Times New Roman"/>
          <w:b/>
          <w:bCs/>
          <w:sz w:val="28"/>
          <w:szCs w:val="28"/>
          <w:lang w:eastAsia="fr-FR"/>
        </w:rPr>
        <w:t> </w:t>
      </w:r>
      <w:r w:rsidRPr="003B780B">
        <w:rPr>
          <w:rFonts w:ascii="Times New Roman" w:eastAsia="Times New Roman" w:hAnsi="Times New Roman" w:cs="Times New Roman"/>
          <w:sz w:val="28"/>
          <w:szCs w:val="28"/>
          <w:lang w:eastAsia="fr-FR"/>
        </w:rPr>
        <w:t>servant à la communication avec un logiciel et permettant une utilisation facile par les utilisateurs. Dès que des données sont modifiées, elles doivent être actualisées dans tous les composants de l’IGU, une tâche qui peut être assurée de façon optimale grâce à la structure sujet/observateur de l’Observer pattern. Les programmes utilisant des ensembles de données à visualiser (tableaux classiques ou diagrammes graphiques) profitent également de l’organisation effectuée par ce modèle de conception.</w:t>
      </w:r>
    </w:p>
    <w:p w:rsidR="003E0391" w:rsidRPr="003B780B" w:rsidRDefault="003E0391" w:rsidP="003B780B">
      <w:pPr>
        <w:shd w:val="clear" w:color="auto" w:fill="FFFFFF"/>
        <w:spacing w:line="240" w:lineRule="auto"/>
        <w:jc w:val="both"/>
        <w:rPr>
          <w:rFonts w:ascii="Times New Roman" w:eastAsia="Times New Roman" w:hAnsi="Times New Roman" w:cs="Times New Roman"/>
          <w:sz w:val="28"/>
          <w:szCs w:val="28"/>
          <w:lang w:eastAsia="fr-FR"/>
        </w:rPr>
      </w:pPr>
      <w:r w:rsidRPr="003B780B">
        <w:rPr>
          <w:rFonts w:ascii="Times New Roman" w:eastAsia="Times New Roman" w:hAnsi="Times New Roman" w:cs="Times New Roman"/>
          <w:sz w:val="28"/>
          <w:szCs w:val="28"/>
          <w:lang w:eastAsia="fr-FR"/>
        </w:rPr>
        <w:t>En principe, l’Observer design pattern ne comporte aucune restriction en ce qui concerne le </w:t>
      </w:r>
      <w:r w:rsidRPr="000A0FC6">
        <w:rPr>
          <w:rFonts w:ascii="Times New Roman" w:eastAsia="Times New Roman" w:hAnsi="Times New Roman" w:cs="Times New Roman"/>
          <w:bCs/>
          <w:sz w:val="28"/>
          <w:szCs w:val="28"/>
          <w:lang w:eastAsia="fr-FR"/>
        </w:rPr>
        <w:t>langage de programmation</w:t>
      </w:r>
      <w:r w:rsidRPr="003B780B">
        <w:rPr>
          <w:rFonts w:ascii="Times New Roman" w:eastAsia="Times New Roman" w:hAnsi="Times New Roman" w:cs="Times New Roman"/>
          <w:sz w:val="28"/>
          <w:szCs w:val="28"/>
          <w:lang w:eastAsia="fr-FR"/>
        </w:rPr>
        <w:t> utilisé. Pour que l’implémentation de ce modèle soit pertinente, il suffit que le </w:t>
      </w:r>
      <w:r w:rsidRPr="000A0FC6">
        <w:rPr>
          <w:rFonts w:ascii="Times New Roman" w:eastAsia="Times New Roman" w:hAnsi="Times New Roman" w:cs="Times New Roman"/>
          <w:bCs/>
          <w:sz w:val="28"/>
          <w:szCs w:val="28"/>
          <w:lang w:eastAsia="fr-FR"/>
        </w:rPr>
        <w:t>paradigme</w:t>
      </w:r>
      <w:r w:rsidRPr="003B780B">
        <w:rPr>
          <w:rFonts w:ascii="Times New Roman" w:eastAsia="Times New Roman" w:hAnsi="Times New Roman" w:cs="Times New Roman"/>
          <w:b/>
          <w:bCs/>
          <w:sz w:val="28"/>
          <w:szCs w:val="28"/>
          <w:lang w:eastAsia="fr-FR"/>
        </w:rPr>
        <w:t xml:space="preserve"> </w:t>
      </w:r>
      <w:r w:rsidRPr="000A0FC6">
        <w:rPr>
          <w:rFonts w:ascii="Times New Roman" w:eastAsia="Times New Roman" w:hAnsi="Times New Roman" w:cs="Times New Roman"/>
          <w:bCs/>
          <w:sz w:val="28"/>
          <w:szCs w:val="28"/>
          <w:lang w:eastAsia="fr-FR"/>
        </w:rPr>
        <w:t>orienté</w:t>
      </w:r>
      <w:r w:rsidRPr="003B780B">
        <w:rPr>
          <w:rFonts w:ascii="Times New Roman" w:eastAsia="Times New Roman" w:hAnsi="Times New Roman" w:cs="Times New Roman"/>
          <w:b/>
          <w:bCs/>
          <w:sz w:val="28"/>
          <w:szCs w:val="28"/>
          <w:lang w:eastAsia="fr-FR"/>
        </w:rPr>
        <w:t xml:space="preserve"> </w:t>
      </w:r>
      <w:r w:rsidRPr="000A0FC6">
        <w:rPr>
          <w:rFonts w:ascii="Times New Roman" w:eastAsia="Times New Roman" w:hAnsi="Times New Roman" w:cs="Times New Roman"/>
          <w:bCs/>
          <w:sz w:val="28"/>
          <w:szCs w:val="28"/>
          <w:lang w:eastAsia="fr-FR"/>
        </w:rPr>
        <w:t>objet</w:t>
      </w:r>
      <w:r w:rsidRPr="003B780B">
        <w:rPr>
          <w:rFonts w:ascii="Times New Roman" w:eastAsia="Times New Roman" w:hAnsi="Times New Roman" w:cs="Times New Roman"/>
          <w:sz w:val="28"/>
          <w:szCs w:val="28"/>
          <w:lang w:eastAsia="fr-FR"/>
        </w:rPr>
        <w:t> soit supporté. Parmi les langages dans lesquels l’utilisation de ce patron est très appréciée, on trouve notamment C#, C++, Java, JavaScript, Python et PHP.</w:t>
      </w:r>
    </w:p>
    <w:p w:rsidR="000A0FC6" w:rsidRPr="00C93787" w:rsidRDefault="003E0391" w:rsidP="000A0FC6">
      <w:pPr>
        <w:pStyle w:val="Titre2"/>
        <w:numPr>
          <w:ilvl w:val="0"/>
          <w:numId w:val="3"/>
        </w:numPr>
        <w:jc w:val="both"/>
        <w:rPr>
          <w:sz w:val="32"/>
          <w:szCs w:val="28"/>
          <w:u w:val="single"/>
        </w:rPr>
      </w:pPr>
      <w:bookmarkStart w:id="6" w:name="_Toc86438889"/>
      <w:r w:rsidRPr="00C93787">
        <w:rPr>
          <w:sz w:val="32"/>
          <w:szCs w:val="28"/>
          <w:u w:val="single"/>
        </w:rPr>
        <w:t>Mise en œuvre de ce pattern</w:t>
      </w:r>
      <w:bookmarkEnd w:id="6"/>
    </w:p>
    <w:p w:rsidR="003E0391" w:rsidRPr="00C93787" w:rsidRDefault="003E0391" w:rsidP="000A0FC6">
      <w:pPr>
        <w:pStyle w:val="Titre2"/>
        <w:numPr>
          <w:ilvl w:val="1"/>
          <w:numId w:val="3"/>
        </w:numPr>
        <w:jc w:val="both"/>
        <w:rPr>
          <w:sz w:val="32"/>
          <w:szCs w:val="28"/>
          <w:u w:val="single"/>
        </w:rPr>
      </w:pPr>
      <w:bookmarkStart w:id="7" w:name="_Toc86438890"/>
      <w:r w:rsidRPr="00C93787">
        <w:rPr>
          <w:sz w:val="32"/>
          <w:szCs w:val="28"/>
          <w:u w:val="single"/>
        </w:rPr>
        <w:t>Problème posé</w:t>
      </w:r>
      <w:bookmarkEnd w:id="7"/>
    </w:p>
    <w:p w:rsidR="003E0391" w:rsidRPr="003B780B" w:rsidRDefault="003E0391" w:rsidP="003B780B">
      <w:pPr>
        <w:spacing w:line="360" w:lineRule="auto"/>
        <w:jc w:val="both"/>
        <w:rPr>
          <w:rFonts w:ascii="Times New Roman" w:hAnsi="Times New Roman" w:cs="Times New Roman"/>
          <w:sz w:val="28"/>
          <w:szCs w:val="28"/>
        </w:rPr>
      </w:pPr>
      <w:r w:rsidRPr="003B780B">
        <w:rPr>
          <w:rFonts w:ascii="Times New Roman" w:hAnsi="Times New Roman" w:cs="Times New Roman"/>
          <w:sz w:val="28"/>
          <w:szCs w:val="28"/>
        </w:rPr>
        <w:t>Nous mettons en place une application de conversion en plusieurs bases. Le principe de notre application c’est de convertir automatiquement un nombre entré en base décimale par l’utilisateur en base binaire, base octale et base hexadécimale.</w:t>
      </w:r>
    </w:p>
    <w:p w:rsidR="003E0391" w:rsidRPr="003B780B" w:rsidRDefault="003E0391" w:rsidP="003B780B">
      <w:pPr>
        <w:spacing w:line="360" w:lineRule="auto"/>
        <w:jc w:val="both"/>
        <w:rPr>
          <w:rFonts w:ascii="Times New Roman" w:hAnsi="Times New Roman" w:cs="Times New Roman"/>
          <w:sz w:val="28"/>
          <w:szCs w:val="28"/>
        </w:rPr>
      </w:pPr>
      <w:r w:rsidRPr="003B780B">
        <w:rPr>
          <w:rFonts w:ascii="Times New Roman" w:hAnsi="Times New Roman" w:cs="Times New Roman"/>
          <w:sz w:val="28"/>
          <w:szCs w:val="28"/>
        </w:rPr>
        <w:lastRenderedPageBreak/>
        <w:t>Et nous devons disposer d’un convertisseur pour</w:t>
      </w:r>
      <w:bookmarkStart w:id="8" w:name="_GoBack"/>
      <w:bookmarkEnd w:id="8"/>
      <w:r w:rsidRPr="003B780B">
        <w:rPr>
          <w:rFonts w:ascii="Times New Roman" w:hAnsi="Times New Roman" w:cs="Times New Roman"/>
          <w:sz w:val="28"/>
          <w:szCs w:val="28"/>
        </w:rPr>
        <w:t xml:space="preserve"> chacune de ses bases. Notre problème est comment signaler automatiquement à ces trois convertisseurs qu’il y a un nouveau nombre à convertir pour qu’il effectue la conversion. </w:t>
      </w:r>
    </w:p>
    <w:p w:rsidR="003E0391" w:rsidRPr="00C93787" w:rsidRDefault="003E0391" w:rsidP="003B780B">
      <w:pPr>
        <w:pStyle w:val="Titre2"/>
        <w:numPr>
          <w:ilvl w:val="1"/>
          <w:numId w:val="3"/>
        </w:numPr>
        <w:jc w:val="both"/>
        <w:rPr>
          <w:sz w:val="32"/>
          <w:szCs w:val="28"/>
          <w:u w:val="single"/>
        </w:rPr>
      </w:pPr>
      <w:bookmarkStart w:id="9" w:name="_Toc86438891"/>
      <w:r w:rsidRPr="00C93787">
        <w:rPr>
          <w:sz w:val="32"/>
          <w:szCs w:val="28"/>
          <w:u w:val="single"/>
        </w:rPr>
        <w:t>Solution</w:t>
      </w:r>
      <w:bookmarkEnd w:id="9"/>
    </w:p>
    <w:p w:rsidR="003E0391" w:rsidRPr="003B780B" w:rsidRDefault="003E0391" w:rsidP="003B780B">
      <w:pPr>
        <w:spacing w:line="360" w:lineRule="auto"/>
        <w:jc w:val="both"/>
        <w:rPr>
          <w:rFonts w:ascii="Times New Roman" w:hAnsi="Times New Roman" w:cs="Times New Roman"/>
          <w:sz w:val="28"/>
          <w:szCs w:val="28"/>
        </w:rPr>
      </w:pPr>
      <w:r w:rsidRPr="003B780B">
        <w:rPr>
          <w:rFonts w:ascii="Times New Roman" w:hAnsi="Times New Roman" w:cs="Times New Roman"/>
          <w:sz w:val="28"/>
          <w:szCs w:val="28"/>
        </w:rPr>
        <w:t>La réalisation de cette application nécessite de créer une classe abstraite Observer contenant une méthode modifier (), dont vont héritées les trois concrètes BinaryObs, OctaleObs et HexObs qui vont définir la méthode modifier ().</w:t>
      </w:r>
    </w:p>
    <w:p w:rsidR="003E0391" w:rsidRPr="003B780B" w:rsidRDefault="003E0391" w:rsidP="003B780B">
      <w:pPr>
        <w:shd w:val="clear" w:color="auto" w:fill="FFFFFF"/>
        <w:spacing w:line="240" w:lineRule="auto"/>
        <w:jc w:val="both"/>
        <w:rPr>
          <w:rFonts w:ascii="Times New Roman" w:eastAsia="Times New Roman" w:hAnsi="Times New Roman" w:cs="Times New Roman"/>
          <w:sz w:val="28"/>
          <w:szCs w:val="28"/>
          <w:lang w:eastAsia="fr-FR"/>
        </w:rPr>
      </w:pPr>
      <w:r w:rsidRPr="003B780B">
        <w:rPr>
          <w:rFonts w:ascii="Times New Roman" w:hAnsi="Times New Roman" w:cs="Times New Roman"/>
          <w:sz w:val="28"/>
          <w:szCs w:val="28"/>
        </w:rPr>
        <w:t xml:space="preserve">On disposera aussi d’une classe </w:t>
      </w:r>
      <w:r w:rsidRPr="00132E60">
        <w:rPr>
          <w:rFonts w:ascii="Times New Roman" w:hAnsi="Times New Roman" w:cs="Times New Roman"/>
          <w:b/>
          <w:sz w:val="28"/>
          <w:szCs w:val="28"/>
        </w:rPr>
        <w:t>Theme</w:t>
      </w:r>
      <w:r w:rsidRPr="003B780B">
        <w:rPr>
          <w:rFonts w:ascii="Times New Roman" w:hAnsi="Times New Roman" w:cs="Times New Roman"/>
          <w:sz w:val="28"/>
          <w:szCs w:val="28"/>
        </w:rPr>
        <w:t xml:space="preserve"> qui va avoir tous ces observateurs dans un tableau, qui sera notre observable et qui notifiera tous ces convertisseurs c’est-à-dire les observateurs de l’arrivée d’un nouveau nombre entré à convertir.</w:t>
      </w:r>
    </w:p>
    <w:p w:rsidR="003E0391" w:rsidRPr="003B780B" w:rsidRDefault="003E0391" w:rsidP="003B780B">
      <w:pPr>
        <w:pStyle w:val="NormalWeb"/>
        <w:shd w:val="clear" w:color="auto" w:fill="FFFFFF"/>
        <w:spacing w:before="0" w:beforeAutospacing="0" w:after="225" w:afterAutospacing="0"/>
        <w:ind w:left="360"/>
        <w:jc w:val="both"/>
        <w:rPr>
          <w:sz w:val="28"/>
          <w:szCs w:val="28"/>
        </w:rPr>
      </w:pPr>
    </w:p>
    <w:p w:rsidR="003A7BD2" w:rsidRPr="003B780B" w:rsidRDefault="003A7BD2" w:rsidP="003B780B">
      <w:pPr>
        <w:ind w:left="360"/>
        <w:jc w:val="both"/>
        <w:rPr>
          <w:rFonts w:ascii="Times New Roman" w:hAnsi="Times New Roman" w:cs="Times New Roman"/>
          <w:sz w:val="28"/>
          <w:szCs w:val="28"/>
        </w:rPr>
      </w:pPr>
    </w:p>
    <w:sectPr w:rsidR="003A7BD2" w:rsidRPr="003B7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53B61"/>
    <w:multiLevelType w:val="hybridMultilevel"/>
    <w:tmpl w:val="DE9C93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C85441"/>
    <w:multiLevelType w:val="hybridMultilevel"/>
    <w:tmpl w:val="70BEB698"/>
    <w:lvl w:ilvl="0" w:tplc="040C000B">
      <w:start w:val="1"/>
      <w:numFmt w:val="bullet"/>
      <w:lvlText w:val=""/>
      <w:lvlJc w:val="left"/>
      <w:pPr>
        <w:ind w:left="1685" w:hanging="360"/>
      </w:pPr>
      <w:rPr>
        <w:rFonts w:ascii="Wingdings" w:hAnsi="Wingdings" w:hint="default"/>
      </w:rPr>
    </w:lvl>
    <w:lvl w:ilvl="1" w:tplc="040C0003" w:tentative="1">
      <w:start w:val="1"/>
      <w:numFmt w:val="bullet"/>
      <w:lvlText w:val="o"/>
      <w:lvlJc w:val="left"/>
      <w:pPr>
        <w:ind w:left="2405" w:hanging="360"/>
      </w:pPr>
      <w:rPr>
        <w:rFonts w:ascii="Courier New" w:hAnsi="Courier New" w:cs="Courier New" w:hint="default"/>
      </w:rPr>
    </w:lvl>
    <w:lvl w:ilvl="2" w:tplc="040C0005" w:tentative="1">
      <w:start w:val="1"/>
      <w:numFmt w:val="bullet"/>
      <w:lvlText w:val=""/>
      <w:lvlJc w:val="left"/>
      <w:pPr>
        <w:ind w:left="3125" w:hanging="360"/>
      </w:pPr>
      <w:rPr>
        <w:rFonts w:ascii="Wingdings" w:hAnsi="Wingdings" w:hint="default"/>
      </w:rPr>
    </w:lvl>
    <w:lvl w:ilvl="3" w:tplc="040C0001" w:tentative="1">
      <w:start w:val="1"/>
      <w:numFmt w:val="bullet"/>
      <w:lvlText w:val=""/>
      <w:lvlJc w:val="left"/>
      <w:pPr>
        <w:ind w:left="3845" w:hanging="360"/>
      </w:pPr>
      <w:rPr>
        <w:rFonts w:ascii="Symbol" w:hAnsi="Symbol" w:hint="default"/>
      </w:rPr>
    </w:lvl>
    <w:lvl w:ilvl="4" w:tplc="040C0003" w:tentative="1">
      <w:start w:val="1"/>
      <w:numFmt w:val="bullet"/>
      <w:lvlText w:val="o"/>
      <w:lvlJc w:val="left"/>
      <w:pPr>
        <w:ind w:left="4565" w:hanging="360"/>
      </w:pPr>
      <w:rPr>
        <w:rFonts w:ascii="Courier New" w:hAnsi="Courier New" w:cs="Courier New" w:hint="default"/>
      </w:rPr>
    </w:lvl>
    <w:lvl w:ilvl="5" w:tplc="040C0005" w:tentative="1">
      <w:start w:val="1"/>
      <w:numFmt w:val="bullet"/>
      <w:lvlText w:val=""/>
      <w:lvlJc w:val="left"/>
      <w:pPr>
        <w:ind w:left="5285" w:hanging="360"/>
      </w:pPr>
      <w:rPr>
        <w:rFonts w:ascii="Wingdings" w:hAnsi="Wingdings" w:hint="default"/>
      </w:rPr>
    </w:lvl>
    <w:lvl w:ilvl="6" w:tplc="040C0001" w:tentative="1">
      <w:start w:val="1"/>
      <w:numFmt w:val="bullet"/>
      <w:lvlText w:val=""/>
      <w:lvlJc w:val="left"/>
      <w:pPr>
        <w:ind w:left="6005" w:hanging="360"/>
      </w:pPr>
      <w:rPr>
        <w:rFonts w:ascii="Symbol" w:hAnsi="Symbol" w:hint="default"/>
      </w:rPr>
    </w:lvl>
    <w:lvl w:ilvl="7" w:tplc="040C0003" w:tentative="1">
      <w:start w:val="1"/>
      <w:numFmt w:val="bullet"/>
      <w:lvlText w:val="o"/>
      <w:lvlJc w:val="left"/>
      <w:pPr>
        <w:ind w:left="6725" w:hanging="360"/>
      </w:pPr>
      <w:rPr>
        <w:rFonts w:ascii="Courier New" w:hAnsi="Courier New" w:cs="Courier New" w:hint="default"/>
      </w:rPr>
    </w:lvl>
    <w:lvl w:ilvl="8" w:tplc="040C0005" w:tentative="1">
      <w:start w:val="1"/>
      <w:numFmt w:val="bullet"/>
      <w:lvlText w:val=""/>
      <w:lvlJc w:val="left"/>
      <w:pPr>
        <w:ind w:left="7445" w:hanging="360"/>
      </w:pPr>
      <w:rPr>
        <w:rFonts w:ascii="Wingdings" w:hAnsi="Wingdings" w:hint="default"/>
      </w:rPr>
    </w:lvl>
  </w:abstractNum>
  <w:abstractNum w:abstractNumId="2" w15:restartNumberingAfterBreak="0">
    <w:nsid w:val="5306456F"/>
    <w:multiLevelType w:val="multilevel"/>
    <w:tmpl w:val="0EE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30E0B"/>
    <w:multiLevelType w:val="multilevel"/>
    <w:tmpl w:val="215E5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DB91B8A"/>
    <w:multiLevelType w:val="hybridMultilevel"/>
    <w:tmpl w:val="46B4BB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D2"/>
    <w:rsid w:val="000A0FC6"/>
    <w:rsid w:val="00132E60"/>
    <w:rsid w:val="00150D49"/>
    <w:rsid w:val="00166D7D"/>
    <w:rsid w:val="003927AD"/>
    <w:rsid w:val="003A7BD2"/>
    <w:rsid w:val="003B780B"/>
    <w:rsid w:val="003E0391"/>
    <w:rsid w:val="00433AD1"/>
    <w:rsid w:val="00456913"/>
    <w:rsid w:val="00B7518F"/>
    <w:rsid w:val="00C46EAC"/>
    <w:rsid w:val="00C93787"/>
    <w:rsid w:val="00F55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2647-1609-49B5-A5C8-80614712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75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3E03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BD2"/>
    <w:pPr>
      <w:ind w:left="720"/>
      <w:contextualSpacing/>
    </w:pPr>
  </w:style>
  <w:style w:type="paragraph" w:styleId="NormalWeb">
    <w:name w:val="Normal (Web)"/>
    <w:basedOn w:val="Normal"/>
    <w:uiPriority w:val="99"/>
    <w:unhideWhenUsed/>
    <w:rsid w:val="003A7B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A7BD2"/>
    <w:rPr>
      <w:b/>
      <w:bCs/>
    </w:rPr>
  </w:style>
  <w:style w:type="character" w:customStyle="1" w:styleId="Titre2Car">
    <w:name w:val="Titre 2 Car"/>
    <w:basedOn w:val="Policepardfaut"/>
    <w:link w:val="Titre2"/>
    <w:uiPriority w:val="9"/>
    <w:rsid w:val="003E0391"/>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3E0391"/>
    <w:rPr>
      <w:color w:val="0000FF"/>
      <w:u w:val="single"/>
    </w:rPr>
  </w:style>
  <w:style w:type="character" w:customStyle="1" w:styleId="Titre1Car">
    <w:name w:val="Titre 1 Car"/>
    <w:basedOn w:val="Policepardfaut"/>
    <w:link w:val="Titre1"/>
    <w:uiPriority w:val="9"/>
    <w:rsid w:val="00B7518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7518F"/>
    <w:pPr>
      <w:outlineLvl w:val="9"/>
    </w:pPr>
    <w:rPr>
      <w:lang w:eastAsia="fr-FR"/>
    </w:rPr>
  </w:style>
  <w:style w:type="paragraph" w:styleId="TM1">
    <w:name w:val="toc 1"/>
    <w:basedOn w:val="Normal"/>
    <w:next w:val="Normal"/>
    <w:autoRedefine/>
    <w:uiPriority w:val="39"/>
    <w:unhideWhenUsed/>
    <w:rsid w:val="00B7518F"/>
    <w:pPr>
      <w:spacing w:after="100"/>
    </w:pPr>
  </w:style>
  <w:style w:type="paragraph" w:styleId="TM2">
    <w:name w:val="toc 2"/>
    <w:basedOn w:val="Normal"/>
    <w:next w:val="Normal"/>
    <w:autoRedefine/>
    <w:uiPriority w:val="39"/>
    <w:unhideWhenUsed/>
    <w:rsid w:val="00B751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5934">
      <w:bodyDiv w:val="1"/>
      <w:marLeft w:val="0"/>
      <w:marRight w:val="0"/>
      <w:marTop w:val="0"/>
      <w:marBottom w:val="0"/>
      <w:divBdr>
        <w:top w:val="none" w:sz="0" w:space="0" w:color="auto"/>
        <w:left w:val="none" w:sz="0" w:space="0" w:color="auto"/>
        <w:bottom w:val="none" w:sz="0" w:space="0" w:color="auto"/>
        <w:right w:val="none" w:sz="0" w:space="0" w:color="auto"/>
      </w:divBdr>
      <w:divsChild>
        <w:div w:id="489712511">
          <w:marLeft w:val="0"/>
          <w:marRight w:val="0"/>
          <w:marTop w:val="0"/>
          <w:marBottom w:val="375"/>
          <w:divBdr>
            <w:top w:val="none" w:sz="0" w:space="0" w:color="auto"/>
            <w:left w:val="none" w:sz="0" w:space="0" w:color="auto"/>
            <w:bottom w:val="none" w:sz="0" w:space="0" w:color="auto"/>
            <w:right w:val="none" w:sz="0" w:space="0" w:color="auto"/>
          </w:divBdr>
          <w:divsChild>
            <w:div w:id="18404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221">
      <w:bodyDiv w:val="1"/>
      <w:marLeft w:val="0"/>
      <w:marRight w:val="0"/>
      <w:marTop w:val="0"/>
      <w:marBottom w:val="0"/>
      <w:divBdr>
        <w:top w:val="none" w:sz="0" w:space="0" w:color="auto"/>
        <w:left w:val="none" w:sz="0" w:space="0" w:color="auto"/>
        <w:bottom w:val="none" w:sz="0" w:space="0" w:color="auto"/>
        <w:right w:val="none" w:sz="0" w:space="0" w:color="auto"/>
      </w:divBdr>
    </w:div>
    <w:div w:id="694383918">
      <w:bodyDiv w:val="1"/>
      <w:marLeft w:val="0"/>
      <w:marRight w:val="0"/>
      <w:marTop w:val="0"/>
      <w:marBottom w:val="0"/>
      <w:divBdr>
        <w:top w:val="none" w:sz="0" w:space="0" w:color="auto"/>
        <w:left w:val="none" w:sz="0" w:space="0" w:color="auto"/>
        <w:bottom w:val="none" w:sz="0" w:space="0" w:color="auto"/>
        <w:right w:val="none" w:sz="0" w:space="0" w:color="auto"/>
      </w:divBdr>
    </w:div>
    <w:div w:id="864753522">
      <w:bodyDiv w:val="1"/>
      <w:marLeft w:val="0"/>
      <w:marRight w:val="0"/>
      <w:marTop w:val="0"/>
      <w:marBottom w:val="0"/>
      <w:divBdr>
        <w:top w:val="none" w:sz="0" w:space="0" w:color="auto"/>
        <w:left w:val="none" w:sz="0" w:space="0" w:color="auto"/>
        <w:bottom w:val="none" w:sz="0" w:space="0" w:color="auto"/>
        <w:right w:val="none" w:sz="0" w:space="0" w:color="auto"/>
      </w:divBdr>
    </w:div>
    <w:div w:id="20782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21E7-1D27-453B-8000-13969AB5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1146</Words>
  <Characters>6305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khardiatou Basse</dc:creator>
  <cp:keywords/>
  <dc:description/>
  <cp:lastModifiedBy>khardiatou Basse</cp:lastModifiedBy>
  <cp:revision>5</cp:revision>
  <dcterms:created xsi:type="dcterms:W3CDTF">2021-10-04T11:01:00Z</dcterms:created>
  <dcterms:modified xsi:type="dcterms:W3CDTF">2021-10-29T20:33:00Z</dcterms:modified>
</cp:coreProperties>
</file>