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63CD" w14:textId="77777777" w:rsidR="00E74B57" w:rsidRDefault="00E74B57" w:rsidP="00E74B57">
      <w:pPr>
        <w:ind w:left="600"/>
        <w:jc w:val="center"/>
        <w:rPr>
          <w:rFonts w:ascii="Sylfaen" w:hAnsi="Sylfaen"/>
          <w:b/>
          <w:bCs/>
          <w:i/>
          <w:iCs/>
          <w:sz w:val="28"/>
          <w:szCs w:val="28"/>
          <w:lang w:val="hy-AM"/>
        </w:rPr>
      </w:pPr>
      <w:proofErr w:type="spellStart"/>
      <w:r>
        <w:rPr>
          <w:rFonts w:ascii="Sylfaen" w:hAnsi="Sylfaen"/>
          <w:b/>
          <w:bCs/>
          <w:i/>
          <w:iCs/>
          <w:sz w:val="28"/>
          <w:szCs w:val="28"/>
        </w:rPr>
        <w:t>Ստուգողական</w:t>
      </w:r>
      <w:proofErr w:type="spellEnd"/>
      <w:r>
        <w:rPr>
          <w:rFonts w:ascii="Sylfaen" w:hAnsi="Sylfae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Sylfaen" w:hAnsi="Sylfaen"/>
          <w:b/>
          <w:bCs/>
          <w:i/>
          <w:iCs/>
          <w:sz w:val="28"/>
          <w:szCs w:val="28"/>
        </w:rPr>
        <w:t>հարցեր</w:t>
      </w:r>
      <w:proofErr w:type="spellEnd"/>
      <w:r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ի </w:t>
      </w:r>
      <w:r>
        <w:rPr>
          <w:rFonts w:ascii="Sylfaen" w:hAnsi="Sylfaen"/>
          <w:b/>
          <w:bCs/>
          <w:i/>
          <w:iCs/>
          <w:sz w:val="28"/>
          <w:szCs w:val="28"/>
        </w:rPr>
        <w:t xml:space="preserve">և </w:t>
      </w:r>
      <w:proofErr w:type="spellStart"/>
      <w:r>
        <w:rPr>
          <w:rFonts w:ascii="Sylfaen" w:hAnsi="Sylfaen"/>
          <w:b/>
          <w:bCs/>
          <w:i/>
          <w:iCs/>
          <w:sz w:val="28"/>
          <w:szCs w:val="28"/>
        </w:rPr>
        <w:t>խնդիրներ</w:t>
      </w:r>
      <w:proofErr w:type="spellEnd"/>
      <w:r>
        <w:rPr>
          <w:rFonts w:ascii="Sylfaen" w:hAnsi="Sylfaen"/>
          <w:b/>
          <w:bCs/>
          <w:i/>
          <w:iCs/>
          <w:sz w:val="28"/>
          <w:szCs w:val="28"/>
          <w:lang w:val="hy-AM"/>
        </w:rPr>
        <w:t>ի պատասխաններ</w:t>
      </w:r>
    </w:p>
    <w:p w14:paraId="4118A629" w14:textId="77777777" w:rsidR="00E74B57" w:rsidRDefault="00E74B57" w:rsidP="00E74B57">
      <w:pPr>
        <w:ind w:left="600"/>
        <w:jc w:val="both"/>
        <w:rPr>
          <w:rFonts w:ascii="Sylfaen" w:hAnsi="Sylfaen"/>
          <w:i/>
          <w:iCs/>
          <w:sz w:val="24"/>
          <w:szCs w:val="24"/>
          <w:lang w:val="hy-AM"/>
        </w:rPr>
      </w:pPr>
    </w:p>
    <w:p w14:paraId="69AB41F1" w14:textId="77777777" w:rsidR="00E74B57" w:rsidRDefault="00E74B57" w:rsidP="00E74B57">
      <w:pPr>
        <w:spacing w:after="0" w:line="240" w:lineRule="auto"/>
        <w:ind w:right="150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     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y-AM"/>
        </w:rPr>
        <w:t>․</w:t>
      </w:r>
      <w:r>
        <w:rPr>
          <w:rFonts w:ascii="Sylfaen" w:hAnsi="Sylfaen"/>
          <w:i/>
          <w:iCs/>
          <w:lang w:val="hy-AM"/>
        </w:rPr>
        <w:t xml:space="preserve"> Կարգավորված ցուցակը ստեղծվում է &lt;ol&gt; բլոկի մակարդակի տարրի միջոցով։ Տարրերի թվարկումն իրականացնում ենք &lt;li&gt; թեգի միջոցով, &lt;/li&gt; փակվող թեգը կարող ենք բաց թողնել:</w:t>
      </w:r>
    </w:p>
    <w:p w14:paraId="6A0DAC97" w14:textId="77777777" w:rsidR="00E74B57" w:rsidRDefault="00E74B57" w:rsidP="00E74B57">
      <w:pPr>
        <w:spacing w:after="0" w:line="240" w:lineRule="auto"/>
        <w:ind w:right="150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     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y-AM"/>
        </w:rPr>
        <w:t>․</w:t>
      </w:r>
      <w:r>
        <w:rPr>
          <w:rFonts w:ascii="Sylfaen" w:hAnsi="Sylfaen"/>
          <w:i/>
          <w:iCs/>
          <w:lang w:val="hy-AM"/>
        </w:rPr>
        <w:t xml:space="preserve"> Չկարգավորված ցուցակը ստեղծվում է &lt;ul&gt; բլոկի մակարդակի տարրի միջոցով։ Տարրերի թվարկումն իրականացնում ենք &lt;li&gt; թեգի միջոցով, այստեղ նույնպես &lt;/li&gt; փակվող թեգը կարող ենք բաց թողնել:</w:t>
      </w:r>
    </w:p>
    <w:p w14:paraId="29A3083B" w14:textId="77777777" w:rsidR="00E74B57" w:rsidRDefault="00E74B57" w:rsidP="00E74B57">
      <w:pPr>
        <w:spacing w:after="0" w:line="240" w:lineRule="auto"/>
        <w:ind w:right="150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    3</w:t>
      </w:r>
      <w:r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>
        <w:rPr>
          <w:rFonts w:ascii="Sylfaen" w:hAnsi="Sylfaen"/>
          <w:i/>
          <w:iCs/>
          <w:lang w:val="hy-AM"/>
        </w:rPr>
        <w:t xml:space="preserve"> Սահմանման ցուցակը ստեղծվում է &lt; dl &gt; բլոկի մակարդակի տարրի միջոցով։</w:t>
      </w:r>
    </w:p>
    <w:p w14:paraId="6E7F7E12" w14:textId="77777777" w:rsidR="00E74B57" w:rsidRDefault="00E74B57" w:rsidP="00E74B57">
      <w:pPr>
        <w:spacing w:after="0" w:line="240" w:lineRule="auto"/>
        <w:ind w:right="150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/>
          <w:i/>
          <w:iCs/>
          <w:lang w:val="hy-AM"/>
        </w:rPr>
        <w:t>&lt;dt&gt; տարրի միջոցով տրվում է սահմանվող տերմինը,</w:t>
      </w:r>
    </w:p>
    <w:p w14:paraId="2C14730C" w14:textId="77777777" w:rsidR="00E74B57" w:rsidRDefault="00E74B57" w:rsidP="00E74B57">
      <w:pPr>
        <w:spacing w:after="0" w:line="276" w:lineRule="auto"/>
        <w:ind w:right="150"/>
        <w:jc w:val="both"/>
        <w:rPr>
          <w:rFonts w:ascii="Sylfaen" w:hAnsi="Sylfaen" w:cs="Times New Roman"/>
          <w:i/>
          <w:iCs/>
          <w:sz w:val="24"/>
          <w:szCs w:val="24"/>
          <w:lang w:val="hy-AM"/>
        </w:rPr>
      </w:pPr>
      <w:r>
        <w:rPr>
          <w:rFonts w:ascii="Sylfaen" w:hAnsi="Sylfaen"/>
          <w:i/>
          <w:iCs/>
          <w:lang w:val="hy-AM"/>
        </w:rPr>
        <w:t>&lt;dd&gt; տարրի միջոցով՝ այդ տերմինը նկարագրող տեքստը:</w:t>
      </w:r>
    </w:p>
    <w:p w14:paraId="278E6C9A" w14:textId="77777777" w:rsidR="00E74B57" w:rsidRDefault="00E74B57" w:rsidP="00E74B57">
      <w:pPr>
        <w:spacing w:after="0" w:line="276" w:lineRule="auto"/>
        <w:ind w:right="150"/>
        <w:jc w:val="both"/>
        <w:rPr>
          <w:rFonts w:ascii="Sylfaen" w:hAnsi="Sylfaen"/>
          <w:b/>
          <w:bCs/>
          <w:i/>
          <w:iCs/>
          <w:lang w:val="hy-AM"/>
        </w:rPr>
      </w:pPr>
      <w:r>
        <w:rPr>
          <w:rFonts w:ascii="Sylfaen" w:hAnsi="Sylfaen"/>
          <w:b/>
          <w:bCs/>
          <w:i/>
          <w:iCs/>
          <w:lang w:val="hy-AM"/>
        </w:rPr>
        <w:t xml:space="preserve">     4.</w:t>
      </w:r>
      <w:r>
        <w:rPr>
          <w:rFonts w:ascii="Sylfaen" w:hAnsi="Sylfaen"/>
          <w:i/>
          <w:iCs/>
          <w:lang w:val="hy-AM"/>
        </w:rPr>
        <w:t xml:space="preserve"> Չկարգավորված ցուցակի նշիչի տիպը տրված է ՝ type հատկանիշի միջոցով: </w:t>
      </w:r>
      <w:r>
        <w:rPr>
          <w:rFonts w:ascii="Sylfaen" w:hAnsi="Sylfaen"/>
          <w:b/>
          <w:bCs/>
          <w:i/>
          <w:iCs/>
          <w:lang w:val="hy-AM"/>
        </w:rPr>
        <w:t xml:space="preserve">          </w:t>
      </w:r>
    </w:p>
    <w:p w14:paraId="1DE9103C" w14:textId="77777777" w:rsidR="00E74B57" w:rsidRDefault="00E74B57" w:rsidP="00E74B57">
      <w:pPr>
        <w:spacing w:after="0" w:line="276" w:lineRule="auto"/>
        <w:ind w:right="150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/>
          <w:b/>
          <w:bCs/>
          <w:i/>
          <w:iCs/>
          <w:lang w:val="hy-AM"/>
        </w:rPr>
        <w:t xml:space="preserve">     5</w:t>
      </w:r>
      <w:r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>
        <w:rPr>
          <w:rFonts w:ascii="Sylfaen" w:hAnsi="Sylfaen"/>
          <w:b/>
          <w:bCs/>
          <w:i/>
          <w:iCs/>
          <w:lang w:val="hy-AM"/>
        </w:rPr>
        <w:t xml:space="preserve"> </w:t>
      </w:r>
      <w:r>
        <w:rPr>
          <w:rFonts w:ascii="Sylfaen" w:hAnsi="Sylfaen"/>
          <w:i/>
          <w:iCs/>
          <w:lang w:val="hy-AM"/>
        </w:rPr>
        <w:t>Չկարգավորված ցուցակներում  type հատկանիշի միջոցով կարելի է տալ Disc(շրջան), Circle(շրջանագիծ), Square(քառակուսի) տիպի նշիչներ:</w:t>
      </w:r>
    </w:p>
    <w:p w14:paraId="1120A1CB" w14:textId="77777777" w:rsidR="00E74B57" w:rsidRDefault="00E74B57" w:rsidP="00E74B57">
      <w:pPr>
        <w:spacing w:after="0" w:line="276" w:lineRule="auto"/>
        <w:ind w:right="150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/>
          <w:i/>
          <w:iCs/>
          <w:lang w:val="hy-AM"/>
        </w:rPr>
        <w:t xml:space="preserve">6.Type-ը կարող է ընդունել հետևյալ արժեքները` 1(արաբական թվեր), I(մեծատառ հռոմեական թվեր), i(փոքրատառ հռոմեական թվեր), A(լատինական մեծատառեր),  a(լատինական փոքրատառեր):  </w:t>
      </w:r>
    </w:p>
    <w:p w14:paraId="2BEBB3FA" w14:textId="77777777" w:rsidR="00E74B57" w:rsidRDefault="00E74B57" w:rsidP="00E74B57">
      <w:pPr>
        <w:spacing w:after="0" w:line="240" w:lineRule="auto"/>
        <w:ind w:left="-15" w:right="36" w:firstLine="557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 w:cs="Times New Roman"/>
          <w:i/>
          <w:iCs/>
          <w:lang w:val="hy-AM"/>
        </w:rPr>
        <w:t>7</w:t>
      </w:r>
      <w:r>
        <w:rPr>
          <w:rFonts w:ascii="Times New Roman" w:hAnsi="Times New Roman" w:cs="Times New Roman"/>
          <w:i/>
          <w:iCs/>
          <w:lang w:val="hy-AM"/>
        </w:rPr>
        <w:t>․</w:t>
      </w:r>
      <w:r>
        <w:rPr>
          <w:rFonts w:ascii="Sylfaen" w:hAnsi="Sylfaen"/>
          <w:i/>
          <w:iCs/>
          <w:lang w:val="hy-AM"/>
        </w:rPr>
        <w:t xml:space="preserve"> Կարգավորված ցուցակներում ցուցակի սկզբնական արժեքը տրվում է type հատկանիշի միջոցով, որը կարող է ընդունել value հատկանիշը, որի միջոցով էլ կարելի է տալ այն համարը, որից սկսած պետք է շարունակվի համարակալումը:</w:t>
      </w:r>
    </w:p>
    <w:p w14:paraId="0C643F63" w14:textId="77777777" w:rsidR="00E74B57" w:rsidRDefault="00E74B57" w:rsidP="00E74B57">
      <w:pPr>
        <w:spacing w:after="0" w:line="240" w:lineRule="auto"/>
        <w:ind w:left="-15" w:right="36" w:firstLine="557"/>
        <w:jc w:val="both"/>
        <w:rPr>
          <w:lang w:val="hy-AM"/>
        </w:rPr>
      </w:pPr>
      <w:r>
        <w:rPr>
          <w:rFonts w:ascii="Sylfaen" w:hAnsi="Sylfaen" w:cs="Times New Roman"/>
          <w:i/>
          <w:iCs/>
          <w:lang w:val="hy-AM"/>
        </w:rPr>
        <w:t>8</w:t>
      </w:r>
      <w:r>
        <w:rPr>
          <w:rFonts w:ascii="Times New Roman" w:hAnsi="Times New Roman" w:cs="Times New Roman"/>
          <w:i/>
          <w:iCs/>
          <w:lang w:val="hy-AM"/>
        </w:rPr>
        <w:t>․</w:t>
      </w:r>
      <w:r>
        <w:rPr>
          <w:lang w:val="hy-AM"/>
        </w:rPr>
        <w:t xml:space="preserve"> </w:t>
      </w:r>
      <w:r>
        <w:rPr>
          <w:rFonts w:ascii="Sylfaen" w:hAnsi="Sylfaen"/>
          <w:i/>
          <w:iCs/>
          <w:lang w:val="hy-AM"/>
        </w:rPr>
        <w:t xml:space="preserve">Սահմանման ցուցակը բաղկացած է սահմանվող տերմինից և տրված </w:t>
      </w:r>
      <w:r>
        <w:rPr>
          <w:rFonts w:ascii="Sylfaen" w:hAnsi="Sylfaen"/>
          <w:i/>
          <w:iCs/>
          <w:lang w:val="hy-AM"/>
        </w:rPr>
        <w:tab/>
        <w:t xml:space="preserve">տերմինի </w:t>
      </w:r>
      <w:r>
        <w:rPr>
          <w:rFonts w:ascii="Sylfaen" w:hAnsi="Sylfaen"/>
          <w:i/>
          <w:iCs/>
          <w:lang w:val="hy-AM"/>
        </w:rPr>
        <w:tab/>
        <w:t>սահմանումը (նկարագրության) մասերից: այդ մասերը  նկարագրվում են՝ &lt;dl&gt; բլոկի մակարդակի , &lt;dt&gt; սահմանվող տերմինի և &lt;dd &gt; տերմինը նկարագրող տարրերի միջոցով:</w:t>
      </w:r>
      <w:r>
        <w:rPr>
          <w:lang w:val="hy-AM"/>
        </w:rPr>
        <w:t xml:space="preserve">  </w:t>
      </w:r>
    </w:p>
    <w:p w14:paraId="7CE069F7" w14:textId="77777777" w:rsidR="00E74B57" w:rsidRDefault="00E74B57" w:rsidP="00E74B57">
      <w:pPr>
        <w:spacing w:after="0" w:line="240" w:lineRule="auto"/>
        <w:ind w:left="-15" w:right="36" w:firstLine="557"/>
        <w:jc w:val="both"/>
        <w:rPr>
          <w:rFonts w:ascii="Sylfaen" w:hAnsi="Sylfaen"/>
          <w:i/>
          <w:iCs/>
          <w:lang w:val="hy-AM"/>
        </w:rPr>
      </w:pPr>
      <w:r>
        <w:rPr>
          <w:rFonts w:ascii="Sylfaen" w:hAnsi="Sylfaen" w:cs="Times New Roman"/>
          <w:i/>
          <w:iCs/>
          <w:lang w:val="hy-AM"/>
        </w:rPr>
        <w:t>9</w:t>
      </w:r>
      <w:r>
        <w:rPr>
          <w:rFonts w:ascii="Times New Roman" w:hAnsi="Times New Roman" w:cs="Times New Roman"/>
          <w:i/>
          <w:iCs/>
          <w:lang w:val="hy-AM"/>
        </w:rPr>
        <w:t xml:space="preserve">․ </w:t>
      </w:r>
      <w:r>
        <w:rPr>
          <w:rFonts w:ascii="Sylfaen" w:hAnsi="Sylfaen"/>
          <w:i/>
          <w:iCs/>
          <w:lang w:val="hy-AM"/>
        </w:rPr>
        <w:t>&lt;ol&gt; բլոկի մակարդակի տարրի միջոցով ստեղծվում է կարգավորված ցուցակը</w:t>
      </w:r>
      <w:r>
        <w:rPr>
          <w:rFonts w:ascii="Times New Roman" w:hAnsi="Times New Roman"/>
          <w:i/>
          <w:iCs/>
          <w:lang w:val="hy-AM"/>
        </w:rPr>
        <w:t xml:space="preserve">, իսկ </w:t>
      </w:r>
      <w:r>
        <w:rPr>
          <w:rFonts w:ascii="Sylfaen" w:hAnsi="Sylfaen"/>
          <w:i/>
          <w:iCs/>
          <w:lang w:val="hy-AM"/>
        </w:rPr>
        <w:t>&lt;ւl&gt; բլոկի մակարդակի տարրի միջոցով ստեղծվում է չկարգավորված ցուցակը։</w:t>
      </w:r>
    </w:p>
    <w:p w14:paraId="484E20FD" w14:textId="77777777" w:rsidR="00E74B57" w:rsidRDefault="00E74B57" w:rsidP="00E74B57">
      <w:pPr>
        <w:spacing w:after="0" w:line="240" w:lineRule="auto"/>
        <w:ind w:left="-15" w:right="36" w:firstLine="557"/>
        <w:jc w:val="both"/>
        <w:rPr>
          <w:lang w:val="hy-AM"/>
        </w:rPr>
      </w:pPr>
      <w:r>
        <w:rPr>
          <w:rFonts w:ascii="Sylfaen" w:hAnsi="Sylfaen" w:cs="Times New Roman"/>
          <w:i/>
          <w:iCs/>
          <w:lang w:val="hy-AM"/>
        </w:rPr>
        <w:t>10</w:t>
      </w:r>
      <w:r>
        <w:rPr>
          <w:rFonts w:ascii="Times New Roman" w:hAnsi="Times New Roman" w:cs="Times New Roman"/>
          <w:i/>
          <w:iCs/>
          <w:lang w:val="hy-AM"/>
        </w:rPr>
        <w:t xml:space="preserve">․ </w:t>
      </w:r>
      <w:r>
        <w:rPr>
          <w:lang w:val="hy-AM"/>
        </w:rPr>
        <w:t>&lt;dl&gt; բլոկի մակարդակի տարրի միջոցով տրվում է սահմանման ցուցակը, իսկ &lt;dt&gt; տարրի միջոցով տրվում է սահմանվող տերմինը։</w:t>
      </w:r>
    </w:p>
    <w:p w14:paraId="78547847" w14:textId="35759F43" w:rsidR="00E74B57" w:rsidRDefault="00E74B57" w:rsidP="00E74B57">
      <w:pPr>
        <w:spacing w:after="0" w:line="240" w:lineRule="auto"/>
        <w:ind w:left="-15" w:right="36" w:firstLine="557"/>
        <w:jc w:val="both"/>
        <w:rPr>
          <w:lang w:val="hy-AM"/>
        </w:rPr>
      </w:pPr>
      <w:r>
        <w:rPr>
          <w:rFonts w:ascii="Sylfaen" w:hAnsi="Sylfaen" w:cs="Times New Roman"/>
          <w:i/>
          <w:iCs/>
          <w:lang w:val="hy-AM"/>
        </w:rPr>
        <w:t>11</w:t>
      </w:r>
      <w:r>
        <w:rPr>
          <w:rFonts w:ascii="Times New Roman" w:hAnsi="Times New Roman" w:cs="Times New Roman"/>
          <w:i/>
          <w:iCs/>
          <w:lang w:val="hy-AM"/>
        </w:rPr>
        <w:t>․</w:t>
      </w:r>
      <w:r>
        <w:rPr>
          <w:lang w:val="hy-AM"/>
        </w:rPr>
        <w:t xml:space="preserve"> &lt;li&gt; տարրում կարելի է բաց թողնել  &lt;/li&gt;  թեգը:</w:t>
      </w:r>
    </w:p>
    <w:p w14:paraId="070F25D6" w14:textId="77777777" w:rsidR="00E74B57" w:rsidRDefault="00E74B57" w:rsidP="00E74B57">
      <w:pPr>
        <w:rPr>
          <w:rFonts w:ascii="Times New Roman" w:hAnsi="Times New Roman" w:cs="Times New Roman"/>
          <w:i/>
          <w:iCs/>
          <w:lang w:val="hy-AM"/>
        </w:rPr>
      </w:pPr>
      <w:r>
        <w:rPr>
          <w:rFonts w:ascii="Sylfaen" w:hAnsi="Sylfaen" w:cs="Times New Roman"/>
          <w:i/>
          <w:iCs/>
          <w:lang w:val="hy-AM"/>
        </w:rPr>
        <w:t>12</w:t>
      </w:r>
      <w:r>
        <w:rPr>
          <w:rFonts w:ascii="Times New Roman" w:hAnsi="Times New Roman" w:cs="Times New Roman"/>
          <w:i/>
          <w:iCs/>
          <w:lang w:val="hy-AM"/>
        </w:rPr>
        <w:t>․</w:t>
      </w:r>
    </w:p>
    <w:p w14:paraId="00D294B7" w14:textId="3CE324CB" w:rsidR="00AD078E" w:rsidRDefault="00E74B57" w:rsidP="00E74B57">
      <w:pPr>
        <w:jc w:val="center"/>
      </w:pPr>
      <w:r>
        <w:rPr>
          <w:noProof/>
        </w:rPr>
        <w:drawing>
          <wp:inline distT="0" distB="0" distL="0" distR="0" wp14:anchorId="60A5EBFD" wp14:editId="5973AD00">
            <wp:extent cx="1588673" cy="28495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616" cy="28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6097F" wp14:editId="6166B964">
            <wp:extent cx="1626235" cy="28707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170" cy="28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79" w14:textId="0AA9AB9A" w:rsidR="00E74B57" w:rsidRDefault="00E74B57" w:rsidP="00E74B57">
      <w:pPr>
        <w:rPr>
          <w:rFonts w:ascii="Times New Roman" w:hAnsi="Times New Roman" w:cs="Times New Roman"/>
          <w:i/>
          <w:iCs/>
          <w:lang w:val="hy-AM"/>
        </w:rPr>
      </w:pPr>
      <w:r>
        <w:rPr>
          <w:rFonts w:ascii="Sylfaen" w:hAnsi="Sylfaen" w:cs="Times New Roman"/>
          <w:i/>
          <w:iCs/>
          <w:lang w:val="hy-AM"/>
        </w:rPr>
        <w:lastRenderedPageBreak/>
        <w:t>1</w:t>
      </w:r>
      <w:r>
        <w:rPr>
          <w:rFonts w:ascii="Sylfaen" w:hAnsi="Sylfae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  <w:lang w:val="hy-AM"/>
        </w:rPr>
        <w:t>․</w:t>
      </w:r>
    </w:p>
    <w:p w14:paraId="2A28EBF8" w14:textId="3D633200" w:rsidR="00E74B57" w:rsidRDefault="00E74B57" w:rsidP="00E74B57">
      <w:pPr>
        <w:jc w:val="center"/>
        <w:rPr>
          <w:rFonts w:ascii="Times New Roman" w:hAnsi="Times New Roman" w:cs="Times New Roman"/>
          <w:i/>
          <w:iCs/>
          <w:lang w:val="hy-AM"/>
        </w:rPr>
      </w:pPr>
      <w:r>
        <w:rPr>
          <w:rFonts w:ascii="Times New Roman" w:hAnsi="Times New Roman" w:cs="Times New Roman"/>
          <w:i/>
          <w:iCs/>
          <w:noProof/>
          <w:lang w:val="hy-AM"/>
        </w:rPr>
        <w:drawing>
          <wp:inline distT="0" distB="0" distL="0" distR="0" wp14:anchorId="0565A0A8" wp14:editId="34627251">
            <wp:extent cx="2167027" cy="3859618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85" cy="38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lang w:val="hy-AM"/>
        </w:rPr>
        <w:drawing>
          <wp:inline distT="0" distB="0" distL="0" distR="0" wp14:anchorId="2181F634" wp14:editId="26501D57">
            <wp:extent cx="2169042" cy="38562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057" cy="38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610" w14:textId="07BA30DD" w:rsidR="00E74B57" w:rsidRDefault="00E74B57" w:rsidP="00E74B57">
      <w:pPr>
        <w:jc w:val="center"/>
      </w:pPr>
    </w:p>
    <w:sectPr w:rsidR="00E7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EE"/>
    <w:rsid w:val="009F73EE"/>
    <w:rsid w:val="00AD078E"/>
    <w:rsid w:val="00E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C280"/>
  <w15:chartTrackingRefBased/>
  <w15:docId w15:val="{1FDD98CA-F1CD-4438-B77D-4D58DF14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2</cp:revision>
  <dcterms:created xsi:type="dcterms:W3CDTF">2020-06-03T08:02:00Z</dcterms:created>
  <dcterms:modified xsi:type="dcterms:W3CDTF">2020-06-03T08:05:00Z</dcterms:modified>
</cp:coreProperties>
</file>