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993DF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B2F7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sensor 18ds20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993DF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B2F7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sensor 18ds20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2B2F70" w:rsidRDefault="002B2F70" w:rsidP="007F2E94">
      <w:pPr>
        <w:rPr>
          <w:noProof/>
        </w:rPr>
      </w:pPr>
    </w:p>
    <w:p w:rsidR="002275A6" w:rsidRDefault="002B2F70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EE4EAF" wp14:editId="76B53405">
            <wp:extent cx="5603152" cy="1973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28" t="14549" r="14064" b="41806"/>
                    <a:stretch/>
                  </pic:blipFill>
                  <pic:spPr bwMode="auto">
                    <a:xfrm>
                      <a:off x="0" y="0"/>
                      <a:ext cx="5624429" cy="198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993DFE" w:rsidRPr="00943EB1" w:rsidRDefault="00993DFE">
      <w:pPr>
        <w:rPr>
          <w:sz w:val="28"/>
          <w:szCs w:val="28"/>
        </w:rPr>
      </w:pPr>
      <w:r>
        <w:rPr>
          <w:sz w:val="28"/>
          <w:szCs w:val="28"/>
        </w:rPr>
        <w:t>En esta ocasión, al tener dos sensores, es igual que con la práctica anterior pero asignándole la dirección de cada sensor para que pueda distinguirlos.</w:t>
      </w:r>
      <w:bookmarkStart w:id="0" w:name="_GoBack"/>
      <w:bookmarkEnd w:id="0"/>
    </w:p>
    <w:sectPr w:rsidR="00993DFE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2B2F70"/>
    <w:rsid w:val="00312094"/>
    <w:rsid w:val="003D7D82"/>
    <w:rsid w:val="00511FA3"/>
    <w:rsid w:val="00534C1E"/>
    <w:rsid w:val="007F2E94"/>
    <w:rsid w:val="008555E8"/>
    <w:rsid w:val="00943EB1"/>
    <w:rsid w:val="00943F08"/>
    <w:rsid w:val="00993DFE"/>
    <w:rsid w:val="00AF7D50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FB4D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18ds20</dc:title>
  <dc:subject/>
  <dc:creator>Andrés Villota Camacho</dc:creator>
  <cp:keywords/>
  <dc:description/>
  <cp:lastModifiedBy>andres villota camacho</cp:lastModifiedBy>
  <cp:revision>13</cp:revision>
  <dcterms:created xsi:type="dcterms:W3CDTF">2019-12-02T17:15:00Z</dcterms:created>
  <dcterms:modified xsi:type="dcterms:W3CDTF">2020-04-09T08:58:00Z</dcterms:modified>
</cp:coreProperties>
</file>