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9814663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204F26" w:rsidRDefault="00204F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04F26" w:rsidRDefault="00204F2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Villota Camacho</w:t>
                                      </w:r>
                                    </w:p>
                                  </w:sdtContent>
                                </w:sdt>
                                <w:p w:rsidR="00204F26" w:rsidRDefault="00204F2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04F26" w:rsidRDefault="00204F2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pulsador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04F26" w:rsidRDefault="00204F2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Villota Camacho</w:t>
                                </w:r>
                              </w:p>
                            </w:sdtContent>
                          </w:sdt>
                          <w:p w:rsidR="00204F26" w:rsidRDefault="00204F2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04F26" w:rsidRDefault="00204F2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pulsador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4F26" w:rsidRDefault="00204F2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:rsidR="00943F08" w:rsidRDefault="00943F08" w:rsidP="00943F08">
      <w:pPr>
        <w:rPr>
          <w:sz w:val="28"/>
          <w:szCs w:val="28"/>
          <w:u w:val="single"/>
        </w:rPr>
      </w:pPr>
      <w:r w:rsidRPr="00C528DA">
        <w:rPr>
          <w:sz w:val="28"/>
          <w:szCs w:val="28"/>
          <w:u w:val="single"/>
        </w:rPr>
        <w:lastRenderedPageBreak/>
        <w:t>Enunciado</w:t>
      </w:r>
      <w:r>
        <w:rPr>
          <w:sz w:val="28"/>
          <w:szCs w:val="28"/>
          <w:u w:val="single"/>
        </w:rPr>
        <w:t>:</w:t>
      </w:r>
    </w:p>
    <w:p w:rsidR="00204F26" w:rsidRDefault="00204F26">
      <w:pPr>
        <w:rPr>
          <w:noProof/>
        </w:rPr>
      </w:pPr>
    </w:p>
    <w:p w:rsidR="00204F26" w:rsidRDefault="00204F26">
      <w:pPr>
        <w:rPr>
          <w:b/>
          <w:bCs/>
          <w:sz w:val="28"/>
          <w:szCs w:val="28"/>
          <w:u w:val="single"/>
        </w:rPr>
      </w:pPr>
    </w:p>
    <w:p w:rsidR="002275A6" w:rsidRDefault="00204F26" w:rsidP="007F2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0F9273" wp14:editId="5E720F21">
            <wp:extent cx="5367294" cy="295656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80" t="15301" r="15616" b="19482"/>
                    <a:stretch/>
                  </pic:blipFill>
                  <pic:spPr bwMode="auto">
                    <a:xfrm>
                      <a:off x="0" y="0"/>
                      <a:ext cx="5376228" cy="296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F9D" w:rsidRDefault="00260F9D">
      <w:pPr>
        <w:rPr>
          <w:sz w:val="28"/>
          <w:szCs w:val="28"/>
        </w:rPr>
      </w:pPr>
    </w:p>
    <w:p w:rsidR="00BF06BF" w:rsidRDefault="00BF06BF">
      <w:pPr>
        <w:rPr>
          <w:sz w:val="28"/>
          <w:szCs w:val="28"/>
        </w:rPr>
      </w:pPr>
      <w:r>
        <w:rPr>
          <w:sz w:val="28"/>
          <w:szCs w:val="28"/>
        </w:rPr>
        <w:t>La configuración del pull up y pull down es la siguiente:</w:t>
      </w:r>
    </w:p>
    <w:p w:rsidR="00BF06BF" w:rsidRDefault="00BF06BF">
      <w:pPr>
        <w:rPr>
          <w:noProof/>
        </w:rPr>
      </w:pPr>
    </w:p>
    <w:p w:rsidR="00BF06BF" w:rsidRDefault="00BF06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E88B36" wp14:editId="2621CC48">
            <wp:extent cx="2851345" cy="1577340"/>
            <wp:effectExtent l="0" t="0" r="635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732" t="17057" r="15475" b="43813"/>
                    <a:stretch/>
                  </pic:blipFill>
                  <pic:spPr bwMode="auto">
                    <a:xfrm>
                      <a:off x="0" y="0"/>
                      <a:ext cx="2859737" cy="158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6BF" w:rsidRDefault="00BF06BF">
      <w:pPr>
        <w:rPr>
          <w:sz w:val="28"/>
          <w:szCs w:val="28"/>
        </w:rPr>
      </w:pPr>
    </w:p>
    <w:p w:rsidR="00BF06BF" w:rsidRDefault="00BF06BF">
      <w:pPr>
        <w:rPr>
          <w:sz w:val="28"/>
          <w:szCs w:val="28"/>
        </w:rPr>
      </w:pPr>
      <w:r>
        <w:rPr>
          <w:sz w:val="28"/>
          <w:szCs w:val="28"/>
        </w:rPr>
        <w:t xml:space="preserve">En uno está normalmente abierto y en el otro normalmente cerrado. </w:t>
      </w:r>
    </w:p>
    <w:p w:rsidR="00BF06BF" w:rsidRDefault="00BF06BF">
      <w:pPr>
        <w:rPr>
          <w:sz w:val="28"/>
          <w:szCs w:val="28"/>
        </w:rPr>
      </w:pPr>
      <w:r>
        <w:rPr>
          <w:sz w:val="28"/>
          <w:szCs w:val="28"/>
        </w:rPr>
        <w:t>Hay que utilizar la función INPUT_PULLUP para poder usar el PULLUP.</w:t>
      </w:r>
    </w:p>
    <w:p w:rsidR="00BF06BF" w:rsidRDefault="00BF06BF">
      <w:pPr>
        <w:rPr>
          <w:sz w:val="28"/>
          <w:szCs w:val="28"/>
        </w:rPr>
      </w:pPr>
    </w:p>
    <w:p w:rsidR="00BF06BF" w:rsidRPr="00943EB1" w:rsidRDefault="00BF06BF">
      <w:pPr>
        <w:rPr>
          <w:sz w:val="28"/>
          <w:szCs w:val="28"/>
        </w:rPr>
      </w:pPr>
      <w:r>
        <w:rPr>
          <w:sz w:val="28"/>
          <w:szCs w:val="28"/>
        </w:rPr>
        <w:t>Realizamos una lectura del interruptor y según si está dado o no, el led se tiene que encender o apagar.</w:t>
      </w:r>
      <w:bookmarkStart w:id="0" w:name="_GoBack"/>
      <w:bookmarkEnd w:id="0"/>
    </w:p>
    <w:sectPr w:rsidR="00BF06BF" w:rsidRPr="00943EB1" w:rsidSect="00204F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8"/>
    <w:rsid w:val="00204F26"/>
    <w:rsid w:val="002275A6"/>
    <w:rsid w:val="00260F9D"/>
    <w:rsid w:val="003D7D82"/>
    <w:rsid w:val="00511FA3"/>
    <w:rsid w:val="00534C1E"/>
    <w:rsid w:val="007F2E94"/>
    <w:rsid w:val="008555E8"/>
    <w:rsid w:val="00943EB1"/>
    <w:rsid w:val="00943F08"/>
    <w:rsid w:val="00BC1BE3"/>
    <w:rsid w:val="00BF06BF"/>
    <w:rsid w:val="00D54AA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0B7A"/>
  <w15:chartTrackingRefBased/>
  <w15:docId w15:val="{5F603927-3B7A-4012-8395-59FA1AC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F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F2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pulsador</dc:title>
  <dc:subject/>
  <dc:creator>Andrés Villota Camacho</dc:creator>
  <cp:keywords/>
  <dc:description/>
  <cp:lastModifiedBy>andres villota camacho</cp:lastModifiedBy>
  <cp:revision>8</cp:revision>
  <dcterms:created xsi:type="dcterms:W3CDTF">2019-12-02T17:15:00Z</dcterms:created>
  <dcterms:modified xsi:type="dcterms:W3CDTF">2020-04-08T11:14:00Z</dcterms:modified>
</cp:coreProperties>
</file>