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000000" w14:paraId="5A100554" w14:textId="77777777">
        <w:tc>
          <w:tcPr>
            <w:tcW w:w="5000" w:type="pct"/>
            <w:gridSpan w:val="2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41C3AFE" w14:textId="77777777" w:rsidR="00000000" w:rsidRDefault="00000000">
            <w:pPr>
              <w:pStyle w:val="Heading3"/>
              <w:rPr>
                <w:rFonts w:eastAsia="Times New Roman"/>
              </w:rPr>
            </w:pPr>
            <w:r>
              <w:rPr>
                <w:rFonts w:eastAsia="Times New Roman"/>
              </w:rPr>
              <w:t>[HISQM170522-36] </w:t>
            </w:r>
            <w:hyperlink r:id="rId5" w:history="1">
              <w:r>
                <w:rPr>
                  <w:rStyle w:val="Hyperlink"/>
                  <w:rFonts w:eastAsia="Times New Roman"/>
                </w:rPr>
                <w:t>Login and password fields are not red in case of invalid data</w:t>
              </w:r>
            </w:hyperlink>
            <w:r>
              <w:rPr>
                <w:rFonts w:eastAsia="Times New Roman"/>
              </w:rPr>
              <w:t xml:space="preserve"> </w:t>
            </w:r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Created: 18/Jun/</w:t>
            </w:r>
            <w:proofErr w:type="gramStart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>22  Updated</w:t>
            </w:r>
            <w:proofErr w:type="gramEnd"/>
            <w:r>
              <w:rPr>
                <w:rFonts w:eastAsia="Times New Roman"/>
                <w:b w:val="0"/>
                <w:bCs w:val="0"/>
                <w:sz w:val="16"/>
                <w:szCs w:val="16"/>
              </w:rPr>
              <w:t xml:space="preserve">: 10/Aug/22 </w:t>
            </w:r>
          </w:p>
        </w:tc>
      </w:tr>
      <w:tr w:rsidR="00000000" w:rsidRPr="00A56323" w14:paraId="5305591B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3A9464D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b/>
                <w:bCs/>
                <w:sz w:val="22"/>
                <w:szCs w:val="22"/>
              </w:rPr>
              <w:t>Status: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FAC931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sz w:val="22"/>
                <w:szCs w:val="22"/>
              </w:rPr>
              <w:t>Open</w:t>
            </w:r>
          </w:p>
        </w:tc>
      </w:tr>
      <w:tr w:rsidR="00000000" w:rsidRPr="00A56323" w14:paraId="1C89F3F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3847D7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b/>
                <w:bCs/>
                <w:sz w:val="22"/>
                <w:szCs w:val="22"/>
              </w:rPr>
              <w:t>Project: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D28AD36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hyperlink r:id="rId6" w:history="1">
              <w:r w:rsidRPr="00A56323">
                <w:rPr>
                  <w:rStyle w:val="Hyperlink"/>
                  <w:rFonts w:eastAsia="Times New Roman"/>
                  <w:sz w:val="22"/>
                  <w:szCs w:val="22"/>
                </w:rPr>
                <w:t>QA Manual (17.05.2022)</w:t>
              </w:r>
            </w:hyperlink>
          </w:p>
        </w:tc>
      </w:tr>
      <w:tr w:rsidR="00000000" w:rsidRPr="00A56323" w14:paraId="76E4921B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61349A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b/>
                <w:bCs/>
                <w:sz w:val="22"/>
                <w:szCs w:val="22"/>
              </w:rPr>
              <w:t>Component/s: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2BEB08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hyperlink r:id="rId7" w:tooltip="UI/ UX" w:history="1">
              <w:r w:rsidRPr="00A56323">
                <w:rPr>
                  <w:rStyle w:val="Hyperlink"/>
                  <w:rFonts w:eastAsia="Times New Roman"/>
                  <w:sz w:val="22"/>
                  <w:szCs w:val="22"/>
                </w:rPr>
                <w:t>UI/ UX</w:t>
              </w:r>
            </w:hyperlink>
            <w:r w:rsidRPr="00A5632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000000" w:rsidRPr="00A56323" w14:paraId="66273FE8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9C60DEB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b/>
                <w:bCs/>
                <w:sz w:val="22"/>
                <w:szCs w:val="22"/>
              </w:rPr>
              <w:t>Affects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10D0CD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hyperlink r:id="rId8" w:tooltip="Version 1.1.0 - Bug fixing" w:history="1">
              <w:r w:rsidRPr="00A56323">
                <w:rPr>
                  <w:rStyle w:val="Hyperlink"/>
                  <w:rFonts w:eastAsia="Times New Roman"/>
                  <w:sz w:val="22"/>
                  <w:szCs w:val="22"/>
                </w:rPr>
                <w:t>Version 1.1.0</w:t>
              </w:r>
            </w:hyperlink>
            <w:r w:rsidRPr="00A5632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000000" w:rsidRPr="00A56323" w14:paraId="62FBFB09" w14:textId="77777777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ACB95CE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b/>
                <w:bCs/>
                <w:sz w:val="22"/>
                <w:szCs w:val="22"/>
              </w:rPr>
              <w:t>Fix Version/s: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F3EB03D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hyperlink r:id="rId9" w:tooltip="Version 1.1.0 - Bug fixing" w:history="1">
              <w:r w:rsidRPr="00A56323">
                <w:rPr>
                  <w:rStyle w:val="Hyperlink"/>
                  <w:rFonts w:eastAsia="Times New Roman"/>
                  <w:sz w:val="22"/>
                  <w:szCs w:val="22"/>
                </w:rPr>
                <w:t>Version 1.1.0</w:t>
              </w:r>
            </w:hyperlink>
            <w:r w:rsidRPr="00A5632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</w:tbl>
    <w:p w14:paraId="77DA712B" w14:textId="77777777" w:rsidR="00000000" w:rsidRPr="00A56323" w:rsidRDefault="00000000">
      <w:pPr>
        <w:rPr>
          <w:rFonts w:eastAsia="Times New Roman"/>
          <w:sz w:val="22"/>
          <w:szCs w:val="2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4"/>
        <w:gridCol w:w="2902"/>
        <w:gridCol w:w="1935"/>
        <w:gridCol w:w="2902"/>
      </w:tblGrid>
      <w:tr w:rsidR="00000000" w:rsidRPr="00A56323" w14:paraId="5939F110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23463DA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b/>
                <w:bCs/>
                <w:sz w:val="22"/>
                <w:szCs w:val="22"/>
              </w:rPr>
              <w:t>Type:</w:t>
            </w:r>
            <w:r w:rsidRPr="00A5632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EE764F4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sz w:val="22"/>
                <w:szCs w:val="22"/>
              </w:rPr>
              <w:t xml:space="preserve">Bug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E18DEC7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b/>
                <w:bCs/>
                <w:sz w:val="22"/>
                <w:szCs w:val="22"/>
              </w:rPr>
              <w:t>Priority:</w:t>
            </w:r>
            <w:r w:rsidRPr="00A5632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B272EC3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sz w:val="22"/>
                <w:szCs w:val="22"/>
              </w:rPr>
              <w:t xml:space="preserve">Low </w:t>
            </w:r>
          </w:p>
        </w:tc>
      </w:tr>
      <w:tr w:rsidR="00000000" w:rsidRPr="00A56323" w14:paraId="780F136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EE1E754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b/>
                <w:bCs/>
                <w:sz w:val="22"/>
                <w:szCs w:val="22"/>
              </w:rPr>
              <w:t>Reporter:</w:t>
            </w:r>
            <w:r w:rsidRPr="00A5632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B74464C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hyperlink r:id="rId10" w:history="1">
              <w:proofErr w:type="spellStart"/>
              <w:r w:rsidRPr="00A56323">
                <w:rPr>
                  <w:rStyle w:val="Hyperlink"/>
                  <w:rFonts w:eastAsia="Times New Roman"/>
                  <w:sz w:val="22"/>
                  <w:szCs w:val="22"/>
                </w:rPr>
                <w:t>Mariia</w:t>
              </w:r>
              <w:proofErr w:type="spellEnd"/>
              <w:r w:rsidRPr="00A56323">
                <w:rPr>
                  <w:rStyle w:val="Hyperlink"/>
                  <w:rFonts w:eastAsia="Times New Roman"/>
                  <w:sz w:val="22"/>
                  <w:szCs w:val="22"/>
                </w:rPr>
                <w:t xml:space="preserve"> Shevchenko</w:t>
              </w:r>
            </w:hyperlink>
            <w:r w:rsidRPr="00A5632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B9C813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b/>
                <w:bCs/>
                <w:sz w:val="22"/>
                <w:szCs w:val="22"/>
              </w:rPr>
              <w:t>Assignee:</w:t>
            </w:r>
            <w:r w:rsidRPr="00A5632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3D3B0B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hyperlink r:id="rId11" w:history="1">
              <w:r w:rsidRPr="00A56323">
                <w:rPr>
                  <w:rStyle w:val="Hyperlink"/>
                  <w:rFonts w:eastAsia="Times New Roman"/>
                  <w:sz w:val="22"/>
                  <w:szCs w:val="22"/>
                </w:rPr>
                <w:t xml:space="preserve">Dmytro </w:t>
              </w:r>
              <w:proofErr w:type="spellStart"/>
              <w:r w:rsidRPr="00A56323">
                <w:rPr>
                  <w:rStyle w:val="Hyperlink"/>
                  <w:rFonts w:eastAsia="Times New Roman"/>
                  <w:sz w:val="22"/>
                  <w:szCs w:val="22"/>
                </w:rPr>
                <w:t>Loboda</w:t>
              </w:r>
              <w:proofErr w:type="spellEnd"/>
            </w:hyperlink>
            <w:r w:rsidRPr="00A5632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</w:tr>
      <w:tr w:rsidR="00000000" w:rsidRPr="00A56323" w14:paraId="212B5514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5681A60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b/>
                <w:bCs/>
                <w:sz w:val="22"/>
                <w:szCs w:val="22"/>
              </w:rPr>
              <w:t>Resolution:</w:t>
            </w:r>
            <w:r w:rsidRPr="00A5632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5C8CB7D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sz w:val="22"/>
                <w:szCs w:val="22"/>
              </w:rPr>
              <w:t xml:space="preserve">Unresolved </w:t>
            </w:r>
          </w:p>
        </w:tc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3334290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b/>
                <w:bCs/>
                <w:sz w:val="22"/>
                <w:szCs w:val="22"/>
              </w:rPr>
              <w:t>Votes:</w:t>
            </w:r>
            <w:r w:rsidRPr="00A5632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15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08D8B72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sz w:val="22"/>
                <w:szCs w:val="22"/>
              </w:rPr>
              <w:t xml:space="preserve">0 </w:t>
            </w:r>
          </w:p>
        </w:tc>
      </w:tr>
      <w:tr w:rsidR="00000000" w:rsidRPr="00A56323" w14:paraId="0192E6BF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166BB0BE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b/>
                <w:bCs/>
                <w:sz w:val="22"/>
                <w:szCs w:val="22"/>
              </w:rPr>
              <w:t>Labels:</w:t>
            </w:r>
            <w:r w:rsidRPr="00A5632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C681FA6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sz w:val="22"/>
                <w:szCs w:val="22"/>
              </w:rPr>
              <w:t xml:space="preserve">UI </w:t>
            </w:r>
          </w:p>
        </w:tc>
      </w:tr>
      <w:tr w:rsidR="00000000" w:rsidRPr="00A56323" w14:paraId="3B2E743C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BAACCC7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b/>
                <w:bCs/>
                <w:sz w:val="22"/>
                <w:szCs w:val="22"/>
              </w:rPr>
              <w:t>Remaining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27EF29E" w14:textId="77777777" w:rsidR="00000000" w:rsidRPr="00A56323" w:rsidRDefault="00000000" w:rsidP="00A56323">
            <w:pPr>
              <w:ind w:right="-432"/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sz w:val="22"/>
                <w:szCs w:val="22"/>
              </w:rPr>
              <w:t xml:space="preserve">Not Specified </w:t>
            </w:r>
          </w:p>
        </w:tc>
      </w:tr>
      <w:tr w:rsidR="00000000" w:rsidRPr="00A56323" w14:paraId="7BC0A1E6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02DFDAA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b/>
                <w:bCs/>
                <w:sz w:val="22"/>
                <w:szCs w:val="22"/>
              </w:rPr>
              <w:t>Time Spent: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F690A64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sz w:val="22"/>
                <w:szCs w:val="22"/>
              </w:rPr>
              <w:t xml:space="preserve">Not Specified </w:t>
            </w:r>
          </w:p>
        </w:tc>
      </w:tr>
      <w:tr w:rsidR="00000000" w:rsidRPr="00A56323" w14:paraId="101EF843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281001A5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b/>
                <w:bCs/>
                <w:sz w:val="22"/>
                <w:szCs w:val="22"/>
              </w:rPr>
              <w:t>Original Estimate:</w:t>
            </w:r>
          </w:p>
        </w:tc>
        <w:tc>
          <w:tcPr>
            <w:tcW w:w="4000" w:type="pct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noWrap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91BF1FC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sz w:val="22"/>
                <w:szCs w:val="22"/>
              </w:rPr>
              <w:t xml:space="preserve">Not Specified </w:t>
            </w:r>
          </w:p>
        </w:tc>
      </w:tr>
      <w:tr w:rsidR="00000000" w:rsidRPr="00A56323" w14:paraId="7511CFE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0F26E029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b/>
                <w:bCs/>
                <w:sz w:val="22"/>
                <w:szCs w:val="22"/>
              </w:rPr>
              <w:t>Environment:</w:t>
            </w:r>
            <w:r w:rsidRPr="00A5632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gridSpan w:val="3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17232C0" w14:textId="77777777" w:rsidR="00000000" w:rsidRPr="00A56323" w:rsidRDefault="00000000">
            <w:pPr>
              <w:pStyle w:val="NormalWeb"/>
              <w:rPr>
                <w:sz w:val="22"/>
                <w:szCs w:val="22"/>
              </w:rPr>
            </w:pPr>
            <w:r w:rsidRPr="00A56323">
              <w:rPr>
                <w:sz w:val="22"/>
                <w:szCs w:val="22"/>
              </w:rPr>
              <w:t xml:space="preserve">OS: Windows 10 Pro version 21H2 </w:t>
            </w:r>
            <w:r w:rsidRPr="00A56323">
              <w:rPr>
                <w:sz w:val="22"/>
                <w:szCs w:val="22"/>
              </w:rPr>
              <w:br/>
              <w:t>Browser: Google Chrome 102.0.5005.63</w:t>
            </w:r>
          </w:p>
        </w:tc>
      </w:tr>
    </w:tbl>
    <w:p w14:paraId="4760ECAA" w14:textId="77777777" w:rsidR="00000000" w:rsidRPr="00A56323" w:rsidRDefault="00000000">
      <w:pPr>
        <w:rPr>
          <w:rFonts w:eastAsia="Times New Roman"/>
          <w:sz w:val="22"/>
          <w:szCs w:val="22"/>
        </w:rPr>
      </w:pPr>
    </w:p>
    <w:tbl>
      <w:tblPr>
        <w:tblW w:w="5000" w:type="pct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5"/>
        <w:gridCol w:w="7738"/>
      </w:tblGrid>
      <w:tr w:rsidR="00000000" w:rsidRPr="00A56323" w14:paraId="0BA922E8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C640E65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b/>
                <w:bCs/>
                <w:sz w:val="22"/>
                <w:szCs w:val="22"/>
              </w:rPr>
              <w:t>Attachments:</w:t>
            </w:r>
            <w:r w:rsidRPr="00A56323">
              <w:rPr>
                <w:rFonts w:eastAsia="Times New Roman"/>
                <w:sz w:val="22"/>
                <w:szCs w:val="22"/>
              </w:rPr>
              <w:t xml:space="preserve"> 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55893452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2531C905" wp14:editId="01F98542">
                  <wp:extent cx="152400" cy="152400"/>
                  <wp:effectExtent l="0" t="0" r="0" b="0"/>
                  <wp:docPr id="1" name="Picture 1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6323">
              <w:rPr>
                <w:rFonts w:eastAsia="Times New Roman"/>
                <w:sz w:val="22"/>
                <w:szCs w:val="22"/>
              </w:rPr>
              <w:t xml:space="preserve">wrong_email_confl.png     </w:t>
            </w:r>
            <w:r w:rsidRPr="00A56323">
              <w:rPr>
                <w:rFonts w:eastAsia="Times New Roman"/>
                <w:noProof/>
                <w:sz w:val="22"/>
                <w:szCs w:val="22"/>
              </w:rPr>
              <w:drawing>
                <wp:inline distT="0" distB="0" distL="0" distR="0" wp14:anchorId="5C79F08B" wp14:editId="4D0DEDD9">
                  <wp:extent cx="152400" cy="152400"/>
                  <wp:effectExtent l="0" t="0" r="0" b="0"/>
                  <wp:docPr id="2" name="Picture 2" descr="PNG Fil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PNG Fil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56323">
              <w:rPr>
                <w:rFonts w:eastAsia="Times New Roman"/>
                <w:sz w:val="22"/>
                <w:szCs w:val="22"/>
              </w:rPr>
              <w:t xml:space="preserve">wrong_email_user_prof.png     </w:t>
            </w:r>
          </w:p>
        </w:tc>
      </w:tr>
      <w:tr w:rsidR="00000000" w:rsidRPr="00A56323" w14:paraId="24A533A1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2ACCE15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b/>
                <w:bCs/>
                <w:sz w:val="22"/>
                <w:szCs w:val="22"/>
              </w:rPr>
              <w:t>Severity: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6A6AF77C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sz w:val="22"/>
                <w:szCs w:val="22"/>
              </w:rPr>
              <w:t xml:space="preserve">Minor </w:t>
            </w:r>
          </w:p>
        </w:tc>
      </w:tr>
      <w:tr w:rsidR="00000000" w:rsidRPr="00A56323" w14:paraId="6CFA1F77" w14:textId="77777777">
        <w:tc>
          <w:tcPr>
            <w:tcW w:w="1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0F0F0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70BA6A52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b/>
                <w:bCs/>
                <w:sz w:val="22"/>
                <w:szCs w:val="22"/>
              </w:rPr>
              <w:t>Sprint:</w:t>
            </w:r>
          </w:p>
        </w:tc>
        <w:tc>
          <w:tcPr>
            <w:tcW w:w="4000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14:paraId="3A8DCCE4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sz w:val="22"/>
                <w:szCs w:val="22"/>
              </w:rPr>
              <w:t>QA 1705 Sprint 1, QA 1705 Sprint 2, QA 1705 Sprint 3</w:t>
            </w:r>
          </w:p>
        </w:tc>
      </w:tr>
    </w:tbl>
    <w:p w14:paraId="529613DD" w14:textId="77777777" w:rsidR="00000000" w:rsidRPr="00A56323" w:rsidRDefault="00000000">
      <w:pPr>
        <w:rPr>
          <w:rFonts w:eastAsia="Times New Roman"/>
          <w:sz w:val="22"/>
          <w:szCs w:val="22"/>
        </w:rPr>
      </w:pPr>
    </w:p>
    <w:tbl>
      <w:tblPr>
        <w:tblW w:w="5000" w:type="pct"/>
        <w:jc w:val="center"/>
        <w:tblCellSpacing w:w="0" w:type="dxa"/>
        <w:tblCellMar>
          <w:top w:w="24" w:type="dxa"/>
          <w:left w:w="24" w:type="dxa"/>
          <w:bottom w:w="24" w:type="dxa"/>
          <w:right w:w="24" w:type="dxa"/>
        </w:tblCellMar>
        <w:tblLook w:val="04A0" w:firstRow="1" w:lastRow="0" w:firstColumn="1" w:lastColumn="0" w:noHBand="0" w:noVBand="1"/>
      </w:tblPr>
      <w:tblGrid>
        <w:gridCol w:w="1246"/>
        <w:gridCol w:w="8443"/>
      </w:tblGrid>
      <w:tr w:rsidR="00000000" w:rsidRPr="00A56323" w14:paraId="210D252F" w14:textId="77777777">
        <w:trPr>
          <w:tblCellSpacing w:w="0" w:type="dxa"/>
          <w:jc w:val="center"/>
        </w:trPr>
        <w:tc>
          <w:tcPr>
            <w:tcW w:w="50" w:type="pct"/>
            <w:shd w:val="clear" w:color="auto" w:fill="BBBBBB"/>
            <w:noWrap/>
            <w:vAlign w:val="center"/>
            <w:hideMark/>
          </w:tcPr>
          <w:p w14:paraId="6284D408" w14:textId="77777777" w:rsidR="00000000" w:rsidRPr="00A56323" w:rsidRDefault="00000000">
            <w:pPr>
              <w:jc w:val="center"/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sz w:val="22"/>
                <w:szCs w:val="22"/>
              </w:rPr>
              <w:t> </w:t>
            </w:r>
            <w:r w:rsidRPr="00A56323">
              <w:rPr>
                <w:rFonts w:eastAsia="Times New Roman"/>
                <w:b/>
                <w:bCs/>
                <w:color w:val="FFFFFF"/>
                <w:sz w:val="22"/>
                <w:szCs w:val="22"/>
              </w:rPr>
              <w:t>Description</w:t>
            </w:r>
            <w:r w:rsidRPr="00A56323">
              <w:rPr>
                <w:rFonts w:eastAsia="Times New Roman"/>
                <w:sz w:val="22"/>
                <w:szCs w:val="22"/>
              </w:rPr>
              <w:t xml:space="preserve">  </w:t>
            </w:r>
          </w:p>
        </w:tc>
        <w:tc>
          <w:tcPr>
            <w:tcW w:w="0" w:type="auto"/>
            <w:vAlign w:val="center"/>
            <w:hideMark/>
          </w:tcPr>
          <w:p w14:paraId="1CC73371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sz w:val="22"/>
                <w:szCs w:val="22"/>
              </w:rPr>
              <w:t> </w:t>
            </w:r>
          </w:p>
        </w:tc>
      </w:tr>
    </w:tbl>
    <w:p w14:paraId="10583938" w14:textId="77777777" w:rsidR="00000000" w:rsidRPr="00A56323" w:rsidRDefault="00000000">
      <w:pPr>
        <w:rPr>
          <w:rFonts w:eastAsia="Times New Roman"/>
          <w:vanish/>
          <w:sz w:val="22"/>
          <w:szCs w:val="22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73"/>
      </w:tblGrid>
      <w:tr w:rsidR="00000000" w:rsidRPr="00A56323" w14:paraId="35B76841" w14:textId="77777777">
        <w:trPr>
          <w:tblCellSpacing w:w="0" w:type="dxa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14:paraId="2397D537" w14:textId="77777777" w:rsidR="00000000" w:rsidRPr="00A56323" w:rsidRDefault="00000000">
            <w:pPr>
              <w:pStyle w:val="NormalWeb"/>
              <w:rPr>
                <w:sz w:val="22"/>
                <w:szCs w:val="22"/>
              </w:rPr>
            </w:pPr>
            <w:r w:rsidRPr="00A56323">
              <w:rPr>
                <w:sz w:val="22"/>
                <w:szCs w:val="22"/>
              </w:rPr>
              <w:t>Preconditions:</w:t>
            </w:r>
          </w:p>
          <w:p w14:paraId="12DB577B" w14:textId="77777777" w:rsidR="00000000" w:rsidRPr="00A56323" w:rsidRDefault="00000000">
            <w:pPr>
              <w:pStyle w:val="NormalWeb"/>
              <w:rPr>
                <w:sz w:val="22"/>
                <w:szCs w:val="22"/>
              </w:rPr>
            </w:pPr>
            <w:r w:rsidRPr="00A56323">
              <w:rPr>
                <w:sz w:val="22"/>
                <w:szCs w:val="22"/>
              </w:rPr>
              <w:t xml:space="preserve">1. Go to </w:t>
            </w:r>
            <w:hyperlink r:id="rId13" w:tgtFrame="_blank" w:history="1">
              <w:r w:rsidRPr="00A56323">
                <w:rPr>
                  <w:rStyle w:val="Hyperlink"/>
                  <w:sz w:val="22"/>
                  <w:szCs w:val="22"/>
                </w:rPr>
                <w:t>http://qauto2.forstudy.space</w:t>
              </w:r>
            </w:hyperlink>
            <w:r w:rsidRPr="00A56323">
              <w:rPr>
                <w:sz w:val="22"/>
                <w:szCs w:val="22"/>
              </w:rPr>
              <w:t> </w:t>
            </w:r>
          </w:p>
          <w:p w14:paraId="03B7BB84" w14:textId="77777777" w:rsidR="00000000" w:rsidRPr="00A56323" w:rsidRDefault="00000000">
            <w:pPr>
              <w:pStyle w:val="NormalWeb"/>
              <w:rPr>
                <w:sz w:val="22"/>
                <w:szCs w:val="22"/>
              </w:rPr>
            </w:pPr>
            <w:r w:rsidRPr="00A56323">
              <w:rPr>
                <w:sz w:val="22"/>
                <w:szCs w:val="22"/>
              </w:rPr>
              <w:t>Login: guest</w:t>
            </w:r>
          </w:p>
          <w:p w14:paraId="3AA1626A" w14:textId="77777777" w:rsidR="00000000" w:rsidRPr="00A56323" w:rsidRDefault="00000000">
            <w:pPr>
              <w:pStyle w:val="NormalWeb"/>
              <w:rPr>
                <w:sz w:val="22"/>
                <w:szCs w:val="22"/>
              </w:rPr>
            </w:pPr>
            <w:r w:rsidRPr="00A56323">
              <w:rPr>
                <w:sz w:val="22"/>
                <w:szCs w:val="22"/>
              </w:rPr>
              <w:t>Password: welcome2qauto</w:t>
            </w:r>
          </w:p>
          <w:p w14:paraId="5C493D78" w14:textId="77777777" w:rsidR="00000000" w:rsidRPr="00A56323" w:rsidRDefault="00000000">
            <w:pPr>
              <w:pStyle w:val="NormalWeb"/>
              <w:rPr>
                <w:sz w:val="22"/>
                <w:szCs w:val="22"/>
              </w:rPr>
            </w:pPr>
            <w:r w:rsidRPr="00A56323">
              <w:rPr>
                <w:sz w:val="22"/>
                <w:szCs w:val="22"/>
              </w:rPr>
              <w:t>2. User is already registered</w:t>
            </w:r>
          </w:p>
          <w:p w14:paraId="00C810F2" w14:textId="77777777" w:rsidR="00000000" w:rsidRPr="00A56323" w:rsidRDefault="00000000">
            <w:pPr>
              <w:pStyle w:val="NormalWeb"/>
              <w:rPr>
                <w:sz w:val="22"/>
                <w:szCs w:val="22"/>
              </w:rPr>
            </w:pPr>
            <w:hyperlink r:id="rId14" w:tgtFrame="_blank" w:history="1">
              <w:r w:rsidRPr="00A56323">
                <w:rPr>
                  <w:rStyle w:val="Hyperlink"/>
                  <w:sz w:val="22"/>
                  <w:szCs w:val="22"/>
                </w:rPr>
                <w:t>https://qauto2.forstudy.space/</w:t>
              </w:r>
            </w:hyperlink>
          </w:p>
          <w:p w14:paraId="163EBA0E" w14:textId="77777777" w:rsidR="00000000" w:rsidRPr="00A56323" w:rsidRDefault="00000000">
            <w:pPr>
              <w:pStyle w:val="NormalWeb"/>
              <w:rPr>
                <w:sz w:val="22"/>
                <w:szCs w:val="22"/>
              </w:rPr>
            </w:pPr>
            <w:r w:rsidRPr="00A56323">
              <w:rPr>
                <w:sz w:val="22"/>
                <w:szCs w:val="22"/>
              </w:rPr>
              <w:t xml:space="preserve">email </w:t>
            </w:r>
            <w:hyperlink r:id="rId15" w:tgtFrame="_blank" w:history="1">
              <w:r w:rsidRPr="00A56323">
                <w:rPr>
                  <w:rStyle w:val="Hyperlink"/>
                  <w:sz w:val="22"/>
                  <w:szCs w:val="22"/>
                </w:rPr>
                <w:t>mashashevchenko1604@gmail.com</w:t>
              </w:r>
              <w:r w:rsidRPr="00A56323">
                <w:rPr>
                  <w:noProof/>
                  <w:color w:val="0000FF"/>
                  <w:sz w:val="22"/>
                  <w:szCs w:val="22"/>
                  <w:vertAlign w:val="superscript"/>
                </w:rPr>
                <w:drawing>
                  <wp:inline distT="0" distB="0" distL="0" distR="0" wp14:anchorId="2A6A7726" wp14:editId="5169B410">
                    <wp:extent cx="121920" cy="114300"/>
                    <wp:effectExtent l="0" t="0" r="11430" b="0"/>
                    <wp:docPr id="3" name="Picture 3">
                      <a:hlinkClick xmlns:a="http://schemas.openxmlformats.org/drawingml/2006/main" r:id="rId15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3">
                              <a:hlinkClick r:id="rId15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192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30FA595B" w14:textId="555C07D6" w:rsidR="00000000" w:rsidRPr="00A56323" w:rsidRDefault="00000000">
            <w:pPr>
              <w:pStyle w:val="NormalWeb"/>
              <w:rPr>
                <w:sz w:val="22"/>
                <w:szCs w:val="22"/>
              </w:rPr>
            </w:pPr>
            <w:r w:rsidRPr="00A56323">
              <w:rPr>
                <w:sz w:val="22"/>
                <w:szCs w:val="22"/>
              </w:rPr>
              <w:t>password Mary1604</w:t>
            </w:r>
          </w:p>
          <w:p w14:paraId="0F42B8BA" w14:textId="77777777" w:rsidR="00000000" w:rsidRPr="00A56323" w:rsidRDefault="00000000">
            <w:pPr>
              <w:pStyle w:val="NormalWeb"/>
              <w:rPr>
                <w:sz w:val="22"/>
                <w:szCs w:val="22"/>
              </w:rPr>
            </w:pPr>
            <w:r w:rsidRPr="00A56323">
              <w:rPr>
                <w:sz w:val="22"/>
                <w:szCs w:val="22"/>
              </w:rPr>
              <w:t>STR:</w:t>
            </w:r>
          </w:p>
          <w:p w14:paraId="0DB561AF" w14:textId="77777777" w:rsidR="00000000" w:rsidRPr="00A56323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sz w:val="22"/>
                <w:szCs w:val="22"/>
              </w:rPr>
              <w:t>Click on the "Sign in" button in the right upper corner of a header</w:t>
            </w:r>
          </w:p>
          <w:p w14:paraId="02712D33" w14:textId="77777777" w:rsidR="00000000" w:rsidRPr="00A56323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sz w:val="22"/>
                <w:szCs w:val="22"/>
              </w:rPr>
              <w:t xml:space="preserve">Click on the email input field and enter incorrect email </w:t>
            </w:r>
            <w:hyperlink r:id="rId17" w:tgtFrame="_blank" w:history="1">
              <w:r w:rsidRPr="00A56323">
                <w:rPr>
                  <w:rStyle w:val="Hyperlink"/>
                  <w:rFonts w:eastAsia="Times New Roman"/>
                  <w:sz w:val="22"/>
                  <w:szCs w:val="22"/>
                </w:rPr>
                <w:t>mariia@gmail.com</w:t>
              </w:r>
              <w:r w:rsidRPr="00A56323">
                <w:rPr>
                  <w:rFonts w:eastAsia="Times New Roman"/>
                  <w:noProof/>
                  <w:color w:val="0000FF"/>
                  <w:sz w:val="22"/>
                  <w:szCs w:val="22"/>
                  <w:vertAlign w:val="superscript"/>
                </w:rPr>
                <w:drawing>
                  <wp:inline distT="0" distB="0" distL="0" distR="0" wp14:anchorId="5F2D99AF" wp14:editId="736DC08A">
                    <wp:extent cx="121920" cy="114300"/>
                    <wp:effectExtent l="0" t="0" r="11430" b="0"/>
                    <wp:docPr id="4" name="Picture 4">
                      <a:hlinkClick xmlns:a="http://schemas.openxmlformats.org/drawingml/2006/main" r:id="rId17" tgtFrame="&quot;_blank&quot;"/>
                    </wp:docPr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4">
                              <a:hlinkClick r:id="rId17" tgtFrame="&quot;_blank&quot;"/>
                            </pic:cNvPr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link="rId16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21920" cy="1143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hyperlink>
          </w:p>
          <w:p w14:paraId="4ADFC0F6" w14:textId="77777777" w:rsidR="00000000" w:rsidRPr="00A56323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sz w:val="22"/>
                <w:szCs w:val="22"/>
              </w:rPr>
              <w:t>Click on the password input field and enter the correct password Mary1604</w:t>
            </w:r>
          </w:p>
          <w:p w14:paraId="04FA897F" w14:textId="77777777" w:rsidR="00000000" w:rsidRPr="00A56323" w:rsidRDefault="00000000">
            <w:pPr>
              <w:numPr>
                <w:ilvl w:val="0"/>
                <w:numId w:val="1"/>
              </w:numPr>
              <w:spacing w:before="100" w:beforeAutospacing="1" w:after="100" w:afterAutospacing="1"/>
              <w:rPr>
                <w:rFonts w:eastAsia="Times New Roman"/>
                <w:sz w:val="22"/>
                <w:szCs w:val="22"/>
              </w:rPr>
            </w:pPr>
            <w:r w:rsidRPr="00A56323">
              <w:rPr>
                <w:rFonts w:eastAsia="Times New Roman"/>
                <w:sz w:val="22"/>
                <w:szCs w:val="22"/>
              </w:rPr>
              <w:t>Click on "Login" button </w:t>
            </w:r>
          </w:p>
          <w:p w14:paraId="1A797560" w14:textId="77777777" w:rsidR="00000000" w:rsidRPr="00A56323" w:rsidRDefault="00000000">
            <w:pPr>
              <w:pStyle w:val="NormalWeb"/>
              <w:rPr>
                <w:sz w:val="22"/>
                <w:szCs w:val="22"/>
              </w:rPr>
            </w:pPr>
            <w:r w:rsidRPr="00A56323">
              <w:rPr>
                <w:sz w:val="22"/>
                <w:szCs w:val="22"/>
              </w:rPr>
              <w:t xml:space="preserve">AR: "Wrong email or password" red label is shown in the </w:t>
            </w:r>
            <w:proofErr w:type="gramStart"/>
            <w:r w:rsidRPr="00A56323">
              <w:rPr>
                <w:sz w:val="22"/>
                <w:szCs w:val="22"/>
              </w:rPr>
              <w:t>window ,</w:t>
            </w:r>
            <w:proofErr w:type="gramEnd"/>
            <w:r w:rsidRPr="00A56323">
              <w:rPr>
                <w:sz w:val="22"/>
                <w:szCs w:val="22"/>
              </w:rPr>
              <w:t xml:space="preserve"> but border color is not red</w:t>
            </w:r>
          </w:p>
          <w:p w14:paraId="4098AC1B" w14:textId="77777777" w:rsidR="00000000" w:rsidRPr="00A56323" w:rsidRDefault="00000000">
            <w:pPr>
              <w:pStyle w:val="NormalWeb"/>
              <w:rPr>
                <w:sz w:val="22"/>
                <w:szCs w:val="22"/>
              </w:rPr>
            </w:pPr>
            <w:r w:rsidRPr="00A56323">
              <w:rPr>
                <w:sz w:val="22"/>
                <w:szCs w:val="22"/>
              </w:rPr>
              <w:lastRenderedPageBreak/>
              <w:t>ER: "Wrong email or password" red label is shown in the window + border color red and labels red</w:t>
            </w:r>
          </w:p>
          <w:p w14:paraId="3C0F658B" w14:textId="77777777" w:rsidR="00000000" w:rsidRPr="00A56323" w:rsidRDefault="00000000">
            <w:pPr>
              <w:rPr>
                <w:rFonts w:eastAsia="Times New Roman"/>
                <w:sz w:val="22"/>
                <w:szCs w:val="22"/>
              </w:rPr>
            </w:pPr>
          </w:p>
        </w:tc>
      </w:tr>
    </w:tbl>
    <w:p w14:paraId="58274886" w14:textId="4B1B9491" w:rsidR="00000000" w:rsidRDefault="00A56323">
      <w:pPr>
        <w:rPr>
          <w:rFonts w:eastAsia="Times New Roman"/>
        </w:rPr>
      </w:pPr>
      <w:r>
        <w:rPr>
          <w:rFonts w:eastAsia="Times New Roman"/>
        </w:rPr>
        <w:lastRenderedPageBreak/>
        <w:t xml:space="preserve"> AR:</w:t>
      </w:r>
    </w:p>
    <w:p w14:paraId="7C1F52D1" w14:textId="58B91B74" w:rsidR="00A56323" w:rsidRDefault="00A56323">
      <w:pPr>
        <w:rPr>
          <w:rFonts w:eastAsia="Times New Roman"/>
        </w:rPr>
      </w:pPr>
    </w:p>
    <w:p w14:paraId="505F10F9" w14:textId="16701FC2" w:rsidR="00A56323" w:rsidRDefault="00A56323" w:rsidP="00A56323">
      <w:pPr>
        <w:ind w:left="-144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01569ABA" wp14:editId="2C76CD20">
            <wp:extent cx="7414095" cy="3817620"/>
            <wp:effectExtent l="0" t="0" r="0" b="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19529" cy="382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F0DE5" w14:textId="334501C7" w:rsidR="00A56323" w:rsidRDefault="00A56323" w:rsidP="00A56323">
      <w:pPr>
        <w:ind w:left="-1080" w:firstLine="1080"/>
        <w:rPr>
          <w:rFonts w:eastAsia="Times New Roman"/>
        </w:rPr>
      </w:pPr>
    </w:p>
    <w:p w14:paraId="7962053C" w14:textId="142B860D" w:rsidR="00A56323" w:rsidRDefault="00A56323">
      <w:pPr>
        <w:rPr>
          <w:rFonts w:eastAsia="Times New Roman"/>
        </w:rPr>
      </w:pPr>
      <w:r>
        <w:rPr>
          <w:rFonts w:eastAsia="Times New Roman"/>
        </w:rPr>
        <w:t>ER:</w:t>
      </w:r>
    </w:p>
    <w:p w14:paraId="64C26AC0" w14:textId="6469D101" w:rsidR="00A56323" w:rsidRDefault="00A56323" w:rsidP="00A56323">
      <w:pPr>
        <w:ind w:left="-1440"/>
        <w:rPr>
          <w:rFonts w:eastAsia="Times New Roman"/>
        </w:rPr>
      </w:pPr>
      <w:r>
        <w:rPr>
          <w:rFonts w:eastAsia="Times New Roman"/>
          <w:noProof/>
        </w:rPr>
        <w:drawing>
          <wp:inline distT="0" distB="0" distL="0" distR="0" wp14:anchorId="4A8405A1" wp14:editId="316B9558">
            <wp:extent cx="7383780" cy="3754761"/>
            <wp:effectExtent l="0" t="0" r="7620" b="0"/>
            <wp:docPr id="6" name="Picture 6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&#10;&#10;Description automatically generated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3331" cy="3764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6323" w:rsidSect="00A56323">
      <w:pgSz w:w="12240" w:h="15840"/>
      <w:pgMar w:top="180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8D0516"/>
    <w:multiLevelType w:val="multilevel"/>
    <w:tmpl w:val="B69E6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274616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6323"/>
    <w:rsid w:val="00A56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EB3AE5"/>
  <w15:chartTrackingRefBased/>
  <w15:docId w15:val="{3A70965E-E1C7-46AC-AE80-7DCA78880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Heading3">
    <w:name w:val="heading 3"/>
    <w:basedOn w:val="Normal"/>
    <w:link w:val="Heading3Char"/>
    <w:uiPriority w:val="9"/>
    <w:qFormat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pPr>
      <w:spacing w:before="100" w:beforeAutospacing="1" w:after="100" w:afterAutospacing="1"/>
    </w:pPr>
  </w:style>
  <w:style w:type="paragraph" w:customStyle="1" w:styleId="tableborder">
    <w:name w:val="tableborder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grid">
    <w:name w:val="grid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tablabel">
    <w:name w:val="tablabel"/>
    <w:basedOn w:val="Normal"/>
    <w:pPr>
      <w:pBdr>
        <w:top w:val="single" w:sz="6" w:space="2" w:color="CCCCCC"/>
        <w:left w:val="single" w:sz="6" w:space="2" w:color="CCCCCC"/>
        <w:right w:val="single" w:sz="6" w:space="2" w:color="CCCCCC"/>
      </w:pBdr>
      <w:spacing w:before="100" w:beforeAutospacing="1" w:after="100" w:afterAutospacing="1"/>
    </w:pPr>
    <w:rPr>
      <w:b/>
      <w:bCs/>
    </w:rPr>
  </w:style>
  <w:style w:type="paragraph" w:customStyle="1" w:styleId="subtext">
    <w:name w:val="subtext"/>
    <w:basedOn w:val="Normal"/>
    <w:pPr>
      <w:spacing w:before="100" w:beforeAutospacing="1" w:after="100" w:afterAutospacing="1"/>
    </w:pPr>
  </w:style>
  <w:style w:type="paragraph" w:customStyle="1" w:styleId="nopadding">
    <w:name w:val="nopadding"/>
    <w:basedOn w:val="Normal"/>
    <w:pPr>
      <w:spacing w:before="100" w:beforeAutospacing="1" w:after="100" w:afterAutospacing="1"/>
    </w:pPr>
  </w:style>
  <w:style w:type="paragraph" w:customStyle="1" w:styleId="subtext1">
    <w:name w:val="subtext1"/>
    <w:basedOn w:val="Normal"/>
    <w:pPr>
      <w:spacing w:before="100" w:beforeAutospacing="1" w:after="100" w:afterAutospacing="1"/>
    </w:pPr>
    <w:rPr>
      <w:sz w:val="14"/>
      <w:szCs w:val="14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</w:style>
  <w:style w:type="character" w:customStyle="1" w:styleId="nobr">
    <w:name w:val="nob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ra.ithillel.com/issues/?jql=project%3D11502%20AND%20%22affectedVersion%22%3D11411%20ORDER%20BY%20priority%20ASC" TargetMode="External"/><Relationship Id="rId13" Type="http://schemas.openxmlformats.org/officeDocument/2006/relationships/hyperlink" Target="http://qauto2.forstudy.space/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jira.ithillel.com/issues/?jql=project%3D11502%20AND%20%22component%22%3D10902%20ORDER%20BY%20priority%20ASC" TargetMode="External"/><Relationship Id="rId12" Type="http://schemas.openxmlformats.org/officeDocument/2006/relationships/image" Target="https://jira.ithillel.com/images/icons/attach/image.gif" TargetMode="External"/><Relationship Id="rId17" Type="http://schemas.openxmlformats.org/officeDocument/2006/relationships/hyperlink" Target="mailto:marriashevchenko@gmail.com" TargetMode="External"/><Relationship Id="rId2" Type="http://schemas.openxmlformats.org/officeDocument/2006/relationships/styles" Target="styles.xml"/><Relationship Id="rId16" Type="http://schemas.openxmlformats.org/officeDocument/2006/relationships/image" Target="https://jira.ithillel.com/images/icons/mail_small.gif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jira.ithillel.com/secure/BrowseProject.jspa?id=11502" TargetMode="External"/><Relationship Id="rId11" Type="http://schemas.openxmlformats.org/officeDocument/2006/relationships/hyperlink" Target="https://jira.ithillel.com/secure/ViewProfile.jspa?name=d.loboda" TargetMode="External"/><Relationship Id="rId5" Type="http://schemas.openxmlformats.org/officeDocument/2006/relationships/hyperlink" Target="https://jira.ithillel.com/browse/HISQM170522-36" TargetMode="External"/><Relationship Id="rId15" Type="http://schemas.openxmlformats.org/officeDocument/2006/relationships/hyperlink" Target="mailto:mashashevchenko1604@gmail.com" TargetMode="External"/><Relationship Id="rId10" Type="http://schemas.openxmlformats.org/officeDocument/2006/relationships/hyperlink" Target="https://jira.ithillel.com/secure/ViewProfile.jspa?name=mashashevchenko1604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jira.ithillel.com/issues/?jql=project%3D11502%20AND%20%22fixVersion%22%3D11411%20ORDER%20BY%20priority%20ASC" TargetMode="External"/><Relationship Id="rId14" Type="http://schemas.openxmlformats.org/officeDocument/2006/relationships/hyperlink" Target="https://qauto2.forstudy.spac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[#HISQM170522-36] Login and password fields are not red in case of invalid data</dc:title>
  <dc:subject/>
  <dc:creator>Maria Shevchenko</dc:creator>
  <cp:keywords/>
  <dc:description/>
  <cp:lastModifiedBy>Maria Shevchenko</cp:lastModifiedBy>
  <cp:revision>2</cp:revision>
  <dcterms:created xsi:type="dcterms:W3CDTF">2022-09-26T13:34:00Z</dcterms:created>
  <dcterms:modified xsi:type="dcterms:W3CDTF">2022-09-26T13:34:00Z</dcterms:modified>
</cp:coreProperties>
</file>