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Лінк на 1 та 2 рівень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https://beetrootun.atlassian.net/browse/BEET-109?atlOrigin=eyJpIjoiY2I4ODNhZGUzNjEyNDk5Y2I4ODA4Zjg3ZWJmY2I2MDUiLCJwIjoiaiJ9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рівень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шрифт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розмір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колір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колір бекграунуду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номер телефону у хедері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rgb(255,255,255)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#24a7ed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ім’я асистента при виклику чата допомоги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#ccc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rgba(0,0,0,0)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кнопка “інші міста” у футері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#24a7ed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Placeholder “ім’я” у формі “ЗАПИСАТИСЯ НА ПРИЙОМ”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#535353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rgb(255,255,255)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etrootun.atlassian.net/browse/BEET-109?atlOrigin=eyJpIjoiY2I4ODNhZGUzNjEyNDk5Y2I4ODA4Zjg3ZWJmY2I2MDU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