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6EAF" w14:textId="77777777" w:rsidR="00F105AF" w:rsidRPr="00611CA2" w:rsidRDefault="00DB37F4">
      <w:pPr>
        <w:pStyle w:val="Heading1"/>
        <w:spacing w:line="360" w:lineRule="auto"/>
        <w:ind w:right="560" w:firstLine="7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m5dptjak0924" w:colFirst="0" w:colLast="0"/>
      <w:bookmarkStart w:id="1" w:name="_Toc193823887"/>
      <w:bookmarkStart w:id="2" w:name="_Toc193823978"/>
      <w:bookmarkEnd w:id="0"/>
      <w:r w:rsidRPr="00611C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Титульный лист</w:t>
      </w:r>
      <w:bookmarkEnd w:id="1"/>
      <w:bookmarkEnd w:id="2"/>
      <w:r w:rsidRPr="00611C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5C61F5E" w14:textId="77777777" w:rsidR="00F105AF" w:rsidRPr="00611CA2" w:rsidRDefault="00DB37F4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7CAE3349" w14:textId="77777777" w:rsidR="00F105AF" w:rsidRPr="00611CA2" w:rsidRDefault="00DB37F4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</w:rPr>
        <w:t>ФЕДЕРАЛЬНОЕ ГОСУДАРСТВЕННОЕ АВТОНОМНОЕ ОБРАЗОВАТЕЛЬНОЕ УЧРЕЖДЕНИЕ</w:t>
      </w:r>
    </w:p>
    <w:p w14:paraId="41F26511" w14:textId="77777777" w:rsidR="00F105AF" w:rsidRPr="00611CA2" w:rsidRDefault="00DB37F4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</w:rPr>
        <w:t>ВЫСШЕГО ПРОФЕССИОНАЛЬНОГО ОБРАЗОВАНИЯ</w:t>
      </w:r>
    </w:p>
    <w:p w14:paraId="0B1C063C" w14:textId="77777777" w:rsidR="00F105AF" w:rsidRPr="00611CA2" w:rsidRDefault="00DB37F4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</w:rPr>
        <w:t>«НАЦИОНАЛЬНЫЙ ИССЛЕДОВАТЕЛЬСКИЙ УНИВЕРСИТЕТ</w:t>
      </w:r>
    </w:p>
    <w:p w14:paraId="4D27E318" w14:textId="77777777" w:rsidR="00F105AF" w:rsidRPr="00611CA2" w:rsidRDefault="00DB37F4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</w:rPr>
        <w:t>«ВЫСШАЯ ШКОЛА ЭКОНОМИКИ»</w:t>
      </w:r>
    </w:p>
    <w:p w14:paraId="0E3FEB82" w14:textId="77777777" w:rsidR="00F105AF" w:rsidRPr="00611CA2" w:rsidRDefault="00F105AF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453AA142" w14:textId="77777777" w:rsidR="00F105AF" w:rsidRPr="00611CA2" w:rsidRDefault="00DB37F4">
      <w:pPr>
        <w:spacing w:line="360" w:lineRule="auto"/>
        <w:ind w:right="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  Международный</w:t>
      </w:r>
      <w:proofErr w:type="gram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бакалавриат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 бизнесу и экономике</w:t>
      </w:r>
    </w:p>
    <w:p w14:paraId="7549424E" w14:textId="77777777" w:rsidR="00F105AF" w:rsidRPr="00611CA2" w:rsidRDefault="00DB37F4">
      <w:pPr>
        <w:spacing w:line="360" w:lineRule="auto"/>
        <w:ind w:right="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Каратуева Анна БМБ2208</w:t>
      </w:r>
    </w:p>
    <w:p w14:paraId="1681A8AB" w14:textId="77777777" w:rsidR="00F105AF" w:rsidRPr="00611CA2" w:rsidRDefault="00DB37F4">
      <w:pPr>
        <w:spacing w:line="360" w:lineRule="auto"/>
        <w:ind w:right="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Самохвалова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Вера БМБ2208</w:t>
      </w:r>
    </w:p>
    <w:p w14:paraId="07306531" w14:textId="77777777" w:rsidR="00F105AF" w:rsidRPr="00611CA2" w:rsidRDefault="00DB37F4">
      <w:pPr>
        <w:spacing w:line="360" w:lineRule="auto"/>
        <w:ind w:right="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Скублова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Яна БМБ2208 </w:t>
      </w:r>
    </w:p>
    <w:p w14:paraId="66A6BDB3" w14:textId="77777777" w:rsidR="00F105AF" w:rsidRPr="00611CA2" w:rsidRDefault="00DB37F4">
      <w:pPr>
        <w:spacing w:line="360" w:lineRule="auto"/>
        <w:ind w:right="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Никифорова Мария БМБ2208</w:t>
      </w:r>
    </w:p>
    <w:p w14:paraId="25C85F02" w14:textId="77777777" w:rsidR="00F105AF" w:rsidRPr="00611CA2" w:rsidRDefault="00F105AF">
      <w:pPr>
        <w:spacing w:after="160" w:line="360" w:lineRule="auto"/>
        <w:ind w:right="5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F1A78C" w14:textId="77777777" w:rsidR="00F105AF" w:rsidRPr="00611CA2" w:rsidRDefault="00DB37F4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“А</w:t>
      </w: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нализ привлекательности стран для</w:t>
      </w:r>
    </w:p>
    <w:p w14:paraId="5BB554D7" w14:textId="77777777" w:rsidR="00F105AF" w:rsidRPr="00611CA2" w:rsidRDefault="00DB37F4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”</w:t>
      </w:r>
    </w:p>
    <w:p w14:paraId="4F34C0FE" w14:textId="77777777" w:rsidR="00D43483" w:rsidRPr="00611CA2" w:rsidRDefault="002C34D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3" w:name="_7swrh6ijlyml" w:colFirst="0" w:colLast="0"/>
      <w:bookmarkStart w:id="4" w:name="_fngely7lucwn" w:colFirst="0" w:colLast="0"/>
      <w:bookmarkEnd w:id="3"/>
      <w:bookmarkEnd w:id="4"/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color w:val="000000" w:themeColor="text1"/>
        </w:rPr>
        <w:id w:val="105111585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sz w:val="22"/>
          <w:szCs w:val="22"/>
          <w:lang w:val="ru" w:eastAsia="en-GB"/>
        </w:rPr>
      </w:sdtEndPr>
      <w:sdtContent>
        <w:p w14:paraId="35DCA325" w14:textId="59013B79" w:rsidR="00D43483" w:rsidRPr="00611CA2" w:rsidRDefault="00D43483">
          <w:pPr>
            <w:pStyle w:val="TOCHeading"/>
            <w:rPr>
              <w:color w:val="000000" w:themeColor="text1"/>
            </w:rPr>
          </w:pPr>
          <w:r w:rsidRPr="00611CA2">
            <w:rPr>
              <w:color w:val="000000" w:themeColor="text1"/>
            </w:rPr>
            <w:t>Table of Contents</w:t>
          </w:r>
        </w:p>
        <w:p w14:paraId="22768A8B" w14:textId="4D2FA87E" w:rsidR="00D43483" w:rsidRPr="00611CA2" w:rsidRDefault="00D43483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lang w:val="en-RU"/>
            </w:rPr>
          </w:pPr>
          <w:r w:rsidRPr="00611CA2">
            <w:rPr>
              <w:b w:val="0"/>
              <w:bCs w:val="0"/>
              <w:color w:val="000000" w:themeColor="text1"/>
            </w:rPr>
            <w:fldChar w:fldCharType="begin"/>
          </w:r>
          <w:r w:rsidRPr="00611CA2">
            <w:rPr>
              <w:color w:val="000000" w:themeColor="text1"/>
            </w:rPr>
            <w:instrText xml:space="preserve"> TOC \o "1-3" \h \z \u </w:instrText>
          </w:r>
          <w:r w:rsidRPr="00611CA2">
            <w:rPr>
              <w:b w:val="0"/>
              <w:bCs w:val="0"/>
              <w:color w:val="000000" w:themeColor="text1"/>
            </w:rPr>
            <w:fldChar w:fldCharType="separate"/>
          </w:r>
          <w:hyperlink w:anchor="_Toc193823978" w:history="1">
            <w:r w:rsidRPr="00611CA2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>Титульный лист</w:t>
            </w:r>
            <w:r w:rsidRPr="00611CA2">
              <w:rPr>
                <w:noProof/>
                <w:webHidden/>
                <w:color w:val="000000" w:themeColor="text1"/>
              </w:rPr>
              <w:tab/>
            </w:r>
            <w:r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Pr="00611CA2">
              <w:rPr>
                <w:noProof/>
                <w:webHidden/>
                <w:color w:val="000000" w:themeColor="text1"/>
              </w:rPr>
              <w:instrText xml:space="preserve"> PAGEREF _Toc193823978 \h </w:instrText>
            </w:r>
            <w:r w:rsidRPr="00611CA2">
              <w:rPr>
                <w:noProof/>
                <w:webHidden/>
                <w:color w:val="000000" w:themeColor="text1"/>
              </w:rPr>
            </w:r>
            <w:r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Pr="00611CA2">
              <w:rPr>
                <w:noProof/>
                <w:webHidden/>
                <w:color w:val="000000" w:themeColor="text1"/>
              </w:rPr>
              <w:t>1</w:t>
            </w:r>
            <w:r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ADADCB" w14:textId="5F6DEBD0" w:rsidR="00D43483" w:rsidRPr="00611CA2" w:rsidRDefault="00D43483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lang w:val="en-RU"/>
            </w:rPr>
          </w:pPr>
          <w:hyperlink w:anchor="_Toc193823979" w:history="1">
            <w:r w:rsidRPr="00611CA2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>Введение</w:t>
            </w:r>
            <w:r w:rsidRPr="00611CA2">
              <w:rPr>
                <w:noProof/>
                <w:webHidden/>
                <w:color w:val="000000" w:themeColor="text1"/>
              </w:rPr>
              <w:tab/>
            </w:r>
            <w:r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Pr="00611CA2">
              <w:rPr>
                <w:noProof/>
                <w:webHidden/>
                <w:color w:val="000000" w:themeColor="text1"/>
              </w:rPr>
              <w:instrText xml:space="preserve"> PAGEREF _Toc193823979 \h </w:instrText>
            </w:r>
            <w:r w:rsidRPr="00611CA2">
              <w:rPr>
                <w:noProof/>
                <w:webHidden/>
                <w:color w:val="000000" w:themeColor="text1"/>
              </w:rPr>
            </w:r>
            <w:r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Pr="00611CA2">
              <w:rPr>
                <w:noProof/>
                <w:webHidden/>
                <w:color w:val="000000" w:themeColor="text1"/>
              </w:rPr>
              <w:t>3</w:t>
            </w:r>
            <w:r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9F12088" w14:textId="191626FB" w:rsidR="00D43483" w:rsidRPr="00611CA2" w:rsidRDefault="00D43483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lang w:val="en-RU"/>
            </w:rPr>
          </w:pPr>
          <w:hyperlink w:anchor="_Toc193823980" w:history="1">
            <w:r w:rsidRPr="00611CA2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>Исследовательская задача</w:t>
            </w:r>
            <w:r w:rsidRPr="00611CA2">
              <w:rPr>
                <w:noProof/>
                <w:webHidden/>
                <w:color w:val="000000" w:themeColor="text1"/>
              </w:rPr>
              <w:tab/>
            </w:r>
            <w:r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Pr="00611CA2">
              <w:rPr>
                <w:noProof/>
                <w:webHidden/>
                <w:color w:val="000000" w:themeColor="text1"/>
              </w:rPr>
              <w:instrText xml:space="preserve"> PAGEREF _Toc193823980 \h </w:instrText>
            </w:r>
            <w:r w:rsidRPr="00611CA2">
              <w:rPr>
                <w:noProof/>
                <w:webHidden/>
                <w:color w:val="000000" w:themeColor="text1"/>
              </w:rPr>
            </w:r>
            <w:r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Pr="00611CA2">
              <w:rPr>
                <w:noProof/>
                <w:webHidden/>
                <w:color w:val="000000" w:themeColor="text1"/>
              </w:rPr>
              <w:t>4</w:t>
            </w:r>
            <w:r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79EECD" w14:textId="0694609D" w:rsidR="00D43483" w:rsidRPr="00611CA2" w:rsidRDefault="00D43483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lang w:val="en-RU"/>
            </w:rPr>
          </w:pPr>
          <w:hyperlink w:anchor="_Toc193823981" w:history="1">
            <w:r w:rsidRPr="00611CA2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>Обзор литературы</w:t>
            </w:r>
            <w:r w:rsidRPr="00611CA2">
              <w:rPr>
                <w:noProof/>
                <w:webHidden/>
                <w:color w:val="000000" w:themeColor="text1"/>
              </w:rPr>
              <w:tab/>
            </w:r>
            <w:r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Pr="00611CA2">
              <w:rPr>
                <w:noProof/>
                <w:webHidden/>
                <w:color w:val="000000" w:themeColor="text1"/>
              </w:rPr>
              <w:instrText xml:space="preserve"> PAGEREF _Toc193823981 \h </w:instrText>
            </w:r>
            <w:r w:rsidRPr="00611CA2">
              <w:rPr>
                <w:noProof/>
                <w:webHidden/>
                <w:color w:val="000000" w:themeColor="text1"/>
              </w:rPr>
            </w:r>
            <w:r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Pr="00611CA2">
              <w:rPr>
                <w:noProof/>
                <w:webHidden/>
                <w:color w:val="000000" w:themeColor="text1"/>
              </w:rPr>
              <w:t>5</w:t>
            </w:r>
            <w:r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CB0FCF" w14:textId="44D8D9C0" w:rsidR="00D43483" w:rsidRPr="00611CA2" w:rsidRDefault="00D43483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lang w:val="en-RU"/>
            </w:rPr>
          </w:pPr>
          <w:hyperlink w:anchor="_Toc193823982" w:history="1">
            <w:r w:rsidRPr="00611CA2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>Выбор данных</w:t>
            </w:r>
            <w:r w:rsidRPr="00611CA2">
              <w:rPr>
                <w:noProof/>
                <w:webHidden/>
                <w:color w:val="000000" w:themeColor="text1"/>
              </w:rPr>
              <w:tab/>
            </w:r>
            <w:r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Pr="00611CA2">
              <w:rPr>
                <w:noProof/>
                <w:webHidden/>
                <w:color w:val="000000" w:themeColor="text1"/>
              </w:rPr>
              <w:instrText xml:space="preserve"> PAGEREF _Toc193823982 \h </w:instrText>
            </w:r>
            <w:r w:rsidRPr="00611CA2">
              <w:rPr>
                <w:noProof/>
                <w:webHidden/>
                <w:color w:val="000000" w:themeColor="text1"/>
              </w:rPr>
            </w:r>
            <w:r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Pr="00611CA2">
              <w:rPr>
                <w:noProof/>
                <w:webHidden/>
                <w:color w:val="000000" w:themeColor="text1"/>
              </w:rPr>
              <w:t>7</w:t>
            </w:r>
            <w:r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2A29CE" w14:textId="3C1B8C00" w:rsidR="00D43483" w:rsidRPr="00611CA2" w:rsidRDefault="00D43483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  <w:lang w:val="en-RU"/>
            </w:rPr>
          </w:pPr>
          <w:hyperlink w:anchor="_Toc193823983" w:history="1">
            <w:r w:rsidRPr="00611CA2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>Объединение данных в единый датафрейм</w:t>
            </w:r>
            <w:r w:rsidRPr="00611CA2">
              <w:rPr>
                <w:noProof/>
                <w:webHidden/>
                <w:color w:val="000000" w:themeColor="text1"/>
              </w:rPr>
              <w:tab/>
            </w:r>
            <w:r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Pr="00611CA2">
              <w:rPr>
                <w:noProof/>
                <w:webHidden/>
                <w:color w:val="000000" w:themeColor="text1"/>
              </w:rPr>
              <w:instrText xml:space="preserve"> PAGEREF _Toc193823983 \h </w:instrText>
            </w:r>
            <w:r w:rsidRPr="00611CA2">
              <w:rPr>
                <w:noProof/>
                <w:webHidden/>
                <w:color w:val="000000" w:themeColor="text1"/>
              </w:rPr>
            </w:r>
            <w:r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Pr="00611CA2">
              <w:rPr>
                <w:noProof/>
                <w:webHidden/>
                <w:color w:val="000000" w:themeColor="text1"/>
              </w:rPr>
              <w:t>10</w:t>
            </w:r>
            <w:r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B9280C2" w14:textId="53FE03E8" w:rsidR="00D43483" w:rsidRPr="00611CA2" w:rsidRDefault="00D43483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  <w:lang w:val="en-RU"/>
            </w:rPr>
          </w:pPr>
          <w:hyperlink w:anchor="_Toc193823984" w:history="1">
            <w:r w:rsidRPr="00611CA2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>Разведывательный анализ данных</w:t>
            </w:r>
            <w:r w:rsidRPr="00611CA2">
              <w:rPr>
                <w:noProof/>
                <w:webHidden/>
                <w:color w:val="000000" w:themeColor="text1"/>
              </w:rPr>
              <w:tab/>
            </w:r>
            <w:r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Pr="00611CA2">
              <w:rPr>
                <w:noProof/>
                <w:webHidden/>
                <w:color w:val="000000" w:themeColor="text1"/>
              </w:rPr>
              <w:instrText xml:space="preserve"> PAGEREF _Toc193823984 \h </w:instrText>
            </w:r>
            <w:r w:rsidRPr="00611CA2">
              <w:rPr>
                <w:noProof/>
                <w:webHidden/>
                <w:color w:val="000000" w:themeColor="text1"/>
              </w:rPr>
            </w:r>
            <w:r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Pr="00611CA2">
              <w:rPr>
                <w:noProof/>
                <w:webHidden/>
                <w:color w:val="000000" w:themeColor="text1"/>
              </w:rPr>
              <w:t>10</w:t>
            </w:r>
            <w:r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623971" w14:textId="03DECAA7" w:rsidR="00D43483" w:rsidRPr="00611CA2" w:rsidRDefault="00D43483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  <w:lang w:val="en-RU"/>
            </w:rPr>
          </w:pPr>
          <w:hyperlink w:anchor="_Toc193823985" w:history="1">
            <w:r w:rsidRPr="00611CA2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>Интерпретация результатов описательной статистики</w:t>
            </w:r>
            <w:r w:rsidRPr="00611CA2">
              <w:rPr>
                <w:noProof/>
                <w:webHidden/>
                <w:color w:val="000000" w:themeColor="text1"/>
              </w:rPr>
              <w:tab/>
            </w:r>
            <w:r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Pr="00611CA2">
              <w:rPr>
                <w:noProof/>
                <w:webHidden/>
                <w:color w:val="000000" w:themeColor="text1"/>
              </w:rPr>
              <w:instrText xml:space="preserve"> PAGEREF _Toc193823985 \h </w:instrText>
            </w:r>
            <w:r w:rsidRPr="00611CA2">
              <w:rPr>
                <w:noProof/>
                <w:webHidden/>
                <w:color w:val="000000" w:themeColor="text1"/>
              </w:rPr>
            </w:r>
            <w:r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Pr="00611CA2">
              <w:rPr>
                <w:noProof/>
                <w:webHidden/>
                <w:color w:val="000000" w:themeColor="text1"/>
              </w:rPr>
              <w:t>11</w:t>
            </w:r>
            <w:r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4268E8" w14:textId="61528D5E" w:rsidR="00D43483" w:rsidRPr="00611CA2" w:rsidRDefault="00D43483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  <w:lang w:val="en-RU"/>
            </w:rPr>
          </w:pPr>
          <w:hyperlink w:anchor="_Toc193823986" w:history="1">
            <w:r w:rsidRPr="00611CA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highlight w:val="white"/>
              </w:rPr>
              <w:t>Общ</w:t>
            </w:r>
            <w:r w:rsidRPr="00611CA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highlight w:val="white"/>
              </w:rPr>
              <w:t>и</w:t>
            </w:r>
            <w:r w:rsidRPr="00611CA2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highlight w:val="white"/>
              </w:rPr>
              <w:t>е выводы для проекта</w:t>
            </w:r>
            <w:r w:rsidRPr="00611CA2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highlight w:val="white"/>
              </w:rPr>
              <w:t>:</w:t>
            </w:r>
            <w:r w:rsidRPr="00611CA2">
              <w:rPr>
                <w:noProof/>
                <w:webHidden/>
                <w:color w:val="000000" w:themeColor="text1"/>
              </w:rPr>
              <w:tab/>
            </w:r>
            <w:r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Pr="00611CA2">
              <w:rPr>
                <w:noProof/>
                <w:webHidden/>
                <w:color w:val="000000" w:themeColor="text1"/>
              </w:rPr>
              <w:instrText xml:space="preserve"> PAGEREF _Toc193823986 \h </w:instrText>
            </w:r>
            <w:r w:rsidRPr="00611CA2">
              <w:rPr>
                <w:noProof/>
                <w:webHidden/>
                <w:color w:val="000000" w:themeColor="text1"/>
              </w:rPr>
            </w:r>
            <w:r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Pr="00611CA2">
              <w:rPr>
                <w:noProof/>
                <w:webHidden/>
                <w:color w:val="000000" w:themeColor="text1"/>
              </w:rPr>
              <w:t>11</w:t>
            </w:r>
            <w:r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BF89B6" w14:textId="14A50F9D" w:rsidR="00D43483" w:rsidRPr="00611CA2" w:rsidRDefault="00D43483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  <w:lang w:val="en-RU"/>
            </w:rPr>
          </w:pPr>
          <w:hyperlink w:anchor="_Toc193823987" w:history="1">
            <w:r w:rsidRPr="00611CA2">
              <w:rPr>
                <w:rStyle w:val="Hyperlink"/>
                <w:rFonts w:ascii="Times New Roman" w:eastAsia="Times New Roman" w:hAnsi="Times New Roman" w:cs="Times New Roman"/>
                <w:b/>
                <w:noProof/>
                <w:color w:val="000000" w:themeColor="text1"/>
                <w:highlight w:val="white"/>
              </w:rPr>
              <w:t>Выводы для проекта:</w:t>
            </w:r>
            <w:r w:rsidRPr="00611CA2">
              <w:rPr>
                <w:noProof/>
                <w:webHidden/>
                <w:color w:val="000000" w:themeColor="text1"/>
              </w:rPr>
              <w:tab/>
            </w:r>
            <w:r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Pr="00611CA2">
              <w:rPr>
                <w:noProof/>
                <w:webHidden/>
                <w:color w:val="000000" w:themeColor="text1"/>
              </w:rPr>
              <w:instrText xml:space="preserve"> PAGEREF _Toc193823987 \h </w:instrText>
            </w:r>
            <w:r w:rsidRPr="00611CA2">
              <w:rPr>
                <w:noProof/>
                <w:webHidden/>
                <w:color w:val="000000" w:themeColor="text1"/>
              </w:rPr>
            </w:r>
            <w:r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Pr="00611CA2">
              <w:rPr>
                <w:noProof/>
                <w:webHidden/>
                <w:color w:val="000000" w:themeColor="text1"/>
              </w:rPr>
              <w:t>13</w:t>
            </w:r>
            <w:r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612E781" w14:textId="6E5EC0D3" w:rsidR="00D43483" w:rsidRPr="00611CA2" w:rsidRDefault="00D43483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  <w:lang w:val="en-RU"/>
            </w:rPr>
          </w:pPr>
          <w:hyperlink w:anchor="_Toc193823988" w:history="1">
            <w:r w:rsidRPr="00611CA2">
              <w:rPr>
                <w:rStyle w:val="Hyperlink"/>
                <w:rFonts w:ascii="Times New Roman" w:eastAsia="Times New Roman" w:hAnsi="Times New Roman" w:cs="Times New Roman"/>
                <w:b/>
                <w:noProof/>
                <w:color w:val="000000" w:themeColor="text1"/>
                <w:highlight w:val="white"/>
              </w:rPr>
              <w:t>Интерпретация результатов визуализации</w:t>
            </w:r>
            <w:r w:rsidRPr="00611CA2">
              <w:rPr>
                <w:noProof/>
                <w:webHidden/>
                <w:color w:val="000000" w:themeColor="text1"/>
              </w:rPr>
              <w:tab/>
            </w:r>
            <w:r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Pr="00611CA2">
              <w:rPr>
                <w:noProof/>
                <w:webHidden/>
                <w:color w:val="000000" w:themeColor="text1"/>
              </w:rPr>
              <w:instrText xml:space="preserve"> PAGEREF _Toc193823988 \h </w:instrText>
            </w:r>
            <w:r w:rsidRPr="00611CA2">
              <w:rPr>
                <w:noProof/>
                <w:webHidden/>
                <w:color w:val="000000" w:themeColor="text1"/>
              </w:rPr>
            </w:r>
            <w:r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Pr="00611CA2">
              <w:rPr>
                <w:noProof/>
                <w:webHidden/>
                <w:color w:val="000000" w:themeColor="text1"/>
              </w:rPr>
              <w:t>14</w:t>
            </w:r>
            <w:r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481848" w14:textId="58120CC2" w:rsidR="00D43483" w:rsidRPr="00611CA2" w:rsidRDefault="00D43483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lang w:val="en-RU"/>
            </w:rPr>
          </w:pPr>
          <w:hyperlink w:anchor="_Toc193823989" w:history="1">
            <w:r w:rsidRPr="00611CA2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>Ранжирование стран по составному индексу</w:t>
            </w:r>
            <w:r w:rsidRPr="00611CA2">
              <w:rPr>
                <w:noProof/>
                <w:webHidden/>
                <w:color w:val="000000" w:themeColor="text1"/>
              </w:rPr>
              <w:tab/>
            </w:r>
            <w:r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Pr="00611CA2">
              <w:rPr>
                <w:noProof/>
                <w:webHidden/>
                <w:color w:val="000000" w:themeColor="text1"/>
              </w:rPr>
              <w:instrText xml:space="preserve"> PAGEREF _Toc193823989 \h </w:instrText>
            </w:r>
            <w:r w:rsidRPr="00611CA2">
              <w:rPr>
                <w:noProof/>
                <w:webHidden/>
                <w:color w:val="000000" w:themeColor="text1"/>
              </w:rPr>
            </w:r>
            <w:r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Pr="00611CA2">
              <w:rPr>
                <w:noProof/>
                <w:webHidden/>
                <w:color w:val="000000" w:themeColor="text1"/>
              </w:rPr>
              <w:t>25</w:t>
            </w:r>
            <w:r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D84286" w14:textId="4B348E5C" w:rsidR="00D43483" w:rsidRPr="00611CA2" w:rsidRDefault="00D43483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lang w:val="en-RU"/>
            </w:rPr>
          </w:pPr>
          <w:hyperlink w:anchor="_Toc193823990" w:history="1">
            <w:r w:rsidRPr="00611CA2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>Методология построения модели</w:t>
            </w:r>
            <w:r w:rsidRPr="00611CA2">
              <w:rPr>
                <w:noProof/>
                <w:webHidden/>
                <w:color w:val="000000" w:themeColor="text1"/>
              </w:rPr>
              <w:tab/>
            </w:r>
            <w:r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Pr="00611CA2">
              <w:rPr>
                <w:noProof/>
                <w:webHidden/>
                <w:color w:val="000000" w:themeColor="text1"/>
              </w:rPr>
              <w:instrText xml:space="preserve"> PAGEREF _Toc193823990 \h </w:instrText>
            </w:r>
            <w:r w:rsidRPr="00611CA2">
              <w:rPr>
                <w:noProof/>
                <w:webHidden/>
                <w:color w:val="000000" w:themeColor="text1"/>
              </w:rPr>
            </w:r>
            <w:r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Pr="00611CA2">
              <w:rPr>
                <w:noProof/>
                <w:webHidden/>
                <w:color w:val="000000" w:themeColor="text1"/>
              </w:rPr>
              <w:t>26</w:t>
            </w:r>
            <w:r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7CC347" w14:textId="3DCDB75C" w:rsidR="00D43483" w:rsidRPr="00611CA2" w:rsidRDefault="00D43483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  <w:lang w:val="en-RU"/>
            </w:rPr>
          </w:pPr>
          <w:hyperlink w:anchor="_Toc193823991" w:history="1">
            <w:r w:rsidRPr="00611CA2">
              <w:rPr>
                <w:rStyle w:val="Hyperlink"/>
                <w:rFonts w:ascii="Times New Roman" w:eastAsia="Times New Roman" w:hAnsi="Times New Roman" w:cs="Times New Roman"/>
                <w:b/>
                <w:noProof/>
                <w:color w:val="000000" w:themeColor="text1"/>
              </w:rPr>
              <w:t>Проверка гипотезы</w:t>
            </w:r>
            <w:r w:rsidRPr="00611CA2">
              <w:rPr>
                <w:noProof/>
                <w:webHidden/>
                <w:color w:val="000000" w:themeColor="text1"/>
              </w:rPr>
              <w:tab/>
            </w:r>
            <w:r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Pr="00611CA2">
              <w:rPr>
                <w:noProof/>
                <w:webHidden/>
                <w:color w:val="000000" w:themeColor="text1"/>
              </w:rPr>
              <w:instrText xml:space="preserve"> PAGEREF _Toc193823991 \h </w:instrText>
            </w:r>
            <w:r w:rsidRPr="00611CA2">
              <w:rPr>
                <w:noProof/>
                <w:webHidden/>
                <w:color w:val="000000" w:themeColor="text1"/>
              </w:rPr>
            </w:r>
            <w:r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Pr="00611CA2">
              <w:rPr>
                <w:noProof/>
                <w:webHidden/>
                <w:color w:val="000000" w:themeColor="text1"/>
              </w:rPr>
              <w:t>27</w:t>
            </w:r>
            <w:r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25C6843" w14:textId="65651810" w:rsidR="00D43483" w:rsidRPr="00611CA2" w:rsidRDefault="00D43483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lang w:val="en-RU"/>
            </w:rPr>
          </w:pPr>
          <w:hyperlink w:anchor="_Toc193823992" w:history="1">
            <w:r w:rsidRPr="00611CA2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>Результаты</w:t>
            </w:r>
            <w:r w:rsidRPr="00611CA2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lang w:val="en-US"/>
              </w:rPr>
              <w:t xml:space="preserve"> </w:t>
            </w:r>
            <w:r w:rsidRPr="00611CA2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>модели</w:t>
            </w:r>
            <w:r w:rsidRPr="00611CA2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lang w:val="en-US"/>
              </w:rPr>
              <w:t xml:space="preserve"> </w:t>
            </w:r>
            <w:r w:rsidRPr="00611CA2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>и</w:t>
            </w:r>
            <w:r w:rsidRPr="00611CA2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lang w:val="en-US"/>
              </w:rPr>
              <w:t xml:space="preserve"> </w:t>
            </w:r>
            <w:r w:rsidRPr="00611CA2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>индекса</w:t>
            </w:r>
            <w:r w:rsidRPr="00611CA2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  <w:lang w:val="en-US"/>
              </w:rPr>
              <w:t xml:space="preserve"> Business Friendliness Index</w:t>
            </w:r>
            <w:r w:rsidRPr="00611CA2">
              <w:rPr>
                <w:noProof/>
                <w:webHidden/>
                <w:color w:val="000000" w:themeColor="text1"/>
              </w:rPr>
              <w:tab/>
            </w:r>
            <w:r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Pr="00611CA2">
              <w:rPr>
                <w:noProof/>
                <w:webHidden/>
                <w:color w:val="000000" w:themeColor="text1"/>
              </w:rPr>
              <w:instrText xml:space="preserve"> PAGEREF _Toc193823992 \h </w:instrText>
            </w:r>
            <w:r w:rsidRPr="00611CA2">
              <w:rPr>
                <w:noProof/>
                <w:webHidden/>
                <w:color w:val="000000" w:themeColor="text1"/>
              </w:rPr>
            </w:r>
            <w:r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Pr="00611CA2">
              <w:rPr>
                <w:noProof/>
                <w:webHidden/>
                <w:color w:val="000000" w:themeColor="text1"/>
              </w:rPr>
              <w:t>29</w:t>
            </w:r>
            <w:r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E18BAA3" w14:textId="2139FCF6" w:rsidR="00D43483" w:rsidRPr="00611CA2" w:rsidRDefault="00D43483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lang w:val="en-RU"/>
            </w:rPr>
          </w:pPr>
          <w:hyperlink w:anchor="_Toc193823993" w:history="1">
            <w:r w:rsidRPr="00611CA2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>Выводы</w:t>
            </w:r>
            <w:r w:rsidRPr="00611CA2">
              <w:rPr>
                <w:noProof/>
                <w:webHidden/>
                <w:color w:val="000000" w:themeColor="text1"/>
              </w:rPr>
              <w:tab/>
            </w:r>
            <w:r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Pr="00611CA2">
              <w:rPr>
                <w:noProof/>
                <w:webHidden/>
                <w:color w:val="000000" w:themeColor="text1"/>
              </w:rPr>
              <w:instrText xml:space="preserve"> PAGEREF _Toc193823993 \h </w:instrText>
            </w:r>
            <w:r w:rsidRPr="00611CA2">
              <w:rPr>
                <w:noProof/>
                <w:webHidden/>
                <w:color w:val="000000" w:themeColor="text1"/>
              </w:rPr>
            </w:r>
            <w:r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Pr="00611CA2">
              <w:rPr>
                <w:noProof/>
                <w:webHidden/>
                <w:color w:val="000000" w:themeColor="text1"/>
              </w:rPr>
              <w:t>31</w:t>
            </w:r>
            <w:r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BCF96C" w14:textId="64AAAF96" w:rsidR="00D43483" w:rsidRPr="00611CA2" w:rsidRDefault="00D43483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  <w:lang w:val="en-RU"/>
            </w:rPr>
          </w:pPr>
          <w:hyperlink w:anchor="_Toc193823994" w:history="1">
            <w:r w:rsidRPr="00611CA2">
              <w:rPr>
                <w:rStyle w:val="Hyperlink"/>
                <w:rFonts w:ascii="Times New Roman" w:eastAsia="Times New Roman" w:hAnsi="Times New Roman" w:cs="Times New Roman"/>
                <w:noProof/>
                <w:color w:val="000000" w:themeColor="text1"/>
              </w:rPr>
              <w:t>Общий итог исследования</w:t>
            </w:r>
            <w:r w:rsidRPr="00611CA2">
              <w:rPr>
                <w:noProof/>
                <w:webHidden/>
                <w:color w:val="000000" w:themeColor="text1"/>
              </w:rPr>
              <w:tab/>
            </w:r>
            <w:r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Pr="00611CA2">
              <w:rPr>
                <w:noProof/>
                <w:webHidden/>
                <w:color w:val="000000" w:themeColor="text1"/>
              </w:rPr>
              <w:instrText xml:space="preserve"> PAGEREF _Toc193823994 \h </w:instrText>
            </w:r>
            <w:r w:rsidRPr="00611CA2">
              <w:rPr>
                <w:noProof/>
                <w:webHidden/>
                <w:color w:val="000000" w:themeColor="text1"/>
              </w:rPr>
            </w:r>
            <w:r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Pr="00611CA2">
              <w:rPr>
                <w:noProof/>
                <w:webHidden/>
                <w:color w:val="000000" w:themeColor="text1"/>
              </w:rPr>
              <w:t>32</w:t>
            </w:r>
            <w:r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6B983B" w14:textId="031F0B4D" w:rsidR="00D43483" w:rsidRPr="00611CA2" w:rsidRDefault="00D43483">
          <w:pPr>
            <w:rPr>
              <w:color w:val="000000" w:themeColor="text1"/>
            </w:rPr>
          </w:pPr>
          <w:r w:rsidRPr="00611CA2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DE1C601" w14:textId="5DA2F242" w:rsidR="00D43483" w:rsidRPr="00611CA2" w:rsidRDefault="00D43483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3AC8CD1" w14:textId="77777777" w:rsidR="002C34DA" w:rsidRPr="00611CA2" w:rsidRDefault="002C34D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032F0B2" w14:textId="0790C20D" w:rsidR="00F105AF" w:rsidRPr="00611CA2" w:rsidRDefault="00DB37F4" w:rsidP="002C34DA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93823888"/>
      <w:bookmarkStart w:id="6" w:name="_Toc193823979"/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5"/>
      <w:bookmarkEnd w:id="6"/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7D48B7A0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B96298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Стартапы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сегодня играют важную роль в экономике, потому что они создают новые рабочие места и создают новые, инновационные решения. Для предпринимателей стоит один из самых важных вопросов: в какой стране лучше открыть свой бизнес?</w:t>
      </w:r>
    </w:p>
    <w:p w14:paraId="08084999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FC2708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Цель нашего проекта сос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тоит в том, чтобы выяснить, какие факторы делают страну более привлекательной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Доступ к венчурному финансированию, уровень доходов, инфляция, корпоративные налоги и экономическая стабильность — это основные показатели, которые мы выделили на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основе изучения различных источников.</w:t>
      </w:r>
    </w:p>
    <w:p w14:paraId="24723D71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ABE23B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Мы создали индекс бизнес-привлекательности, собрав и проанализировав данные по более чем 60 странам. Затем мы проверили, какие факторы действительно влияют на количество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помощью алгоритма машинного обучени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Forest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612C487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0A59BE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219AAE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37B1B8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A9B5A3" w14:textId="77777777" w:rsidR="00F105AF" w:rsidRPr="00611CA2" w:rsidRDefault="00DB37F4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7" w:name="_rm3wrib50g4n" w:colFirst="0" w:colLast="0"/>
      <w:bookmarkEnd w:id="7"/>
      <w:r w:rsidRPr="00611CA2">
        <w:rPr>
          <w:rFonts w:ascii="Times New Roman" w:hAnsi="Times New Roman" w:cs="Times New Roman"/>
          <w:color w:val="000000" w:themeColor="text1"/>
        </w:rPr>
        <w:br w:type="page"/>
      </w:r>
    </w:p>
    <w:p w14:paraId="55AA073B" w14:textId="77777777" w:rsidR="00F105AF" w:rsidRPr="00611CA2" w:rsidRDefault="00DB37F4">
      <w:pPr>
        <w:pStyle w:val="Heading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8" w:name="_ahinhtkxlrfq" w:colFirst="0" w:colLast="0"/>
      <w:bookmarkStart w:id="9" w:name="_Toc193823889"/>
      <w:bookmarkStart w:id="10" w:name="_Toc193823980"/>
      <w:bookmarkEnd w:id="8"/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Исследовательская задача</w:t>
      </w:r>
      <w:bookmarkEnd w:id="9"/>
      <w:bookmarkEnd w:id="10"/>
    </w:p>
    <w:p w14:paraId="76E4342D" w14:textId="77777777" w:rsidR="00F105AF" w:rsidRPr="00611CA2" w:rsidRDefault="00F105A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BB2A912" w14:textId="77777777" w:rsidR="00F105AF" w:rsidRPr="00611CA2" w:rsidRDefault="00DB37F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нашем исследовании мы хотим выяснить, какие экономические переменные оказывают решающее влияние на привлекательность страны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Мы хотим определить, какие страны предлагают лучшие условия для би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знеса, анализируя венчурные инвестиции, ВВП на душу населения, инфляцию, корпоративные налоги, уровень безработицы, среднюю заработную плату.</w:t>
      </w:r>
    </w:p>
    <w:p w14:paraId="000CE1CC" w14:textId="77777777" w:rsidR="00F105AF" w:rsidRPr="00611CA2" w:rsidRDefault="00F105A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3F02D0" w14:textId="77777777" w:rsidR="00F105AF" w:rsidRPr="00611CA2" w:rsidRDefault="00DB37F4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Мы разработали следующие гипотезы для выполнения задачи:</w:t>
      </w:r>
    </w:p>
    <w:p w14:paraId="515BA5C7" w14:textId="41C4FC4E" w:rsidR="00F105AF" w:rsidRPr="00611CA2" w:rsidRDefault="00DB37F4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Гипотеза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2C34DA"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Страны с более высоким ВВП на душу населения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более привлекательные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3F39DFA" w14:textId="77777777" w:rsidR="00F105AF" w:rsidRPr="00611CA2" w:rsidRDefault="00DB37F4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Гипотеза 2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Объем венчурных инвестиций является значимым фактором, влияющим на успешность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400498C" w14:textId="77777777" w:rsidR="00F105AF" w:rsidRPr="00611CA2" w:rsidRDefault="00DB37F4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Мы использовали регрессионный анализ и алгоритм машинного обучения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Forest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проверки этих гипотез и выявле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ния наиболее важных показателей.</w:t>
      </w:r>
    </w:p>
    <w:p w14:paraId="4A1275DF" w14:textId="77777777" w:rsidR="00F105AF" w:rsidRPr="00611CA2" w:rsidRDefault="00F105A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40C926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hAnsi="Times New Roman" w:cs="Times New Roman"/>
          <w:color w:val="000000" w:themeColor="text1"/>
        </w:rPr>
        <w:br w:type="page"/>
      </w:r>
    </w:p>
    <w:p w14:paraId="6D71882D" w14:textId="77777777" w:rsidR="00F105AF" w:rsidRPr="00611CA2" w:rsidRDefault="00DB37F4">
      <w:pPr>
        <w:pStyle w:val="Heading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1" w:name="_d6lmz8psznme" w:colFirst="0" w:colLast="0"/>
      <w:bookmarkStart w:id="12" w:name="_Toc193823890"/>
      <w:bookmarkStart w:id="13" w:name="_Toc193823981"/>
      <w:bookmarkEnd w:id="11"/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Обзор литературы</w:t>
      </w:r>
      <w:bookmarkEnd w:id="12"/>
      <w:bookmarkEnd w:id="13"/>
    </w:p>
    <w:p w14:paraId="37820A3A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CF31DC" w14:textId="77777777" w:rsidR="00F105AF" w:rsidRPr="00611CA2" w:rsidRDefault="00DB37F4">
      <w:pPr>
        <w:spacing w:before="2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ПЕ, Р., &amp; ЕИ, Г. (2022).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как форма ведения бизнеса.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КиберЛенинка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1B86FC8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этой статье рассматривается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как форма современного инновационного бизнеса, анализируются понятия «бизнес» и «предпринимательство», а также особенности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различных странах. </w:t>
      </w:r>
    </w:p>
    <w:p w14:paraId="0BA5219A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Эта статья стала основой для выбора экономических показателей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(ставки корпоративных налогов, инфляция, ВВП на душу населения и </w:t>
      </w:r>
      <w:proofErr w:type="gram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т.д.</w:t>
      </w:r>
      <w:proofErr w:type="gram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которые мы использовали в проекте. </w:t>
      </w:r>
    </w:p>
    <w:p w14:paraId="5906D188" w14:textId="77777777" w:rsidR="00F105AF" w:rsidRPr="00611CA2" w:rsidRDefault="00DB37F4">
      <w:pPr>
        <w:spacing w:before="2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Едигаров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Д. (2024). Где лучше всего развивать свой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? Сравниваем Европу и США.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Хабр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5A13E45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статье проводится сравнительный анализ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-экос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истем Европы и США, рассматриваются преимущества и недостатки каждой из них.</w:t>
      </w:r>
    </w:p>
    <w:p w14:paraId="45DEE489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gram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 помощью данной статьи,</w:t>
      </w:r>
      <w:proofErr w:type="gram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мы выделили важность наличия развитой предпринимательской экосистемы и венчурного капитала. В нашем исследовании именно страны с развитым венчурным рынко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 продемонстрировали наиболее высокие показатели привлекательности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2F24532" w14:textId="77777777" w:rsidR="00F105AF" w:rsidRPr="00611CA2" w:rsidRDefault="00F105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555871" w14:textId="77777777" w:rsidR="00F105AF" w:rsidRPr="00611CA2" w:rsidRDefault="00DB37F4">
      <w:pPr>
        <w:spacing w:before="2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 Алексеевич, С. П. (2022). Рекомендации по развитию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учетом значимых факторов.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КиберЛенинка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C2ED99E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Авторы анализируют ключевые факторы, влияющие на успех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и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предлагают рекомендации по их развитию, основываясь на материалах из научных журналов, индексируемых в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Scopus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C5F51E6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Эта статья помогла нам выбрать показатели в нашей модели и методологии. После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прочтения мы поняли, почему умеренные налоги и доступ к вен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чурному капиталу сильно влияют на успешность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Также, дополнительно акцентировали внимание на таких странах как Швейцария.</w:t>
      </w:r>
    </w:p>
    <w:p w14:paraId="0FD5B3AF" w14:textId="77777777" w:rsidR="00F105AF" w:rsidRPr="00611CA2" w:rsidRDefault="00F105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5AECDC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4. Яндекс. (2023). </w:t>
      </w:r>
      <w:r w:rsidRPr="00611CA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Какие факторы влияют на успешность небольших </w:t>
      </w:r>
      <w:proofErr w:type="spellStart"/>
      <w:r w:rsidRPr="00611CA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?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Яндекс.Бизнес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7F3D74CE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этой статье рассматриваются ф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акторы успешности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 помощью этой работы,</w:t>
      </w:r>
      <w:proofErr w:type="gram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мы подтвердили важность венчурного финансирования, дополнительно акцентируя внимание на роли экономической стабильности и доходов населения. Это соответствует нашим выводам о важности высокого ВВП как фак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тора для успеха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3B70E93" w14:textId="77777777" w:rsidR="00F105AF" w:rsidRPr="00611CA2" w:rsidRDefault="00F105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B71476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5. Факторы, влияющие на успех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(2022). </w:t>
      </w:r>
      <w:proofErr w:type="spellStart"/>
      <w:r w:rsidRPr="00611CA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Startup</w:t>
      </w:r>
      <w:proofErr w:type="spellEnd"/>
      <w:r w:rsidRPr="00611CA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Jedi</w:t>
      </w:r>
      <w:proofErr w:type="spellEnd"/>
      <w:r w:rsidRPr="00611CA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.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Retrieved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March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24, 2025</w:t>
      </w:r>
    </w:p>
    <w:p w14:paraId="1A98E4D6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​В статье анализируются ключевые элементы, которые определяют успешность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68FA3C8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Данная статья дополнительно подтвердила выводы нашего регрессионного анализа, в котором количество венчурных инвестиций оказалось главным значимым фактором, который положит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ельно влияет на количество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F8B18C7" w14:textId="77777777" w:rsidR="00F105AF" w:rsidRPr="00611CA2" w:rsidRDefault="00F105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6428481" w14:textId="77777777" w:rsidR="00F105AF" w:rsidRPr="00611CA2" w:rsidRDefault="00F105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E2063C" w14:textId="77777777" w:rsidR="00F105AF" w:rsidRPr="00611CA2" w:rsidRDefault="00F105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15D635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C781C0" w14:textId="77777777" w:rsidR="00F105AF" w:rsidRPr="00611CA2" w:rsidRDefault="00DB37F4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4" w:name="_xqbo61slkdkn" w:colFirst="0" w:colLast="0"/>
      <w:bookmarkEnd w:id="14"/>
      <w:r w:rsidRPr="00611CA2">
        <w:rPr>
          <w:rFonts w:ascii="Times New Roman" w:hAnsi="Times New Roman" w:cs="Times New Roman"/>
          <w:color w:val="000000" w:themeColor="text1"/>
        </w:rPr>
        <w:br w:type="page"/>
      </w:r>
    </w:p>
    <w:p w14:paraId="7AC97C10" w14:textId="77777777" w:rsidR="00F105AF" w:rsidRPr="00611CA2" w:rsidRDefault="00DB37F4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5" w:name="_dzy449eut303" w:colFirst="0" w:colLast="0"/>
      <w:bookmarkStart w:id="16" w:name="_Toc193823891"/>
      <w:bookmarkStart w:id="17" w:name="_Toc193823982"/>
      <w:bookmarkEnd w:id="15"/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Выбор данных</w:t>
      </w:r>
      <w:bookmarkEnd w:id="16"/>
      <w:bookmarkEnd w:id="17"/>
    </w:p>
    <w:p w14:paraId="1EA95F6F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BEF545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 начальном этапе нашего проекта мы собираем данные из различных источников, чтобы создать единый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датафрейм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который в дальнейшем будет использоваться для анализа и построения модели. Модель должна оценивать, подходит ли та или иная страна для создания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основываясь на таких показателях, как:</w:t>
      </w:r>
    </w:p>
    <w:p w14:paraId="52D45100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344D49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ВВП на душу населения</w:t>
      </w:r>
    </w:p>
    <w:p w14:paraId="0F85ACA9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уровень безработицы</w:t>
      </w:r>
    </w:p>
    <w:p w14:paraId="163D7948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уровень инфл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яции</w:t>
      </w:r>
    </w:p>
    <w:p w14:paraId="4F62873D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средняя заработная плата</w:t>
      </w:r>
    </w:p>
    <w:p w14:paraId="11EAFEF6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корпоративные налоги</w:t>
      </w:r>
    </w:p>
    <w:p w14:paraId="7F43E7FF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объём венчурных инвестиций</w:t>
      </w:r>
    </w:p>
    <w:p w14:paraId="6B283086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число зарегистрированных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</w:p>
    <w:p w14:paraId="7FDA6D80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A7CC32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Библиотеки, которые мы использовали для сбора и начальной обработки данных:</w:t>
      </w:r>
    </w:p>
    <w:p w14:paraId="35518E61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CFEE97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-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pandas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работы с данными</w:t>
      </w:r>
    </w:p>
    <w:p w14:paraId="0800D80C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-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requests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запрос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ов к API</w:t>
      </w:r>
    </w:p>
    <w:p w14:paraId="236CF8E3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-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обработки числовых данных</w:t>
      </w:r>
    </w:p>
    <w:p w14:paraId="2694DC9B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DFEC5E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Данные из API Всемирного банка (ВВП на душу населения)  </w:t>
      </w:r>
    </w:p>
    <w:p w14:paraId="247BA59F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8D8593" w14:textId="77777777" w:rsidR="00F105AF" w:rsidRPr="00611CA2" w:rsidRDefault="00DB37F4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Запрашиваем данные через API Всемирного банка по показателю `NY.GDP.PCAP.CD` (ВВП на душу населения в текущих долларах США) за 2023 год</w:t>
      </w:r>
    </w:p>
    <w:p w14:paraId="6E4A36CF" w14:textId="77777777" w:rsidR="00F105AF" w:rsidRPr="00611CA2" w:rsidRDefault="00DB37F4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Фильтруе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 данные, оставляя только страны (исключая регионы, у которых нет двухбуквенного кода)</w:t>
      </w:r>
    </w:p>
    <w:p w14:paraId="30259E4F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3700F6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 Данные об уровне безработицы</w:t>
      </w:r>
    </w:p>
    <w:p w14:paraId="0F2CA30E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7800B7" w14:textId="77777777" w:rsidR="00F105AF" w:rsidRPr="00611CA2" w:rsidRDefault="00DB37F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Используем локальный файл API_SL.UEM.TOTL.NE.ZS_DS2_en_csv_v2_76310.xls, предоставляемый Всемирным банком</w:t>
      </w:r>
    </w:p>
    <w:p w14:paraId="1CC041E7" w14:textId="77777777" w:rsidR="00F105AF" w:rsidRPr="00611CA2" w:rsidRDefault="00DB37F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Оставляем только столбцы с на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званием страны и уровнем безработицы за 2023 год</w:t>
      </w:r>
    </w:p>
    <w:p w14:paraId="16ACF118" w14:textId="77777777" w:rsidR="00F105AF" w:rsidRPr="00611CA2" w:rsidRDefault="00DB37F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Переименовываем страны для единообразия (например, "</w:t>
      </w:r>
      <w:proofErr w:type="spellStart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Korea</w:t>
      </w:r>
      <w:proofErr w:type="spellEnd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Rep</w:t>
      </w:r>
      <w:proofErr w:type="spellEnd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." → "</w:t>
      </w:r>
      <w:proofErr w:type="spellStart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South</w:t>
      </w:r>
      <w:proofErr w:type="spellEnd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Korea</w:t>
      </w:r>
      <w:proofErr w:type="spellEnd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")</w:t>
      </w:r>
    </w:p>
    <w:p w14:paraId="03A9E5B6" w14:textId="77777777" w:rsidR="00F105AF" w:rsidRPr="00611CA2" w:rsidRDefault="00DB37F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Вручную добавляем данные для некоторых стран (например, Китая)</w:t>
      </w:r>
    </w:p>
    <w:p w14:paraId="27DE2F3E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C712E0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 Данные об инфляции</w:t>
      </w:r>
    </w:p>
    <w:p w14:paraId="1D2BDB71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8E3D24" w14:textId="77777777" w:rsidR="00F105AF" w:rsidRPr="00611CA2" w:rsidRDefault="00DB37F4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Используем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локальный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файл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global_inflation_data.xls</w:t>
      </w:r>
    </w:p>
    <w:p w14:paraId="09CC65AC" w14:textId="77777777" w:rsidR="00F105AF" w:rsidRPr="00611CA2" w:rsidRDefault="00DB37F4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Оставляем столбцы с названием страны и уровнем инфляции за 2023 год</w:t>
      </w:r>
    </w:p>
    <w:p w14:paraId="016537ED" w14:textId="77777777" w:rsidR="00F105AF" w:rsidRPr="00611CA2" w:rsidRDefault="00DB37F4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Вручную добавляем данные для Китая, Южной Кореи и Словакии</w:t>
      </w:r>
    </w:p>
    <w:p w14:paraId="231F3AAB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1A751D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 Данные о средней заработной плате</w:t>
      </w:r>
    </w:p>
    <w:p w14:paraId="120B80FD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602285" w14:textId="77777777" w:rsidR="00F105AF" w:rsidRPr="00611CA2" w:rsidRDefault="00DB37F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Используем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файл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Country_Region_Income.xlsx</w:t>
      </w:r>
    </w:p>
    <w:p w14:paraId="29192626" w14:textId="77777777" w:rsidR="00F105AF" w:rsidRPr="00611CA2" w:rsidRDefault="00DB37F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Вручную добавляем данные для ОАЭ, Венесуэлы, Бразилии, Индии и Индонезии</w:t>
      </w:r>
    </w:p>
    <w:p w14:paraId="44D93B4C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C4B4FD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5. Индекса сложности ведения бизнеса </w:t>
      </w:r>
    </w:p>
    <w:p w14:paraId="01603AB6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B901B3" w14:textId="77777777" w:rsidR="00F105AF" w:rsidRPr="00611CA2" w:rsidRDefault="00DB37F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Используем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файл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Global_Business_Complexity_Index_2023.xlsx</w:t>
      </w:r>
    </w:p>
    <w:p w14:paraId="4B8328F6" w14:textId="77777777" w:rsidR="00F105AF" w:rsidRPr="00611CA2" w:rsidRDefault="00DB37F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Переименовываем страны для единообразия (например, "</w:t>
      </w:r>
      <w:proofErr w:type="spellStart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Russi</w:t>
      </w:r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a</w:t>
      </w:r>
      <w:proofErr w:type="spellEnd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" → "</w:t>
      </w:r>
      <w:proofErr w:type="spellStart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Russian</w:t>
      </w:r>
      <w:proofErr w:type="spellEnd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Federation</w:t>
      </w:r>
      <w:proofErr w:type="spellEnd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")</w:t>
      </w:r>
    </w:p>
    <w:p w14:paraId="01C7511E" w14:textId="77777777" w:rsidR="00F105AF" w:rsidRPr="00611CA2" w:rsidRDefault="00DB37F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Заменяем отсутствующие значения пустыми строками</w:t>
      </w:r>
    </w:p>
    <w:p w14:paraId="567FA704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372A5B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6. Данных о корпоративных налогах</w:t>
      </w:r>
    </w:p>
    <w:p w14:paraId="3160D71A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28C59A" w14:textId="77777777" w:rsidR="00F105AF" w:rsidRPr="00611CA2" w:rsidRDefault="00DB37F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Используем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файл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1980_2023_Corporate_Tax_Rates_Around_the_World_Tax_Foundation_1.xlsx</w:t>
      </w:r>
    </w:p>
    <w:p w14:paraId="163197E3" w14:textId="77777777" w:rsidR="00F105AF" w:rsidRPr="00611CA2" w:rsidRDefault="00DB37F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Форматируем налоговые ставки в процентный формат.</w:t>
      </w:r>
    </w:p>
    <w:p w14:paraId="079CAB85" w14:textId="77777777" w:rsidR="00F105AF" w:rsidRPr="00611CA2" w:rsidRDefault="00DB37F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Переименовываем</w:t>
      </w:r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страны</w:t>
      </w:r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например</w:t>
      </w:r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  <w:lang w:val="en-US"/>
        </w:rPr>
        <w:t>, "United States of America" → "United States")</w:t>
      </w:r>
    </w:p>
    <w:p w14:paraId="206CCECE" w14:textId="77777777" w:rsidR="00F105AF" w:rsidRPr="00611CA2" w:rsidRDefault="00DB37F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Вручную добавляем данные для Ирана</w:t>
      </w:r>
    </w:p>
    <w:p w14:paraId="0946853D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7224D0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7. Данные о венчурных инвестициях</w:t>
      </w:r>
    </w:p>
    <w:p w14:paraId="42FB2D7C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0CB382" w14:textId="77777777" w:rsidR="00F105AF" w:rsidRPr="00611CA2" w:rsidRDefault="00DB37F4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Используем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файл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statistic_id1480496_venture_capital_fun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ding_rounds_worldwide_2023.xlsx</w:t>
      </w:r>
    </w:p>
    <w:p w14:paraId="374F4450" w14:textId="77777777" w:rsidR="00F105AF" w:rsidRPr="00611CA2" w:rsidRDefault="00DB37F4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Переименовываем столбцы и добавляем данные для России</w:t>
      </w:r>
    </w:p>
    <w:p w14:paraId="76FC92D7" w14:textId="77777777" w:rsidR="00F105AF" w:rsidRPr="00611CA2" w:rsidRDefault="00DB37F4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Заменяем отсутствующие значения пустыми строками</w:t>
      </w:r>
    </w:p>
    <w:p w14:paraId="529A43E1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2AFFA9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8. Данные о количестве зарегистрированных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</w:p>
    <w:p w14:paraId="239E9F9B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5DD368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83FBF3" w14:textId="77777777" w:rsidR="00F105AF" w:rsidRPr="00611CA2" w:rsidRDefault="00DB37F4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Используем файл `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Total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Startup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Output.xlsx`.</w:t>
      </w:r>
    </w:p>
    <w:p w14:paraId="3365517A" w14:textId="77777777" w:rsidR="00F105AF" w:rsidRPr="00611CA2" w:rsidRDefault="00DB37F4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Переименовываем стран</w:t>
      </w:r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ы (например, "</w:t>
      </w:r>
      <w:proofErr w:type="spellStart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Russia</w:t>
      </w:r>
      <w:proofErr w:type="spellEnd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" → "</w:t>
      </w:r>
      <w:proofErr w:type="spellStart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Russian</w:t>
      </w:r>
      <w:proofErr w:type="spellEnd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Federation</w:t>
      </w:r>
      <w:proofErr w:type="spellEnd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").</w:t>
      </w:r>
    </w:p>
    <w:p w14:paraId="50F371A3" w14:textId="77777777" w:rsidR="00F105AF" w:rsidRPr="00611CA2" w:rsidRDefault="00DB37F4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Преобразуем значения в числовой формат.</w:t>
      </w:r>
    </w:p>
    <w:p w14:paraId="265B5C86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F94026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1E9F84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Проблемы, возникшие при сборе данных:</w:t>
      </w:r>
    </w:p>
    <w:p w14:paraId="53DA36C9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74A0D2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 Несоответствие названий стран</w:t>
      </w:r>
    </w:p>
    <w:p w14:paraId="164A9665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786F24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разных источниках страны могут называться по-разному (например, "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Russia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и "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Russian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Federati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"). Для решения этой проблемы мы вручную переименовываем страны, чтобы названия были единообразными.</w:t>
      </w:r>
    </w:p>
    <w:p w14:paraId="154C98BD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368C4A46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 Отсутствующие данные</w:t>
      </w:r>
    </w:p>
    <w:p w14:paraId="3F0A4170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7D2FA5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Некоторые показатели отсутствуют для определённых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стран. Мы либо оставляем их как `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NaN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`, чтобы в дальнейшем провести необходимые замены уже для итогового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датафрейма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либо вручную добавляем недостающие значения, если они доступны из других источников.</w:t>
      </w:r>
    </w:p>
    <w:p w14:paraId="68998B21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7B680C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 Разные форматы данных</w:t>
      </w:r>
    </w:p>
    <w:p w14:paraId="4A538640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5222B1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Например, корпоративные нал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оги представлены в виде строк с символом %. Мы преобразуем их в единый формат для удобства анализа.</w:t>
      </w:r>
    </w:p>
    <w:p w14:paraId="470980D2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9FCBAF" w14:textId="77777777" w:rsidR="00F105AF" w:rsidRPr="00611CA2" w:rsidRDefault="00F105AF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8" w:name="_j4o8ee1f0tb4" w:colFirst="0" w:colLast="0"/>
      <w:bookmarkEnd w:id="18"/>
    </w:p>
    <w:p w14:paraId="5755E43F" w14:textId="77777777" w:rsidR="00F105AF" w:rsidRPr="00611CA2" w:rsidRDefault="00DB37F4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19" w:name="_bdrhhpl93alp" w:colFirst="0" w:colLast="0"/>
      <w:bookmarkStart w:id="20" w:name="_Toc193823892"/>
      <w:bookmarkStart w:id="21" w:name="_Toc193823983"/>
      <w:bookmarkEnd w:id="19"/>
      <w:r w:rsidRPr="00611CA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Объединение данных в единый 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датафрейм</w:t>
      </w:r>
      <w:bookmarkEnd w:id="20"/>
      <w:bookmarkEnd w:id="21"/>
      <w:proofErr w:type="spellEnd"/>
    </w:p>
    <w:p w14:paraId="15221F67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91B7614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Объединяем все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датафреймы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(df1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df8) по столбцу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Country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использованием внешнего соединения (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outer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 чтобы сохранить все страны из всех источников. Сортируем данные по названию страны и сбрасываем индексы.</w:t>
      </w:r>
    </w:p>
    <w:p w14:paraId="0D8DB7EF" w14:textId="77777777" w:rsidR="00F105AF" w:rsidRPr="00611CA2" w:rsidRDefault="00DB37F4">
      <w:pP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Датафрейм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со всеми странами (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df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  <w:proofErr w:type="gram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Содержит</w:t>
      </w:r>
      <w:proofErr w:type="gram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все страны из исходных данных, но с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пропусками во многих показателях.</w:t>
      </w:r>
    </w:p>
    <w:p w14:paraId="10D5F710" w14:textId="77777777" w:rsidR="00F105AF" w:rsidRPr="00611CA2" w:rsidRDefault="00DB37F4">
      <w:pPr>
        <w:spacing w:before="1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Датафрейм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с 20 странами (df_20)</w:t>
      </w:r>
      <w:proofErr w:type="gram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Содержит</w:t>
      </w:r>
      <w:proofErr w:type="gram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только страны, для которых есть данные по всем показателям.</w:t>
      </w:r>
    </w:p>
    <w:p w14:paraId="7B73CCDE" w14:textId="77777777" w:rsidR="00F105AF" w:rsidRPr="00611CA2" w:rsidRDefault="00DB37F4">
      <w:pPr>
        <w:spacing w:before="1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Датафрейм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с 60 странами (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df_final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Расширенный набор стран, где пропущенные значения заменены на средние значения по с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оответствующим столбцам. Используется для построения модели.</w:t>
      </w:r>
    </w:p>
    <w:p w14:paraId="2487595C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77BE9DF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67C80CD7" w14:textId="77777777" w:rsidR="00F105AF" w:rsidRPr="00611CA2" w:rsidRDefault="00DB37F4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22" w:name="_sntphucl0cg4" w:colFirst="0" w:colLast="0"/>
      <w:bookmarkStart w:id="23" w:name="_Toc193823893"/>
      <w:bookmarkStart w:id="24" w:name="_Toc193823984"/>
      <w:bookmarkEnd w:id="22"/>
      <w:r w:rsidRPr="00611CA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Разведывательный анализ данных</w:t>
      </w:r>
      <w:bookmarkEnd w:id="23"/>
      <w:bookmarkEnd w:id="24"/>
    </w:p>
    <w:p w14:paraId="00A185A0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4F9005B8" w14:textId="77777777" w:rsidR="00F105AF" w:rsidRPr="00611CA2" w:rsidRDefault="00DB37F4">
      <w:pPr>
        <w:numPr>
          <w:ilvl w:val="0"/>
          <w:numId w:val="15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Расширенный описательный анализ данных</w:t>
      </w:r>
    </w:p>
    <w:p w14:paraId="63383F55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highlight w:val="white"/>
        </w:rPr>
        <w:drawing>
          <wp:inline distT="114300" distB="114300" distL="114300" distR="114300" wp14:anchorId="7B8FF2FA" wp14:editId="5C6951BC">
            <wp:extent cx="5500688" cy="1909707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909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27CDD" w14:textId="77777777" w:rsidR="00F105AF" w:rsidRPr="00611CA2" w:rsidRDefault="00F105AF">
      <w:pPr>
        <w:spacing w:line="360" w:lineRule="auto"/>
        <w:ind w:left="-708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2EDD1416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В первую очередь мы провели расширенный описательный анализ данных, добавляя к стандартной статистике (среднее, стандартное отклонение, минимум, максимум и </w:t>
      </w:r>
      <w:proofErr w:type="gram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т.д.</w:t>
      </w:r>
      <w:proofErr w:type="gram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) три важные метрики: медиану, асимметрию (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skewness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) и эксцесс (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kurtosis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).</w:t>
      </w:r>
    </w:p>
    <w:p w14:paraId="725855BF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Асимметрия измеряет степень отклонения распределения данных от симметричного (нормального) распределения. Эксцесс помогает понять, насколько данные склонны к выбросам. Если эксцесс высокий, это может указывать на наличие выбросов, которые могут повлиять на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результаты анализа или моделирования.</w:t>
      </w:r>
    </w:p>
    <w:p w14:paraId="41DE84B6" w14:textId="77777777" w:rsidR="00F105AF" w:rsidRPr="00611CA2" w:rsidRDefault="00F105AF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25" w:name="_ektpsyhg8a55" w:colFirst="0" w:colLast="0"/>
      <w:bookmarkEnd w:id="25"/>
    </w:p>
    <w:p w14:paraId="10960B91" w14:textId="77777777" w:rsidR="00F105AF" w:rsidRPr="00611CA2" w:rsidRDefault="00DB37F4">
      <w:pPr>
        <w:pStyle w:val="Heading2"/>
        <w:keepNext w:val="0"/>
        <w:keepLines w:val="0"/>
        <w:spacing w:before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26" w:name="_4nyvalpthxig" w:colFirst="0" w:colLast="0"/>
      <w:bookmarkStart w:id="27" w:name="_Toc193823894"/>
      <w:bookmarkStart w:id="28" w:name="_Toc193823985"/>
      <w:bookmarkEnd w:id="26"/>
      <w:r w:rsidRPr="00611CA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Интерпретация результатов описательной статистики</w:t>
      </w:r>
      <w:bookmarkEnd w:id="27"/>
      <w:bookmarkEnd w:id="28"/>
    </w:p>
    <w:p w14:paraId="67467E28" w14:textId="77777777" w:rsidR="00F105AF" w:rsidRPr="00611CA2" w:rsidRDefault="00F105A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662C57C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Распределение ВВП на душу населения имеет небольшую положительную асимметрию (0.86), что указывает на наличие стран с высоким ВВП, при этом эксцесс близок к нулю (-0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.07), что говорит о близости к нормальному распределению с небольшим уплощением. Уровень безработицы и инфляция демонстрируют высокую положительную асимметрию (4.82 и 6.59 соответственно) и эксцесс (28.94 и 44.30), что указывает на наличие выбросов — стран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с экстремально высокими значениями этих показателей (например, Венесуэла). Средняя зарплата имеет небольшую положительную асимметрию (0.67) и эксцесс близкий к нулю (0.55), что свидетельствует о нормальном распределении. Индекс сложности ведения бизнеса п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оказывает равномерное распределение (асимметрия 0.17, эксцесс -0.99), а корпоративная налоговая ставка имеет отрицательную асимметрию (-0.53), что указывает на наличие стран с низкими налоговыми ставками. Венчурные инвестиции и общий объем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имеют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очень высокую положительную асимметрию (6.33 и 6.88) и эксцесс (43.11 и 48.84), что подчеркивает наличие стран с экстремально высокими значениями этих показателей (например, США).</w:t>
      </w:r>
    </w:p>
    <w:p w14:paraId="663EF0AC" w14:textId="77777777" w:rsidR="00F105AF" w:rsidRPr="00611CA2" w:rsidRDefault="00DB37F4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</w:pPr>
      <w:bookmarkStart w:id="29" w:name="_iet4oez9b5iu" w:colFirst="0" w:colLast="0"/>
      <w:bookmarkStart w:id="30" w:name="_Toc193823895"/>
      <w:bookmarkStart w:id="31" w:name="_Toc193823986"/>
      <w:bookmarkEnd w:id="29"/>
      <w:r w:rsidRPr="00611CA2">
        <w:rPr>
          <w:rFonts w:ascii="Times New Roman" w:hAnsi="Times New Roman" w:cs="Times New Roman"/>
          <w:color w:val="000000" w:themeColor="text1"/>
          <w:sz w:val="22"/>
          <w:szCs w:val="22"/>
          <w:highlight w:val="white"/>
        </w:rPr>
        <w:t>Общие выводы для проекта</w:t>
      </w:r>
      <w:r w:rsidRPr="00611CA2"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  <w:t>:</w:t>
      </w:r>
      <w:bookmarkEnd w:id="30"/>
      <w:bookmarkEnd w:id="31"/>
    </w:p>
    <w:p w14:paraId="17A3F365" w14:textId="77777777" w:rsidR="00F105AF" w:rsidRPr="00611CA2" w:rsidRDefault="00DB3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ВВП на душу населения и средняя зарплата являются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важными факторами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, так как они указывают на уровень экономического развития и покупательную способность населения.</w:t>
      </w:r>
    </w:p>
    <w:p w14:paraId="07BD154E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7BE6F9DE" w14:textId="77777777" w:rsidR="00F105AF" w:rsidRPr="00611CA2" w:rsidRDefault="00DB3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Высокий уровень безработицы и инфляции могут быть негативными факторами, но в некоторых случаях они могут быть связаны с другими экономическими условиями, которые могут быть благоприятными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670CC41D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6FCC8026" w14:textId="77777777" w:rsidR="00F105AF" w:rsidRPr="00611CA2" w:rsidRDefault="00DB3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Индекс сложности ведения бизнеса и корпоративная на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логовая ставка являются ключевыми факторами, влияющими на привлекательность страны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135D1610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752418C9" w14:textId="77777777" w:rsidR="00F105AF" w:rsidRPr="00611CA2" w:rsidRDefault="00DB3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Венчурные инвестиции и общий объем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являются важными показателями успешности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-экосистемы в стране.</w:t>
      </w:r>
    </w:p>
    <w:p w14:paraId="04D7C0F9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6412BDF0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3E0D83D8" w14:textId="77777777" w:rsidR="00F105AF" w:rsidRPr="00611CA2" w:rsidRDefault="00DB37F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Анализ выбросов с помощью 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boxplot</w:t>
      </w:r>
      <w:proofErr w:type="spellEnd"/>
    </w:p>
    <w:p w14:paraId="2787BF46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1DC1B70D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highlight w:val="white"/>
        </w:rPr>
        <w:drawing>
          <wp:inline distT="114300" distB="114300" distL="114300" distR="114300" wp14:anchorId="4F718F4F" wp14:editId="5293A6C2">
            <wp:extent cx="5731200" cy="43180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98204D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061BF4C1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>Boxplot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выявил выбросы по нескольким ключевым показателям: высокий ВВП на душу населения (например, США, Швейцария), экстремально высокий уровень безработицы (например, Южная Африка), очень высокая инфляция (например, Венесуэла) и значительные венчурные ин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вестиции (например, США, Китай). Эти выбросы указывают на страны с уникальными экономическими условиями, которые могут быть как благоприятными, так и неблагоприятными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 Визуализация также подтвердила равномерное распределение индекса сложности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ведения бизнеса и корпоративной налоговой ставки, что делает их важными факторами для анализа.</w:t>
      </w:r>
    </w:p>
    <w:p w14:paraId="79894E3A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238AF72A" w14:textId="77777777" w:rsidR="00F105AF" w:rsidRPr="00611CA2" w:rsidRDefault="00DB37F4">
      <w:pPr>
        <w:pStyle w:val="Heading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bookmarkStart w:id="32" w:name="_h19b71mh8wgv" w:colFirst="0" w:colLast="0"/>
      <w:bookmarkStart w:id="33" w:name="_Toc193823896"/>
      <w:bookmarkStart w:id="34" w:name="_Toc193823987"/>
      <w:bookmarkEnd w:id="32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Выводы для проекта:</w:t>
      </w:r>
      <w:bookmarkEnd w:id="33"/>
      <w:bookmarkEnd w:id="34"/>
    </w:p>
    <w:p w14:paraId="63F31552" w14:textId="7F85CBBE" w:rsidR="002C34DA" w:rsidRPr="00611CA2" w:rsidRDefault="00DB37F4" w:rsidP="002C34DA">
      <w:pP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bookmarkStart w:id="35" w:name="_rudeuglxuzl9" w:colFirst="0" w:colLast="0"/>
      <w:bookmarkStart w:id="36" w:name="_Toc193823897"/>
      <w:bookmarkEnd w:id="35"/>
      <w:r w:rsidRPr="00611CA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Страны с высоким ВВП на душу населения, высокой средней зарплатой и высокими венчурными инвестициями (например, США, Швейцария) могут быть наиболее привлекательными для </w:t>
      </w:r>
      <w:proofErr w:type="spellStart"/>
      <w:r w:rsidRPr="00611CA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  <w:bookmarkEnd w:id="36"/>
    </w:p>
    <w:p w14:paraId="10730258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272DB460" w14:textId="77777777" w:rsidR="00F105AF" w:rsidRPr="00611CA2" w:rsidRDefault="00F105AF">
      <w:pPr>
        <w:spacing w:line="360" w:lineRule="auto"/>
        <w:ind w:left="85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1F6D8884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3. Визуализация распределения GDP на душу населения</w:t>
      </w:r>
    </w:p>
    <w:p w14:paraId="481AE7ED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highlight w:val="white"/>
        </w:rPr>
        <w:drawing>
          <wp:inline distT="114300" distB="114300" distL="114300" distR="114300" wp14:anchorId="0571513F" wp14:editId="67469F86">
            <wp:extent cx="4672013" cy="3857127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857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03CDF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>Гистограмма показыва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ет распределение значений ВВП на душу населения по странам. KDE (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Kernel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Density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Estimation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) — это плавная кривая, которая аппроксимирует плотность распределения данных.</w:t>
      </w:r>
    </w:p>
    <w:p w14:paraId="7A6C25AD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21EE68EB" w14:textId="77777777" w:rsidR="00F105AF" w:rsidRPr="00611CA2" w:rsidRDefault="00DB37F4">
      <w:pPr>
        <w:pStyle w:val="Heading3"/>
        <w:keepNext w:val="0"/>
        <w:keepLines w:val="0"/>
        <w:spacing w:before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bookmarkStart w:id="37" w:name="_z01seihuq3rd" w:colFirst="0" w:colLast="0"/>
      <w:bookmarkStart w:id="38" w:name="_Toc193823898"/>
      <w:bookmarkStart w:id="39" w:name="_Toc193823988"/>
      <w:bookmarkEnd w:id="37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Интерпретация результатов визуализации</w:t>
      </w:r>
      <w:bookmarkEnd w:id="38"/>
      <w:bookmarkEnd w:id="39"/>
    </w:p>
    <w:p w14:paraId="523BB7A4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5800F83A" w14:textId="77777777" w:rsidR="00F105AF" w:rsidRPr="00611CA2" w:rsidRDefault="00DB37F4">
      <w:pPr>
        <w:spacing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Распределение ВВП на душу населения имеет поло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жительную асимметрию (длинный правый хвост). Это означает, что большинство стран имеют относительно низкий ВВП на душу населения, но есть несколько стран с очень высоким ВВП.</w:t>
      </w:r>
    </w:p>
    <w:p w14:paraId="383FA742" w14:textId="77777777" w:rsidR="00F105AF" w:rsidRPr="00611CA2" w:rsidRDefault="00DB37F4">
      <w:pP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Пик распределения находится в диапазоне 20,000–40,000, что указывает на то, что б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ольшинство стран имеют ВВП на душу населения в этом диапазоне.</w:t>
      </w:r>
    </w:p>
    <w:p w14:paraId="7D004ED0" w14:textId="4418DD86" w:rsidR="00F105AF" w:rsidRPr="00611CA2" w:rsidRDefault="00DB37F4">
      <w:pP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На графике виден длинный хвост вправо, что подтверждает наличие стран с экстремально высоким ВВП (например, США, Швейцария, Люксембург).</w:t>
      </w:r>
    </w:p>
    <w:p w14:paraId="08F733C7" w14:textId="77777777" w:rsidR="002C34DA" w:rsidRPr="00611CA2" w:rsidRDefault="002C34DA">
      <w:pP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0FDC787A" w14:textId="0E8A0175" w:rsidR="00F105AF" w:rsidRPr="00611CA2" w:rsidRDefault="00DB37F4" w:rsidP="002C34DA">
      <w:pPr>
        <w:rPr>
          <w:rFonts w:ascii="Times New Roman" w:hAnsi="Times New Roman" w:cs="Times New Roman"/>
          <w:color w:val="000000" w:themeColor="text1"/>
          <w:highlight w:val="white"/>
        </w:rPr>
      </w:pPr>
      <w:bookmarkStart w:id="40" w:name="_rni85hfyq58j" w:colFirst="0" w:colLast="0"/>
      <w:bookmarkStart w:id="41" w:name="_Toc193823899"/>
      <w:bookmarkEnd w:id="40"/>
      <w:r w:rsidRPr="00611CA2">
        <w:rPr>
          <w:rFonts w:ascii="Times New Roman" w:hAnsi="Times New Roman" w:cs="Times New Roman"/>
          <w:color w:val="000000" w:themeColor="text1"/>
          <w:highlight w:val="white"/>
        </w:rPr>
        <w:t>Выводы для проекта:</w:t>
      </w:r>
      <w:bookmarkEnd w:id="41"/>
    </w:p>
    <w:p w14:paraId="5F66A6C4" w14:textId="77777777" w:rsidR="002C34DA" w:rsidRPr="00611CA2" w:rsidRDefault="002C34DA" w:rsidP="002C34DA">
      <w:pPr>
        <w:rPr>
          <w:rFonts w:ascii="Times New Roman" w:hAnsi="Times New Roman" w:cs="Times New Roman"/>
          <w:color w:val="000000" w:themeColor="text1"/>
          <w:highlight w:val="white"/>
        </w:rPr>
      </w:pPr>
    </w:p>
    <w:p w14:paraId="18069DFD" w14:textId="77777777" w:rsidR="00F105AF" w:rsidRPr="00611CA2" w:rsidRDefault="00DB37F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Страны с высоким ВВП на душу населения (например, выше 60,000) могут быть наиболее привлекательными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, так как они обычно имеют развитую экономику, высокий уровень жизни и сильную инфраструктуру.</w:t>
      </w:r>
    </w:p>
    <w:p w14:paraId="50E7B931" w14:textId="77777777" w:rsidR="00F105AF" w:rsidRPr="00611CA2" w:rsidRDefault="00DB37F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Выбросы (страны с очень высоким ВВП) требуют отд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ельного внимания, так как они могут сильно влиять на результаты анализа.</w:t>
      </w:r>
    </w:p>
    <w:p w14:paraId="64B8752D" w14:textId="77777777" w:rsidR="00F105AF" w:rsidRPr="00611CA2" w:rsidRDefault="00F105AF">
      <w:pP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13741A2A" w14:textId="77777777" w:rsidR="00F105AF" w:rsidRPr="00611CA2" w:rsidRDefault="00DB37F4">
      <w:pP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4. Выявление топов 10 стран по различным показателям</w:t>
      </w:r>
    </w:p>
    <w:p w14:paraId="681C766D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26F82424" w14:textId="77777777" w:rsidR="00F105AF" w:rsidRPr="00611CA2" w:rsidRDefault="00DB37F4">
      <w:pPr>
        <w:pStyle w:val="Heading4"/>
        <w:keepNext w:val="0"/>
        <w:keepLines w:val="0"/>
        <w:numPr>
          <w:ilvl w:val="0"/>
          <w:numId w:val="12"/>
        </w:numPr>
        <w:spacing w:before="240" w:after="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</w:pPr>
      <w:bookmarkStart w:id="42" w:name="_pl59e0qgh2c" w:colFirst="0" w:colLast="0"/>
      <w:bookmarkEnd w:id="42"/>
      <w:r w:rsidRPr="00611CA2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Топ-10 стран по ВВП на душу населения</w:t>
      </w:r>
    </w:p>
    <w:p w14:paraId="188F4C2D" w14:textId="77777777" w:rsidR="00F105AF" w:rsidRPr="00611CA2" w:rsidRDefault="00DB37F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114300" distB="114300" distL="114300" distR="114300" wp14:anchorId="1B62B604" wp14:editId="34ED853B">
            <wp:extent cx="2679221" cy="2442594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221" cy="2442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A1EAF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ВВП на душу населения отражает общий уровень экономического развития страны, что напрямую влияет на возможности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1E27EC3A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Страны с высоким ВВП на душу населения (например, Ирландия, Швейцария, Норвегия) могут предоставить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стартапам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доступ к более бога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тым рынкам, квалифицированной рабочей силе и лучшей инфраструктуре. Это делает их привлекательными для запуска и развития бизнеса.</w:t>
      </w:r>
    </w:p>
    <w:p w14:paraId="7C9E3FF0" w14:textId="77777777" w:rsidR="00F105AF" w:rsidRPr="00611CA2" w:rsidRDefault="00DB37F4">
      <w:pPr>
        <w:pStyle w:val="Heading4"/>
        <w:keepNext w:val="0"/>
        <w:keepLines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</w:pPr>
      <w:bookmarkStart w:id="43" w:name="_ijq60drlfyg5" w:colFirst="0" w:colLast="0"/>
      <w:bookmarkEnd w:id="43"/>
      <w:r w:rsidRPr="00611CA2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Топ-10 стран по объему венчурных инвестиций</w:t>
      </w:r>
    </w:p>
    <w:p w14:paraId="5E07D658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6DB6C70E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highlight w:val="white"/>
        </w:rPr>
        <w:drawing>
          <wp:inline distT="114300" distB="114300" distL="114300" distR="114300" wp14:anchorId="171CF0BE" wp14:editId="4C4C675D">
            <wp:extent cx="3298422" cy="2614603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8422" cy="2614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F632B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Венчурные инвестиции — это ключевой источник финансирования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, и их объем напрямую влияет на успешность новых бизнесов.</w:t>
      </w:r>
    </w:p>
    <w:p w14:paraId="3B8C1E7F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Страны с высоким объемом венчурных инвестиций (например, США, Китай, Великобритания) предоставляют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стартапам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доступ к капита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лу, что критически важно для их роста и развития.</w:t>
      </w:r>
    </w:p>
    <w:p w14:paraId="097AB89E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44094E01" w14:textId="77777777" w:rsidR="00F105AF" w:rsidRPr="00611CA2" w:rsidRDefault="00DB37F4">
      <w:pPr>
        <w:pStyle w:val="Heading4"/>
        <w:keepNext w:val="0"/>
        <w:keepLines w:val="0"/>
        <w:numPr>
          <w:ilvl w:val="0"/>
          <w:numId w:val="12"/>
        </w:numPr>
        <w:spacing w:before="240" w:after="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</w:pPr>
      <w:bookmarkStart w:id="44" w:name="_mm53uolvo79d" w:colFirst="0" w:colLast="0"/>
      <w:bookmarkEnd w:id="44"/>
      <w:r w:rsidRPr="00611CA2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 xml:space="preserve">Топ-10 стран по общему объему 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стартапов</w:t>
      </w:r>
      <w:proofErr w:type="spellEnd"/>
    </w:p>
    <w:p w14:paraId="34025694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highlight w:val="white"/>
        </w:rPr>
        <w:drawing>
          <wp:inline distT="114300" distB="114300" distL="114300" distR="114300" wp14:anchorId="2A26396C" wp14:editId="1775A786">
            <wp:extent cx="2754417" cy="2347913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4417" cy="2347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039EA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Этот показатель отражает активность предпринимательской среды и показывает, насколько страна поддерживает инновации и новые бизнесы.</w:t>
      </w:r>
    </w:p>
    <w:p w14:paraId="617AB127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Страны с высоким объемом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(например, США, Китай, Великобритания) имеют развитую экосистему для поддержки новых бизнесов, включая доступ к ресурсам, сетям и рынкам.</w:t>
      </w:r>
    </w:p>
    <w:p w14:paraId="3AEB1BA1" w14:textId="77777777" w:rsidR="00F105AF" w:rsidRPr="00611CA2" w:rsidRDefault="00DB37F4">
      <w:pPr>
        <w:pStyle w:val="Heading4"/>
        <w:keepNext w:val="0"/>
        <w:keepLines w:val="0"/>
        <w:numPr>
          <w:ilvl w:val="0"/>
          <w:numId w:val="12"/>
        </w:numPr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bookmarkStart w:id="45" w:name="_9nr6lzsyofo9" w:colFirst="0" w:colLast="0"/>
      <w:bookmarkEnd w:id="45"/>
      <w:r w:rsidRPr="00611CA2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Топ-10 стран по низкому уровню безработицы</w:t>
      </w:r>
    </w:p>
    <w:p w14:paraId="688FCFFE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highlight w:val="white"/>
        </w:rPr>
        <w:drawing>
          <wp:inline distT="114300" distB="114300" distL="114300" distR="114300" wp14:anchorId="17A87781" wp14:editId="34FD4FB4">
            <wp:extent cx="3101311" cy="2592378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311" cy="2592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B41AD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Уровень безработицы влияет на доступность рабочей силы и стабильность экономики, что важно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46837419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Страны с низким уровнем безработицы (например, Таиланд, ОАЭ, Япония) могут предложить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стартапам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доступ к квалифицированной рабочей силе, что критически важно для их успеха.</w:t>
      </w:r>
    </w:p>
    <w:p w14:paraId="3C09AC70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5A2917DB" w14:textId="77777777" w:rsidR="00F105AF" w:rsidRPr="00611CA2" w:rsidRDefault="00DB37F4">
      <w:pPr>
        <w:pStyle w:val="Heading4"/>
        <w:keepNext w:val="0"/>
        <w:keepLines w:val="0"/>
        <w:numPr>
          <w:ilvl w:val="0"/>
          <w:numId w:val="12"/>
        </w:numPr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bookmarkStart w:id="46" w:name="_mzv8a2f8y7sv" w:colFirst="0" w:colLast="0"/>
      <w:bookmarkEnd w:id="46"/>
      <w:r w:rsidRPr="00611CA2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Топ-10 стран по низкому уровню инфляции</w:t>
      </w:r>
    </w:p>
    <w:p w14:paraId="75851E39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highlight w:val="white"/>
        </w:rPr>
        <w:drawing>
          <wp:inline distT="114300" distB="114300" distL="114300" distR="114300" wp14:anchorId="74E77CF0" wp14:editId="6FB0E724">
            <wp:extent cx="2871788" cy="2419128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419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55F9B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Инфляция влияет на стоимость ресурсов и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стабильность экономики, что важно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, особенно на ранних этапах развития.</w:t>
      </w:r>
    </w:p>
    <w:p w14:paraId="10916A32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Страны с низким уровнем инфляции (например, Китай, Швейцария, Таиланд) предоставляют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стартапам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стабильную экономическую среду, что снижает риски и способствует долгосрочно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му планированию.</w:t>
      </w:r>
    </w:p>
    <w:p w14:paraId="35A3AC13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630D194F" w14:textId="77777777" w:rsidR="00F105AF" w:rsidRPr="00611CA2" w:rsidRDefault="00DB37F4">
      <w:pPr>
        <w:pStyle w:val="Heading4"/>
        <w:keepNext w:val="0"/>
        <w:keepLines w:val="0"/>
        <w:numPr>
          <w:ilvl w:val="0"/>
          <w:numId w:val="12"/>
        </w:numPr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bookmarkStart w:id="47" w:name="_ndr9i2fieyml" w:colFirst="0" w:colLast="0"/>
      <w:bookmarkEnd w:id="47"/>
      <w:r w:rsidRPr="00611CA2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Репрезентативный график с выбросами для 60 стран</w:t>
      </w:r>
    </w:p>
    <w:p w14:paraId="0890E5B0" w14:textId="77777777" w:rsidR="00F105AF" w:rsidRPr="00611CA2" w:rsidRDefault="00F105A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C83953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На данном графике мы видим выраженные выбросы в переменных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GDP_per_cap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Inflation_rate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Venture_cap_inv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и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Total_Startup_Output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514BFB52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6AF54E48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Несколько стран демонстрируют ВВП на душу населения выше $8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0,000, у других инфляция превышает 300%. Объем венчурных инвестиций в отдельных странах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превышает 15,000 единиц. Объем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в ряде стран также значительно выше средней выборки.</w:t>
      </w:r>
    </w:p>
    <w:p w14:paraId="5FC903A9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3D9E4CA0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Присутствие этих выбросов искажает общую картину и мешает выявить законом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ерности между переменными. Поэтому мы переходим к следующему этапу — анализу без выбросов.</w:t>
      </w:r>
    </w:p>
    <w:p w14:paraId="7CEE74FB" w14:textId="77777777" w:rsidR="00F105AF" w:rsidRPr="00611CA2" w:rsidRDefault="00F105A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0ABFBC" w14:textId="77777777" w:rsidR="00F105AF" w:rsidRPr="00611CA2" w:rsidRDefault="00DB37F4">
      <w:pPr>
        <w:pStyle w:val="Heading4"/>
        <w:keepNext w:val="0"/>
        <w:keepLines w:val="0"/>
        <w:spacing w:before="240" w:after="4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48" w:name="_tkelgqcm3im6" w:colFirst="0" w:colLast="0"/>
      <w:bookmarkEnd w:id="48"/>
      <w:r w:rsidRPr="00611CA2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70A035E7" wp14:editId="4D40D96D">
            <wp:extent cx="5731200" cy="57277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A878F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DF40E1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C8DFF6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44D39B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76C915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0D1A6C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BB7B5F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78D90F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2BDD5A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D7BBC9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4BCBB0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D1E538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537DB8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0AD6A8" w14:textId="77777777" w:rsidR="00F105AF" w:rsidRPr="00611CA2" w:rsidRDefault="00DB37F4">
      <w:pPr>
        <w:pStyle w:val="Heading4"/>
        <w:keepNext w:val="0"/>
        <w:keepLines w:val="0"/>
        <w:numPr>
          <w:ilvl w:val="0"/>
          <w:numId w:val="12"/>
        </w:numPr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bookmarkStart w:id="49" w:name="_oiu0n5mqfmo1" w:colFirst="0" w:colLast="0"/>
      <w:bookmarkEnd w:id="49"/>
      <w:r w:rsidRPr="00611CA2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Репрезентативный график без выбросов для 60 стран</w:t>
      </w:r>
    </w:p>
    <w:p w14:paraId="4AD9CA91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3CE6DB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 этом графике — данные после удаления выбросов. Распределения становятся более равномерными и плотность скопления точек стала больше.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Inflation_rate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варьируется в пределах от 2% до 15% без резких изменений.</w:t>
      </w:r>
    </w:p>
    <w:p w14:paraId="5B7132A7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Unemploym_rate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сглажен, большая часть стран нах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одится в диапазоне от 3% до 8%.</w:t>
      </w:r>
    </w:p>
    <w:p w14:paraId="20B11B5E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73B1CD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Venture_cap_inv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Total_Startup_Output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выглядят более реалистично, так как средние значения хорошо отражают ситуацию по большинству стран.</w:t>
      </w:r>
    </w:p>
    <w:p w14:paraId="0278D859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107DC2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Присутствуют слабые положительные зависимости между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Venture_cap_inv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Startup_Output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а также между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GDP_per_cap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nture_cap_inv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Это имеет смысл, так как страны с высоким ВВП чаще инвестируют и создают больше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0B57ADC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370C61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Удаление выбросов позволило более точно отразить взаимосвязи между переменными и подготовить данные к моделированию.</w:t>
      </w:r>
    </w:p>
    <w:p w14:paraId="73E2E9DC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highlight w:val="white"/>
        </w:rPr>
        <w:lastRenderedPageBreak/>
        <w:drawing>
          <wp:inline distT="114300" distB="114300" distL="114300" distR="114300" wp14:anchorId="4BE203D6" wp14:editId="38BA0F65">
            <wp:extent cx="5251618" cy="5443538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618" cy="5443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28A3E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24EE46F7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64252E6C" w14:textId="77777777" w:rsidR="00F105AF" w:rsidRPr="00611CA2" w:rsidRDefault="00DB37F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Репрезентативный график для 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датасета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 с 20 странами </w:t>
      </w:r>
    </w:p>
    <w:p w14:paraId="0172C406" w14:textId="77777777" w:rsidR="00F105AF" w:rsidRPr="00611CA2" w:rsidRDefault="00DB37F4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На данном графике мы анализируем выборку из 20 стран, отобранных по критерию наличия данных по всем столбцам без заполнения пустых значений средним по столбцу. </w:t>
      </w:r>
    </w:p>
    <w:p w14:paraId="2AD6C50A" w14:textId="77777777" w:rsidR="00F105AF" w:rsidRPr="00611CA2" w:rsidRDefault="00DB37F4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Распределения становятся более сфокусирован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ными — видно, что уровень инфляции и безработицы у этих стран в основном низкий или средний. ВВП на душу населения варьируется, но большая часть стран находится в диапазоне от $30,000 до $60,000.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Venture_cap_inv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и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Startup_Output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находятся в ожидаемом диапа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зоне, и их взаимосвязь более выражена.</w:t>
      </w:r>
    </w:p>
    <w:p w14:paraId="0C51E695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3D0787DB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highlight w:val="white"/>
        </w:rPr>
        <w:drawing>
          <wp:inline distT="114300" distB="114300" distL="114300" distR="114300" wp14:anchorId="54ED69AF" wp14:editId="32FC502B">
            <wp:extent cx="5731200" cy="5727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3B4B6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74688BAC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69C3325A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006FA40E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55F55C24" w14:textId="77777777" w:rsidR="00F105AF" w:rsidRPr="00611CA2" w:rsidRDefault="00DB37F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Регрессионный анализ </w:t>
      </w:r>
    </w:p>
    <w:p w14:paraId="40DCAD9E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Общая гипотеза:</w:t>
      </w:r>
    </w:p>
    <w:p w14:paraId="6CFD51D9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br/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Экономические и бизнес-факторы страны значимо влияют на объем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(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Total_Startup_Output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).</w:t>
      </w:r>
    </w:p>
    <w:p w14:paraId="4D39EEA9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4285BAE9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Конкретные гипотезы для каждой переменной:</w:t>
      </w:r>
    </w:p>
    <w:p w14:paraId="1F605D9B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4EF3B86F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Венчурные инвестиции (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Venture_cap_inv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)</w:t>
      </w:r>
    </w:p>
    <w:p w14:paraId="76F74BD8" w14:textId="77777777" w:rsidR="00F105AF" w:rsidRPr="00611CA2" w:rsidRDefault="00DB37F4">
      <w:pPr>
        <w:spacing w:before="6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H₀: Объем венчурных инвестиций не влияет на количество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08258F4A" w14:textId="77777777" w:rsidR="00F105AF" w:rsidRPr="00611CA2" w:rsidRDefault="00DB37F4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H₁: Увеличение венчурных инвестиций приводит к росту числа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23F6BA10" w14:textId="77777777" w:rsidR="00F105AF" w:rsidRPr="00611CA2" w:rsidRDefault="00DB37F4">
      <w:pPr>
        <w:spacing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Корпоративные налоги (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Corporate_Tax_Rate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)</w:t>
      </w:r>
    </w:p>
    <w:p w14:paraId="4B4CC9C9" w14:textId="77777777" w:rsidR="00F105AF" w:rsidRPr="00611CA2" w:rsidRDefault="00DB37F4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H₀: Уровень корпоративных налогов не влияет на объем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5BE5F2EB" w14:textId="77777777" w:rsidR="00F105AF" w:rsidRPr="00611CA2" w:rsidRDefault="00DB37F4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H₁: Высокие налоги снижают количество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1FA5057A" w14:textId="77777777" w:rsidR="00F105AF" w:rsidRPr="00611CA2" w:rsidRDefault="00DB37F4">
      <w:pPr>
        <w:spacing w:before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ВВП на душу населения (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GDP_per_</w:t>
      </w: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cap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)</w:t>
      </w:r>
    </w:p>
    <w:p w14:paraId="18CFE693" w14:textId="77777777" w:rsidR="00F105AF" w:rsidRPr="00611CA2" w:rsidRDefault="00DB37F4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H₀: ВВП не связан с объемом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7ACD534A" w14:textId="77777777" w:rsidR="00F105AF" w:rsidRPr="00611CA2" w:rsidRDefault="00DB37F4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H₁: Страны с высоким ВВП имеют больше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32013F6F" w14:textId="77777777" w:rsidR="00F105AF" w:rsidRPr="00611CA2" w:rsidRDefault="00DB37F4">
      <w:pPr>
        <w:spacing w:before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Уровень безработицы (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Unemploym_rate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)</w:t>
      </w:r>
    </w:p>
    <w:p w14:paraId="74EB6168" w14:textId="77777777" w:rsidR="00F105AF" w:rsidRPr="00611CA2" w:rsidRDefault="00DB37F4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H₀: Безработица не влияет на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стартапы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0504DC0E" w14:textId="77777777" w:rsidR="00F105AF" w:rsidRPr="00611CA2" w:rsidRDefault="00DB37F4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H₁: Высокая безработица снижает количество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267AAF92" w14:textId="77777777" w:rsidR="00F105AF" w:rsidRPr="00611CA2" w:rsidRDefault="00DB37F4">
      <w:pPr>
        <w:spacing w:before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Инфляция (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Inflation_rate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)</w:t>
      </w:r>
    </w:p>
    <w:p w14:paraId="4BAE4D81" w14:textId="77777777" w:rsidR="00F105AF" w:rsidRPr="00611CA2" w:rsidRDefault="00DB37F4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H₀: Инфляция не влияет на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стартапы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78E0230E" w14:textId="77777777" w:rsidR="00F105AF" w:rsidRPr="00611CA2" w:rsidRDefault="00DB37F4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H₁: Высокая инфляция подавляет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стартапы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49ADBE15" w14:textId="77777777" w:rsidR="00F105AF" w:rsidRPr="00611CA2" w:rsidRDefault="00DB37F4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highlight w:val="white"/>
        </w:rPr>
        <w:lastRenderedPageBreak/>
        <w:drawing>
          <wp:inline distT="114300" distB="114300" distL="114300" distR="114300" wp14:anchorId="149C4330" wp14:editId="49CA3971">
            <wp:extent cx="5141425" cy="458628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1425" cy="4586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1F7FC" w14:textId="77777777" w:rsidR="00F105AF" w:rsidRPr="00611CA2" w:rsidRDefault="00F105A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2E73358C" w14:textId="77777777" w:rsidR="00F105AF" w:rsidRPr="00611CA2" w:rsidRDefault="00DB37F4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</w:pPr>
      <w:bookmarkStart w:id="50" w:name="_a10a74sjjao7" w:colFirst="0" w:colLast="0"/>
      <w:bookmarkEnd w:id="50"/>
      <w:r w:rsidRPr="00611CA2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Проверка значимости переменных</w:t>
      </w:r>
    </w:p>
    <w:p w14:paraId="14D9FBC7" w14:textId="77777777" w:rsidR="00F105AF" w:rsidRPr="00611CA2" w:rsidRDefault="00F105A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099CB273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P-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value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для каждой переменной показывает, значимо ли она влияет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на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Total_Startup_Output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(если p </w:t>
      </w:r>
      <w:proofErr w:type="gram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&lt; 0.05</w:t>
      </w:r>
      <w:proofErr w:type="gram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).</w:t>
      </w:r>
    </w:p>
    <w:p w14:paraId="5B769F3F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70C819F0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Результаты:</w:t>
      </w:r>
    </w:p>
    <w:p w14:paraId="4797F529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2BA5122B" w14:textId="77777777" w:rsidR="00F105AF" w:rsidRPr="00611CA2" w:rsidRDefault="00DB37F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Венчурные инвестиции (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Venture_cap_inv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)</w:t>
      </w:r>
    </w:p>
    <w:p w14:paraId="76B6C127" w14:textId="77777777" w:rsidR="00F105AF" w:rsidRPr="00611CA2" w:rsidRDefault="00DB37F4">
      <w:pPr>
        <w:spacing w:before="6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Коэффициент: +0.2224</w:t>
      </w:r>
    </w:p>
    <w:p w14:paraId="5C1CE496" w14:textId="77777777" w:rsidR="00F105AF" w:rsidRPr="00611CA2" w:rsidRDefault="00DB37F4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P-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value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: 0.000</w:t>
      </w:r>
    </w:p>
    <w:p w14:paraId="5B7A2C3A" w14:textId="77777777" w:rsidR="00F105AF" w:rsidRPr="00611CA2" w:rsidRDefault="00DB37F4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Вывод: Объем венчурных инвестиций оказывает сильное положительное влияние на количество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 Каждые дополнительные $1 млн инвестиций связаны с увеличением числа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в стране на 0.22 единицы.</w:t>
      </w:r>
    </w:p>
    <w:p w14:paraId="78FF8FD3" w14:textId="77777777" w:rsidR="00F105AF" w:rsidRPr="00611CA2" w:rsidRDefault="00DB37F4">
      <w:pPr>
        <w:numPr>
          <w:ilvl w:val="0"/>
          <w:numId w:val="10"/>
        </w:numPr>
        <w:spacing w:before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lastRenderedPageBreak/>
        <w:t>Корпоративные налоги (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Corporate_Tax_Rate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)</w:t>
      </w:r>
    </w:p>
    <w:p w14:paraId="7F3D7AEC" w14:textId="77777777" w:rsidR="00F105AF" w:rsidRPr="00611CA2" w:rsidRDefault="00DB37F4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Коэффициент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: -5.1344</w:t>
      </w:r>
    </w:p>
    <w:p w14:paraId="74A1B7E0" w14:textId="77777777" w:rsidR="00F105AF" w:rsidRPr="00611CA2" w:rsidRDefault="00DB37F4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P-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value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: 0.072</w:t>
      </w:r>
    </w:p>
    <w:p w14:paraId="7B180E39" w14:textId="77777777" w:rsidR="00F105AF" w:rsidRPr="00611CA2" w:rsidRDefault="00DB37F4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Вывод</w:t>
      </w:r>
      <w:proofErr w:type="gram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: Наблюдается</w:t>
      </w:r>
      <w:proofErr w:type="gram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пограничная статистическая значимость. Результаты позволяют предположить, что повышение корпоративных налогов на 1% может снижать количество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примерно на 5.1 единицы. Однако из-за p-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value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, близкого к пор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огу значимости (0.073), этот вывод требует дополнительной проверки.</w:t>
      </w:r>
    </w:p>
    <w:p w14:paraId="64E698AA" w14:textId="77777777" w:rsidR="00F105AF" w:rsidRPr="00611CA2" w:rsidRDefault="00DB37F4">
      <w:pPr>
        <w:numPr>
          <w:ilvl w:val="0"/>
          <w:numId w:val="10"/>
        </w:numPr>
        <w:spacing w:before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Прочие факторы</w:t>
      </w:r>
    </w:p>
    <w:p w14:paraId="7D7BAA9D" w14:textId="77777777" w:rsidR="00F105AF" w:rsidRPr="00611CA2" w:rsidRDefault="00DB37F4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ВВП на душу населения, уровень безработицы, инфляция, средняя зарплата и индекс сложности ведения бизнеса показали статистически незначимые результаты.</w:t>
      </w:r>
    </w:p>
    <w:p w14:paraId="0C4D48B7" w14:textId="77777777" w:rsidR="00F105AF" w:rsidRPr="00611CA2" w:rsidRDefault="00DB37F4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Вывод: Эти переменные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не оказывают существенного влияния на количество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в рамках текущей модели.</w:t>
      </w:r>
    </w:p>
    <w:p w14:paraId="0BEB5BBE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5F2B3188" w14:textId="77777777" w:rsidR="00F105AF" w:rsidRPr="00611CA2" w:rsidRDefault="00F105AF">
      <w:pPr>
        <w:spacing w:before="6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17182060" w14:textId="77777777" w:rsidR="00F105AF" w:rsidRPr="00611CA2" w:rsidRDefault="00DB37F4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bookmarkStart w:id="51" w:name="_otxf5cmynm50" w:colFirst="0" w:colLast="0"/>
      <w:bookmarkEnd w:id="51"/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Проверка качества модели</w:t>
      </w:r>
    </w:p>
    <w:p w14:paraId="139EC0EB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R² = 0.943: Модель объясняет 94.3% дисперсии данных — отличная точность.</w:t>
      </w:r>
    </w:p>
    <w:p w14:paraId="4C5BBA22" w14:textId="77777777" w:rsidR="00F105AF" w:rsidRPr="00611CA2" w:rsidRDefault="00DB37F4">
      <w:pPr>
        <w:spacing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F-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statistic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(p = 1.15e-30): Модель в целом значима.</w:t>
      </w:r>
    </w:p>
    <w:p w14:paraId="76007E1E" w14:textId="77777777" w:rsidR="00F105AF" w:rsidRPr="00611CA2" w:rsidRDefault="00F105AF">
      <w:pPr>
        <w:spacing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0BF347F4" w14:textId="77777777" w:rsidR="00F105AF" w:rsidRPr="00611CA2" w:rsidRDefault="00DB37F4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</w:pPr>
      <w:bookmarkStart w:id="52" w:name="_fws69mu1digh" w:colFirst="0" w:colLast="0"/>
      <w:bookmarkEnd w:id="52"/>
      <w:r w:rsidRPr="00611CA2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Итоговые выводы для проекта</w:t>
      </w:r>
    </w:p>
    <w:p w14:paraId="0F1C0348" w14:textId="77777777" w:rsidR="00F105AF" w:rsidRPr="00611CA2" w:rsidRDefault="00F105A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0B69801" w14:textId="77777777" w:rsidR="00F105AF" w:rsidRPr="00611CA2" w:rsidRDefault="00DB37F4">
      <w:pPr>
        <w:pStyle w:val="Heading4"/>
        <w:keepNext w:val="0"/>
        <w:keepLines w:val="0"/>
        <w:numPr>
          <w:ilvl w:val="0"/>
          <w:numId w:val="1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Главный фактор успеха:</w:t>
      </w:r>
    </w:p>
    <w:p w14:paraId="37F236B4" w14:textId="77777777" w:rsidR="00F105AF" w:rsidRPr="00611CA2" w:rsidRDefault="00DB37F4">
      <w:pPr>
        <w:pStyle w:val="Heading4"/>
        <w:keepNext w:val="0"/>
        <w:keepLines w:val="0"/>
        <w:spacing w:before="60"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Венчурные инвестиции (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Venture_cap_inv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) — единственный сильно значимый предиктор. Страны с высоким уровнем венчурных инвестиций (США, Китай, Великобрита</w:t>
      </w:r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ния) являются наиболее благоприятными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.</w:t>
      </w:r>
    </w:p>
    <w:p w14:paraId="62297726" w14:textId="77777777" w:rsidR="00F105AF" w:rsidRPr="00611CA2" w:rsidRDefault="00DB37F4">
      <w:pPr>
        <w:pStyle w:val="Heading4"/>
        <w:keepNext w:val="0"/>
        <w:keepLines w:val="0"/>
        <w:numPr>
          <w:ilvl w:val="0"/>
          <w:numId w:val="11"/>
        </w:numPr>
        <w:spacing w:before="6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Второстепенные факторы:</w:t>
      </w:r>
    </w:p>
    <w:p w14:paraId="6BCCCBE3" w14:textId="77777777" w:rsidR="00F105AF" w:rsidRPr="00611CA2" w:rsidRDefault="00DB37F4">
      <w:pPr>
        <w:pStyle w:val="Heading4"/>
        <w:keepNext w:val="0"/>
        <w:keepLines w:val="0"/>
        <w:spacing w:before="120"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lastRenderedPageBreak/>
        <w:t>Корпоративные налоги (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Corporate_Tax_Rate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) имеют пограничную значимость. Хотя влияние налогов не столь однозначно, страны с низкими корпоративными налогами могут иметь преимущество</w:t>
      </w:r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.</w:t>
      </w:r>
    </w:p>
    <w:p w14:paraId="2AB6B090" w14:textId="77777777" w:rsidR="00F105AF" w:rsidRPr="00611CA2" w:rsidRDefault="00F105AF">
      <w:pPr>
        <w:pStyle w:val="Heading4"/>
        <w:keepNext w:val="0"/>
        <w:keepLines w:val="0"/>
        <w:spacing w:before="120"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bookmarkStart w:id="53" w:name="_eezapa7ujcyw" w:colFirst="0" w:colLast="0"/>
      <w:bookmarkEnd w:id="53"/>
    </w:p>
    <w:p w14:paraId="3DA049C6" w14:textId="77777777" w:rsidR="00F105AF" w:rsidRPr="00611CA2" w:rsidRDefault="00DB37F4">
      <w:pPr>
        <w:pStyle w:val="Heading4"/>
        <w:keepNext w:val="0"/>
        <w:keepLines w:val="0"/>
        <w:spacing w:before="60"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Незначимые факторы:</w:t>
      </w:r>
    </w:p>
    <w:p w14:paraId="493AF304" w14:textId="77777777" w:rsidR="00F105AF" w:rsidRPr="00611CA2" w:rsidRDefault="00F105A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589C23B" w14:textId="77777777" w:rsidR="00F105AF" w:rsidRPr="00611CA2" w:rsidRDefault="00DB37F4">
      <w:pPr>
        <w:pStyle w:val="Heading4"/>
        <w:keepNext w:val="0"/>
        <w:keepLines w:val="0"/>
        <w:spacing w:before="120"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ВВП, безработица, инфляция, зарплата и сложность бизнеса не влияют на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стартапы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.</w:t>
      </w:r>
      <w:r w:rsidRPr="00611CA2">
        <w:rPr>
          <w:rFonts w:ascii="Times New Roman" w:hAnsi="Times New Roman" w:cs="Times New Roman"/>
          <w:color w:val="000000" w:themeColor="text1"/>
        </w:rPr>
        <w:br w:type="page"/>
      </w:r>
    </w:p>
    <w:p w14:paraId="40ED5336" w14:textId="77777777" w:rsidR="00F105AF" w:rsidRPr="00611CA2" w:rsidRDefault="00DB37F4">
      <w:pPr>
        <w:pStyle w:val="Heading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54" w:name="_nzbfissgwpkr" w:colFirst="0" w:colLast="0"/>
      <w:bookmarkStart w:id="55" w:name="_Toc193823900"/>
      <w:bookmarkStart w:id="56" w:name="_Toc193823989"/>
      <w:bookmarkEnd w:id="54"/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Ранжирование стран по составному индексу</w:t>
      </w:r>
      <w:bookmarkEnd w:id="55"/>
      <w:bookmarkEnd w:id="56"/>
    </w:p>
    <w:p w14:paraId="6B9E092B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Мы применили два разных подхода для построения составного индекса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Business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Friendliness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Index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на основе которого проводилось ранжирование стран по степени их привлекательности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8D2AC8F" w14:textId="77777777" w:rsidR="00F105AF" w:rsidRPr="00611CA2" w:rsidRDefault="00F105A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532C031" w14:textId="77777777" w:rsidR="00F105AF" w:rsidRPr="00611CA2" w:rsidRDefault="00DB37F4">
      <w:pPr>
        <w:rPr>
          <w:rFonts w:ascii="Times New Roman" w:eastAsia="Times New Roman" w:hAnsi="Times New Roman" w:cs="Times New Roman"/>
          <w:color w:val="000000" w:themeColor="text1"/>
        </w:rPr>
      </w:pPr>
      <w:r w:rsidRPr="00611CA2">
        <w:rPr>
          <w:rFonts w:ascii="Times New Roman" w:eastAsia="Times New Roman" w:hAnsi="Times New Roman" w:cs="Times New Roman"/>
          <w:color w:val="000000" w:themeColor="text1"/>
        </w:rPr>
        <w:t>Метод 1. Вычисления среднего арифметического нормализованных з</w:t>
      </w:r>
      <w:r w:rsidRPr="00611CA2">
        <w:rPr>
          <w:rFonts w:ascii="Times New Roman" w:eastAsia="Times New Roman" w:hAnsi="Times New Roman" w:cs="Times New Roman"/>
          <w:color w:val="000000" w:themeColor="text1"/>
        </w:rPr>
        <w:t>начений всех показателей</w:t>
      </w:r>
    </w:p>
    <w:p w14:paraId="7703F442" w14:textId="77777777" w:rsidR="00F105AF" w:rsidRPr="00611CA2" w:rsidRDefault="00F105A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DBE8DB9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начальном этапе анализа нами были выбраны следующие экономические показатели:</w:t>
      </w:r>
    </w:p>
    <w:p w14:paraId="424FD4E3" w14:textId="77777777" w:rsidR="00F105AF" w:rsidRPr="00611CA2" w:rsidRDefault="00DB37F4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GDP_per_cap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(ВВП на душу населения)</w:t>
      </w:r>
    </w:p>
    <w:p w14:paraId="0BA6EAD9" w14:textId="77777777" w:rsidR="00F105AF" w:rsidRPr="00611CA2" w:rsidRDefault="00DB37F4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Unemploym_rate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уровень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безработицы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D8C4D44" w14:textId="77777777" w:rsidR="00F105AF" w:rsidRPr="00611CA2" w:rsidRDefault="00DB37F4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Inflation_rate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инфляция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A7CF9A7" w14:textId="77777777" w:rsidR="00F105AF" w:rsidRPr="00611CA2" w:rsidRDefault="00DB37F4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Gross_monthly_wage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(средняя заработная плата)</w:t>
      </w:r>
    </w:p>
    <w:p w14:paraId="17824E3E" w14:textId="77777777" w:rsidR="00F105AF" w:rsidRPr="00611CA2" w:rsidRDefault="00DB37F4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Corporate_Tax_Rate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(ставка корпоративного налога)</w:t>
      </w:r>
    </w:p>
    <w:p w14:paraId="7D005A71" w14:textId="77777777" w:rsidR="00F105AF" w:rsidRPr="00611CA2" w:rsidRDefault="00DB37F4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Venture_cap_inv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(объём венчурных инвестиций)</w:t>
      </w:r>
    </w:p>
    <w:p w14:paraId="119A8A8E" w14:textId="77777777" w:rsidR="00F105AF" w:rsidRPr="00611CA2" w:rsidRDefault="00DB37F4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Total_Startup_Output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(общее количество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0C21378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Некоторые из показателей были обработаны для более корректной инт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ерпретации. </w:t>
      </w:r>
    </w:p>
    <w:p w14:paraId="6071D109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Чтобы данные можно было сравнивать между собой, мы провели их нормализацию с помощью метода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Min-Max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Scaling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все показатели стали в диапазоне от 0 до 1.</w:t>
      </w:r>
    </w:p>
    <w:p w14:paraId="096D3C96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Затем мы рассчитали индекс привлекательности бизнеса (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Business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Friendliness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Index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для ка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ждой страны путем вычисления среднего арифметического нормализованных значений всех показателей</w:t>
      </w:r>
    </w:p>
    <w:p w14:paraId="3EB9F2B3" w14:textId="77777777" w:rsidR="00F105AF" w:rsidRPr="00611CA2" w:rsidRDefault="00DB37F4">
      <w:pPr>
        <w:spacing w:before="28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11CA2">
        <w:rPr>
          <w:rFonts w:ascii="Times New Roman" w:eastAsia="Times New Roman" w:hAnsi="Times New Roman" w:cs="Times New Roman"/>
          <w:color w:val="000000" w:themeColor="text1"/>
        </w:rPr>
        <w:t>Метод 2. Метод главных компонент (PCA)</w:t>
      </w:r>
    </w:p>
    <w:p w14:paraId="7EA09D4F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Второй метод основан на анализе главных компонент (PCA —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Principal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Component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Analysis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Это более продвинутый статистичес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кий метод, который позволяет:</w:t>
      </w:r>
    </w:p>
    <w:p w14:paraId="72BFC932" w14:textId="77777777" w:rsidR="00F105AF" w:rsidRPr="00611CA2" w:rsidRDefault="00DB37F4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Упростить структуру данных (уменьшить размерность)</w:t>
      </w:r>
    </w:p>
    <w:p w14:paraId="429679C7" w14:textId="77777777" w:rsidR="00F105AF" w:rsidRPr="00611CA2" w:rsidRDefault="00DB37F4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Выделить направление, по которому различия между странами объясняются наибольшей дисперсией</w:t>
      </w:r>
    </w:p>
    <w:p w14:paraId="21CA8F73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Сначала мы также применили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Min-Max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нормализацию всех признаков. Затем на нормализов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анные данные был применён PCA с одной главной компонентой. Эта компонента представляла собой взвешенное сочетание всех исходных признаков, где веса подбирались автоматически на основе дисперсий в данных. То есть, признаки с большей вариативностью между стр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анами получили больший вес.</w:t>
      </w:r>
    </w:p>
    <w:p w14:paraId="72EE058B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Полученное значение главной компоненты и стало новым индексом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Business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Friendliness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Index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(PCA). Мы использовали его для альтернативного ранжирования стран и сравнения с первым методом.</w:t>
      </w:r>
    </w:p>
    <w:p w14:paraId="30578C60" w14:textId="77777777" w:rsidR="00F105AF" w:rsidRPr="00611CA2" w:rsidRDefault="00F105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B1017D" w14:textId="77777777" w:rsidR="00F105AF" w:rsidRPr="00611CA2" w:rsidRDefault="00DB37F4">
      <w:pPr>
        <w:pStyle w:val="Heading1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57" w:name="_czr9txfzlau" w:colFirst="0" w:colLast="0"/>
      <w:bookmarkStart w:id="58" w:name="_Toc193823901"/>
      <w:bookmarkStart w:id="59" w:name="_Toc193823990"/>
      <w:bookmarkEnd w:id="57"/>
      <w:r w:rsidRPr="00611CA2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Методология построения модели</w:t>
      </w:r>
      <w:bookmarkEnd w:id="58"/>
      <w:bookmarkEnd w:id="59"/>
    </w:p>
    <w:p w14:paraId="0692DE3F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Мы также применили алгоритм машинного обучения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Forest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рамках нашего проекта. </w:t>
      </w:r>
    </w:p>
    <w:p w14:paraId="4B64D574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Мы ввели дополнительные веса для экономических факторов, которые были подобраны исходя из нашего теоретического анализа. </w:t>
      </w:r>
    </w:p>
    <w:p w14:paraId="765D9050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weights = {</w:t>
      </w:r>
    </w:p>
    <w:p w14:paraId="7E7650B5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'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GDP_per_cap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 0.3,</w:t>
      </w:r>
    </w:p>
    <w:p w14:paraId="1C033581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'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Unemploym_rate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 -0.2,</w:t>
      </w:r>
    </w:p>
    <w:p w14:paraId="4228522E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'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Inflation_rate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 -0.1,</w:t>
      </w:r>
    </w:p>
    <w:p w14:paraId="1FE59105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'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Gross_monthly_wage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 0.1,</w:t>
      </w:r>
    </w:p>
    <w:p w14:paraId="44F92C48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'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Corporate_Tax_Rate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 -0.1,</w:t>
      </w:r>
    </w:p>
    <w:p w14:paraId="26249A3A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'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Venture_cap_inv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 0.1,</w:t>
      </w:r>
    </w:p>
    <w:p w14:paraId="653D7544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Total_Startup_Output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': 0.1</w:t>
      </w:r>
    </w:p>
    <w:p w14:paraId="01C89583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071C73F9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Положительные веса означают, что увеличение значения эти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х показателей улучшает привлекательность страны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(например, высокий ВВП на душу населения).</w:t>
      </w:r>
    </w:p>
    <w:p w14:paraId="6999BF78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Отрицательные веса говорят о том, что чем ниже показатель (например, инфляция или безработица), тем более благоприятна страна.</w:t>
      </w:r>
    </w:p>
    <w:p w14:paraId="4A534F47" w14:textId="77777777" w:rsidR="00F105AF" w:rsidRPr="00611CA2" w:rsidRDefault="00DB37F4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60" w:name="_jaqqboc3da36" w:colFirst="0" w:colLast="0"/>
      <w:bookmarkEnd w:id="60"/>
      <w:r w:rsidRPr="00611CA2">
        <w:rPr>
          <w:rFonts w:ascii="Times New Roman" w:eastAsia="Times New Roman" w:hAnsi="Times New Roman" w:cs="Times New Roman"/>
          <w:color w:val="000000" w:themeColor="text1"/>
        </w:rPr>
        <w:t xml:space="preserve">Принцип работы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</w:rPr>
        <w:t>Random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</w:rPr>
        <w:t>Fo</w:t>
      </w:r>
      <w:r w:rsidRPr="00611CA2">
        <w:rPr>
          <w:rFonts w:ascii="Times New Roman" w:eastAsia="Times New Roman" w:hAnsi="Times New Roman" w:cs="Times New Roman"/>
          <w:color w:val="000000" w:themeColor="text1"/>
        </w:rPr>
        <w:t>rest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</w:rPr>
        <w:t xml:space="preserve"> в рамках проекта:</w:t>
      </w:r>
    </w:p>
    <w:p w14:paraId="79152889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Этап обучения модели:</w:t>
      </w:r>
    </w:p>
    <w:p w14:paraId="3BC1167E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Forest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представляет собой ансамбль деревьев решений, каждое из которых обучается на случайно отобранной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подвыборке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данных и случайном подмножестве признаков.</w:t>
      </w:r>
    </w:p>
    <w:p w14:paraId="7988AA06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Например, отдельные деревья могут выделять наиболее важные признаки по-разному: одно дерево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начинает разбиение по уровню ВВП на душу населения, другое — по инфляции, третье — по объему венчурных инвестиций. То есть, каждое дерево вносит уникальный вклад в общую модель.</w:t>
      </w:r>
    </w:p>
    <w:p w14:paraId="0AEFA89C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 завершения обучения модель использует подход голосования: каждое дерево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выносит свой прогноз (страна является или не является благоприятной для бизнеса — 1 или 0). Окончательный прогноз модели определяется большинством голосов, полученных от всех деревьев.</w:t>
      </w:r>
    </w:p>
    <w:p w14:paraId="2724290A" w14:textId="77777777" w:rsidR="00F105AF" w:rsidRPr="00611CA2" w:rsidRDefault="00F105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47193C" w14:textId="77777777" w:rsidR="00F105AF" w:rsidRPr="00611CA2" w:rsidRDefault="00DB37F4">
      <w:pPr>
        <w:pStyle w:val="Heading3"/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61" w:name="_fjal5yhspd9w" w:colFirst="0" w:colLast="0"/>
      <w:bookmarkStart w:id="62" w:name="_Toc193823902"/>
      <w:bookmarkStart w:id="63" w:name="_Toc193823991"/>
      <w:bookmarkEnd w:id="61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Проверка гипотезы</w:t>
      </w:r>
      <w:bookmarkEnd w:id="62"/>
      <w:bookmarkEnd w:id="63"/>
    </w:p>
    <w:p w14:paraId="0F9FD9E8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данной модели мы проверили нашу гипотезу “Страны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более высоким ВВП на душу населения более благоприятны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”. </w:t>
      </w:r>
    </w:p>
    <w:p w14:paraId="02775B39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Исходя из изначально подобранных весов, при проверке значимости показателей, ВВП оказался на первом месте. Мы решили проверить устойчивость модели и изменили веса, чтобы </w:t>
      </w:r>
      <w:proofErr w:type="gram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посмотреть</w:t>
      </w:r>
      <w:proofErr w:type="gram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как это влияет на значимость факторов и выводы. Несмотря на различные комбинации весов, показатель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GDP_per_cap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оставался фактором с самой высокой значимостью. </w:t>
      </w:r>
    </w:p>
    <w:p w14:paraId="37F34730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Это подтверждает нашу гипотезу, что высокий ВВП на душу населения создает более благоприятные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условия. </w:t>
      </w:r>
      <w:r w:rsidRPr="00611CA2">
        <w:rPr>
          <w:rFonts w:ascii="Times New Roman" w:hAnsi="Times New Roman" w:cs="Times New Roman"/>
          <w:color w:val="000000" w:themeColor="text1"/>
        </w:rPr>
        <w:br w:type="page"/>
      </w:r>
    </w:p>
    <w:p w14:paraId="0AFEE019" w14:textId="77777777" w:rsidR="00F105AF" w:rsidRPr="00611CA2" w:rsidRDefault="00DB37F4">
      <w:pPr>
        <w:pStyle w:val="Heading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64" w:name="_orufil1j90hh" w:colFirst="0" w:colLast="0"/>
      <w:bookmarkStart w:id="65" w:name="_Toc193823903"/>
      <w:bookmarkStart w:id="66" w:name="_Toc193823992"/>
      <w:bookmarkEnd w:id="64"/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Результаты</w:t>
      </w:r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модели</w:t>
      </w:r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и</w:t>
      </w:r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индекса</w:t>
      </w:r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Business Friendliness Index</w:t>
      </w:r>
      <w:bookmarkEnd w:id="65"/>
      <w:bookmarkEnd w:id="66"/>
    </w:p>
    <w:p w14:paraId="6EE7D986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F90DD98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составного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индекса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Business Friendliness Index</w:t>
      </w:r>
    </w:p>
    <w:p w14:paraId="0391EA10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CD1320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основе расчета индекса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были выявлены страны-лидеры, которые демонстрируют наибольший потенциал для развития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Среди них выделяются: США, Германия, Сингапур, Швейцария, Люксембург и Нидерланды с высоким уровнем ВВП на душу населения, развитой инфраструктурой и доступом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 венчурному капиталу.</w:t>
      </w:r>
    </w:p>
    <w:p w14:paraId="496365A7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3F85E6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Эти страны характеризуются низкими уровнями инфляции и безработицы, а также благоприятной налоговой средой. Это делает их привлекательными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1006DF1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86A8E4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0A13DD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Результаты модели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Forest</w:t>
      </w:r>
      <w:proofErr w:type="spellEnd"/>
    </w:p>
    <w:p w14:paraId="1AA8C161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0F73A3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Использование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Forest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позволило получи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ть четкое понимание того, как различные экономические факторы и их комбинации влияют на привлекательность страны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6D42669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D236BB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Результаты модели</w:t>
      </w:r>
    </w:p>
    <w:p w14:paraId="028A5A56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B843C7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Наиболее значимыми признаками, влияющими на успешность стран для развития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оказались:</w:t>
      </w:r>
    </w:p>
    <w:p w14:paraId="080CD50F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56478F" w14:textId="77777777" w:rsidR="00F105AF" w:rsidRPr="00611CA2" w:rsidRDefault="00DB37F4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GDP_per_cap</w:t>
      </w:r>
      <w:proofErr w:type="spellEnd"/>
    </w:p>
    <w:p w14:paraId="5C04321B" w14:textId="77777777" w:rsidR="00F105AF" w:rsidRPr="00611CA2" w:rsidRDefault="00DB37F4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Gross_monthly_wage</w:t>
      </w:r>
      <w:proofErr w:type="spellEnd"/>
    </w:p>
    <w:p w14:paraId="28032B13" w14:textId="77777777" w:rsidR="00F105AF" w:rsidRPr="00611CA2" w:rsidRDefault="00DB37F4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Unemploym_rate</w:t>
      </w:r>
      <w:proofErr w:type="spellEnd"/>
    </w:p>
    <w:p w14:paraId="1C9835A5" w14:textId="77777777" w:rsidR="00F105AF" w:rsidRPr="00611CA2" w:rsidRDefault="00F105A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4EC832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Важность этих признаков была значительно выше, чем у других факторов.</w:t>
      </w:r>
    </w:p>
    <w:p w14:paraId="6762E40E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7D3C846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2B70170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BF27FC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Модель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Forest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позволила нам при загрузке экономических показателей страны выявить, подходит ли она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(1 - подходит, 0 - не подходит). </w:t>
      </w:r>
    </w:p>
    <w:p w14:paraId="4D6DE9F4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B515C7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11287F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4B4244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39F209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071A1D" w14:textId="77777777" w:rsidR="00F105AF" w:rsidRPr="00611CA2" w:rsidRDefault="00F105AF">
      <w:pPr>
        <w:pStyle w:val="Heading1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67" w:name="_w9xoqsmtwrjg" w:colFirst="0" w:colLast="0"/>
      <w:bookmarkEnd w:id="67"/>
    </w:p>
    <w:p w14:paraId="1A819205" w14:textId="77777777" w:rsidR="00F105AF" w:rsidRPr="00611CA2" w:rsidRDefault="00DB37F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hAnsi="Times New Roman" w:cs="Times New Roman"/>
          <w:color w:val="000000" w:themeColor="text1"/>
        </w:rPr>
        <w:br w:type="page"/>
      </w:r>
    </w:p>
    <w:p w14:paraId="77CB883B" w14:textId="77777777" w:rsidR="00F105AF" w:rsidRPr="00611CA2" w:rsidRDefault="00DB37F4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68" w:name="_imqwnbfi9o58" w:colFirst="0" w:colLast="0"/>
      <w:bookmarkStart w:id="69" w:name="_Toc193823904"/>
      <w:bookmarkStart w:id="70" w:name="_Toc193823993"/>
      <w:bookmarkEnd w:id="68"/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Выводы</w:t>
      </w:r>
      <w:bookmarkEnd w:id="69"/>
      <w:bookmarkEnd w:id="70"/>
    </w:p>
    <w:p w14:paraId="56362509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37AFCB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Один из главных факторов успеха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венчурные инвестиции</w:t>
      </w:r>
    </w:p>
    <w:p w14:paraId="516003AB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7999F3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Фактор, который ок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азывает статистически значимое положительное влияние на количество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стране, — объем венчурных инвестиций (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Venture_cap_inv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 согласно результатам регрессионного анализа (p-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 0.001</w:t>
      </w:r>
      <w:proofErr w:type="gram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Страны с высоким уровнем венчурного финансирования, такие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как США и Китай имеют наибольший потенциал для успешного запуска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313EF85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D89F0E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 Высокий уровень экономического развития (ВВП на душу населения)</w:t>
      </w:r>
    </w:p>
    <w:p w14:paraId="775A987A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986998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Проведенная нами проверка гипотезы показала, что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GDP_per_cap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(ВВП на душу населения), всегда был самым важным фактором, независимо от различных комбинаций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веcов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Согласно визуальному и разведывательному анализу, страны с высоким ВВП, такие как Швейцария, Г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ермания и США, являются более привлекательными для бизнеса.</w:t>
      </w:r>
    </w:p>
    <w:p w14:paraId="1717CE01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46B16B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 Роль стабильной экономической среды и налогового режима</w:t>
      </w:r>
    </w:p>
    <w:p w14:paraId="3E10FA10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560763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Регрессионный анализ показал, что корпоративная налоговая ставка имеет пограничную значимость (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Corporate_Tax_Rate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p-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0,073).  Н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есмотря на то, что статистические данные не полностью достоверны, результаты дают нам предположить, что умеренные или низкие корпоративные налоги положительно влияют на привлекательность страны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B66370E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5B08FA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Самые привлекательные страны (Нидерланды, Германия и Швейцария) демонстрируют стабильность экономических условий (низкая инфляция, умеренные налоги). </w:t>
      </w:r>
    </w:p>
    <w:p w14:paraId="0E742016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FFA77D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4. Негативные факторы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</w:p>
    <w:p w14:paraId="45C9226D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3A9C65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Согласно нашему исследованию, страны с очень высокой инфляцией и не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стабильной экономикой, такие как Венесуэла и Южная Африка, значительно менее привлекательны для бизнеса. Высокие риски и нестабильная экономика мешают бизнесу.</w:t>
      </w:r>
    </w:p>
    <w:p w14:paraId="738E9EA3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168CC26" w14:textId="77777777" w:rsidR="00F105AF" w:rsidRPr="00611CA2" w:rsidRDefault="00DB37F4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71" w:name="_cx0xasa0h6zd" w:colFirst="0" w:colLast="0"/>
      <w:bookmarkStart w:id="72" w:name="_Toc193823905"/>
      <w:bookmarkStart w:id="73" w:name="_Toc193823994"/>
      <w:bookmarkEnd w:id="71"/>
      <w:r w:rsidRPr="00611CA2">
        <w:rPr>
          <w:rFonts w:ascii="Times New Roman" w:eastAsia="Times New Roman" w:hAnsi="Times New Roman" w:cs="Times New Roman"/>
          <w:color w:val="000000" w:themeColor="text1"/>
        </w:rPr>
        <w:t>Общий итог исследования</w:t>
      </w:r>
      <w:bookmarkEnd w:id="72"/>
      <w:bookmarkEnd w:id="73"/>
    </w:p>
    <w:p w14:paraId="6C6CAE3C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652B3C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Согласно проведенному нами тщательному анализу, США, Германия, Сингапу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р, Швейцария, Люксембург и Нидерланды являются наиболее привлекательными странами для создания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поскольку они имеют наилучший набор характеристик:</w:t>
      </w:r>
    </w:p>
    <w:p w14:paraId="643864F3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85BB68" w14:textId="77777777" w:rsidR="00F105AF" w:rsidRPr="00611CA2" w:rsidRDefault="00DB37F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Высокого уровня венчурных инвестиций</w:t>
      </w:r>
    </w:p>
    <w:p w14:paraId="3F736BA8" w14:textId="77777777" w:rsidR="00F105AF" w:rsidRPr="00611CA2" w:rsidRDefault="00DB37F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Высокого ВВП на душу населения и развитой инфраструктуры</w:t>
      </w:r>
    </w:p>
    <w:p w14:paraId="49F5F4EE" w14:textId="77777777" w:rsidR="00F105AF" w:rsidRPr="00611CA2" w:rsidRDefault="00DB37F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Стаб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ильной экономической среды</w:t>
      </w:r>
    </w:p>
    <w:p w14:paraId="7BC233B0" w14:textId="77777777" w:rsidR="00F105AF" w:rsidRPr="00611CA2" w:rsidRDefault="00DB37F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Умеренной налоговой политики.</w:t>
      </w:r>
    </w:p>
    <w:p w14:paraId="6445CFFC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48E9DC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408BAB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3AE46D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5A2A79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1C4DFA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E870ED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40E660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D2C625" w14:textId="77777777" w:rsidR="00F105AF" w:rsidRPr="00611CA2" w:rsidRDefault="00F105AF">
      <w:pPr>
        <w:pStyle w:val="Heading4"/>
        <w:keepNext w:val="0"/>
        <w:keepLines w:val="0"/>
        <w:spacing w:before="18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bookmarkStart w:id="74" w:name="_2kro9547zbl4" w:colFirst="0" w:colLast="0"/>
      <w:bookmarkEnd w:id="74"/>
    </w:p>
    <w:p w14:paraId="4D08480A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C0963A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500CCE" w14:textId="77777777" w:rsidR="00F105AF" w:rsidRPr="00611CA2" w:rsidRDefault="00F105AF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bookmarkStart w:id="75" w:name="_6ykffwc7vwyf" w:colFirst="0" w:colLast="0"/>
      <w:bookmarkEnd w:id="75"/>
    </w:p>
    <w:p w14:paraId="6E081D97" w14:textId="77777777" w:rsidR="00F105AF" w:rsidRPr="00611CA2" w:rsidRDefault="00F105AF">
      <w:pPr>
        <w:spacing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48641321" w14:textId="77777777" w:rsidR="00F105AF" w:rsidRPr="00611CA2" w:rsidRDefault="00F105AF">
      <w:pPr>
        <w:spacing w:before="6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423EBAC5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sectPr w:rsidR="00F105AF" w:rsidRPr="00611C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5B3"/>
    <w:multiLevelType w:val="multilevel"/>
    <w:tmpl w:val="7EEA7D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1D6F80"/>
    <w:multiLevelType w:val="multilevel"/>
    <w:tmpl w:val="96D4C9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A66EC1"/>
    <w:multiLevelType w:val="multilevel"/>
    <w:tmpl w:val="57223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D233B2"/>
    <w:multiLevelType w:val="multilevel"/>
    <w:tmpl w:val="D1C28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09112E"/>
    <w:multiLevelType w:val="multilevel"/>
    <w:tmpl w:val="9036EFF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0F3AA4"/>
    <w:multiLevelType w:val="multilevel"/>
    <w:tmpl w:val="EE76B1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622ABD"/>
    <w:multiLevelType w:val="multilevel"/>
    <w:tmpl w:val="B4ACA4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8803B0"/>
    <w:multiLevelType w:val="multilevel"/>
    <w:tmpl w:val="36826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7243E11"/>
    <w:multiLevelType w:val="multilevel"/>
    <w:tmpl w:val="855211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9D69A7"/>
    <w:multiLevelType w:val="multilevel"/>
    <w:tmpl w:val="12DAB0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AD12D0A"/>
    <w:multiLevelType w:val="multilevel"/>
    <w:tmpl w:val="1BE0C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47015D"/>
    <w:multiLevelType w:val="multilevel"/>
    <w:tmpl w:val="EFAC58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253D64"/>
    <w:multiLevelType w:val="multilevel"/>
    <w:tmpl w:val="B7F6C7B2"/>
    <w:lvl w:ilvl="0">
      <w:start w:val="1"/>
      <w:numFmt w:val="decimal"/>
      <w:lvlText w:val="%1."/>
      <w:lvlJc w:val="left"/>
      <w:pPr>
        <w:ind w:left="425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02457D"/>
    <w:multiLevelType w:val="multilevel"/>
    <w:tmpl w:val="FE1AD1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35B422A"/>
    <w:multiLevelType w:val="multilevel"/>
    <w:tmpl w:val="2A02F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9C3FED"/>
    <w:multiLevelType w:val="multilevel"/>
    <w:tmpl w:val="44BAE0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13"/>
  </w:num>
  <w:num w:numId="9">
    <w:abstractNumId w:val="5"/>
  </w:num>
  <w:num w:numId="10">
    <w:abstractNumId w:val="12"/>
  </w:num>
  <w:num w:numId="11">
    <w:abstractNumId w:val="4"/>
  </w:num>
  <w:num w:numId="12">
    <w:abstractNumId w:val="7"/>
  </w:num>
  <w:num w:numId="13">
    <w:abstractNumId w:val="10"/>
  </w:num>
  <w:num w:numId="14">
    <w:abstractNumId w:val="9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5AF"/>
    <w:rsid w:val="002C34DA"/>
    <w:rsid w:val="00611CA2"/>
    <w:rsid w:val="00D43483"/>
    <w:rsid w:val="00DB37F4"/>
    <w:rsid w:val="00F1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5BB336"/>
  <w15:docId w15:val="{5AE252AD-7018-D54A-A18D-A41E8847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C34D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34DA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C34DA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C34DA"/>
    <w:pPr>
      <w:ind w:left="4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34DA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34DA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34DA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34DA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34DA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34DA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34DA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D2C163-EF7B-E744-A818-70B438A41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4211</Words>
  <Characters>24008</Characters>
  <Application>Microsoft Office Word</Application>
  <DocSecurity>0</DocSecurity>
  <Lines>200</Lines>
  <Paragraphs>56</Paragraphs>
  <ScaleCrop>false</ScaleCrop>
  <Company/>
  <LinksUpToDate>false</LinksUpToDate>
  <CharactersWithSpaces>28163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каратуева</cp:lastModifiedBy>
  <cp:revision>2</cp:revision>
  <dcterms:created xsi:type="dcterms:W3CDTF">2025-03-25T16:39:00Z</dcterms:created>
  <dcterms:modified xsi:type="dcterms:W3CDTF">2025-03-25T16:39:00Z</dcterms:modified>
</cp:coreProperties>
</file>