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6B5F" w14:textId="4E7D1228" w:rsidR="001307AD" w:rsidRDefault="00C5711E">
      <w:r>
        <w:t>Hoolaa</w:t>
      </w:r>
    </w:p>
    <w:sectPr w:rsidR="0013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1E"/>
    <w:rsid w:val="001307AD"/>
    <w:rsid w:val="00C5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78DE"/>
  <w15:chartTrackingRefBased/>
  <w15:docId w15:val="{9075C91D-07D2-46A6-86AB-DC27F131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BRAVO MARIA LAURA</dc:creator>
  <cp:keywords/>
  <dc:description/>
  <cp:lastModifiedBy>MURILLO BRAVO MARIA LAURA</cp:lastModifiedBy>
  <cp:revision>1</cp:revision>
  <dcterms:created xsi:type="dcterms:W3CDTF">2023-01-23T18:44:00Z</dcterms:created>
  <dcterms:modified xsi:type="dcterms:W3CDTF">2023-01-23T18:45:00Z</dcterms:modified>
</cp:coreProperties>
</file>