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78" w:rsidRDefault="00654149">
      <w:pPr>
        <w:pStyle w:val="a3"/>
        <w:spacing w:before="73"/>
        <w:ind w:left="232" w:right="376"/>
        <w:jc w:val="center"/>
      </w:pPr>
      <w:r>
        <w:t>Министерство</w:t>
      </w:r>
      <w:r w:rsidR="00CC3239">
        <w:t xml:space="preserve"> </w:t>
      </w:r>
      <w:r>
        <w:t>науки</w:t>
      </w:r>
      <w:r w:rsidR="00CC3239">
        <w:t xml:space="preserve"> </w:t>
      </w:r>
      <w:r>
        <w:t>и</w:t>
      </w:r>
      <w:r w:rsidR="00CC3239">
        <w:t xml:space="preserve"> </w:t>
      </w:r>
      <w:r>
        <w:t>высшего</w:t>
      </w:r>
      <w:r w:rsidR="00CC3239">
        <w:t xml:space="preserve"> </w:t>
      </w:r>
      <w:r>
        <w:t>образования</w:t>
      </w:r>
      <w:r w:rsidR="00CC3239">
        <w:t xml:space="preserve"> </w:t>
      </w:r>
      <w:r>
        <w:t>Российской</w:t>
      </w:r>
      <w:r w:rsidR="00CC3239">
        <w:t xml:space="preserve"> </w:t>
      </w:r>
      <w:r>
        <w:t>федерации ФЕДЕРАЛЬНОЕ БЮДЖЕТНОЕ ГОСУДАРСТВЕННОЕ ОБРАЗОВАТЕЛЬНОЕ УЧЕРЕЖДЕНИЕ</w:t>
      </w:r>
    </w:p>
    <w:p w:rsidR="00F45578" w:rsidRDefault="00654149">
      <w:pPr>
        <w:pStyle w:val="a3"/>
        <w:spacing w:line="321" w:lineRule="exact"/>
        <w:ind w:left="119" w:right="256"/>
        <w:jc w:val="center"/>
      </w:pPr>
      <w:r>
        <w:t>ВЫСШЕГО</w:t>
      </w:r>
      <w:r w:rsidR="00CC3239">
        <w:t xml:space="preserve"> </w:t>
      </w:r>
      <w:r>
        <w:rPr>
          <w:spacing w:val="-2"/>
        </w:rPr>
        <w:t>ОБРАЗОВАНИЯ</w:t>
      </w:r>
    </w:p>
    <w:p w:rsidR="00F45578" w:rsidRDefault="00654149">
      <w:pPr>
        <w:pStyle w:val="a3"/>
        <w:ind w:left="113" w:right="256"/>
        <w:jc w:val="center"/>
      </w:pPr>
      <w:r>
        <w:t>«ОРЕНБУРГСКИЙ</w:t>
      </w:r>
      <w:r w:rsidR="00CC3239">
        <w:t xml:space="preserve"> </w:t>
      </w:r>
      <w:r>
        <w:t>ГОСУДАРСТВЕННЫЙ</w:t>
      </w:r>
      <w:r w:rsidR="00CC3239">
        <w:t xml:space="preserve"> </w:t>
      </w:r>
      <w:r>
        <w:rPr>
          <w:spacing w:val="-2"/>
        </w:rPr>
        <w:t>УНИВЕРСИТЕТ»</w:t>
      </w:r>
    </w:p>
    <w:p w:rsidR="00F45578" w:rsidRDefault="00F45578">
      <w:pPr>
        <w:pStyle w:val="a3"/>
        <w:spacing w:before="163"/>
        <w:ind w:left="0"/>
      </w:pPr>
    </w:p>
    <w:p w:rsidR="00F45578" w:rsidRDefault="00654149">
      <w:pPr>
        <w:pStyle w:val="a3"/>
        <w:spacing w:line="720" w:lineRule="auto"/>
        <w:ind w:left="1254" w:right="1394"/>
        <w:jc w:val="center"/>
      </w:pPr>
      <w:r>
        <w:t>Институт</w:t>
      </w:r>
      <w:r w:rsidR="00CC3239">
        <w:t xml:space="preserve"> </w:t>
      </w:r>
      <w:r>
        <w:t>математики</w:t>
      </w:r>
      <w:r w:rsidR="00CC3239">
        <w:t xml:space="preserve"> </w:t>
      </w:r>
      <w:r>
        <w:t>и</w:t>
      </w:r>
      <w:r w:rsidR="00CC3239">
        <w:t xml:space="preserve"> </w:t>
      </w:r>
      <w:r>
        <w:t>информационных</w:t>
      </w:r>
      <w:r w:rsidR="00CC3239">
        <w:t xml:space="preserve"> </w:t>
      </w:r>
      <w:r>
        <w:t>технологий Кафедра математики и цифровых технологий</w:t>
      </w:r>
    </w:p>
    <w:p w:rsidR="00F45578" w:rsidRDefault="00654149">
      <w:pPr>
        <w:spacing w:before="321"/>
        <w:ind w:left="114" w:right="25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:rsidR="00F45578" w:rsidRDefault="00CC3239">
      <w:pPr>
        <w:pStyle w:val="a3"/>
        <w:spacing w:before="185"/>
        <w:ind w:left="120" w:right="256"/>
        <w:jc w:val="center"/>
      </w:pPr>
      <w:r>
        <w:t>П</w:t>
      </w:r>
      <w:r w:rsidR="00654149">
        <w:t>о</w:t>
      </w:r>
      <w:r>
        <w:t xml:space="preserve"> </w:t>
      </w:r>
      <w:r w:rsidR="00654149">
        <w:t>лабораторной</w:t>
      </w:r>
      <w:r>
        <w:t xml:space="preserve"> </w:t>
      </w:r>
      <w:r w:rsidR="00654149">
        <w:t>работе</w:t>
      </w:r>
      <w:r>
        <w:t xml:space="preserve"> </w:t>
      </w:r>
      <w:r w:rsidR="00654149">
        <w:rPr>
          <w:spacing w:val="-5"/>
        </w:rPr>
        <w:t>№1</w:t>
      </w:r>
    </w:p>
    <w:p w:rsidR="00F45578" w:rsidRDefault="00CC3239">
      <w:pPr>
        <w:pStyle w:val="a3"/>
        <w:spacing w:before="161"/>
        <w:ind w:left="120" w:right="256"/>
        <w:jc w:val="center"/>
      </w:pPr>
      <w:r>
        <w:t xml:space="preserve">по </w:t>
      </w:r>
      <w:r w:rsidR="00654149">
        <w:t>дисциплине</w:t>
      </w:r>
      <w:r>
        <w:t xml:space="preserve"> </w:t>
      </w:r>
      <w:r w:rsidR="00654149">
        <w:t>«Современные</w:t>
      </w:r>
      <w:r>
        <w:t xml:space="preserve"> </w:t>
      </w:r>
      <w:r w:rsidR="00654149">
        <w:t>средства</w:t>
      </w:r>
      <w:r>
        <w:t xml:space="preserve"> </w:t>
      </w:r>
      <w:r w:rsidR="00654149">
        <w:t>разработки</w:t>
      </w:r>
      <w:r>
        <w:t xml:space="preserve"> </w:t>
      </w:r>
      <w:r w:rsidR="00654149">
        <w:t>программного</w:t>
      </w:r>
      <w:r>
        <w:t xml:space="preserve"> </w:t>
      </w:r>
      <w:r w:rsidR="00654149">
        <w:rPr>
          <w:spacing w:val="-2"/>
        </w:rPr>
        <w:t>обеспечения»</w:t>
      </w:r>
    </w:p>
    <w:p w:rsidR="00F45578" w:rsidRDefault="00654149">
      <w:pPr>
        <w:spacing w:before="159"/>
        <w:ind w:left="118" w:right="256"/>
        <w:jc w:val="center"/>
        <w:rPr>
          <w:b/>
          <w:sz w:val="32"/>
        </w:rPr>
      </w:pPr>
      <w:r>
        <w:rPr>
          <w:b/>
          <w:sz w:val="32"/>
        </w:rPr>
        <w:t>Разработка</w:t>
      </w:r>
      <w:r w:rsidR="00CC3239">
        <w:rPr>
          <w:b/>
          <w:sz w:val="32"/>
        </w:rPr>
        <w:t xml:space="preserve"> </w:t>
      </w:r>
      <w:r>
        <w:rPr>
          <w:b/>
          <w:sz w:val="32"/>
        </w:rPr>
        <w:t>технического</w:t>
      </w:r>
      <w:r w:rsidR="00CC3239">
        <w:rPr>
          <w:b/>
          <w:sz w:val="32"/>
        </w:rPr>
        <w:t xml:space="preserve"> </w:t>
      </w:r>
      <w:r>
        <w:rPr>
          <w:b/>
          <w:spacing w:val="-2"/>
          <w:sz w:val="32"/>
        </w:rPr>
        <w:t>задания</w:t>
      </w:r>
    </w:p>
    <w:p w:rsidR="00F45578" w:rsidRDefault="00654149">
      <w:pPr>
        <w:pStyle w:val="a3"/>
        <w:spacing w:before="185"/>
        <w:ind w:left="242" w:right="376"/>
        <w:jc w:val="center"/>
      </w:pPr>
      <w:r>
        <w:t>ОГУ</w:t>
      </w:r>
      <w:r w:rsidR="00CC3239">
        <w:t xml:space="preserve"> 09.03.02.4002.109 </w:t>
      </w:r>
      <w:r>
        <w:rPr>
          <w:spacing w:val="-10"/>
        </w:rPr>
        <w:t>О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133"/>
        <w:ind w:left="0"/>
      </w:pPr>
    </w:p>
    <w:p w:rsidR="00F45578" w:rsidRDefault="00654149">
      <w:pPr>
        <w:pStyle w:val="a3"/>
        <w:ind w:left="5390"/>
      </w:pPr>
      <w:r>
        <w:rPr>
          <w:spacing w:val="-2"/>
        </w:rPr>
        <w:t>Руководитель</w:t>
      </w:r>
    </w:p>
    <w:p w:rsidR="00F45578" w:rsidRDefault="00654149">
      <w:pPr>
        <w:pStyle w:val="a3"/>
        <w:spacing w:before="65"/>
        <w:ind w:left="5390"/>
      </w:pPr>
      <w:r>
        <w:t>канд.техн.наук,</w:t>
      </w:r>
      <w:r>
        <w:rPr>
          <w:spacing w:val="-2"/>
        </w:rPr>
        <w:t>доцент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>
        <w:t>Минина</w:t>
      </w:r>
      <w:r w:rsidR="00CC3239">
        <w:t xml:space="preserve"> </w:t>
      </w:r>
      <w:r>
        <w:rPr>
          <w:spacing w:val="-4"/>
        </w:rPr>
        <w:t>И.В.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4"/>
        <w:ind w:left="5390"/>
      </w:pPr>
      <w:r>
        <w:rPr>
          <w:u w:val="single"/>
        </w:rPr>
        <w:tab/>
      </w:r>
      <w:r w:rsidR="00CC3239">
        <w:t xml:space="preserve">Краснова </w:t>
      </w:r>
      <w:r w:rsidR="00CC3239">
        <w:rPr>
          <w:spacing w:val="-4"/>
        </w:rPr>
        <w:t>К.Н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2"/>
          <w:tab w:val="left" w:pos="7906"/>
          <w:tab w:val="left" w:pos="8540"/>
        </w:tabs>
        <w:spacing w:before="65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64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Литвин </w:t>
      </w:r>
      <w:r w:rsidR="00CC3239">
        <w:rPr>
          <w:spacing w:val="-4"/>
        </w:rPr>
        <w:t>М.Н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6"/>
          <w:tab w:val="left" w:pos="8537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Тасмурзина </w:t>
      </w:r>
      <w:r w:rsidR="00CC3239">
        <w:rPr>
          <w:spacing w:val="-4"/>
        </w:rPr>
        <w:t>М.Т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267"/>
        <w:ind w:left="0"/>
      </w:pPr>
    </w:p>
    <w:p w:rsidR="00CC3239" w:rsidRDefault="00CC3239">
      <w:pPr>
        <w:pStyle w:val="a3"/>
        <w:spacing w:before="267"/>
        <w:ind w:left="0"/>
      </w:pPr>
    </w:p>
    <w:p w:rsidR="00F45578" w:rsidRDefault="00654149" w:rsidP="00CC3239">
      <w:pPr>
        <w:pStyle w:val="a3"/>
        <w:spacing w:before="1"/>
        <w:ind w:left="0" w:right="256"/>
        <w:jc w:val="center"/>
        <w:sectPr w:rsidR="00F45578">
          <w:type w:val="continuous"/>
          <w:pgSz w:w="11910" w:h="16840"/>
          <w:pgMar w:top="760" w:right="425" w:bottom="280" w:left="1417" w:header="720" w:footer="720" w:gutter="0"/>
          <w:cols w:space="720"/>
        </w:sectPr>
      </w:pPr>
      <w:r>
        <w:t>Оренбург</w:t>
      </w:r>
      <w:r w:rsidR="00CC3239">
        <w:t xml:space="preserve"> </w:t>
      </w:r>
      <w:r>
        <w:rPr>
          <w:spacing w:val="-4"/>
        </w:rPr>
        <w:t>202</w:t>
      </w:r>
      <w:r w:rsidR="00CC3239">
        <w:rPr>
          <w:spacing w:val="-4"/>
        </w:rPr>
        <w:t>5</w:t>
      </w:r>
    </w:p>
    <w:p w:rsidR="000C2E25" w:rsidRPr="00C114A8" w:rsidRDefault="00654149" w:rsidP="00C114A8">
      <w:pPr>
        <w:spacing w:before="72"/>
        <w:ind w:left="120" w:right="256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99974275"/>
      </w:sdtPr>
      <w:sdtContent>
        <w:p w:rsidR="000C2E25" w:rsidRDefault="000C2E25">
          <w:pPr>
            <w:pStyle w:val="ab"/>
          </w:pPr>
        </w:p>
        <w:p w:rsidR="00C114A8" w:rsidRPr="00C114A8" w:rsidRDefault="00850203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0C2E25">
            <w:instrText xml:space="preserve"> TOC \o "1-3" \h \z \u </w:instrText>
          </w:r>
          <w:r>
            <w:fldChar w:fldCharType="separate"/>
          </w:r>
          <w:hyperlink w:anchor="_Toc210079633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1.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Общие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1.1.Назначение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документа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5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1.2 Наименование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1.3 Сведения о заказчике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исполнителе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7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1.4 Основания для выполнения разбор, сроки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финансирование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8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1.5 Основные понятия, определения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сокращения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9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1.6 Актуальность разработки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4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0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2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Назначение и цели создания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1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2.1 Цели создания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2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2.2 Назначение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3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2.3 Задачи, решаемые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2.4 Область применения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6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5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3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Характеристики объекта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3.1 Общие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7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3.2 Субъекты объекта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8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4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Требования к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9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4.1 Требование к системе в </w:t>
            </w:r>
            <w:r w:rsidR="00C114A8" w:rsidRPr="00C114A8">
              <w:rPr>
                <w:rStyle w:val="aa"/>
                <w:noProof/>
                <w:spacing w:val="-4"/>
                <w:sz w:val="28"/>
                <w:szCs w:val="28"/>
              </w:rPr>
              <w:t>целом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0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4.2 Требования к функциям, выполняемым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9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1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5 Состав и содержание работ по созданию (развитию)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2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5.1 Перечень работ по созданию </w:t>
            </w:r>
            <w:r w:rsidR="00C114A8" w:rsidRPr="00C114A8">
              <w:rPr>
                <w:rStyle w:val="aa"/>
                <w:noProof/>
                <w:spacing w:val="-5"/>
                <w:sz w:val="28"/>
                <w:szCs w:val="28"/>
              </w:rPr>
              <w:t>РРЦиР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3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 Порядок контроля и приемки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6.1 Виды, состав, объем и методы испытаний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5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6.2 Требования к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документированию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1007965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7 Источники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разработки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12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2E25" w:rsidRDefault="00850203">
          <w:r>
            <w:fldChar w:fldCharType="end"/>
          </w:r>
        </w:p>
      </w:sdtContent>
    </w:sdt>
    <w:p w:rsidR="000C2E25" w:rsidRDefault="000C2E25">
      <w:pPr>
        <w:sectPr w:rsidR="000C2E25">
          <w:pgSz w:w="11910" w:h="16840"/>
          <w:pgMar w:top="760" w:right="425" w:bottom="280" w:left="1417" w:header="720" w:footer="720" w:gutter="0"/>
          <w:cols w:space="720"/>
        </w:sectPr>
      </w:pPr>
    </w:p>
    <w:p w:rsidR="00F45578" w:rsidRPr="00A10ABB" w:rsidRDefault="00654149" w:rsidP="000C2E25">
      <w:pPr>
        <w:pStyle w:val="Heading1"/>
        <w:numPr>
          <w:ilvl w:val="0"/>
          <w:numId w:val="8"/>
        </w:numPr>
        <w:tabs>
          <w:tab w:val="left" w:pos="1027"/>
        </w:tabs>
        <w:spacing w:before="0"/>
        <w:ind w:left="1027" w:right="0" w:hanging="318"/>
        <w:jc w:val="both"/>
      </w:pPr>
      <w:bookmarkStart w:id="0" w:name="_bookmark0"/>
      <w:bookmarkStart w:id="1" w:name="_Toc210079633"/>
      <w:bookmarkEnd w:id="0"/>
      <w:r>
        <w:lastRenderedPageBreak/>
        <w:t>Общие</w:t>
      </w:r>
      <w:r w:rsidR="00CC3239">
        <w:t xml:space="preserve"> </w:t>
      </w:r>
      <w:r>
        <w:rPr>
          <w:spacing w:val="-2"/>
        </w:rPr>
        <w:t>сведения</w:t>
      </w:r>
      <w:bookmarkEnd w:id="1"/>
    </w:p>
    <w:p w:rsidR="00A10ABB" w:rsidRPr="00A10ABB" w:rsidRDefault="00A10ABB" w:rsidP="00A10ABB">
      <w:pPr>
        <w:pStyle w:val="Heading1"/>
        <w:tabs>
          <w:tab w:val="left" w:pos="1027"/>
        </w:tabs>
        <w:spacing w:before="0"/>
        <w:ind w:left="1027" w:right="0"/>
        <w:rPr>
          <w:sz w:val="28"/>
          <w:szCs w:val="28"/>
        </w:rPr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2" w:name="_bookmark1"/>
      <w:bookmarkStart w:id="3" w:name="_Toc210079634"/>
      <w:bookmarkEnd w:id="2"/>
      <w:r>
        <w:t>1.1.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документа</w:t>
      </w:r>
      <w:bookmarkEnd w:id="3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F45578" w:rsidP="00A10ABB">
      <w:pPr>
        <w:pStyle w:val="a3"/>
        <w:ind w:left="0"/>
        <w:rPr>
          <w:b/>
        </w:rPr>
      </w:pPr>
    </w:p>
    <w:p w:rsidR="00A10ABB" w:rsidRDefault="00A10ABB" w:rsidP="00A10ABB">
      <w:pPr>
        <w:pStyle w:val="a3"/>
        <w:ind w:right="136" w:firstLine="707"/>
        <w:jc w:val="both"/>
      </w:pPr>
      <w:r>
        <w:t>Техническое задание выступает основным документом, в котором закреплены общие требования и порядок разработки системы для распознавания рукописного ввода. В нём формулируются цели и задачи проекта, а также устанавливаются правила, которым должна соответствовать создаваемая программа. Документ служит основой для согласования работ между заказчиком и исполнителем и определяет единое понимание конечного результата разработки.</w:t>
      </w:r>
    </w:p>
    <w:p w:rsidR="00A10ABB" w:rsidRDefault="00A10ABB" w:rsidP="00A10ABB">
      <w:pPr>
        <w:pStyle w:val="a3"/>
        <w:ind w:right="136" w:firstLine="707"/>
        <w:jc w:val="both"/>
      </w:pPr>
    </w:p>
    <w:p w:rsidR="00F45578" w:rsidRPr="00A10ABB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4" w:name="_bookmark2"/>
      <w:bookmarkStart w:id="5" w:name="_Toc210079635"/>
      <w:bookmarkEnd w:id="4"/>
      <w:r>
        <w:t xml:space="preserve">1.2 </w:t>
      </w:r>
      <w:r w:rsidR="00654149">
        <w:t>Наименование</w:t>
      </w:r>
      <w:r w:rsidR="00CC3239">
        <w:t xml:space="preserve"> </w:t>
      </w:r>
      <w:r w:rsidR="00654149">
        <w:rPr>
          <w:spacing w:val="-2"/>
        </w:rPr>
        <w:t>системы</w:t>
      </w:r>
      <w:bookmarkEnd w:id="5"/>
    </w:p>
    <w:p w:rsidR="00A10ABB" w:rsidRDefault="00A10ABB" w:rsidP="00A10ABB">
      <w:pPr>
        <w:pStyle w:val="Heading2"/>
        <w:tabs>
          <w:tab w:val="left" w:pos="709"/>
        </w:tabs>
        <w:spacing w:before="0"/>
        <w:ind w:left="1029" w:firstLine="0"/>
      </w:pPr>
    </w:p>
    <w:p w:rsidR="00F45578" w:rsidRPr="00A10ABB" w:rsidRDefault="00654149" w:rsidP="00A10ABB">
      <w:pPr>
        <w:pStyle w:val="a3"/>
        <w:spacing w:line="322" w:lineRule="exact"/>
        <w:ind w:left="0" w:firstLine="709"/>
        <w:jc w:val="both"/>
      </w:pPr>
      <w:r>
        <w:t>Полное</w:t>
      </w:r>
      <w:r w:rsidR="00CC3239">
        <w:t xml:space="preserve"> </w:t>
      </w:r>
      <w:r>
        <w:t>наименование</w:t>
      </w:r>
      <w:r w:rsidR="00CC3239">
        <w:t xml:space="preserve"> </w:t>
      </w:r>
      <w:r>
        <w:t>приложения</w:t>
      </w:r>
      <w:r w:rsidR="00CC3239">
        <w:t xml:space="preserve"> </w:t>
      </w:r>
      <w:r>
        <w:t>–</w:t>
      </w:r>
      <w:r w:rsidR="00CC3239">
        <w:t xml:space="preserve"> </w:t>
      </w:r>
      <w:r>
        <w:t>«Распознавание</w:t>
      </w:r>
      <w:r w:rsidR="00CC3239">
        <w:t xml:space="preserve"> </w:t>
      </w:r>
      <w:r>
        <w:t>рукописных</w:t>
      </w:r>
      <w:r w:rsidR="00CC3239">
        <w:t xml:space="preserve"> </w:t>
      </w:r>
      <w:r>
        <w:rPr>
          <w:spacing w:val="-2"/>
        </w:rPr>
        <w:t>цифр</w:t>
      </w:r>
      <w:r w:rsidR="00A10ABB">
        <w:rPr>
          <w:spacing w:val="-2"/>
        </w:rPr>
        <w:t xml:space="preserve"> и рисунков</w:t>
      </w:r>
      <w:r>
        <w:rPr>
          <w:spacing w:val="-2"/>
        </w:rPr>
        <w:t>».</w:t>
      </w:r>
      <w:r w:rsidR="00A10ABB">
        <w:t xml:space="preserve"> </w:t>
      </w:r>
      <w:r>
        <w:t>Краткое</w:t>
      </w:r>
      <w:r w:rsidR="00CC3239">
        <w:t xml:space="preserve"> </w:t>
      </w:r>
      <w:r>
        <w:t>наименование</w:t>
      </w:r>
      <w:r w:rsidR="00A6472B">
        <w:t xml:space="preserve"> </w:t>
      </w:r>
      <w:r>
        <w:t>–</w:t>
      </w:r>
      <w:r>
        <w:rPr>
          <w:spacing w:val="-4"/>
        </w:rPr>
        <w:t xml:space="preserve"> РРЦ</w:t>
      </w:r>
      <w:r w:rsidR="00A10ABB">
        <w:rPr>
          <w:spacing w:val="-4"/>
        </w:rPr>
        <w:t>иР</w:t>
      </w:r>
      <w:r>
        <w:rPr>
          <w:spacing w:val="-4"/>
        </w:rPr>
        <w:t>.</w:t>
      </w:r>
    </w:p>
    <w:p w:rsidR="00A10ABB" w:rsidRDefault="00A10ABB" w:rsidP="00A10ABB">
      <w:pPr>
        <w:pStyle w:val="a3"/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bookmarkStart w:id="6" w:name="_bookmark3"/>
      <w:bookmarkStart w:id="7" w:name="_Toc210079636"/>
      <w:bookmarkEnd w:id="6"/>
      <w:r>
        <w:t xml:space="preserve">1.3 </w:t>
      </w:r>
      <w:r w:rsidR="00654149">
        <w:t>Сведения</w:t>
      </w:r>
      <w:r w:rsidR="00CC3239">
        <w:t xml:space="preserve"> </w:t>
      </w:r>
      <w:r w:rsidR="00654149">
        <w:t>о</w:t>
      </w:r>
      <w:r w:rsidR="00CC3239">
        <w:t xml:space="preserve"> </w:t>
      </w:r>
      <w:r w:rsidR="00654149">
        <w:t>заказчике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исполнителе</w:t>
      </w:r>
      <w:bookmarkEnd w:id="7"/>
    </w:p>
    <w:p w:rsidR="00A10ABB" w:rsidRDefault="00A10ABB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spacing w:line="242" w:lineRule="auto"/>
        <w:ind w:right="144" w:firstLine="707"/>
        <w:jc w:val="both"/>
      </w:pPr>
      <w:r>
        <w:t>Заказчик приложения – Оренбургский государственный университет (ОГУ) в лице кафедры геометрии и компьютерных наук</w:t>
      </w:r>
      <w:r w:rsidR="00A10ABB">
        <w:t>, а так же преподавателя Мининой Ирины Викторовны</w:t>
      </w:r>
      <w:r>
        <w:t>.</w:t>
      </w:r>
    </w:p>
    <w:p w:rsidR="00F45578" w:rsidRDefault="00CC3239" w:rsidP="00A10ABB">
      <w:pPr>
        <w:pStyle w:val="a3"/>
        <w:ind w:right="139" w:firstLine="707"/>
        <w:jc w:val="both"/>
      </w:pPr>
      <w:r>
        <w:t>Исполнители – студенты группы 22</w:t>
      </w:r>
      <w:r w:rsidR="00A10ABB">
        <w:t>ИСТ(б)АДМО Краснова Карина</w:t>
      </w:r>
      <w:r w:rsidR="00C00498">
        <w:t xml:space="preserve"> Наильевна, Литвин Мария Николаевна, Тасмурзина Милана Талгатовна</w:t>
      </w:r>
      <w:r w:rsidR="00654149">
        <w:t>.</w:t>
      </w:r>
    </w:p>
    <w:p w:rsidR="00C00498" w:rsidRDefault="00C00498" w:rsidP="00A10ABB">
      <w:pPr>
        <w:pStyle w:val="a3"/>
        <w:ind w:right="139" w:firstLine="707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8" w:name="_bookmark4"/>
      <w:bookmarkStart w:id="9" w:name="_Toc210079637"/>
      <w:bookmarkEnd w:id="8"/>
      <w:r>
        <w:t xml:space="preserve">1.4 </w:t>
      </w:r>
      <w:r w:rsidR="00654149">
        <w:t>Основания</w:t>
      </w:r>
      <w:r w:rsidR="00CC3239">
        <w:t xml:space="preserve"> </w:t>
      </w:r>
      <w:r w:rsidR="00654149">
        <w:t>для</w:t>
      </w:r>
      <w:r w:rsidR="00CC3239">
        <w:t xml:space="preserve"> </w:t>
      </w:r>
      <w:r w:rsidR="00654149">
        <w:t>выполнения</w:t>
      </w:r>
      <w:r w:rsidR="00CC3239">
        <w:t xml:space="preserve"> </w:t>
      </w:r>
      <w:r w:rsidR="00654149">
        <w:t>разбор,</w:t>
      </w:r>
      <w:r w:rsidR="00CC3239">
        <w:t xml:space="preserve"> </w:t>
      </w:r>
      <w:r w:rsidR="00654149">
        <w:t>сроки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финансирование</w:t>
      </w:r>
      <w:bookmarkEnd w:id="9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C00498">
      <w:pPr>
        <w:pStyle w:val="a3"/>
        <w:tabs>
          <w:tab w:val="left" w:pos="2307"/>
          <w:tab w:val="left" w:pos="3480"/>
          <w:tab w:val="left" w:pos="4029"/>
          <w:tab w:val="left" w:pos="5561"/>
          <w:tab w:val="left" w:pos="6799"/>
          <w:tab w:val="left" w:pos="8423"/>
        </w:tabs>
        <w:ind w:left="709"/>
        <w:jc w:val="both"/>
      </w:pPr>
      <w:r>
        <w:rPr>
          <w:spacing w:val="-2"/>
        </w:rPr>
        <w:t>Разработка</w:t>
      </w:r>
      <w:r>
        <w:tab/>
      </w:r>
      <w:r>
        <w:rPr>
          <w:spacing w:val="-2"/>
        </w:rPr>
        <w:t>ведется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основании</w:t>
      </w:r>
      <w:r>
        <w:tab/>
      </w:r>
      <w:r>
        <w:rPr>
          <w:spacing w:val="-2"/>
        </w:rPr>
        <w:t>рабочей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2"/>
        </w:rPr>
        <w:t>дисциплины</w:t>
      </w:r>
    </w:p>
    <w:p w:rsidR="00F45578" w:rsidRDefault="00654149" w:rsidP="00C00498">
      <w:pPr>
        <w:pStyle w:val="a3"/>
        <w:spacing w:line="322" w:lineRule="exact"/>
        <w:jc w:val="both"/>
      </w:pPr>
      <w:r>
        <w:t>«Современные</w:t>
      </w:r>
      <w:r w:rsidR="00CC3239">
        <w:t xml:space="preserve"> </w:t>
      </w:r>
      <w:r>
        <w:t>средства</w:t>
      </w:r>
      <w:r w:rsidR="00CC3239">
        <w:t xml:space="preserve"> </w:t>
      </w:r>
      <w:r>
        <w:t>разработки</w:t>
      </w:r>
      <w:r w:rsidR="00CC3239">
        <w:t xml:space="preserve"> </w:t>
      </w:r>
      <w:r>
        <w:t>программного</w:t>
      </w:r>
      <w:r w:rsidR="00CC3239">
        <w:t xml:space="preserve"> </w:t>
      </w:r>
      <w:r>
        <w:rPr>
          <w:spacing w:val="-2"/>
        </w:rPr>
        <w:t>обеспечения».</w:t>
      </w:r>
    </w:p>
    <w:p w:rsidR="00F45578" w:rsidRDefault="00654149" w:rsidP="00C00498">
      <w:pPr>
        <w:pStyle w:val="a3"/>
        <w:ind w:firstLine="707"/>
        <w:jc w:val="both"/>
      </w:pPr>
      <w:r>
        <w:t>Система должна</w:t>
      </w:r>
      <w:r w:rsidR="00C00498">
        <w:t xml:space="preserve"> быть разработана в течение 2025</w:t>
      </w:r>
      <w:r>
        <w:t xml:space="preserve"> года и сдана в опытную</w:t>
      </w:r>
      <w:r w:rsidR="00CC3239">
        <w:t xml:space="preserve"> </w:t>
      </w:r>
      <w:r w:rsidR="00C00498">
        <w:t>эксплуатацию до 27.12</w:t>
      </w:r>
      <w:r>
        <w:t>.2025.</w:t>
      </w:r>
    </w:p>
    <w:p w:rsidR="00F45578" w:rsidRDefault="00654149" w:rsidP="00C00498">
      <w:pPr>
        <w:pStyle w:val="a3"/>
        <w:spacing w:line="321" w:lineRule="exact"/>
        <w:ind w:left="709"/>
        <w:jc w:val="both"/>
        <w:rPr>
          <w:spacing w:val="-2"/>
        </w:rPr>
      </w:pPr>
      <w:r>
        <w:t>Работа</w:t>
      </w:r>
      <w:r w:rsidR="00CC3239">
        <w:t xml:space="preserve"> </w:t>
      </w:r>
      <w:r>
        <w:t>ведется</w:t>
      </w:r>
      <w:r w:rsidR="00CC3239">
        <w:t xml:space="preserve"> </w:t>
      </w:r>
      <w:r>
        <w:t>на</w:t>
      </w:r>
      <w:r w:rsidR="00CC3239">
        <w:t xml:space="preserve"> </w:t>
      </w:r>
      <w:r>
        <w:t>безвозмездной</w:t>
      </w:r>
      <w:r w:rsidR="00CC3239">
        <w:t xml:space="preserve"> </w:t>
      </w:r>
      <w:r>
        <w:rPr>
          <w:spacing w:val="-2"/>
        </w:rPr>
        <w:t>основе.</w:t>
      </w:r>
    </w:p>
    <w:p w:rsidR="00C00498" w:rsidRDefault="00C00498" w:rsidP="00C00498">
      <w:pPr>
        <w:pStyle w:val="a3"/>
        <w:spacing w:line="321" w:lineRule="exact"/>
        <w:ind w:left="709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  <w:tab w:val="left" w:pos="851"/>
        </w:tabs>
        <w:spacing w:before="0"/>
      </w:pPr>
      <w:bookmarkStart w:id="10" w:name="_bookmark5"/>
      <w:bookmarkStart w:id="11" w:name="_Toc210079638"/>
      <w:bookmarkEnd w:id="10"/>
      <w:r>
        <w:t>1.5 Основные</w:t>
      </w:r>
      <w:r w:rsidR="00A10ABB">
        <w:t xml:space="preserve"> </w:t>
      </w:r>
      <w:r w:rsidR="00654149">
        <w:t>понятия,</w:t>
      </w:r>
      <w:r w:rsidR="00A10ABB">
        <w:t xml:space="preserve"> </w:t>
      </w:r>
      <w:r w:rsidR="00654149">
        <w:t>определения</w:t>
      </w:r>
      <w:r w:rsidR="00A10ABB">
        <w:t xml:space="preserve"> </w:t>
      </w:r>
      <w:r w:rsidR="00654149">
        <w:t>и</w:t>
      </w:r>
      <w:r w:rsidR="00A10ABB">
        <w:t xml:space="preserve"> </w:t>
      </w:r>
      <w:r w:rsidR="00654149">
        <w:rPr>
          <w:spacing w:val="-2"/>
        </w:rPr>
        <w:t>сокращения</w:t>
      </w:r>
      <w:bookmarkEnd w:id="11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2" w:name="_bookmark6"/>
      <w:bookmarkEnd w:id="12"/>
      <w:r w:rsidRPr="00A6472B">
        <w:rPr>
          <w:sz w:val="28"/>
          <w:szCs w:val="28"/>
        </w:rPr>
        <w:t>OCR (Optical Character Recognition) – технология оптического распознавания символов, позволяющая переводить рукописный или печатный текст, представленный в виде изображения, в цифровой формат.</w:t>
      </w: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rStyle w:val="a9"/>
          <w:b w:val="0"/>
          <w:sz w:val="28"/>
          <w:szCs w:val="28"/>
        </w:rPr>
        <w:t>YOLO (You Only Look Once)</w:t>
      </w:r>
      <w:r w:rsidRPr="00436BCE">
        <w:rPr>
          <w:b/>
          <w:sz w:val="28"/>
          <w:szCs w:val="28"/>
        </w:rPr>
        <w:t xml:space="preserve"> </w:t>
      </w:r>
      <w:r w:rsidRPr="00436BCE">
        <w:rPr>
          <w:sz w:val="28"/>
          <w:szCs w:val="28"/>
        </w:rPr>
        <w:t>– это алгоритм компьютерного зрения для обнаружения и распознавания объектов на изображениях в режиме реального времени. Он обрабатывает изображение за один проход нейронной сети, что обеспечивает высокую скорость работы при сохранении точности.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API (Application Programming Interface) – программный интерфейс, предоставляющий набор методов и правил для взаимодействия различных программных компонентов.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lastRenderedPageBreak/>
        <w:t>Canvas – элемент веб-страницы, используемый для создания области рисования с помощью мыши или сенсорного ввода.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Микросервисная архитектура – способ проектирования программных систем, при котором приложение разделяется на независимые сервисы, каждый из которых выполняет отдельную функцию.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Бэкенд – серверная часть приложения, отвечающая за обработку данных, взаимодействие с базами данных и работу с моделью распознавания.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Фронтенд – клиентская часть приложения, обеспечивающая пользовательский интерфейс и визуализацию данных.</w:t>
      </w:r>
    </w:p>
    <w:p w:rsid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Тест-кейс – описание сценария проверки работы программного обеспечения, включающее условия выполнения, последовательность действий и ожидаемый результат.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5578" w:rsidRDefault="00A6472B" w:rsidP="00A6472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r>
        <w:t xml:space="preserve"> </w:t>
      </w:r>
      <w:bookmarkStart w:id="13" w:name="_Toc210079639"/>
      <w:r>
        <w:t xml:space="preserve">1.6 </w:t>
      </w:r>
      <w:r w:rsidR="00654149">
        <w:t>Актуальность</w:t>
      </w:r>
      <w:r w:rsidR="00A10ABB">
        <w:t xml:space="preserve"> </w:t>
      </w:r>
      <w:r w:rsidR="00654149">
        <w:t>разработки</w:t>
      </w:r>
      <w:r w:rsidR="00A10ABB">
        <w:t xml:space="preserve"> </w:t>
      </w:r>
      <w:r w:rsidR="00654149">
        <w:rPr>
          <w:spacing w:val="-2"/>
        </w:rPr>
        <w:t>системы</w:t>
      </w:r>
      <w:bookmarkEnd w:id="13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Задачи распознавания рукописного ввода относятся к числу наиболее актуальных направлений в области искусственного интеллекта и компьютерного зрения. Подобные технологии находят широкое применение в образовании, медицине, банковской сфере и документообороте, что делает их востребованными как в научных, так и в практических проектах.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Существующие зарубежные решения, такие как Google Handwriting Input или Microsoft Ink Recognizer, показывают эффективность распознавания рукописного текста, однако чаще всего ориентированы на ограниченные сценарии и не всегда обеспечивают возможность комбинированного ввода: загрузки изображений и рисования в онлайн-редакторе.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 xml:space="preserve">В системе </w:t>
      </w:r>
      <w:r w:rsidRPr="00A6472B">
        <w:rPr>
          <w:rStyle w:val="a9"/>
          <w:b w:val="0"/>
          <w:sz w:val="28"/>
          <w:szCs w:val="28"/>
        </w:rPr>
        <w:t>РРЦиР</w:t>
      </w:r>
      <w:r w:rsidRPr="00A6472B">
        <w:rPr>
          <w:sz w:val="28"/>
          <w:szCs w:val="28"/>
        </w:rPr>
        <w:t xml:space="preserve"> плани</w:t>
      </w:r>
      <w:r w:rsidR="003C397B">
        <w:rPr>
          <w:sz w:val="28"/>
          <w:szCs w:val="28"/>
        </w:rPr>
        <w:t>руется использование алгоритма</w:t>
      </w:r>
      <w:r w:rsidRPr="00A6472B">
        <w:rPr>
          <w:sz w:val="28"/>
          <w:szCs w:val="28"/>
        </w:rPr>
        <w:t xml:space="preserve"> </w:t>
      </w:r>
      <w:r w:rsidRPr="00A6472B">
        <w:rPr>
          <w:rStyle w:val="a9"/>
          <w:b w:val="0"/>
          <w:sz w:val="28"/>
          <w:szCs w:val="28"/>
        </w:rPr>
        <w:t>YOLO (You Only Look Once)</w:t>
      </w:r>
      <w:r w:rsidR="003C397B">
        <w:rPr>
          <w:sz w:val="28"/>
          <w:szCs w:val="28"/>
        </w:rPr>
        <w:t>, который зарекомендовал</w:t>
      </w:r>
      <w:r w:rsidRPr="00A6472B">
        <w:rPr>
          <w:sz w:val="28"/>
          <w:szCs w:val="28"/>
        </w:rPr>
        <w:t xml:space="preserve"> себя как один из наиболее быстрых и точных алгоритмов для обработки изображений в реальном времени. Применение YOLO позволит обеспечить высокую скорость отклика при сохранении требуемой точности распознавания, что особенно важно для систем, работающих с большим количеством пользовательских запросов.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Благодаря такой технологии система будет обладать универсальностью, поддерживая разные форматы ввода и оставаясь удобной для широкой аудитории. Это позволит использовать её в учебных и исследовательских проектах, в процессах цифровизации документооборота и в практических задачах автоматизации ввода данных.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6472B">
        <w:rPr>
          <w:sz w:val="28"/>
          <w:szCs w:val="28"/>
        </w:rPr>
        <w:t>азработка РРЦиР с использованием алгоритма YOLO отвечает мировым тенденциям в области интеллектуальных систем обработки информации и имеет значимую прикладную ценность.</w:t>
      </w:r>
    </w:p>
    <w:p w:rsidR="00F45578" w:rsidRDefault="00F45578" w:rsidP="00A10ABB">
      <w:pPr>
        <w:pStyle w:val="a3"/>
        <w:jc w:val="both"/>
        <w:sectPr w:rsidR="00F45578">
          <w:footerReference w:type="default" r:id="rId8"/>
          <w:pgSz w:w="11910" w:h="16840"/>
          <w:pgMar w:top="760" w:right="425" w:bottom="720" w:left="1417" w:header="0" w:footer="527" w:gutter="0"/>
          <w:cols w:space="720"/>
        </w:sectPr>
      </w:pPr>
    </w:p>
    <w:p w:rsidR="00F45578" w:rsidRPr="00436BCE" w:rsidRDefault="00654149" w:rsidP="000C2E25">
      <w:pPr>
        <w:pStyle w:val="Heading1"/>
        <w:numPr>
          <w:ilvl w:val="0"/>
          <w:numId w:val="7"/>
        </w:numPr>
        <w:tabs>
          <w:tab w:val="left" w:pos="0"/>
          <w:tab w:val="left" w:pos="993"/>
        </w:tabs>
        <w:spacing w:before="0"/>
        <w:ind w:left="0" w:right="0" w:firstLine="709"/>
        <w:jc w:val="both"/>
      </w:pPr>
      <w:bookmarkStart w:id="14" w:name="_bookmark7"/>
      <w:bookmarkStart w:id="15" w:name="_Toc210079640"/>
      <w:bookmarkEnd w:id="14"/>
      <w:r>
        <w:lastRenderedPageBreak/>
        <w:t>Назначение</w:t>
      </w:r>
      <w:r w:rsidR="00436BCE">
        <w:t xml:space="preserve"> </w:t>
      </w:r>
      <w:r>
        <w:t>и</w:t>
      </w:r>
      <w:r w:rsidR="00436BCE">
        <w:t xml:space="preserve"> </w:t>
      </w:r>
      <w:r>
        <w:t>цели</w:t>
      </w:r>
      <w:r w:rsidR="00436BCE">
        <w:t xml:space="preserve"> </w:t>
      </w:r>
      <w:r>
        <w:t>создания</w:t>
      </w:r>
      <w:r w:rsidR="00436BCE">
        <w:t xml:space="preserve"> </w:t>
      </w:r>
      <w:r>
        <w:rPr>
          <w:spacing w:val="-2"/>
        </w:rPr>
        <w:t>системы</w:t>
      </w:r>
      <w:bookmarkEnd w:id="15"/>
    </w:p>
    <w:p w:rsidR="00436BCE" w:rsidRPr="00436BCE" w:rsidRDefault="00436BCE" w:rsidP="00436BCE">
      <w:pPr>
        <w:pStyle w:val="Heading1"/>
        <w:tabs>
          <w:tab w:val="left" w:pos="948"/>
        </w:tabs>
        <w:spacing w:before="0"/>
        <w:ind w:left="948" w:right="0"/>
        <w:rPr>
          <w:sz w:val="28"/>
          <w:szCs w:val="28"/>
        </w:rPr>
      </w:pPr>
    </w:p>
    <w:p w:rsidR="00F45578" w:rsidRDefault="00436BCE" w:rsidP="000C2E25">
      <w:pPr>
        <w:pStyle w:val="Heading2"/>
        <w:numPr>
          <w:ilvl w:val="1"/>
          <w:numId w:val="7"/>
        </w:numPr>
        <w:tabs>
          <w:tab w:val="left" w:pos="0"/>
        </w:tabs>
        <w:spacing w:before="0"/>
        <w:ind w:left="0" w:firstLine="709"/>
      </w:pPr>
      <w:bookmarkStart w:id="16" w:name="_bookmark8"/>
      <w:bookmarkStart w:id="17" w:name="_Toc210079641"/>
      <w:bookmarkEnd w:id="16"/>
      <w:r>
        <w:t xml:space="preserve">2.1 </w:t>
      </w:r>
      <w:r w:rsidR="00654149">
        <w:t>Цели</w:t>
      </w:r>
      <w:r>
        <w:t xml:space="preserve"> </w:t>
      </w:r>
      <w:r w:rsidR="00654149">
        <w:t>создания</w:t>
      </w:r>
      <w:r>
        <w:t xml:space="preserve"> </w:t>
      </w:r>
      <w:r w:rsidR="00654149">
        <w:rPr>
          <w:spacing w:val="-2"/>
        </w:rPr>
        <w:t>системы</w:t>
      </w:r>
      <w:bookmarkEnd w:id="17"/>
    </w:p>
    <w:p w:rsidR="00F45578" w:rsidRPr="00436BCE" w:rsidRDefault="00F45578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Целью разработки является создание программного комплекса, обеспечивающего автоматическое распознавание рукописного ввода из различных источников. Система должна уметь обрабатывать как изображения, загруженные пользователем, так и данные, введённые вручную в окне для рисования. Основные задачи: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ускорение и упрощение процесса преобразования рукописной информации в цифровую форму;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удобного и интуитивно понятного взаимодействия пользователя с системой;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применение современных методов машинного обучения для повышения точности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предоставление возможности хранения и просмотра истории распознанных данных;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использование системы в образовательной и прикладной сферах для практических задач автоматизации.</w:t>
      </w:r>
    </w:p>
    <w:p w:rsidR="00436BCE" w:rsidRPr="00436BCE" w:rsidRDefault="00436BCE" w:rsidP="00436BCE">
      <w:pPr>
        <w:pStyle w:val="a5"/>
        <w:tabs>
          <w:tab w:val="left" w:pos="709"/>
        </w:tabs>
        <w:ind w:left="709" w:right="147" w:firstLine="0"/>
        <w:rPr>
          <w:sz w:val="28"/>
          <w:szCs w:val="28"/>
        </w:rPr>
      </w:pPr>
    </w:p>
    <w:p w:rsidR="00F45578" w:rsidRDefault="00436BCE" w:rsidP="00227FF6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18" w:name="_bookmark9"/>
      <w:bookmarkStart w:id="19" w:name="_Toc210079642"/>
      <w:bookmarkEnd w:id="18"/>
      <w:r>
        <w:t xml:space="preserve">2.2 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системы</w:t>
      </w:r>
      <w:bookmarkEnd w:id="19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227FF6">
      <w:pPr>
        <w:pStyle w:val="a3"/>
        <w:ind w:right="143" w:firstLine="708"/>
        <w:jc w:val="both"/>
      </w:pPr>
      <w:r>
        <w:t>Система распознавания рукописного ввода предназначена для автоматического преобразования рукописных данных в цифровой вид. Она позволяет пользователю загружать из</w:t>
      </w:r>
      <w:r w:rsidR="00235188">
        <w:t xml:space="preserve">ображения с цифрами, </w:t>
      </w:r>
      <w:r>
        <w:t>а также создавать рисунки в специальном окне для рисования. Полученные данные проходят обработку и распознаются с помощью обученной нейронной сети. Результаты выводятся на экран вместе с оценкой точности распознавания и могут сохраняться для последующего использования. Система ориентирована на применение в учебных процессах, научных исследованиях и прикладных задачах, связанных с автоматизацией ввода информации.</w:t>
      </w:r>
    </w:p>
    <w:p w:rsidR="00436BCE" w:rsidRDefault="00436BCE" w:rsidP="00A10ABB">
      <w:pPr>
        <w:pStyle w:val="a3"/>
        <w:ind w:right="143" w:firstLine="707"/>
        <w:jc w:val="both"/>
      </w:pPr>
    </w:p>
    <w:p w:rsidR="00F45578" w:rsidRDefault="00436BCE" w:rsidP="00227FF6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20" w:name="_bookmark10"/>
      <w:bookmarkStart w:id="21" w:name="_Toc210079643"/>
      <w:bookmarkEnd w:id="20"/>
      <w:r>
        <w:t xml:space="preserve">2.3 </w:t>
      </w:r>
      <w:r w:rsidR="00654149">
        <w:t>Задачи,</w:t>
      </w:r>
      <w:r>
        <w:t xml:space="preserve"> </w:t>
      </w:r>
      <w:r w:rsidR="00654149">
        <w:t>решаемые</w:t>
      </w:r>
      <w:r>
        <w:t xml:space="preserve"> </w:t>
      </w:r>
      <w:r w:rsidR="00654149">
        <w:rPr>
          <w:spacing w:val="-2"/>
        </w:rPr>
        <w:t>системой</w:t>
      </w:r>
      <w:bookmarkEnd w:id="21"/>
    </w:p>
    <w:p w:rsidR="00F45578" w:rsidRDefault="00F45578" w:rsidP="00A10ABB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Система распознавания рукописного ввода решает следующие задачи: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приём данных в виде изображений, загруженных пользователем, или рисунков, созданных в окне программы;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автоматическая обработка входных данных и выделение рукописных символов;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распознавание цифр, букв и простых слов с применением нейронной сети;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отображение результата с указанием степени уверенности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сохранение истории запросов и предоставление доступа к предыдущим результатам;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возможности экспорта распознанного текста для дальнейшего использования;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lastRenderedPageBreak/>
        <w:t>предоставление пользователю справочной информации по работе с системой.</w:t>
      </w:r>
    </w:p>
    <w:p w:rsidR="00436BCE" w:rsidRDefault="00436BCE" w:rsidP="00A10ABB">
      <w:pPr>
        <w:pStyle w:val="a3"/>
        <w:ind w:right="139" w:firstLine="707"/>
        <w:jc w:val="both"/>
      </w:pPr>
    </w:p>
    <w:p w:rsidR="00F45578" w:rsidRDefault="00436BCE" w:rsidP="00235188">
      <w:pPr>
        <w:pStyle w:val="Heading2"/>
        <w:numPr>
          <w:ilvl w:val="1"/>
          <w:numId w:val="7"/>
        </w:numPr>
        <w:tabs>
          <w:tab w:val="left" w:pos="709"/>
        </w:tabs>
        <w:spacing w:before="0"/>
        <w:jc w:val="both"/>
      </w:pPr>
      <w:bookmarkStart w:id="22" w:name="_bookmark11"/>
      <w:bookmarkStart w:id="23" w:name="_Toc210079644"/>
      <w:bookmarkEnd w:id="22"/>
      <w:r>
        <w:t xml:space="preserve">2.4 </w:t>
      </w:r>
      <w:r w:rsidR="00654149">
        <w:t>Область</w:t>
      </w:r>
      <w:r>
        <w:t xml:space="preserve"> </w:t>
      </w:r>
      <w:r w:rsidR="00654149">
        <w:t>применения</w:t>
      </w:r>
      <w:r>
        <w:t xml:space="preserve"> </w:t>
      </w:r>
      <w:r w:rsidR="00654149">
        <w:rPr>
          <w:spacing w:val="-2"/>
        </w:rPr>
        <w:t>системы</w:t>
      </w:r>
      <w:bookmarkEnd w:id="23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436BCE">
      <w:pPr>
        <w:pStyle w:val="a3"/>
        <w:ind w:firstLine="708"/>
        <w:jc w:val="both"/>
      </w:pPr>
      <w:r>
        <w:t xml:space="preserve">Система распознавания рукописного ввода находит применение в разных сферах. В образовании её можно использовать для проверки заданий, обучения письму и проведения тестов, где требуется рукописный ввод.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документообороте система помогает переводить рукописные формы и записи в цифровой вид, ускоряя процесс обработки информации.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научной сфере она может применяться для проектов, связанных с компьютерным зрением и машинным обучением.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бизнесе система используется для автоматизации ввода данных из анкет, заявлений и опросных листов.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медицине она упрощает перевод рукописных заметок врачей и пациентов в электронный формат. </w:t>
      </w:r>
    </w:p>
    <w:p w:rsidR="00F45578" w:rsidRDefault="00436BCE" w:rsidP="00436BCE">
      <w:pPr>
        <w:pStyle w:val="a3"/>
        <w:ind w:firstLine="708"/>
        <w:jc w:val="both"/>
        <w:sectPr w:rsidR="00F45578">
          <w:pgSz w:w="11910" w:h="16840"/>
          <w:pgMar w:top="760" w:right="425" w:bottom="720" w:left="1417" w:header="0" w:footer="527" w:gutter="0"/>
          <w:cols w:space="720"/>
        </w:sectPr>
      </w:pPr>
      <w:r>
        <w:t>Также система полезна в повседневной жизни для распознавания личных заметок и их преобразования в удобный электронный вид.</w:t>
      </w: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24" w:name="_bookmark12"/>
      <w:bookmarkStart w:id="25" w:name="_Toc210079645"/>
      <w:bookmarkEnd w:id="24"/>
      <w:r w:rsidRPr="000C2E25">
        <w:rPr>
          <w:sz w:val="32"/>
        </w:rPr>
        <w:lastRenderedPageBreak/>
        <w:t>Характеристики</w:t>
      </w:r>
      <w:r w:rsidR="00436BCE" w:rsidRPr="000C2E25">
        <w:rPr>
          <w:sz w:val="32"/>
        </w:rPr>
        <w:t xml:space="preserve"> </w:t>
      </w:r>
      <w:r w:rsidRPr="000C2E25">
        <w:rPr>
          <w:sz w:val="32"/>
        </w:rPr>
        <w:t>объекта</w:t>
      </w:r>
      <w:r w:rsidR="00436BCE" w:rsidRPr="000C2E25">
        <w:rPr>
          <w:sz w:val="32"/>
        </w:rPr>
        <w:t xml:space="preserve"> </w:t>
      </w:r>
      <w:r w:rsidRPr="000C2E25">
        <w:rPr>
          <w:spacing w:val="-2"/>
          <w:sz w:val="32"/>
        </w:rPr>
        <w:t>автоматизации</w:t>
      </w:r>
      <w:bookmarkEnd w:id="25"/>
    </w:p>
    <w:p w:rsidR="00F45578" w:rsidRDefault="00F45578" w:rsidP="00A10ABB">
      <w:pPr>
        <w:pStyle w:val="a3"/>
        <w:ind w:left="0"/>
        <w:rPr>
          <w:b/>
        </w:rPr>
      </w:pPr>
    </w:p>
    <w:p w:rsidR="00F45578" w:rsidRPr="00654149" w:rsidRDefault="00436BCE" w:rsidP="00436BCE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26" w:name="_bookmark13"/>
      <w:bookmarkStart w:id="27" w:name="_Toc210079646"/>
      <w:bookmarkEnd w:id="26"/>
      <w:r>
        <w:t xml:space="preserve">3.1 </w:t>
      </w:r>
      <w:r w:rsidR="00654149">
        <w:t>Общие</w:t>
      </w:r>
      <w:r>
        <w:t xml:space="preserve"> </w:t>
      </w:r>
      <w:r w:rsidR="00654149">
        <w:rPr>
          <w:spacing w:val="-2"/>
        </w:rPr>
        <w:t>сведения</w:t>
      </w:r>
      <w:bookmarkEnd w:id="27"/>
    </w:p>
    <w:p w:rsidR="00654149" w:rsidRDefault="00654149" w:rsidP="00227FF6">
      <w:pPr>
        <w:pStyle w:val="Heading2"/>
        <w:tabs>
          <w:tab w:val="left" w:pos="709"/>
        </w:tabs>
        <w:spacing w:before="0"/>
        <w:ind w:left="1091" w:firstLine="0"/>
        <w:rPr>
          <w:lang w:val="en-US"/>
        </w:rPr>
      </w:pPr>
    </w:p>
    <w:p w:rsidR="00227FF6" w:rsidRDefault="00227FF6" w:rsidP="00227FF6">
      <w:pPr>
        <w:pStyle w:val="Heading2"/>
        <w:tabs>
          <w:tab w:val="left" w:pos="709"/>
        </w:tabs>
        <w:spacing w:before="0"/>
        <w:ind w:left="1091" w:firstLin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Распознавание рукописного текста и символов относится к направлениям искусственного интеллекта и компьютерного зрения, где решается задача автоматического выделения и преобразования рукописной информации в цифровой формат. Суть технологии заключается в том, чтобы система могла не только различать отдельные цифры или буквы, но и корректно классифицировать их, обеспечивая максимально точное соответствие исходным данным.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Эта область считается одной из наиболее востребованных, так как её применение охватывает широкий круг задач: перевод рукописных документов в электронный вид, обработка платёжных и банковских форм, автоматизация образовательных процессов, обеспечение удобства в медицинских записях и повышение уровня безопасности при идентификации пользователей.</w:t>
      </w:r>
    </w:p>
    <w:p w:rsidR="00235188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Аудитория пользователей подобных систем включает несколько категорий. Исследователи и учёные изучают методы распознавания и совершенствуют алгоритмы для повышения их точности и скорости. Разработчики и инженеры создают практические решения на основе технологий распознавания для внедрения в реальные проекты. </w:t>
      </w:r>
    </w:p>
    <w:p w:rsidR="00235188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Специалисты в области безопасности и идентификации используют подобные инструменты для подтверждения личности и защиты данных. Образовательные организации применяют системы для автоматической проверки письменных заданий и цифровизации учебного процесса. 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Конечные пользователи используют такие сервисы для личных целей — от распознавания заметок до записи информации в электронном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Каждая из этих групп предъявляет свои требования к системе, что делает разработку универсальных решений особенно актуальной и значимой.</w:t>
      </w:r>
    </w:p>
    <w:p w:rsidR="00654149" w:rsidRPr="00654149" w:rsidRDefault="00654149" w:rsidP="00654149">
      <w:pPr>
        <w:pStyle w:val="a3"/>
        <w:ind w:left="0" w:firstLine="709"/>
        <w:jc w:val="both"/>
      </w:pPr>
    </w:p>
    <w:p w:rsidR="00F45578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  <w:bookmarkStart w:id="28" w:name="_bookmark14"/>
      <w:bookmarkStart w:id="29" w:name="_Toc210079647"/>
      <w:bookmarkEnd w:id="28"/>
      <w:r>
        <w:t xml:space="preserve">3.2 Субъекты объекта </w:t>
      </w:r>
      <w:r>
        <w:rPr>
          <w:spacing w:val="-2"/>
        </w:rPr>
        <w:t>автоматизации</w:t>
      </w:r>
      <w:bookmarkEnd w:id="29"/>
    </w:p>
    <w:p w:rsid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Субъектами объекта автоматизации в системе РРЦиР являются все участники и элементы, обеспечивающие её функционирование и практическое применение.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Ключевую роль играют пользователи, которые взаимодействуют с системой через графический интерфейс. Они могут загружать изображения с рукописным текстом или использовать встроенный онлайн-редактор для рисования, после чего получают результаты распознавания в цифровом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Администраторы отвечают за настройку, поддержку и контроль корректной работы системы. В их задачи входит обновление моделей распознавания, управление параметрами обучения и мониторинг производительности сервиса.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Разработчики обеспечивают развитие системы, включая доработку алгоритмов распознавания, оптимизацию работы модели YOLO, интеграцию новых функций и поддержку инфраструктуры.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Поставщики данных являются источником обучающих выборок и изображений, используемых для повышения точности модели. К ним относятся как </w:t>
      </w:r>
      <w:r w:rsidRPr="00654149">
        <w:rPr>
          <w:sz w:val="28"/>
          <w:szCs w:val="28"/>
        </w:rPr>
        <w:lastRenderedPageBreak/>
        <w:t>открытые датасеты (MNIST, EMNIST, IAM), так и собственные наборы изображений, формируемые в процессе эксплуатации системы.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Инфраструктурные элементы включают серверы</w:t>
      </w:r>
      <w:r w:rsidR="00235188">
        <w:rPr>
          <w:sz w:val="28"/>
          <w:szCs w:val="28"/>
        </w:rPr>
        <w:t>, базы данных</w:t>
      </w:r>
      <w:r w:rsidRPr="00654149">
        <w:rPr>
          <w:sz w:val="28"/>
          <w:szCs w:val="28"/>
        </w:rPr>
        <w:t xml:space="preserve"> на которых осуществляется хранение и обработка данных, обучение и использование моделей, а также обеспечение бесперебойного доступа пользователей к системе.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Совместное взаимодействие этих субъектов позволяет системе РРЦиР работать эффективно, обеспечивая устойчивую работу, точность распознавания и удобство использования.</w:t>
      </w:r>
    </w:p>
    <w:p w:rsidR="00F45578" w:rsidRDefault="00F45578" w:rsidP="00A10ABB">
      <w:pPr>
        <w:pStyle w:val="a3"/>
        <w:ind w:left="0"/>
      </w:pPr>
    </w:p>
    <w:p w:rsidR="00654149" w:rsidRDefault="00654149" w:rsidP="00A10ABB">
      <w:pPr>
        <w:pStyle w:val="a3"/>
        <w:ind w:left="0"/>
      </w:pP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20"/>
        </w:tabs>
        <w:spacing w:before="0"/>
        <w:ind w:left="920" w:hanging="211"/>
        <w:rPr>
          <w:sz w:val="32"/>
        </w:rPr>
      </w:pPr>
      <w:bookmarkStart w:id="30" w:name="_bookmark15"/>
      <w:bookmarkStart w:id="31" w:name="_Toc210079648"/>
      <w:bookmarkEnd w:id="30"/>
      <w:r w:rsidRPr="000C2E25">
        <w:rPr>
          <w:sz w:val="32"/>
        </w:rPr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31"/>
    </w:p>
    <w:p w:rsidR="00654149" w:rsidRDefault="00654149" w:rsidP="00654149">
      <w:pPr>
        <w:pStyle w:val="Heading2"/>
        <w:tabs>
          <w:tab w:val="left" w:pos="920"/>
        </w:tabs>
        <w:spacing w:before="0"/>
        <w:ind w:left="920" w:firstLine="0"/>
      </w:pPr>
    </w:p>
    <w:p w:rsidR="00654149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  <w:tab w:val="left" w:pos="1130"/>
        </w:tabs>
        <w:spacing w:before="0"/>
      </w:pPr>
      <w:bookmarkStart w:id="32" w:name="_bookmark16"/>
      <w:bookmarkStart w:id="33" w:name="_Toc210079649"/>
      <w:bookmarkEnd w:id="32"/>
      <w:r>
        <w:t xml:space="preserve">4.1 Требование к системе в </w:t>
      </w:r>
      <w:r>
        <w:rPr>
          <w:spacing w:val="-4"/>
        </w:rPr>
        <w:t>целом</w:t>
      </w:r>
      <w:bookmarkEnd w:id="33"/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Система РРЦиР должна быть реализована в виде веб-приложения с доступом через современные браузеры на настольных и мобильных устройствах. Приложение должно обеспечивать два способа ввода данных: загрузку файлов изображений (в форматах JPG и PNG) и рисование с помощью встроенного онлайн-редактора.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Обработка данных выполняется с использованием алгоритма YOLO, обученного на специализированных наборах данных. Система должна обеспечивать корректное выделение рукописных символов и рисунков на изображении и преобразование их в цифровой формат с высокой точностью.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Интерфейс приложения должен быть интуитивно понятным, доступным для пользователей с любым уровнем компьютерной подготовки. Система должна предоставлять возможность просматривать историю распознаваний, а также выводить вероятность корректного определения символов.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Важным требованием является обеспечение высокой скорости работы и минимального времени отклика при обработке пользовательских запросов. Приложение должно сохранять стабильную производительность даже при увеличении числа одновременно работающих пользователей.</w:t>
      </w:r>
    </w:p>
    <w:p w:rsidR="00654149" w:rsidRPr="00654149" w:rsidRDefault="008F77F7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54149" w:rsidRPr="00654149">
        <w:rPr>
          <w:sz w:val="28"/>
          <w:szCs w:val="28"/>
        </w:rPr>
        <w:t>истема РРЦиР должна быть кроссплатформенной, совместимой с основными операционными системами и поддерживать работу во всех популярных браузерах. Обеспечение безопасности данных пользователей, а также защита от несанкционированного доступа являются обязательными условиями эксплуатации.</w:t>
      </w:r>
    </w:p>
    <w:p w:rsidR="00F45578" w:rsidRDefault="00F45578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  <w:rPr>
          <w:lang w:val="en-US"/>
        </w:rPr>
      </w:pPr>
    </w:p>
    <w:p w:rsidR="00227FF6" w:rsidRPr="00227FF6" w:rsidRDefault="00227FF6" w:rsidP="00A10ABB">
      <w:pPr>
        <w:pStyle w:val="a3"/>
        <w:ind w:left="0"/>
        <w:rPr>
          <w:lang w:val="en-US"/>
        </w:rPr>
      </w:pPr>
    </w:p>
    <w:p w:rsidR="00F45578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34" w:name="_bookmark17"/>
      <w:bookmarkStart w:id="35" w:name="_Toc210079650"/>
      <w:bookmarkEnd w:id="34"/>
      <w:r>
        <w:lastRenderedPageBreak/>
        <w:t xml:space="preserve">4.2 Требования к функциям, выполняемым </w:t>
      </w:r>
      <w:r>
        <w:rPr>
          <w:spacing w:val="-2"/>
        </w:rPr>
        <w:t>системой</w:t>
      </w:r>
      <w:bookmarkEnd w:id="35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ind w:right="148" w:firstLine="707"/>
        <w:jc w:val="both"/>
      </w:pPr>
      <w:r>
        <w:t>Диаграмма</w:t>
      </w:r>
      <w:r w:rsidR="0068743D">
        <w:t xml:space="preserve"> </w:t>
      </w:r>
      <w:r>
        <w:t>вариантов</w:t>
      </w:r>
      <w:r w:rsidR="0068743D">
        <w:t xml:space="preserve"> </w:t>
      </w:r>
      <w:r>
        <w:t>использования</w:t>
      </w:r>
      <w:r w:rsidR="0068743D">
        <w:t xml:space="preserve"> РРЦиР представлена на рисунке 1</w:t>
      </w:r>
      <w:r>
        <w:t>.</w:t>
      </w:r>
    </w:p>
    <w:p w:rsidR="0068743D" w:rsidRDefault="0068743D" w:rsidP="00A10ABB">
      <w:pPr>
        <w:pStyle w:val="a3"/>
        <w:ind w:right="148" w:firstLine="707"/>
        <w:jc w:val="both"/>
      </w:pPr>
    </w:p>
    <w:p w:rsidR="00F45578" w:rsidRDefault="0068743D" w:rsidP="00A10A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6393180" cy="2239675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2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3D" w:rsidRDefault="0068743D" w:rsidP="00A10ABB">
      <w:pPr>
        <w:pStyle w:val="a3"/>
        <w:jc w:val="both"/>
      </w:pPr>
    </w:p>
    <w:p w:rsidR="0068743D" w:rsidRDefault="0068743D" w:rsidP="0068743D">
      <w:pPr>
        <w:pStyle w:val="a3"/>
        <w:ind w:left="721"/>
      </w:pPr>
      <w:r>
        <w:t xml:space="preserve">Рисунок 1 – UML диаграмма использования </w:t>
      </w:r>
      <w:r>
        <w:rPr>
          <w:spacing w:val="-5"/>
        </w:rPr>
        <w:t>РРЦиР</w:t>
      </w:r>
    </w:p>
    <w:p w:rsidR="0068743D" w:rsidRDefault="0068743D" w:rsidP="0068743D">
      <w:pPr>
        <w:pStyle w:val="a3"/>
        <w:ind w:left="0"/>
      </w:pPr>
    </w:p>
    <w:p w:rsidR="0068743D" w:rsidRDefault="0068743D" w:rsidP="0068743D">
      <w:pPr>
        <w:pStyle w:val="a3"/>
        <w:ind w:firstLine="719"/>
      </w:pPr>
      <w:r>
        <w:t>Описание диаграммы вариантов использования РРЦиР представлено в таблице 1.</w:t>
      </w:r>
    </w:p>
    <w:p w:rsidR="0068743D" w:rsidRDefault="0068743D" w:rsidP="0068743D">
      <w:pPr>
        <w:pStyle w:val="a3"/>
        <w:ind w:firstLine="719"/>
      </w:pPr>
    </w:p>
    <w:p w:rsidR="0068743D" w:rsidRDefault="0068743D" w:rsidP="0068743D">
      <w:pPr>
        <w:pStyle w:val="a3"/>
        <w:ind w:left="709"/>
      </w:pPr>
      <w:r>
        <w:t xml:space="preserve">Таблица 1 – Описание </w:t>
      </w:r>
      <w:r>
        <w:rPr>
          <w:spacing w:val="-2"/>
        </w:rPr>
        <w:t>диаграммы</w:t>
      </w:r>
    </w:p>
    <w:p w:rsidR="0068743D" w:rsidRDefault="0068743D" w:rsidP="0068743D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2"/>
        <w:gridCol w:w="3260"/>
        <w:gridCol w:w="4051"/>
      </w:tblGrid>
      <w:tr w:rsidR="0068743D" w:rsidTr="00726A63">
        <w:trPr>
          <w:trHeight w:val="642"/>
        </w:trPr>
        <w:tc>
          <w:tcPr>
            <w:tcW w:w="2552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Прецедент</w:t>
            </w:r>
          </w:p>
        </w:tc>
        <w:tc>
          <w:tcPr>
            <w:tcW w:w="3260" w:type="dxa"/>
          </w:tcPr>
          <w:p w:rsidR="0068743D" w:rsidRDefault="0068743D" w:rsidP="00726A63">
            <w:pPr>
              <w:pStyle w:val="TableParagraph"/>
              <w:spacing w:line="322" w:lineRule="exact"/>
              <w:ind w:left="0" w:firstLine="2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Действие пользователя</w:t>
            </w:r>
          </w:p>
        </w:tc>
        <w:tc>
          <w:tcPr>
            <w:tcW w:w="4051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Реакция </w:t>
            </w:r>
            <w:r>
              <w:rPr>
                <w:spacing w:val="-2"/>
                <w:sz w:val="28"/>
              </w:rPr>
              <w:t>системы</w:t>
            </w:r>
          </w:p>
        </w:tc>
      </w:tr>
      <w:tr w:rsidR="0068743D" w:rsidTr="00726A63">
        <w:trPr>
          <w:trHeight w:val="965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Выполнить распознавание цифр или рисунка на изображении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изображение (загружает или рисует) и запускает процесс распознавания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выполняет обработку изображения и выводит результат распознавания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Загрузить картинку с устройства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файл изображения на своём устройстве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загружает выбранное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Нарисовать картинку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рисует изображение в интерфейсе программы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сохраняет нарисованное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Посмотреть историю распознаваний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открывает раздел истории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отображает список ранее выполненных распознаваний и их результаты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Посмотреть подсказку по работе с программой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пункт «Подсказка» или «Помощь»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отображает справочную информацию о работе программы</w:t>
            </w:r>
          </w:p>
        </w:tc>
      </w:tr>
    </w:tbl>
    <w:p w:rsidR="0068743D" w:rsidRDefault="0068743D" w:rsidP="0068743D">
      <w:pPr>
        <w:pStyle w:val="TableParagraph"/>
        <w:spacing w:line="322" w:lineRule="exact"/>
        <w:rPr>
          <w:sz w:val="28"/>
        </w:rPr>
        <w:sectPr w:rsidR="0068743D">
          <w:pgSz w:w="11910" w:h="16840"/>
          <w:pgMar w:top="1100" w:right="425" w:bottom="720" w:left="1417" w:header="0" w:footer="527" w:gutter="0"/>
          <w:cols w:space="720"/>
        </w:sectPr>
      </w:pPr>
    </w:p>
    <w:p w:rsidR="00726A63" w:rsidRPr="000C2E25" w:rsidRDefault="00726A63" w:rsidP="00726A63">
      <w:pPr>
        <w:pStyle w:val="Heading2"/>
        <w:tabs>
          <w:tab w:val="left" w:pos="709"/>
        </w:tabs>
        <w:spacing w:before="0"/>
        <w:ind w:left="709" w:firstLine="0"/>
        <w:rPr>
          <w:spacing w:val="-2"/>
          <w:sz w:val="32"/>
        </w:rPr>
      </w:pPr>
      <w:bookmarkStart w:id="36" w:name="_Toc210079651"/>
      <w:r w:rsidRPr="000C2E25">
        <w:rPr>
          <w:sz w:val="32"/>
        </w:rPr>
        <w:lastRenderedPageBreak/>
        <w:t xml:space="preserve">5 Состав и содержание работ по созданию (развитию) </w:t>
      </w:r>
      <w:r w:rsidRPr="000C2E25">
        <w:rPr>
          <w:spacing w:val="-2"/>
          <w:sz w:val="32"/>
        </w:rPr>
        <w:t>системы</w:t>
      </w:r>
      <w:bookmarkEnd w:id="36"/>
    </w:p>
    <w:p w:rsidR="00726A63" w:rsidRDefault="00726A63" w:rsidP="00726A63">
      <w:pPr>
        <w:pStyle w:val="Heading2"/>
        <w:tabs>
          <w:tab w:val="left" w:pos="920"/>
        </w:tabs>
        <w:spacing w:before="0"/>
        <w:ind w:left="920" w:firstLine="0"/>
      </w:pPr>
    </w:p>
    <w:p w:rsidR="00726A63" w:rsidRDefault="00726A63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37" w:name="_bookmark19"/>
      <w:bookmarkStart w:id="38" w:name="_Toc210079652"/>
      <w:bookmarkEnd w:id="37"/>
      <w:r>
        <w:t xml:space="preserve">5.1 Перечень работ по созданию </w:t>
      </w:r>
      <w:r>
        <w:rPr>
          <w:spacing w:val="-5"/>
        </w:rPr>
        <w:t>РРЦиР</w:t>
      </w:r>
      <w:bookmarkEnd w:id="38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right="138" w:firstLine="707"/>
        <w:jc w:val="both"/>
      </w:pPr>
      <w:r>
        <w:t xml:space="preserve">Разработка системы выполняется на основе каскадной модели жизненного цикла. Каскадная модель </w:t>
      </w:r>
      <w:r>
        <w:rPr>
          <w:rFonts w:ascii="Symbol" w:hAnsi="Symbol"/>
        </w:rPr>
        <w:t></w:t>
      </w:r>
      <w:r>
        <w:t xml:space="preserve">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 Она включает в себя несколько четко определенных этапов, каждый из которых должен быть завершен перед переходом к следующему.</w:t>
      </w:r>
    </w:p>
    <w:p w:rsidR="00726A63" w:rsidRDefault="00726A63" w:rsidP="00726A63">
      <w:pPr>
        <w:pStyle w:val="a3"/>
        <w:ind w:right="143" w:firstLine="707"/>
        <w:jc w:val="both"/>
      </w:pPr>
      <w:r>
        <w:t>К преимуществам каскадной модели относятся: простота, понятность, четкая структура и последовательность.</w:t>
      </w:r>
    </w:p>
    <w:p w:rsidR="00726A63" w:rsidRDefault="00726A63" w:rsidP="00726A63">
      <w:pPr>
        <w:pStyle w:val="a3"/>
        <w:ind w:right="142" w:firstLine="707"/>
        <w:jc w:val="both"/>
      </w:pPr>
      <w:r>
        <w:t>Основной перечень работ по созданию РРЦиР,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:rsidR="00726A63" w:rsidRDefault="00726A63" w:rsidP="00726A63">
      <w:pPr>
        <w:pStyle w:val="a3"/>
        <w:ind w:left="0"/>
      </w:pPr>
    </w:p>
    <w:p w:rsidR="00726A63" w:rsidRDefault="00726A63" w:rsidP="00726A63">
      <w:pPr>
        <w:pStyle w:val="a3"/>
        <w:ind w:left="709"/>
      </w:pPr>
      <w:r>
        <w:t xml:space="preserve">Таблица 2 – Перечень работ по созданию </w:t>
      </w:r>
      <w:r>
        <w:rPr>
          <w:spacing w:val="-5"/>
        </w:rPr>
        <w:t>РРЦиР</w:t>
      </w:r>
    </w:p>
    <w:p w:rsidR="00726A63" w:rsidRDefault="00726A63" w:rsidP="00726A63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64"/>
        <w:gridCol w:w="5214"/>
        <w:gridCol w:w="1837"/>
      </w:tblGrid>
      <w:tr w:rsidR="00726A63" w:rsidTr="00235188">
        <w:trPr>
          <w:trHeight w:val="645"/>
        </w:trPr>
        <w:tc>
          <w:tcPr>
            <w:tcW w:w="2864" w:type="dxa"/>
          </w:tcPr>
          <w:p w:rsidR="00726A63" w:rsidRPr="000C2E25" w:rsidRDefault="00726A63" w:rsidP="00235188">
            <w:pPr>
              <w:pStyle w:val="TableParagraph"/>
              <w:spacing w:line="322" w:lineRule="exact"/>
              <w:ind w:left="964" w:right="484" w:hanging="471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Наименование работы</w:t>
            </w:r>
          </w:p>
        </w:tc>
        <w:tc>
          <w:tcPr>
            <w:tcW w:w="5214" w:type="dxa"/>
          </w:tcPr>
          <w:p w:rsidR="00726A63" w:rsidRPr="000C2E25" w:rsidRDefault="00726A63" w:rsidP="00235188">
            <w:pPr>
              <w:pStyle w:val="TableParagraph"/>
              <w:ind w:left="4"/>
              <w:jc w:val="center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837" w:type="dxa"/>
          </w:tcPr>
          <w:p w:rsidR="00726A63" w:rsidRPr="000C2E25" w:rsidRDefault="00726A63" w:rsidP="00235188">
            <w:pPr>
              <w:pStyle w:val="TableParagraph"/>
              <w:ind w:left="503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Сроки</w:t>
            </w:r>
          </w:p>
        </w:tc>
      </w:tr>
      <w:tr w:rsidR="00726A63" w:rsidTr="00EF3F2B">
        <w:trPr>
          <w:trHeight w:val="889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Анализ требований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Уточнение функций, сбор требований, согласование сценариев использования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15.09.2025</w:t>
            </w:r>
          </w:p>
        </w:tc>
      </w:tr>
      <w:tr w:rsidR="00726A63" w:rsidTr="00235188">
        <w:trPr>
          <w:trHeight w:val="1127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Проектирование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Создание UML-диаграмм (варианты использования, архитектура), проработка интерфейсов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30.09.2025</w:t>
            </w:r>
          </w:p>
        </w:tc>
      </w:tr>
      <w:tr w:rsidR="00726A63" w:rsidTr="00235188">
        <w:trPr>
          <w:trHeight w:val="832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1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Реализация загрузки изображения с устройства и по URI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20.10.2025</w:t>
            </w:r>
          </w:p>
        </w:tc>
      </w:tr>
      <w:tr w:rsidR="00726A63" w:rsidTr="00235188">
        <w:trPr>
          <w:trHeight w:val="966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2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Реализация функции рисования картинки и запуска распознавания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10.11.2025</w:t>
            </w:r>
          </w:p>
        </w:tc>
      </w:tr>
      <w:tr w:rsidR="00726A63" w:rsidTr="00235188">
        <w:trPr>
          <w:trHeight w:val="842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3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Добавление истории распознаваний, справочной информации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25.11.2025</w:t>
            </w:r>
          </w:p>
        </w:tc>
      </w:tr>
      <w:tr w:rsidR="00726A63" w:rsidTr="00235188">
        <w:trPr>
          <w:trHeight w:val="854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Тестирование</w:t>
            </w:r>
          </w:p>
        </w:tc>
        <w:tc>
          <w:tcPr>
            <w:tcW w:w="5214" w:type="dxa"/>
            <w:vAlign w:val="center"/>
          </w:tcPr>
          <w:p w:rsidR="00726A63" w:rsidRPr="00EF3F2B" w:rsidRDefault="00AE3F3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 xml:space="preserve">Функциональное, </w:t>
            </w:r>
            <w:r w:rsidR="00726A63" w:rsidRPr="00EF3F2B">
              <w:rPr>
                <w:sz w:val="24"/>
                <w:szCs w:val="28"/>
              </w:rPr>
              <w:t>интеграционное</w:t>
            </w:r>
            <w:r w:rsidRPr="00EF3F2B">
              <w:rPr>
                <w:sz w:val="24"/>
                <w:szCs w:val="28"/>
              </w:rPr>
              <w:t>,</w:t>
            </w:r>
            <w:r w:rsidR="00EF3F2B" w:rsidRPr="00EF3F2B">
              <w:rPr>
                <w:sz w:val="24"/>
                <w:szCs w:val="28"/>
              </w:rPr>
              <w:t xml:space="preserve"> </w:t>
            </w:r>
            <w:r w:rsidRPr="00EF3F2B">
              <w:rPr>
                <w:sz w:val="24"/>
                <w:szCs w:val="28"/>
                <w:lang w:val="en-US"/>
              </w:rPr>
              <w:t>UI</w:t>
            </w:r>
            <w:r w:rsidR="00726A63" w:rsidRPr="00EF3F2B">
              <w:rPr>
                <w:sz w:val="24"/>
                <w:szCs w:val="28"/>
              </w:rPr>
              <w:t xml:space="preserve"> тестирование,</w:t>
            </w:r>
            <w:r w:rsidR="00EF3F2B" w:rsidRPr="00EF3F2B">
              <w:rPr>
                <w:sz w:val="24"/>
                <w:szCs w:val="28"/>
              </w:rPr>
              <w:t xml:space="preserve"> тестирование производительности,</w:t>
            </w:r>
            <w:r w:rsidR="00726A63" w:rsidRPr="00EF3F2B">
              <w:rPr>
                <w:sz w:val="24"/>
                <w:szCs w:val="28"/>
              </w:rPr>
              <w:t xml:space="preserve"> исправление ошибок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10.12.2025</w:t>
            </w:r>
          </w:p>
        </w:tc>
      </w:tr>
      <w:tr w:rsidR="00726A63" w:rsidTr="00EF3F2B">
        <w:trPr>
          <w:trHeight w:val="997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Подготовка к сдаче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Документация, финальная отладка, демонстрация работы системы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20.12.2025</w:t>
            </w:r>
          </w:p>
        </w:tc>
      </w:tr>
      <w:tr w:rsidR="00726A63" w:rsidTr="00EF3F2B">
        <w:trPr>
          <w:trHeight w:val="700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Сдача проекта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Итоговая защита и сдача работы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27.12.2025</w:t>
            </w:r>
          </w:p>
        </w:tc>
      </w:tr>
    </w:tbl>
    <w:p w:rsidR="00726A63" w:rsidRDefault="00726A63" w:rsidP="00726A63">
      <w:pPr>
        <w:pStyle w:val="TableParagraph"/>
        <w:rPr>
          <w:sz w:val="28"/>
        </w:rPr>
        <w:sectPr w:rsidR="00726A63">
          <w:pgSz w:w="11910" w:h="16840"/>
          <w:pgMar w:top="760" w:right="425" w:bottom="720" w:left="1417" w:header="0" w:footer="527" w:gutter="0"/>
          <w:cols w:space="720"/>
        </w:sectPr>
      </w:pPr>
    </w:p>
    <w:p w:rsidR="00726A63" w:rsidRPr="000C2E25" w:rsidRDefault="00C114A8" w:rsidP="00C114A8">
      <w:pPr>
        <w:pStyle w:val="Heading2"/>
      </w:pPr>
      <w:bookmarkStart w:id="39" w:name="_bookmark20"/>
      <w:bookmarkStart w:id="40" w:name="_Toc210079653"/>
      <w:bookmarkEnd w:id="39"/>
      <w:r w:rsidRPr="00C114A8">
        <w:rPr>
          <w:sz w:val="32"/>
        </w:rPr>
        <w:lastRenderedPageBreak/>
        <w:t xml:space="preserve">6 </w:t>
      </w:r>
      <w:r w:rsidR="00726A63" w:rsidRPr="00C114A8">
        <w:rPr>
          <w:sz w:val="32"/>
        </w:rPr>
        <w:t xml:space="preserve">Порядок контроля и приемки </w:t>
      </w:r>
      <w:r w:rsidR="00726A63" w:rsidRPr="00C114A8">
        <w:rPr>
          <w:spacing w:val="-2"/>
          <w:sz w:val="32"/>
        </w:rPr>
        <w:t>системы</w:t>
      </w:r>
      <w:bookmarkEnd w:id="40"/>
    </w:p>
    <w:p w:rsidR="00726A63" w:rsidRDefault="00726A63" w:rsidP="000C2E25">
      <w:pPr>
        <w:pStyle w:val="Heading2"/>
        <w:tabs>
          <w:tab w:val="left" w:pos="919"/>
        </w:tabs>
        <w:spacing w:before="0"/>
        <w:ind w:left="0" w:firstLine="709"/>
        <w:jc w:val="both"/>
      </w:pPr>
    </w:p>
    <w:p w:rsidR="00726A63" w:rsidRDefault="00C114A8" w:rsidP="000C2E25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0" w:firstLine="709"/>
      </w:pPr>
      <w:bookmarkStart w:id="41" w:name="_bookmark21"/>
      <w:bookmarkStart w:id="42" w:name="_Toc210079654"/>
      <w:bookmarkEnd w:id="41"/>
      <w:r>
        <w:t>6</w:t>
      </w:r>
      <w:r w:rsidR="00726A63">
        <w:t xml:space="preserve">.1 Виды, состав, объем и методы испытаний </w:t>
      </w:r>
      <w:r w:rsidR="00726A63">
        <w:rPr>
          <w:spacing w:val="-2"/>
        </w:rPr>
        <w:t>системы</w:t>
      </w:r>
      <w:bookmarkEnd w:id="42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Система распознавания рукописного ввода будет подвергаться комплексному тестированию, включающему несколько направлений, обеспечивающих её корректную и безопасную работу. </w:t>
      </w: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Функциональное тестирование позволит проверить, соответствует ли система заявленным возможностям: загрузка изображений, распознавание текста и рисунков, работа онлайн-редактора и взаимодействие с пользователем. </w:t>
      </w:r>
    </w:p>
    <w:p w:rsidR="00EF3F2B" w:rsidRPr="00EF3F2B" w:rsidRDefault="00EF3F2B" w:rsidP="00EF3F2B">
      <w:pPr>
        <w:pStyle w:val="a5"/>
        <w:tabs>
          <w:tab w:val="left" w:pos="1143"/>
        </w:tabs>
        <w:ind w:left="0" w:right="147" w:firstLine="709"/>
        <w:jc w:val="both"/>
        <w:rPr>
          <w:sz w:val="28"/>
          <w:szCs w:val="24"/>
        </w:rPr>
      </w:pPr>
      <w:r w:rsidRPr="00EF3F2B">
        <w:rPr>
          <w:rStyle w:val="a9"/>
          <w:b w:val="0"/>
          <w:sz w:val="28"/>
          <w:szCs w:val="24"/>
        </w:rPr>
        <w:t>Интеграционное тестирование</w:t>
      </w:r>
      <w:r w:rsidRPr="00EF3F2B">
        <w:rPr>
          <w:sz w:val="28"/>
          <w:szCs w:val="24"/>
        </w:rPr>
        <w:t xml:space="preserve"> направлено на проверку взаимодействия между различными модулями системы — клиентской частью, сервером, базой данных и нейронной моделью. Оно позволяет убедиться, что все компоненты корректно обмениваются данными и работают как единое целое.</w:t>
      </w:r>
    </w:p>
    <w:p w:rsidR="00EF3F2B" w:rsidRPr="00EF3F2B" w:rsidRDefault="00EF3F2B" w:rsidP="00EF3F2B">
      <w:pPr>
        <w:pStyle w:val="a5"/>
        <w:tabs>
          <w:tab w:val="left" w:pos="1143"/>
        </w:tabs>
        <w:ind w:left="0" w:right="147" w:firstLine="709"/>
        <w:jc w:val="both"/>
        <w:rPr>
          <w:sz w:val="28"/>
          <w:szCs w:val="24"/>
        </w:rPr>
      </w:pPr>
      <w:r w:rsidRPr="00EF3F2B">
        <w:rPr>
          <w:rStyle w:val="a9"/>
          <w:b w:val="0"/>
          <w:sz w:val="28"/>
          <w:szCs w:val="24"/>
        </w:rPr>
        <w:t>UI-тестирование</w:t>
      </w:r>
      <w:r w:rsidRPr="00EF3F2B">
        <w:rPr>
          <w:sz w:val="28"/>
          <w:szCs w:val="24"/>
        </w:rPr>
        <w:t xml:space="preserve"> (проверка пользовательского интерфейса) обеспечит контроль визуальных элементов и удобства взаимодействия пользователя с системой. В ходе этого этапа проверяются корректность отображения кнопок, форм, сообщений и элементов навигации, а также соответствие интерфейса требованиям доступности и эргономики.</w:t>
      </w:r>
    </w:p>
    <w:p w:rsidR="00EF3F2B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Тестирование производительности оценит, как система справляется с нагрузкой при одновременной работе нескольких пользователей, выявляя узкие места и оптимизируя скорость распознавания. </w:t>
      </w:r>
    </w:p>
    <w:p w:rsidR="00726A63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>Безопасность системы будет проверяться на предмет защиты данных и предотвращения несанкционированного доступа, а удобство использования интерфейса — на интуитивность и простоту работы как при загрузке файлов, так и при рисовании. Дополнительно проводится тестирование совместимости, которое проверяет корректность работы на различных браузерах, операционных системах и устройствах, обеспечивая доступность для всех пользователей.</w:t>
      </w:r>
    </w:p>
    <w:p w:rsidR="000C2E25" w:rsidRP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b/>
          <w:sz w:val="28"/>
          <w:szCs w:val="28"/>
        </w:rPr>
      </w:pPr>
    </w:p>
    <w:p w:rsidR="00726A63" w:rsidRDefault="00C114A8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43" w:name="_bookmark22"/>
      <w:bookmarkStart w:id="44" w:name="_Toc210079655"/>
      <w:bookmarkEnd w:id="43"/>
      <w:r>
        <w:t>6</w:t>
      </w:r>
      <w:r w:rsidR="00726A63">
        <w:t xml:space="preserve">.2 Требования к </w:t>
      </w:r>
      <w:r w:rsidR="00726A63">
        <w:rPr>
          <w:spacing w:val="-2"/>
        </w:rPr>
        <w:t>документированию</w:t>
      </w:r>
      <w:bookmarkEnd w:id="44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0C2E25" w:rsidP="000C2E25">
      <w:pPr>
        <w:pStyle w:val="a3"/>
        <w:ind w:firstLine="708"/>
        <w:jc w:val="both"/>
        <w:sectPr w:rsidR="00726A63">
          <w:pgSz w:w="11910" w:h="16840"/>
          <w:pgMar w:top="760" w:right="425" w:bottom="720" w:left="1417" w:header="0" w:footer="527" w:gutter="0"/>
          <w:cols w:space="720"/>
        </w:sectPr>
      </w:pPr>
      <w:r>
        <w:t>Документы будут подготовлены в открытом доступе, на русском языке и в удобных для просмотра форматах, таких как PDF и DOCX. Их размещение будет осуществлено на платформе GitHub (</w:t>
      </w:r>
      <w:r w:rsidRPr="000C2E25">
        <w:t>https://github.com/Mariitvin/handwriting-recognition</w:t>
      </w:r>
      <w:r>
        <w:t>), что обеспечит свободный доступ и возможность совместной работы.</w:t>
      </w:r>
    </w:p>
    <w:p w:rsidR="00726A63" w:rsidRPr="000C2E25" w:rsidRDefault="00C114A8" w:rsidP="00C114A8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z w:val="32"/>
          <w:szCs w:val="32"/>
        </w:rPr>
      </w:pPr>
      <w:bookmarkStart w:id="45" w:name="_bookmark23"/>
      <w:bookmarkStart w:id="46" w:name="_Toc210079656"/>
      <w:bookmarkEnd w:id="45"/>
      <w:r>
        <w:rPr>
          <w:sz w:val="32"/>
          <w:szCs w:val="32"/>
        </w:rPr>
        <w:lastRenderedPageBreak/>
        <w:t xml:space="preserve">7 </w:t>
      </w:r>
      <w:r w:rsidR="00726A63" w:rsidRPr="000C2E25">
        <w:rPr>
          <w:sz w:val="32"/>
          <w:szCs w:val="32"/>
        </w:rPr>
        <w:t>Источники</w:t>
      </w:r>
      <w:r w:rsidR="000C2E25">
        <w:rPr>
          <w:sz w:val="32"/>
          <w:szCs w:val="32"/>
        </w:rPr>
        <w:t xml:space="preserve"> </w:t>
      </w:r>
      <w:r w:rsidR="00726A63" w:rsidRPr="000C2E25">
        <w:rPr>
          <w:spacing w:val="-2"/>
          <w:sz w:val="32"/>
          <w:szCs w:val="32"/>
        </w:rPr>
        <w:t>разработки</w:t>
      </w:r>
      <w:bookmarkEnd w:id="46"/>
    </w:p>
    <w:p w:rsidR="000C2E25" w:rsidRDefault="000C2E25" w:rsidP="000C2E25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pacing w:val="-2"/>
          <w:szCs w:val="32"/>
        </w:rPr>
      </w:pPr>
    </w:p>
    <w:p w:rsidR="00F7629F" w:rsidRPr="000C2E25" w:rsidRDefault="00F7629F" w:rsidP="000C2E25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pacing w:val="-2"/>
          <w:szCs w:val="32"/>
        </w:rPr>
      </w:pP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bookmarkStart w:id="47" w:name="_bookmark18"/>
      <w:bookmarkEnd w:id="47"/>
      <w:r w:rsidRPr="00EF3F2B">
        <w:rPr>
          <w:sz w:val="28"/>
          <w:szCs w:val="28"/>
        </w:rPr>
        <w:t>ГОСТ 19.201–78. Техническая документация. Спецификация требований. – М.: Издательство стандартов, 1978. – 20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34.601–90. Автоматизированные системы. Стадии создания. – М.: Стандартинформ, 1990. – 36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34.602–89. Техническое задание на создание автоматизированных систем. – М.: Стандартинформ, 1990. – 54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Р ИСО/МЭК 12207–2010. Информационная технология. Процессы жизненного цикла программных средств. – М.: Стандартинформ, 2011. – 240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Р ИСО 9001–2015. Системы менеджмента качества. Требования. – М.: Стандартинформ, 2015. – 47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Ковалёв С. В. Распознавание рукописного текста с использованием нейронных сетей. – М.: Наука, 2020. – 256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Иванов А. А., Петров Б. Б. Машинное обучение и обработка изображений. – СПб.: Питер, 2019. – 320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LeCun Y., Bengio Y., Hinton G. Deep Learning. // Nature. – 2015. – Vol. 521, № 7553. – P. 436–444.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Goodfellow I., Bengio Y., Courville A. Deep Learning. – Cambridge: MIT Press, 2016. – 800 p.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Graves A., Schmidhuber J. Offline Handwriting Recognition with Multidimensional Recurrent Neural Networks. // Advances in Neural Information Processing Systems. – 2009. – Vol. 21. – P. 545–552.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  <w:lang w:val="en-US"/>
        </w:rPr>
        <w:t xml:space="preserve">Russakovsky O., Deng J., Su H. </w:t>
      </w:r>
      <w:r w:rsidRPr="00EF3F2B">
        <w:rPr>
          <w:sz w:val="28"/>
          <w:szCs w:val="28"/>
        </w:rPr>
        <w:t>и</w:t>
      </w:r>
      <w:r w:rsidRPr="00EF3F2B">
        <w:rPr>
          <w:sz w:val="28"/>
          <w:szCs w:val="28"/>
          <w:lang w:val="en-US"/>
        </w:rPr>
        <w:t xml:space="preserve"> </w:t>
      </w:r>
      <w:r w:rsidRPr="00EF3F2B">
        <w:rPr>
          <w:sz w:val="28"/>
          <w:szCs w:val="28"/>
        </w:rPr>
        <w:t>др</w:t>
      </w:r>
      <w:r w:rsidRPr="00EF3F2B">
        <w:rPr>
          <w:sz w:val="28"/>
          <w:szCs w:val="28"/>
          <w:lang w:val="en-US"/>
        </w:rPr>
        <w:t xml:space="preserve">. </w:t>
      </w:r>
      <w:r w:rsidRPr="00EF3F2B">
        <w:rPr>
          <w:sz w:val="28"/>
          <w:szCs w:val="28"/>
        </w:rPr>
        <w:t>ImageNet Large Scale Visual Recognition Challenge. // International Journal of Computer Vision. – 2015. – Vol. 115. – P. 211–252.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Goodrich M. A., Schultz A. C. Human–Robot Interaction: A Survey. // Foundations and Trends in Human–Computer Interaction. – 2007. – Vol. 1, № 3. – P. 203–275.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Brownlee J. Deep Learning for Computer Vision. – Machine Learning Mastery, 2019. – 312 p.</w:t>
      </w:r>
    </w:p>
    <w:p w:rsidR="00F45578" w:rsidRPr="00EF3F2B" w:rsidRDefault="00F45578" w:rsidP="00EF3F2B">
      <w:pPr>
        <w:pStyle w:val="a8"/>
        <w:tabs>
          <w:tab w:val="left" w:pos="920"/>
          <w:tab w:val="left" w:pos="1134"/>
        </w:tabs>
        <w:spacing w:before="0" w:beforeAutospacing="0" w:after="0" w:afterAutospacing="0"/>
        <w:ind w:left="920"/>
        <w:jc w:val="both"/>
        <w:rPr>
          <w:lang w:val="en-US"/>
        </w:rPr>
      </w:pPr>
    </w:p>
    <w:sectPr w:rsidR="00F45578" w:rsidRPr="00EF3F2B" w:rsidSect="00F45578">
      <w:pgSz w:w="11910" w:h="16840"/>
      <w:pgMar w:top="760" w:right="425" w:bottom="720" w:left="1417" w:header="0" w:footer="5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F37" w:rsidRDefault="00066F37" w:rsidP="00F45578">
      <w:r>
        <w:separator/>
      </w:r>
    </w:p>
  </w:endnote>
  <w:endnote w:type="continuationSeparator" w:id="1">
    <w:p w:rsidR="00066F37" w:rsidRDefault="00066F37" w:rsidP="00F45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F7" w:rsidRDefault="008F77F7">
    <w:pPr>
      <w:pStyle w:val="a3"/>
      <w:spacing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56pt;margin-top:804.55pt;width:15.1pt;height:13.05pt;z-index:-251658752;mso-position-horizontal-relative:page;mso-position-vertical-relative:page" filled="f" stroked="f">
          <v:textbox style="mso-next-textbox:#docshape1" inset="0,0,0,0">
            <w:txbxContent>
              <w:p w:rsidR="008F77F7" w:rsidRDefault="008F77F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F7629F">
                  <w:rPr>
                    <w:noProof/>
                    <w:spacing w:val="-5"/>
                    <w:sz w:val="20"/>
                  </w:rPr>
                  <w:t>12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F37" w:rsidRDefault="00066F37" w:rsidP="00F45578">
      <w:r>
        <w:separator/>
      </w:r>
    </w:p>
  </w:footnote>
  <w:footnote w:type="continuationSeparator" w:id="1">
    <w:p w:rsidR="00066F37" w:rsidRDefault="00066F37" w:rsidP="00F45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7DB1"/>
    <w:multiLevelType w:val="hybridMultilevel"/>
    <w:tmpl w:val="ABBE4262"/>
    <w:lvl w:ilvl="0" w:tplc="15CC84CC">
      <w:start w:val="1"/>
      <w:numFmt w:val="decimal"/>
      <w:lvlText w:val="%1."/>
      <w:lvlJc w:val="left"/>
      <w:pPr>
        <w:ind w:left="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E84AAC">
      <w:numFmt w:val="bullet"/>
      <w:lvlText w:val="•"/>
      <w:lvlJc w:val="left"/>
      <w:pPr>
        <w:ind w:left="1006" w:hanging="298"/>
      </w:pPr>
      <w:rPr>
        <w:rFonts w:hint="default"/>
        <w:lang w:val="ru-RU" w:eastAsia="en-US" w:bidi="ar-SA"/>
      </w:rPr>
    </w:lvl>
    <w:lvl w:ilvl="2" w:tplc="F8240F62">
      <w:numFmt w:val="bullet"/>
      <w:lvlText w:val="•"/>
      <w:lvlJc w:val="left"/>
      <w:pPr>
        <w:ind w:left="2012" w:hanging="298"/>
      </w:pPr>
      <w:rPr>
        <w:rFonts w:hint="default"/>
        <w:lang w:val="ru-RU" w:eastAsia="en-US" w:bidi="ar-SA"/>
      </w:rPr>
    </w:lvl>
    <w:lvl w:ilvl="3" w:tplc="79EAA8FC">
      <w:numFmt w:val="bullet"/>
      <w:lvlText w:val="•"/>
      <w:lvlJc w:val="left"/>
      <w:pPr>
        <w:ind w:left="3019" w:hanging="298"/>
      </w:pPr>
      <w:rPr>
        <w:rFonts w:hint="default"/>
        <w:lang w:val="ru-RU" w:eastAsia="en-US" w:bidi="ar-SA"/>
      </w:rPr>
    </w:lvl>
    <w:lvl w:ilvl="4" w:tplc="5E486DDA">
      <w:numFmt w:val="bullet"/>
      <w:lvlText w:val="•"/>
      <w:lvlJc w:val="left"/>
      <w:pPr>
        <w:ind w:left="4025" w:hanging="298"/>
      </w:pPr>
      <w:rPr>
        <w:rFonts w:hint="default"/>
        <w:lang w:val="ru-RU" w:eastAsia="en-US" w:bidi="ar-SA"/>
      </w:rPr>
    </w:lvl>
    <w:lvl w:ilvl="5" w:tplc="BD7AAA40">
      <w:numFmt w:val="bullet"/>
      <w:lvlText w:val="•"/>
      <w:lvlJc w:val="left"/>
      <w:pPr>
        <w:ind w:left="5032" w:hanging="298"/>
      </w:pPr>
      <w:rPr>
        <w:rFonts w:hint="default"/>
        <w:lang w:val="ru-RU" w:eastAsia="en-US" w:bidi="ar-SA"/>
      </w:rPr>
    </w:lvl>
    <w:lvl w:ilvl="6" w:tplc="09069986">
      <w:numFmt w:val="bullet"/>
      <w:lvlText w:val="•"/>
      <w:lvlJc w:val="left"/>
      <w:pPr>
        <w:ind w:left="6038" w:hanging="298"/>
      </w:pPr>
      <w:rPr>
        <w:rFonts w:hint="default"/>
        <w:lang w:val="ru-RU" w:eastAsia="en-US" w:bidi="ar-SA"/>
      </w:rPr>
    </w:lvl>
    <w:lvl w:ilvl="7" w:tplc="3B92E4B4">
      <w:numFmt w:val="bullet"/>
      <w:lvlText w:val="•"/>
      <w:lvlJc w:val="left"/>
      <w:pPr>
        <w:ind w:left="7045" w:hanging="298"/>
      </w:pPr>
      <w:rPr>
        <w:rFonts w:hint="default"/>
        <w:lang w:val="ru-RU" w:eastAsia="en-US" w:bidi="ar-SA"/>
      </w:rPr>
    </w:lvl>
    <w:lvl w:ilvl="8" w:tplc="517A4E18">
      <w:numFmt w:val="bullet"/>
      <w:lvlText w:val="•"/>
      <w:lvlJc w:val="left"/>
      <w:pPr>
        <w:ind w:left="8051" w:hanging="298"/>
      </w:pPr>
      <w:rPr>
        <w:rFonts w:hint="default"/>
        <w:lang w:val="ru-RU" w:eastAsia="en-US" w:bidi="ar-SA"/>
      </w:rPr>
    </w:lvl>
  </w:abstractNum>
  <w:abstractNum w:abstractNumId="1">
    <w:nsid w:val="172468C7"/>
    <w:multiLevelType w:val="hybridMultilevel"/>
    <w:tmpl w:val="E2B01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3">
    <w:nsid w:val="25E74D10"/>
    <w:multiLevelType w:val="hybridMultilevel"/>
    <w:tmpl w:val="625E356A"/>
    <w:lvl w:ilvl="0" w:tplc="B2B2E102">
      <w:start w:val="1"/>
      <w:numFmt w:val="decimal"/>
      <w:lvlText w:val="%1)"/>
      <w:lvlJc w:val="left"/>
      <w:pPr>
        <w:ind w:left="1" w:hanging="5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B4EE42A">
      <w:numFmt w:val="bullet"/>
      <w:lvlText w:val="•"/>
      <w:lvlJc w:val="left"/>
      <w:pPr>
        <w:ind w:left="1006" w:hanging="523"/>
      </w:pPr>
      <w:rPr>
        <w:rFonts w:hint="default"/>
        <w:lang w:val="ru-RU" w:eastAsia="en-US" w:bidi="ar-SA"/>
      </w:rPr>
    </w:lvl>
    <w:lvl w:ilvl="2" w:tplc="BF66656A">
      <w:numFmt w:val="bullet"/>
      <w:lvlText w:val="•"/>
      <w:lvlJc w:val="left"/>
      <w:pPr>
        <w:ind w:left="2012" w:hanging="523"/>
      </w:pPr>
      <w:rPr>
        <w:rFonts w:hint="default"/>
        <w:lang w:val="ru-RU" w:eastAsia="en-US" w:bidi="ar-SA"/>
      </w:rPr>
    </w:lvl>
    <w:lvl w:ilvl="3" w:tplc="0AEA1E8A">
      <w:numFmt w:val="bullet"/>
      <w:lvlText w:val="•"/>
      <w:lvlJc w:val="left"/>
      <w:pPr>
        <w:ind w:left="3019" w:hanging="523"/>
      </w:pPr>
      <w:rPr>
        <w:rFonts w:hint="default"/>
        <w:lang w:val="ru-RU" w:eastAsia="en-US" w:bidi="ar-SA"/>
      </w:rPr>
    </w:lvl>
    <w:lvl w:ilvl="4" w:tplc="EC10CC82">
      <w:numFmt w:val="bullet"/>
      <w:lvlText w:val="•"/>
      <w:lvlJc w:val="left"/>
      <w:pPr>
        <w:ind w:left="4025" w:hanging="523"/>
      </w:pPr>
      <w:rPr>
        <w:rFonts w:hint="default"/>
        <w:lang w:val="ru-RU" w:eastAsia="en-US" w:bidi="ar-SA"/>
      </w:rPr>
    </w:lvl>
    <w:lvl w:ilvl="5" w:tplc="0B1A64EA">
      <w:numFmt w:val="bullet"/>
      <w:lvlText w:val="•"/>
      <w:lvlJc w:val="left"/>
      <w:pPr>
        <w:ind w:left="5032" w:hanging="523"/>
      </w:pPr>
      <w:rPr>
        <w:rFonts w:hint="default"/>
        <w:lang w:val="ru-RU" w:eastAsia="en-US" w:bidi="ar-SA"/>
      </w:rPr>
    </w:lvl>
    <w:lvl w:ilvl="6" w:tplc="C1128306">
      <w:numFmt w:val="bullet"/>
      <w:lvlText w:val="•"/>
      <w:lvlJc w:val="left"/>
      <w:pPr>
        <w:ind w:left="6038" w:hanging="523"/>
      </w:pPr>
      <w:rPr>
        <w:rFonts w:hint="default"/>
        <w:lang w:val="ru-RU" w:eastAsia="en-US" w:bidi="ar-SA"/>
      </w:rPr>
    </w:lvl>
    <w:lvl w:ilvl="7" w:tplc="FAB2452E">
      <w:numFmt w:val="bullet"/>
      <w:lvlText w:val="•"/>
      <w:lvlJc w:val="left"/>
      <w:pPr>
        <w:ind w:left="7045" w:hanging="523"/>
      </w:pPr>
      <w:rPr>
        <w:rFonts w:hint="default"/>
        <w:lang w:val="ru-RU" w:eastAsia="en-US" w:bidi="ar-SA"/>
      </w:rPr>
    </w:lvl>
    <w:lvl w:ilvl="8" w:tplc="5550501C">
      <w:numFmt w:val="bullet"/>
      <w:lvlText w:val="•"/>
      <w:lvlJc w:val="left"/>
      <w:pPr>
        <w:ind w:left="8051" w:hanging="523"/>
      </w:pPr>
      <w:rPr>
        <w:rFonts w:hint="default"/>
        <w:lang w:val="ru-RU" w:eastAsia="en-US" w:bidi="ar-SA"/>
      </w:rPr>
    </w:lvl>
  </w:abstractNum>
  <w:abstractNum w:abstractNumId="4">
    <w:nsid w:val="29A12DBE"/>
    <w:multiLevelType w:val="hybridMultilevel"/>
    <w:tmpl w:val="FE882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052F"/>
    <w:multiLevelType w:val="multilevel"/>
    <w:tmpl w:val="9D8ED5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"/>
      <w:lvlJc w:val="left"/>
      <w:pPr>
        <w:ind w:left="1512" w:hanging="432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83684"/>
    <w:multiLevelType w:val="hybridMultilevel"/>
    <w:tmpl w:val="6046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C4878"/>
    <w:multiLevelType w:val="hybridMultilevel"/>
    <w:tmpl w:val="5E6CD1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773E1"/>
    <w:multiLevelType w:val="hybridMultilevel"/>
    <w:tmpl w:val="908E06CC"/>
    <w:lvl w:ilvl="0" w:tplc="21F40530">
      <w:start w:val="5"/>
      <w:numFmt w:val="decimal"/>
      <w:lvlText w:val="%1."/>
      <w:lvlJc w:val="left"/>
      <w:pPr>
        <w:ind w:left="1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6A5C46">
      <w:numFmt w:val="bullet"/>
      <w:lvlText w:val="•"/>
      <w:lvlJc w:val="left"/>
      <w:pPr>
        <w:ind w:left="1006" w:hanging="632"/>
      </w:pPr>
      <w:rPr>
        <w:rFonts w:hint="default"/>
        <w:lang w:val="ru-RU" w:eastAsia="en-US" w:bidi="ar-SA"/>
      </w:rPr>
    </w:lvl>
    <w:lvl w:ilvl="2" w:tplc="51FE1258">
      <w:numFmt w:val="bullet"/>
      <w:lvlText w:val="•"/>
      <w:lvlJc w:val="left"/>
      <w:pPr>
        <w:ind w:left="2012" w:hanging="632"/>
      </w:pPr>
      <w:rPr>
        <w:rFonts w:hint="default"/>
        <w:lang w:val="ru-RU" w:eastAsia="en-US" w:bidi="ar-SA"/>
      </w:rPr>
    </w:lvl>
    <w:lvl w:ilvl="3" w:tplc="04FEE5F4">
      <w:numFmt w:val="bullet"/>
      <w:lvlText w:val="•"/>
      <w:lvlJc w:val="left"/>
      <w:pPr>
        <w:ind w:left="3019" w:hanging="632"/>
      </w:pPr>
      <w:rPr>
        <w:rFonts w:hint="default"/>
        <w:lang w:val="ru-RU" w:eastAsia="en-US" w:bidi="ar-SA"/>
      </w:rPr>
    </w:lvl>
    <w:lvl w:ilvl="4" w:tplc="51463D10">
      <w:numFmt w:val="bullet"/>
      <w:lvlText w:val="•"/>
      <w:lvlJc w:val="left"/>
      <w:pPr>
        <w:ind w:left="4025" w:hanging="632"/>
      </w:pPr>
      <w:rPr>
        <w:rFonts w:hint="default"/>
        <w:lang w:val="ru-RU" w:eastAsia="en-US" w:bidi="ar-SA"/>
      </w:rPr>
    </w:lvl>
    <w:lvl w:ilvl="5" w:tplc="F71E01A6">
      <w:numFmt w:val="bullet"/>
      <w:lvlText w:val="•"/>
      <w:lvlJc w:val="left"/>
      <w:pPr>
        <w:ind w:left="5032" w:hanging="632"/>
      </w:pPr>
      <w:rPr>
        <w:rFonts w:hint="default"/>
        <w:lang w:val="ru-RU" w:eastAsia="en-US" w:bidi="ar-SA"/>
      </w:rPr>
    </w:lvl>
    <w:lvl w:ilvl="6" w:tplc="971CBC6C">
      <w:numFmt w:val="bullet"/>
      <w:lvlText w:val="•"/>
      <w:lvlJc w:val="left"/>
      <w:pPr>
        <w:ind w:left="6038" w:hanging="632"/>
      </w:pPr>
      <w:rPr>
        <w:rFonts w:hint="default"/>
        <w:lang w:val="ru-RU" w:eastAsia="en-US" w:bidi="ar-SA"/>
      </w:rPr>
    </w:lvl>
    <w:lvl w:ilvl="7" w:tplc="04E059B4">
      <w:numFmt w:val="bullet"/>
      <w:lvlText w:val="•"/>
      <w:lvlJc w:val="left"/>
      <w:pPr>
        <w:ind w:left="7045" w:hanging="632"/>
      </w:pPr>
      <w:rPr>
        <w:rFonts w:hint="default"/>
        <w:lang w:val="ru-RU" w:eastAsia="en-US" w:bidi="ar-SA"/>
      </w:rPr>
    </w:lvl>
    <w:lvl w:ilvl="8" w:tplc="AA122894">
      <w:numFmt w:val="bullet"/>
      <w:lvlText w:val="•"/>
      <w:lvlJc w:val="left"/>
      <w:pPr>
        <w:ind w:left="8051" w:hanging="632"/>
      </w:pPr>
      <w:rPr>
        <w:rFonts w:hint="default"/>
        <w:lang w:val="ru-RU" w:eastAsia="en-US" w:bidi="ar-SA"/>
      </w:rPr>
    </w:lvl>
  </w:abstractNum>
  <w:abstractNum w:abstractNumId="9">
    <w:nsid w:val="59F26728"/>
    <w:multiLevelType w:val="hybridMultilevel"/>
    <w:tmpl w:val="5510D234"/>
    <w:lvl w:ilvl="0" w:tplc="A330F014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983EC0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B9707D50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CC463DE6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EFA67C4A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CA1AE772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C02AB654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AC2FAC6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44224BCC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10">
    <w:nsid w:val="67CD729D"/>
    <w:multiLevelType w:val="hybridMultilevel"/>
    <w:tmpl w:val="AC8E6604"/>
    <w:lvl w:ilvl="0" w:tplc="1C86B3C8">
      <w:start w:val="2"/>
      <w:numFmt w:val="decimal"/>
      <w:lvlText w:val="%1"/>
      <w:lvlJc w:val="left"/>
      <w:pPr>
        <w:ind w:left="2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FCEFBE">
      <w:numFmt w:val="none"/>
      <w:lvlText w:val=""/>
      <w:lvlJc w:val="left"/>
      <w:pPr>
        <w:tabs>
          <w:tab w:val="num" w:pos="360"/>
        </w:tabs>
      </w:pPr>
    </w:lvl>
    <w:lvl w:ilvl="2" w:tplc="0D20F14A">
      <w:numFmt w:val="bullet"/>
      <w:lvlText w:val="•"/>
      <w:lvlJc w:val="left"/>
      <w:pPr>
        <w:ind w:left="1491" w:hanging="420"/>
      </w:pPr>
      <w:rPr>
        <w:rFonts w:hint="default"/>
        <w:lang w:val="ru-RU" w:eastAsia="en-US" w:bidi="ar-SA"/>
      </w:rPr>
    </w:lvl>
    <w:lvl w:ilvl="3" w:tplc="680AA926">
      <w:numFmt w:val="bullet"/>
      <w:lvlText w:val="•"/>
      <w:lvlJc w:val="left"/>
      <w:pPr>
        <w:ind w:left="2563" w:hanging="420"/>
      </w:pPr>
      <w:rPr>
        <w:rFonts w:hint="default"/>
        <w:lang w:val="ru-RU" w:eastAsia="en-US" w:bidi="ar-SA"/>
      </w:rPr>
    </w:lvl>
    <w:lvl w:ilvl="4" w:tplc="98C4443C">
      <w:numFmt w:val="bullet"/>
      <w:lvlText w:val="•"/>
      <w:lvlJc w:val="left"/>
      <w:pPr>
        <w:ind w:left="3634" w:hanging="420"/>
      </w:pPr>
      <w:rPr>
        <w:rFonts w:hint="default"/>
        <w:lang w:val="ru-RU" w:eastAsia="en-US" w:bidi="ar-SA"/>
      </w:rPr>
    </w:lvl>
    <w:lvl w:ilvl="5" w:tplc="3FF6210E">
      <w:numFmt w:val="bullet"/>
      <w:lvlText w:val="•"/>
      <w:lvlJc w:val="left"/>
      <w:pPr>
        <w:ind w:left="4706" w:hanging="420"/>
      </w:pPr>
      <w:rPr>
        <w:rFonts w:hint="default"/>
        <w:lang w:val="ru-RU" w:eastAsia="en-US" w:bidi="ar-SA"/>
      </w:rPr>
    </w:lvl>
    <w:lvl w:ilvl="6" w:tplc="7B084A88">
      <w:numFmt w:val="bullet"/>
      <w:lvlText w:val="•"/>
      <w:lvlJc w:val="left"/>
      <w:pPr>
        <w:ind w:left="5778" w:hanging="420"/>
      </w:pPr>
      <w:rPr>
        <w:rFonts w:hint="default"/>
        <w:lang w:val="ru-RU" w:eastAsia="en-US" w:bidi="ar-SA"/>
      </w:rPr>
    </w:lvl>
    <w:lvl w:ilvl="7" w:tplc="A26C86BC">
      <w:numFmt w:val="bullet"/>
      <w:lvlText w:val="•"/>
      <w:lvlJc w:val="left"/>
      <w:pPr>
        <w:ind w:left="6849" w:hanging="420"/>
      </w:pPr>
      <w:rPr>
        <w:rFonts w:hint="default"/>
        <w:lang w:val="ru-RU" w:eastAsia="en-US" w:bidi="ar-SA"/>
      </w:rPr>
    </w:lvl>
    <w:lvl w:ilvl="8" w:tplc="51280434">
      <w:numFmt w:val="bullet"/>
      <w:lvlText w:val="•"/>
      <w:lvlJc w:val="left"/>
      <w:pPr>
        <w:ind w:left="7921" w:hanging="420"/>
      </w:pPr>
      <w:rPr>
        <w:rFonts w:hint="default"/>
        <w:lang w:val="ru-RU" w:eastAsia="en-US" w:bidi="ar-SA"/>
      </w:rPr>
    </w:lvl>
  </w:abstractNum>
  <w:abstractNum w:abstractNumId="11">
    <w:nsid w:val="67D7751B"/>
    <w:multiLevelType w:val="hybridMultilevel"/>
    <w:tmpl w:val="87CE7100"/>
    <w:lvl w:ilvl="0" w:tplc="8D543412">
      <w:start w:val="1"/>
      <w:numFmt w:val="decimal"/>
      <w:lvlText w:val="%1."/>
      <w:lvlJc w:val="left"/>
      <w:pPr>
        <w:ind w:left="240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74D748">
      <w:numFmt w:val="none"/>
      <w:lvlText w:val=""/>
      <w:lvlJc w:val="left"/>
      <w:pPr>
        <w:tabs>
          <w:tab w:val="num" w:pos="2486"/>
        </w:tabs>
      </w:pPr>
    </w:lvl>
    <w:lvl w:ilvl="2" w:tplc="7422DA38">
      <w:numFmt w:val="bullet"/>
      <w:lvlText w:val="•"/>
      <w:lvlJc w:val="left"/>
      <w:pPr>
        <w:ind w:left="3617" w:hanging="420"/>
      </w:pPr>
      <w:rPr>
        <w:rFonts w:hint="default"/>
        <w:lang w:val="ru-RU" w:eastAsia="en-US" w:bidi="ar-SA"/>
      </w:rPr>
    </w:lvl>
    <w:lvl w:ilvl="3" w:tplc="347AB704">
      <w:numFmt w:val="bullet"/>
      <w:lvlText w:val="•"/>
      <w:lvlJc w:val="left"/>
      <w:pPr>
        <w:ind w:left="4689" w:hanging="420"/>
      </w:pPr>
      <w:rPr>
        <w:rFonts w:hint="default"/>
        <w:lang w:val="ru-RU" w:eastAsia="en-US" w:bidi="ar-SA"/>
      </w:rPr>
    </w:lvl>
    <w:lvl w:ilvl="4" w:tplc="BC3A7E3A">
      <w:numFmt w:val="bullet"/>
      <w:lvlText w:val="•"/>
      <w:lvlJc w:val="left"/>
      <w:pPr>
        <w:ind w:left="5760" w:hanging="420"/>
      </w:pPr>
      <w:rPr>
        <w:rFonts w:hint="default"/>
        <w:lang w:val="ru-RU" w:eastAsia="en-US" w:bidi="ar-SA"/>
      </w:rPr>
    </w:lvl>
    <w:lvl w:ilvl="5" w:tplc="12407A06">
      <w:numFmt w:val="bullet"/>
      <w:lvlText w:val="•"/>
      <w:lvlJc w:val="left"/>
      <w:pPr>
        <w:ind w:left="6832" w:hanging="420"/>
      </w:pPr>
      <w:rPr>
        <w:rFonts w:hint="default"/>
        <w:lang w:val="ru-RU" w:eastAsia="en-US" w:bidi="ar-SA"/>
      </w:rPr>
    </w:lvl>
    <w:lvl w:ilvl="6" w:tplc="D0828920">
      <w:numFmt w:val="bullet"/>
      <w:lvlText w:val="•"/>
      <w:lvlJc w:val="left"/>
      <w:pPr>
        <w:ind w:left="7904" w:hanging="420"/>
      </w:pPr>
      <w:rPr>
        <w:rFonts w:hint="default"/>
        <w:lang w:val="ru-RU" w:eastAsia="en-US" w:bidi="ar-SA"/>
      </w:rPr>
    </w:lvl>
    <w:lvl w:ilvl="7" w:tplc="21868E9C">
      <w:numFmt w:val="bullet"/>
      <w:lvlText w:val="•"/>
      <w:lvlJc w:val="left"/>
      <w:pPr>
        <w:ind w:left="8975" w:hanging="420"/>
      </w:pPr>
      <w:rPr>
        <w:rFonts w:hint="default"/>
        <w:lang w:val="ru-RU" w:eastAsia="en-US" w:bidi="ar-SA"/>
      </w:rPr>
    </w:lvl>
    <w:lvl w:ilvl="8" w:tplc="966665BC">
      <w:numFmt w:val="bullet"/>
      <w:lvlText w:val="•"/>
      <w:lvlJc w:val="left"/>
      <w:pPr>
        <w:ind w:left="10047" w:hanging="420"/>
      </w:pPr>
      <w:rPr>
        <w:rFonts w:hint="default"/>
        <w:lang w:val="ru-RU" w:eastAsia="en-US" w:bidi="ar-SA"/>
      </w:rPr>
    </w:lvl>
  </w:abstractNum>
  <w:abstractNum w:abstractNumId="12">
    <w:nsid w:val="6CFB24B8"/>
    <w:multiLevelType w:val="multilevel"/>
    <w:tmpl w:val="227A07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4">
    <w:nsid w:val="7C4F3FC0"/>
    <w:multiLevelType w:val="hybridMultilevel"/>
    <w:tmpl w:val="F06C1C34"/>
    <w:lvl w:ilvl="0" w:tplc="5ED6BB46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349756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687856E8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9DC4F33A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8B166704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655C1568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7F4C168C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C068018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BF084BD8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15">
    <w:nsid w:val="7DE16F07"/>
    <w:multiLevelType w:val="hybridMultilevel"/>
    <w:tmpl w:val="38EE8BAC"/>
    <w:lvl w:ilvl="0" w:tplc="AC8AA33C">
      <w:start w:val="1"/>
      <w:numFmt w:val="decimal"/>
      <w:lvlText w:val="%1."/>
      <w:lvlJc w:val="left"/>
      <w:pPr>
        <w:ind w:left="1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A616E2">
      <w:numFmt w:val="bullet"/>
      <w:lvlText w:val="•"/>
      <w:lvlJc w:val="left"/>
      <w:pPr>
        <w:ind w:left="1006" w:hanging="320"/>
      </w:pPr>
      <w:rPr>
        <w:rFonts w:hint="default"/>
        <w:lang w:val="ru-RU" w:eastAsia="en-US" w:bidi="ar-SA"/>
      </w:rPr>
    </w:lvl>
    <w:lvl w:ilvl="2" w:tplc="654EF26A">
      <w:numFmt w:val="bullet"/>
      <w:lvlText w:val="•"/>
      <w:lvlJc w:val="left"/>
      <w:pPr>
        <w:ind w:left="2012" w:hanging="320"/>
      </w:pPr>
      <w:rPr>
        <w:rFonts w:hint="default"/>
        <w:lang w:val="ru-RU" w:eastAsia="en-US" w:bidi="ar-SA"/>
      </w:rPr>
    </w:lvl>
    <w:lvl w:ilvl="3" w:tplc="8B1653BC">
      <w:numFmt w:val="bullet"/>
      <w:lvlText w:val="•"/>
      <w:lvlJc w:val="left"/>
      <w:pPr>
        <w:ind w:left="3019" w:hanging="320"/>
      </w:pPr>
      <w:rPr>
        <w:rFonts w:hint="default"/>
        <w:lang w:val="ru-RU" w:eastAsia="en-US" w:bidi="ar-SA"/>
      </w:rPr>
    </w:lvl>
    <w:lvl w:ilvl="4" w:tplc="C05E6FCE">
      <w:numFmt w:val="bullet"/>
      <w:lvlText w:val="•"/>
      <w:lvlJc w:val="left"/>
      <w:pPr>
        <w:ind w:left="4025" w:hanging="320"/>
      </w:pPr>
      <w:rPr>
        <w:rFonts w:hint="default"/>
        <w:lang w:val="ru-RU" w:eastAsia="en-US" w:bidi="ar-SA"/>
      </w:rPr>
    </w:lvl>
    <w:lvl w:ilvl="5" w:tplc="D2F8FE54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6" w:tplc="82929268">
      <w:numFmt w:val="bullet"/>
      <w:lvlText w:val="•"/>
      <w:lvlJc w:val="left"/>
      <w:pPr>
        <w:ind w:left="6038" w:hanging="320"/>
      </w:pPr>
      <w:rPr>
        <w:rFonts w:hint="default"/>
        <w:lang w:val="ru-RU" w:eastAsia="en-US" w:bidi="ar-SA"/>
      </w:rPr>
    </w:lvl>
    <w:lvl w:ilvl="7" w:tplc="36560262">
      <w:numFmt w:val="bullet"/>
      <w:lvlText w:val="•"/>
      <w:lvlJc w:val="left"/>
      <w:pPr>
        <w:ind w:left="7045" w:hanging="320"/>
      </w:pPr>
      <w:rPr>
        <w:rFonts w:hint="default"/>
        <w:lang w:val="ru-RU" w:eastAsia="en-US" w:bidi="ar-SA"/>
      </w:rPr>
    </w:lvl>
    <w:lvl w:ilvl="8" w:tplc="E5A202B4">
      <w:numFmt w:val="bullet"/>
      <w:lvlText w:val="•"/>
      <w:lvlJc w:val="left"/>
      <w:pPr>
        <w:ind w:left="8051" w:hanging="32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45578"/>
    <w:rsid w:val="00066F37"/>
    <w:rsid w:val="000C2E25"/>
    <w:rsid w:val="00111C1F"/>
    <w:rsid w:val="00227FF6"/>
    <w:rsid w:val="00235188"/>
    <w:rsid w:val="002A3D2A"/>
    <w:rsid w:val="003C397B"/>
    <w:rsid w:val="00436BCE"/>
    <w:rsid w:val="00654149"/>
    <w:rsid w:val="0068743D"/>
    <w:rsid w:val="006C2C00"/>
    <w:rsid w:val="006E71A4"/>
    <w:rsid w:val="00726A63"/>
    <w:rsid w:val="007872B2"/>
    <w:rsid w:val="00850203"/>
    <w:rsid w:val="008F77F7"/>
    <w:rsid w:val="009975CF"/>
    <w:rsid w:val="00A10ABB"/>
    <w:rsid w:val="00A6472B"/>
    <w:rsid w:val="00AE3F33"/>
    <w:rsid w:val="00C00498"/>
    <w:rsid w:val="00C114A8"/>
    <w:rsid w:val="00CC3239"/>
    <w:rsid w:val="00EF3F2B"/>
    <w:rsid w:val="00F45578"/>
    <w:rsid w:val="00F7629F"/>
    <w:rsid w:val="00FE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557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2E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55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5578"/>
    <w:pPr>
      <w:ind w:left="1"/>
    </w:pPr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45578"/>
    <w:pPr>
      <w:spacing w:before="72"/>
      <w:ind w:left="114" w:right="256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F45578"/>
    <w:pPr>
      <w:spacing w:before="73"/>
      <w:ind w:left="1130" w:hanging="421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F45578"/>
    <w:pPr>
      <w:ind w:left="1" w:hanging="421"/>
    </w:pPr>
  </w:style>
  <w:style w:type="paragraph" w:customStyle="1" w:styleId="TableParagraph">
    <w:name w:val="Table Paragraph"/>
    <w:basedOn w:val="a"/>
    <w:uiPriority w:val="1"/>
    <w:qFormat/>
    <w:rsid w:val="00F45578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CC323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23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unhideWhenUsed/>
    <w:rsid w:val="00A647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6472B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C114A8"/>
    <w:pPr>
      <w:tabs>
        <w:tab w:val="left" w:pos="660"/>
        <w:tab w:val="right" w:leader="dot" w:pos="10058"/>
      </w:tabs>
      <w:spacing w:after="100"/>
      <w:ind w:left="142"/>
      <w:jc w:val="both"/>
    </w:pPr>
  </w:style>
  <w:style w:type="character" w:styleId="aa">
    <w:name w:val="Hyperlink"/>
    <w:basedOn w:val="a0"/>
    <w:uiPriority w:val="99"/>
    <w:unhideWhenUsed/>
    <w:rsid w:val="00A6472B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68743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C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C2E25"/>
    <w:pPr>
      <w:widowControl/>
      <w:autoSpaceDE/>
      <w:autoSpaceDN/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C114A8"/>
    <w:pPr>
      <w:tabs>
        <w:tab w:val="left" w:pos="880"/>
        <w:tab w:val="right" w:leader="dot" w:pos="10058"/>
      </w:tabs>
      <w:spacing w:after="100"/>
      <w:ind w:left="142"/>
      <w:jc w:val="both"/>
    </w:pPr>
  </w:style>
  <w:style w:type="character" w:styleId="ac">
    <w:name w:val="Emphasis"/>
    <w:basedOn w:val="a0"/>
    <w:uiPriority w:val="20"/>
    <w:qFormat/>
    <w:rsid w:val="00EF3F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F822-2B47-4155-A95B-3978D407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12</Pages>
  <Words>3150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Â</vt:lpstr>
    </vt:vector>
  </TitlesOfParts>
  <Company>diakov.net</Company>
  <LinksUpToDate>false</LinksUpToDate>
  <CharactersWithSpaces>21068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</dc:title>
  <dc:creator>VS</dc:creator>
  <cp:lastModifiedBy>Мария</cp:lastModifiedBy>
  <cp:revision>10</cp:revision>
  <dcterms:created xsi:type="dcterms:W3CDTF">2025-09-29T19:07:00Z</dcterms:created>
  <dcterms:modified xsi:type="dcterms:W3CDTF">2025-10-07T08:11:00Z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2019</vt:lpwstr>
  </property>
</Properties>
</file>