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C90986" w:rsidRDefault="00C90986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C90986">
        <w:rPr>
          <w:rFonts w:ascii="Times New Roman" w:hAnsi="Times New Roman" w:cs="Times New Roman"/>
          <w:sz w:val="36"/>
          <w:szCs w:val="36"/>
          <w:lang w:val="sr-Latn-RS"/>
        </w:rPr>
        <w:t>TaskIT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C90986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29020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cilj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projekta</w:t>
      </w:r>
      <w:proofErr w:type="spellEnd"/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TaskIT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vi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šekorisnička web aplikacija, njena svrha je povezivanje korisnika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mogu da postavljaju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različite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oglase za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koje žele da neko drugi obavi umesto njih i korisni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ke koji žele da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obavljaju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Korisnik može da se prijavi na svoj nalog, da postavi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oglas za posao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želi da neko obavi za njega, da se i sam prijav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ljuje na oglase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, da otkazuje poslove, da se pretplati na tipove poslova koje bi obavlja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 ili na korisnike za koje bi 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bavljao te poslove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i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dobija obaveštenja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 izmenama oglasa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Dodatno, moguće je oceniti korisnika za urađen posao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što bi pomoglo drugim poslodavcima da lakše izaberu ljude koji će obaviti posao za njih. </w:t>
      </w:r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Cilj aplikacije je da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oslobodi ljude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neželjenih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za koje</w:t>
      </w:r>
      <w:r w:rsidR="00DB461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su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spremni da angažuju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nekoga kome bi ta izrada bila korisna, najčešće novčano.</w:t>
      </w:r>
    </w:p>
    <w:p w:rsidR="00F8514D" w:rsidRPr="00290204" w:rsidRDefault="00F8514D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</w:p>
    <w:p w:rsidR="00A52C87" w:rsidRPr="00A52C87" w:rsidRDefault="00AE4B49" w:rsidP="003727B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Arhitekturno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specifični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glavni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funkcio</w:t>
      </w:r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I ne-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funkcionalni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(</w:t>
      </w:r>
      <w:proofErr w:type="spellStart"/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>atributi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kvaliteta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),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tehnička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poslovna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ograničenja</w:t>
      </w:r>
      <w:proofErr w:type="spellEnd"/>
    </w:p>
    <w:p w:rsidR="00F8514D" w:rsidRPr="002301F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Glavni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korisničkog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naloga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Registracija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Logovanje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13C04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A13C04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13C04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4D3135" w:rsidRPr="002301FD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Izmena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4D3135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Brisanje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840CF1" w:rsidRPr="002301FD" w:rsidRDefault="00840CF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Pregled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dostupnih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</w:p>
    <w:p w:rsidR="00A13C04" w:rsidRPr="002301FD" w:rsidRDefault="00A13C04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Ocenjivanje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obavljeni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3727B7" w:rsidRPr="002301FD" w:rsidRDefault="003727B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Prihvatanje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prijave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strane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poslodavca</w:t>
      </w:r>
      <w:proofErr w:type="spellEnd"/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Otkazivanje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neki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strane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</w:p>
    <w:p w:rsidR="00967E90" w:rsidRPr="00967E90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Obaveštavanje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novim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oglasima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, 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ponovo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dostupnim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izmenama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oglasima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2301FD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Skladištenje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(o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26373E" w:rsidRPr="002301FD" w:rsidRDefault="0026373E" w:rsidP="0026373E">
      <w:pPr>
        <w:pStyle w:val="ListParagraph"/>
        <w:shd w:val="clear" w:color="auto" w:fill="FFFFFF"/>
        <w:spacing w:after="100" w:afterAutospacing="1" w:line="240" w:lineRule="auto"/>
        <w:ind w:left="2160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-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ED0245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Pouzdanost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proofErr w:type="gram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dostupnost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Reliability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Availability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)</w:t>
      </w:r>
      <w:r w:rsidR="00B72A72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–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treba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omogući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perzistentnost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akcija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konačnom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vremenskom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periodu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da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bude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dostupan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svakom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trenutku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kao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da bude otporan na otkaze i greške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0C4DDB" w:rsidRDefault="00ED024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Modifikabilnost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(Modifiability)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sistem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treba organizovati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tako da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bude lako proširljiv bez potrebe za većim izmenama u sistemu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u toku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lastRenderedPageBreak/>
        <w:t>njegovog životnog veka</w:t>
      </w:r>
      <w:r w:rsidR="00AD0C3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, a radi zadovoljenja novih (ne-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) funkcionalnih zahteva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Skalabilnost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(Scalability)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–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je u </w:t>
      </w:r>
      <w:proofErr w:type="spellStart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stanju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podrži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rast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broja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konkurentnih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Performanse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</w:t>
      </w:r>
      <w:r>
        <w:rPr>
          <w:rFonts w:ascii="Segoe UI" w:eastAsia="Times New Roman" w:hAnsi="Segoe UI" w:cs="Segoe UI"/>
          <w:color w:val="1D2125"/>
          <w:sz w:val="24"/>
          <w:szCs w:val="24"/>
        </w:rPr>
        <w:t>rformance)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ima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što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manje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vreme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odziva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kako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bi se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ispunio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uslov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26373E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Sigurnost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(Security)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istem</w:t>
      </w:r>
      <w:proofErr w:type="spellEnd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sposoban</w:t>
      </w:r>
      <w:proofErr w:type="spellEnd"/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garantuje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bezbednost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proofErr w:type="gram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neovlašćenog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pristupa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zloupotrebe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0C4DDB" w:rsidRPr="004812C1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Upotrebljivost</w:t>
      </w:r>
      <w:r w:rsidR="004812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(Usability)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- s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istem treba da bude jednostavan i intuitivan za širok spektar korisnika.</w:t>
      </w:r>
    </w:p>
    <w:p w:rsidR="004812C1" w:rsidRPr="00AD0C33" w:rsidRDefault="004812C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Testabilnost (Testability) – sistem je jednostavnog dizajna i moguće ga je lako testirati.</w:t>
      </w:r>
    </w:p>
    <w:p w:rsidR="00AD0C33" w:rsidRPr="00AF7BBD" w:rsidRDefault="00AD0C33" w:rsidP="00AD0C33">
      <w:pPr>
        <w:pStyle w:val="ListParagraph"/>
        <w:shd w:val="clear" w:color="auto" w:fill="FFFFFF"/>
        <w:spacing w:after="100" w:afterAutospacing="1" w:line="240" w:lineRule="auto"/>
        <w:ind w:left="2160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AD0C3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Tehnička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I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ograničenja</w:t>
      </w:r>
      <w:proofErr w:type="spellEnd"/>
    </w:p>
    <w:p w:rsidR="00DB66AE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Kako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neophodno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korišćenje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omogućuju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pokretanje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različitim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pretraživačima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jednostavnu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efikasnu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sistema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840CF1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Implementacija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modela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njihova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reprezentacija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bazi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sakrivena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840CF1" w:rsidRPr="002301FD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podržana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kroz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asin</w:t>
      </w:r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hroni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Sinhrona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komunikacija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odvija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između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klijenta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servera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dok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odvija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između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samih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klijenata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prilikom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postavljanja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brisanja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otkazivanja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ocenjivanja</w:t>
      </w:r>
      <w:proofErr w:type="spellEnd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  </w:t>
      </w:r>
      <w:r w:rsidR="003C755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Pr="00A91534" w:rsidRDefault="00AE4B49" w:rsidP="000A3B7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Arhitekturni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dizajn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i/>
          <w:color w:val="1D2125"/>
          <w:sz w:val="24"/>
          <w:szCs w:val="24"/>
        </w:rPr>
        <w:t>s</w:t>
      </w:r>
      <w:r w:rsidR="00A91534">
        <w:rPr>
          <w:rFonts w:ascii="Segoe UI" w:eastAsia="Times New Roman" w:hAnsi="Segoe UI" w:cs="Segoe UI"/>
          <w:i/>
          <w:color w:val="1D2125"/>
          <w:sz w:val="24"/>
          <w:szCs w:val="24"/>
        </w:rPr>
        <w:t>istem</w:t>
      </w:r>
      <w:proofErr w:type="spellEnd"/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Arhitekturni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obrasci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koji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će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biti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korišćeni</w:t>
      </w:r>
      <w:proofErr w:type="spellEnd"/>
    </w:p>
    <w:p w:rsidR="00A91534" w:rsidRPr="00CE5153" w:rsidRDefault="0002042E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Layered</w:t>
      </w:r>
      <w:r w:rsidR="001B62E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1B62E7">
        <w:rPr>
          <w:rFonts w:ascii="Segoe UI" w:eastAsia="Times New Roman" w:hAnsi="Segoe UI" w:cs="Segoe UI"/>
          <w:color w:val="1D2125"/>
        </w:rPr>
        <w:t>obrazac</w:t>
      </w:r>
      <w:proofErr w:type="spellEnd"/>
      <w:r w:rsidR="00A91534">
        <w:rPr>
          <w:rFonts w:ascii="Segoe UI" w:eastAsia="Times New Roman" w:hAnsi="Segoe UI" w:cs="Segoe UI"/>
          <w:color w:val="1D2125"/>
        </w:rPr>
        <w:t xml:space="preserve"> – </w:t>
      </w:r>
      <w:proofErr w:type="spellStart"/>
      <w:r w:rsidR="00A91534">
        <w:rPr>
          <w:rFonts w:ascii="Segoe UI" w:eastAsia="Times New Roman" w:hAnsi="Segoe UI" w:cs="Segoe UI"/>
          <w:color w:val="1D2125"/>
        </w:rPr>
        <w:t>sistem</w:t>
      </w:r>
      <w:proofErr w:type="spellEnd"/>
      <w:r w:rsidR="00A91534">
        <w:rPr>
          <w:rFonts w:ascii="Segoe UI" w:eastAsia="Times New Roman" w:hAnsi="Segoe UI" w:cs="Segoe UI"/>
          <w:color w:val="1D2125"/>
        </w:rPr>
        <w:t xml:space="preserve"> </w:t>
      </w:r>
      <w:proofErr w:type="gramStart"/>
      <w:r w:rsidR="00A91534">
        <w:rPr>
          <w:rFonts w:ascii="Segoe UI" w:eastAsia="Times New Roman" w:hAnsi="Segoe UI" w:cs="Segoe UI"/>
          <w:color w:val="1D2125"/>
          <w:lang w:val="sr-Latn-RS"/>
        </w:rPr>
        <w:t>će</w:t>
      </w:r>
      <w:proofErr w:type="gramEnd"/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biti realizovan u troslojnoj arhitekturi</w:t>
      </w:r>
      <w:r w:rsidR="002015C3">
        <w:rPr>
          <w:rFonts w:ascii="Segoe UI" w:eastAsia="Times New Roman" w:hAnsi="Segoe UI" w:cs="Segoe UI"/>
          <w:color w:val="1D2125"/>
          <w:lang w:val="sr-Latn-RS"/>
        </w:rPr>
        <w:t xml:space="preserve"> kako bi se omogućila modularnost sistema i nezavisnost 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u razvoju </w:t>
      </w:r>
      <w:r w:rsidR="002015C3">
        <w:rPr>
          <w:rFonts w:ascii="Segoe UI" w:eastAsia="Times New Roman" w:hAnsi="Segoe UI" w:cs="Segoe UI"/>
          <w:color w:val="1D2125"/>
          <w:lang w:val="sr-Latn-RS"/>
        </w:rPr>
        <w:t>određenih delova sistema. Arhitektura sistema će se sastojati od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perzistencije ,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2015C3">
        <w:rPr>
          <w:rFonts w:ascii="Segoe UI" w:eastAsia="Times New Roman" w:hAnsi="Segoe UI" w:cs="Segoe UI"/>
          <w:color w:val="1D2125"/>
          <w:lang w:val="sr-Latn-RS"/>
        </w:rPr>
        <w:t>serverskog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 i prezentacionog klijentskog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.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Sloj perzistencije je u osnovi, komunicira sa serverskim slojem i omogućava skladištenje podataka tj. predstavlja samu bazu podataka.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Prezentacioni sloj obezbeđuje interakciju korisnika sa sistemom </w:t>
      </w:r>
      <w:r w:rsidR="00AD31C6">
        <w:rPr>
          <w:rFonts w:ascii="Segoe UI" w:eastAsia="Times New Roman" w:hAnsi="Segoe UI" w:cs="Segoe UI"/>
          <w:color w:val="1D2125"/>
          <w:lang w:val="sr-Latn-RS"/>
        </w:rPr>
        <w:t>preko korisničkog interfejsa. Povezan je sa serverskim slojem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.</w:t>
      </w:r>
      <w:r w:rsidR="00AD31C6">
        <w:rPr>
          <w:rFonts w:ascii="Segoe UI" w:eastAsia="Times New Roman" w:hAnsi="Segoe UI" w:cs="Segoe UI"/>
          <w:color w:val="1D2125"/>
          <w:lang w:val="sr-Latn-RS"/>
        </w:rPr>
        <w:t xml:space="preserve"> Serverski sloj predstavlja vezu između sloja perzistencije i prezentacionog sloja.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D31C6">
        <w:rPr>
          <w:rFonts w:ascii="Segoe UI" w:eastAsia="Times New Roman" w:hAnsi="Segoe UI" w:cs="Segoe UI"/>
          <w:color w:val="1D2125"/>
          <w:lang w:val="sr-Latn-RS"/>
        </w:rPr>
        <w:t>Izvršava se na serveru i implementira poslovnu logiku sistema, funkcije za persistenciju podataka i sinhronu i asinhronu komunikaciju sa klijentom.</w:t>
      </w:r>
    </w:p>
    <w:p w:rsidR="00CE5153" w:rsidRPr="000A3B70" w:rsidRDefault="00F6267A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  <w:lang w:val="sr-Latn-RS"/>
        </w:rPr>
        <w:lastRenderedPageBreak/>
        <w:t>Publish - Subscribe</w:t>
      </w:r>
      <w:r w:rsidR="00CE5153">
        <w:rPr>
          <w:rFonts w:ascii="Segoe UI" w:eastAsia="Times New Roman" w:hAnsi="Segoe UI" w:cs="Segoe UI"/>
          <w:color w:val="1D2125"/>
          <w:lang w:val="sr-Latn-RS"/>
        </w:rPr>
        <w:t xml:space="preserve"> obrazac – distribuirani sistem sam po sebi zahteva neki vid </w:t>
      </w:r>
      <w:r>
        <w:rPr>
          <w:rFonts w:ascii="Segoe UI" w:eastAsia="Times New Roman" w:hAnsi="Segoe UI" w:cs="Segoe UI"/>
          <w:color w:val="1D2125"/>
          <w:lang w:val="sr-Latn-RS"/>
        </w:rPr>
        <w:t>komunikacije. Za ostvarivanje asinhrone komunikacije ovaj obrazac iskorišćen je kroz SiganlR. Korisnici primaju obaveštenja o izmenama oglasa ali i o kreiranju novih oglasa preko tipova poslova koje prati ili poslodavaca. Takođe, poslodavac će biti obavešten o praćenju, o prijavi za posao i otkazivanju posla.</w:t>
      </w:r>
    </w:p>
    <w:p w:rsidR="000A3B70" w:rsidRPr="00AD31C6" w:rsidRDefault="000A3B70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1D2125"/>
        </w:rPr>
      </w:pPr>
    </w:p>
    <w:p w:rsidR="00794B43" w:rsidRDefault="001B62E7" w:rsidP="00794B4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Model-View-Controller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 w:rsidR="009B7E1A">
        <w:rPr>
          <w:rFonts w:ascii="Segoe UI" w:eastAsia="Times New Roman" w:hAnsi="Segoe UI" w:cs="Segoe UI"/>
          <w:color w:val="1D2125"/>
        </w:rPr>
        <w:t xml:space="preserve"> </w:t>
      </w:r>
      <w:r w:rsidR="00F73714">
        <w:rPr>
          <w:rFonts w:ascii="Segoe UI" w:eastAsia="Times New Roman" w:hAnsi="Segoe UI" w:cs="Segoe UI"/>
          <w:color w:val="1D2125"/>
        </w:rPr>
        <w:t>–</w:t>
      </w:r>
      <w:r w:rsidR="009B7E1A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ovaj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obrazac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biće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implementiran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u </w:t>
      </w:r>
      <w:proofErr w:type="spellStart"/>
      <w:r w:rsidR="00F73714">
        <w:rPr>
          <w:rFonts w:ascii="Segoe UI" w:eastAsia="Times New Roman" w:hAnsi="Segoe UI" w:cs="Segoe UI"/>
          <w:color w:val="1D2125"/>
        </w:rPr>
        <w:t>sistemu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kroz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svoja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tri </w:t>
      </w:r>
      <w:proofErr w:type="spellStart"/>
      <w:r w:rsidR="00F73714">
        <w:rPr>
          <w:rFonts w:ascii="Segoe UI" w:eastAsia="Times New Roman" w:hAnsi="Segoe UI" w:cs="Segoe UI"/>
          <w:color w:val="1D2125"/>
        </w:rPr>
        <w:t>dela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. Model </w:t>
      </w:r>
      <w:proofErr w:type="spellStart"/>
      <w:r w:rsidR="00F73714">
        <w:rPr>
          <w:rFonts w:ascii="Segoe UI" w:eastAsia="Times New Roman" w:hAnsi="Segoe UI" w:cs="Segoe UI"/>
          <w:color w:val="1D2125"/>
        </w:rPr>
        <w:t>predstavlja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sloj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domenskih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klasa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kojem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F73714">
        <w:rPr>
          <w:rFonts w:ascii="Segoe UI" w:eastAsia="Times New Roman" w:hAnsi="Segoe UI" w:cs="Segoe UI"/>
          <w:color w:val="1D2125"/>
        </w:rPr>
        <w:t>će</w:t>
      </w:r>
      <w:proofErr w:type="spellEnd"/>
      <w:proofErr w:type="gram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odgovarati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organizacija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podataka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u </w:t>
      </w:r>
      <w:proofErr w:type="spellStart"/>
      <w:r w:rsidR="00F73714">
        <w:rPr>
          <w:rFonts w:ascii="Segoe UI" w:eastAsia="Times New Roman" w:hAnsi="Segoe UI" w:cs="Segoe UI"/>
          <w:color w:val="1D2125"/>
        </w:rPr>
        <w:t>bazi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F73714">
        <w:rPr>
          <w:rFonts w:ascii="Segoe UI" w:eastAsia="Times New Roman" w:hAnsi="Segoe UI" w:cs="Segoe UI"/>
          <w:color w:val="1D2125"/>
        </w:rPr>
        <w:t>podataka</w:t>
      </w:r>
      <w:proofErr w:type="spellEnd"/>
      <w:r w:rsidR="00F73714">
        <w:rPr>
          <w:rFonts w:ascii="Segoe UI" w:eastAsia="Times New Roman" w:hAnsi="Segoe UI" w:cs="Segoe UI"/>
          <w:color w:val="1D2125"/>
        </w:rPr>
        <w:t xml:space="preserve">. </w:t>
      </w:r>
      <w:r w:rsidR="000378CE">
        <w:rPr>
          <w:rFonts w:ascii="Segoe UI" w:eastAsia="Times New Roman" w:hAnsi="Segoe UI" w:cs="Segoe UI"/>
          <w:color w:val="1D2125"/>
        </w:rPr>
        <w:t xml:space="preserve">View </w:t>
      </w:r>
      <w:proofErr w:type="spellStart"/>
      <w:r w:rsidR="000378CE">
        <w:rPr>
          <w:rFonts w:ascii="Segoe UI" w:eastAsia="Times New Roman" w:hAnsi="Segoe UI" w:cs="Segoe UI"/>
          <w:color w:val="1D2125"/>
        </w:rPr>
        <w:t>deo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0378CE">
        <w:rPr>
          <w:rFonts w:ascii="Segoe UI" w:eastAsia="Times New Roman" w:hAnsi="Segoe UI" w:cs="Segoe UI"/>
          <w:color w:val="1D2125"/>
        </w:rPr>
        <w:t>će</w:t>
      </w:r>
      <w:proofErr w:type="spellEnd"/>
      <w:proofErr w:type="gram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biti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zadužen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za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izvršavanje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aplikacije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na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klijentu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tj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. </w:t>
      </w:r>
      <w:proofErr w:type="spellStart"/>
      <w:proofErr w:type="gramStart"/>
      <w:r w:rsidR="000378CE">
        <w:rPr>
          <w:rFonts w:ascii="Segoe UI" w:eastAsia="Times New Roman" w:hAnsi="Segoe UI" w:cs="Segoe UI"/>
          <w:color w:val="1D2125"/>
        </w:rPr>
        <w:t>za</w:t>
      </w:r>
      <w:proofErr w:type="spellEnd"/>
      <w:proofErr w:type="gram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sve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ono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što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će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klijent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videti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i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omogućavaće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klijentu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da </w:t>
      </w:r>
      <w:proofErr w:type="spellStart"/>
      <w:r w:rsidR="000378CE">
        <w:rPr>
          <w:rFonts w:ascii="Segoe UI" w:eastAsia="Times New Roman" w:hAnsi="Segoe UI" w:cs="Segoe UI"/>
          <w:color w:val="1D2125"/>
        </w:rPr>
        <w:t>kroz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logiku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u Controller-u </w:t>
      </w:r>
      <w:proofErr w:type="spellStart"/>
      <w:r w:rsidR="000378CE">
        <w:rPr>
          <w:rFonts w:ascii="Segoe UI" w:eastAsia="Times New Roman" w:hAnsi="Segoe UI" w:cs="Segoe UI"/>
          <w:color w:val="1D2125"/>
        </w:rPr>
        <w:t>utiče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0378CE">
        <w:rPr>
          <w:rFonts w:ascii="Segoe UI" w:eastAsia="Times New Roman" w:hAnsi="Segoe UI" w:cs="Segoe UI"/>
          <w:color w:val="1D2125"/>
        </w:rPr>
        <w:t>na</w:t>
      </w:r>
      <w:proofErr w:type="spellEnd"/>
      <w:r w:rsidR="000378CE">
        <w:rPr>
          <w:rFonts w:ascii="Segoe UI" w:eastAsia="Times New Roman" w:hAnsi="Segoe UI" w:cs="Segoe UI"/>
          <w:color w:val="1D2125"/>
        </w:rPr>
        <w:t xml:space="preserve"> model </w:t>
      </w:r>
      <w:proofErr w:type="spellStart"/>
      <w:r w:rsidR="000378CE">
        <w:rPr>
          <w:rFonts w:ascii="Segoe UI" w:eastAsia="Times New Roman" w:hAnsi="Segoe UI" w:cs="Segoe UI"/>
          <w:color w:val="1D2125"/>
        </w:rPr>
        <w:t>podataka</w:t>
      </w:r>
      <w:proofErr w:type="spellEnd"/>
      <w:r w:rsidR="000378CE">
        <w:rPr>
          <w:rFonts w:ascii="Segoe UI" w:eastAsia="Times New Roman" w:hAnsi="Segoe UI" w:cs="Segoe UI"/>
          <w:color w:val="1D2125"/>
        </w:rPr>
        <w:t>.</w:t>
      </w:r>
    </w:p>
    <w:p w:rsidR="00794B43" w:rsidRPr="00794B43" w:rsidRDefault="00794B43" w:rsidP="00794B43">
      <w:pPr>
        <w:pStyle w:val="ListParagraph"/>
        <w:rPr>
          <w:rFonts w:ascii="Segoe UI" w:eastAsia="Times New Roman" w:hAnsi="Segoe UI" w:cs="Segoe UI"/>
          <w:color w:val="1D2125"/>
        </w:rPr>
      </w:pPr>
    </w:p>
    <w:p w:rsidR="000378CE" w:rsidRPr="00794B43" w:rsidRDefault="000378CE" w:rsidP="00794B4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 w:rsidRPr="00794B43">
        <w:rPr>
          <w:rFonts w:ascii="Segoe UI" w:eastAsia="Times New Roman" w:hAnsi="Segoe UI" w:cs="Segoe UI"/>
          <w:color w:val="1D2125"/>
        </w:rPr>
        <w:t xml:space="preserve">Repository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obrazac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r w:rsidRPr="00794B43">
        <w:rPr>
          <w:rFonts w:ascii="Segoe UI" w:eastAsia="Times New Roman" w:hAnsi="Segoe UI" w:cs="Segoe UI"/>
          <w:color w:val="1D2125"/>
        </w:rPr>
        <w:t xml:space="preserve">–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Perzistencija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podatka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se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obavlja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preko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centralizovane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baze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podataka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. Na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sloju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podataka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794B43">
        <w:rPr>
          <w:rFonts w:ascii="Segoe UI" w:eastAsia="Times New Roman" w:hAnsi="Segoe UI" w:cs="Segoe UI"/>
          <w:color w:val="1D2125"/>
        </w:rPr>
        <w:t>koristi</w:t>
      </w:r>
      <w:proofErr w:type="spellEnd"/>
      <w:r w:rsidRPr="00794B43">
        <w:rPr>
          <w:rFonts w:ascii="Segoe UI" w:eastAsia="Times New Roman" w:hAnsi="Segoe UI" w:cs="Segoe UI"/>
          <w:color w:val="1D2125"/>
        </w:rPr>
        <w:t xml:space="preserve"> se Entity F</w:t>
      </w:r>
      <w:r w:rsidR="009A437E" w:rsidRPr="00794B43">
        <w:rPr>
          <w:rFonts w:ascii="Segoe UI" w:eastAsia="Times New Roman" w:hAnsi="Segoe UI" w:cs="Segoe UI"/>
          <w:color w:val="1D2125"/>
        </w:rPr>
        <w:t xml:space="preserve">ramework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koji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sam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po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sebi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već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poseduje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implementiran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ovaj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obrazac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.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Korišćenjem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ovog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obrasca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biće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postignuta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jednostavnost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implementacije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logike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za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pristup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bazi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podataka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što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="009A437E" w:rsidRPr="00794B43">
        <w:rPr>
          <w:rFonts w:ascii="Segoe UI" w:eastAsia="Times New Roman" w:hAnsi="Segoe UI" w:cs="Segoe UI"/>
          <w:color w:val="1D2125"/>
        </w:rPr>
        <w:t>će</w:t>
      </w:r>
      <w:proofErr w:type="spellEnd"/>
      <w:proofErr w:type="gram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olakšati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izmenu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i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proširljivost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9A437E" w:rsidRPr="00794B43">
        <w:rPr>
          <w:rFonts w:ascii="Segoe UI" w:eastAsia="Times New Roman" w:hAnsi="Segoe UI" w:cs="Segoe UI"/>
          <w:color w:val="1D2125"/>
        </w:rPr>
        <w:t>sistema</w:t>
      </w:r>
      <w:proofErr w:type="spellEnd"/>
      <w:r w:rsidR="009A437E" w:rsidRPr="00794B43">
        <w:rPr>
          <w:rFonts w:ascii="Segoe UI" w:eastAsia="Times New Roman" w:hAnsi="Segoe UI" w:cs="Segoe UI"/>
          <w:color w:val="1D2125"/>
        </w:rPr>
        <w:t>.</w:t>
      </w:r>
    </w:p>
    <w:p w:rsidR="009A437E" w:rsidRPr="0002042E" w:rsidRDefault="009A437E" w:rsidP="009A437E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Segoe UI" w:eastAsia="Times New Roman" w:hAnsi="Segoe UI" w:cs="Segoe UI"/>
          <w:color w:val="1D2125"/>
        </w:rPr>
      </w:pP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Generalna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arhitektura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2A4F87" w:rsidRPr="00AE4B49" w:rsidRDefault="002A4F87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D2125"/>
        </w:rPr>
      </w:pP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Dijagrami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osnovnih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modula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komponenti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njihovih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veza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konektora</w:t>
      </w:r>
      <w:proofErr w:type="spellEnd"/>
      <w:r w:rsidRPr="00AE4B49">
        <w:rPr>
          <w:rFonts w:ascii="Segoe UI" w:eastAsia="Times New Roman" w:hAnsi="Segoe UI" w:cs="Segoe UI"/>
          <w:color w:val="1D2125"/>
        </w:rPr>
        <w:t>)</w:t>
      </w:r>
    </w:p>
    <w:p w:rsidR="002A4F87" w:rsidRPr="00AE4B49" w:rsidRDefault="002A4F87" w:rsidP="002A4F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okvir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(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)</w:t>
      </w:r>
    </w:p>
    <w:p w:rsidR="009F2578" w:rsidRPr="009F2578" w:rsidRDefault="008440D1" w:rsidP="009F2578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gram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koristiću</w:t>
      </w:r>
      <w:proofErr w:type="spellEnd"/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React </w:t>
      </w:r>
      <w:proofErr w:type="spellStart"/>
      <w:r w:rsidR="009F2578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9F2578">
        <w:rPr>
          <w:rFonts w:ascii="Segoe UI" w:eastAsia="Times New Roman" w:hAnsi="Segoe UI" w:cs="Segoe UI"/>
          <w:color w:val="1D2125"/>
          <w:sz w:val="24"/>
          <w:szCs w:val="24"/>
        </w:rPr>
        <w:t>frontendu</w:t>
      </w:r>
      <w:proofErr w:type="spellEnd"/>
      <w:r w:rsidR="009F2578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AA28AE">
        <w:rPr>
          <w:rFonts w:ascii="Segoe UI" w:eastAsia="Times New Roman" w:hAnsi="Segoe UI" w:cs="Segoe UI"/>
          <w:color w:val="1D2125"/>
          <w:sz w:val="24"/>
          <w:szCs w:val="24"/>
        </w:rPr>
        <w:t xml:space="preserve">.NET Web API </w:t>
      </w:r>
      <w:proofErr w:type="spellStart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>serverski</w:t>
      </w:r>
      <w:proofErr w:type="spellEnd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>deo</w:t>
      </w:r>
      <w:proofErr w:type="spellEnd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AA28AE"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 w:rsidR="00DB1963" w:rsidRPr="009F2578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SQL Server </w:t>
      </w:r>
      <w:proofErr w:type="spellStart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rad </w:t>
      </w:r>
      <w:proofErr w:type="spellStart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sa</w:t>
      </w:r>
      <w:proofErr w:type="spellEnd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bazom</w:t>
      </w:r>
      <w:proofErr w:type="spellEnd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DB1963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a </w:t>
      </w:r>
      <w:proofErr w:type="spellStart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ostvarivanje</w:t>
      </w:r>
      <w:proofErr w:type="spellEnd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SignalR</w:t>
      </w:r>
      <w:proofErr w:type="spellEnd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.</w:t>
      </w:r>
      <w:bookmarkStart w:id="0" w:name="_GoBack"/>
      <w:bookmarkEnd w:id="0"/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0A7"/>
    <w:multiLevelType w:val="hybridMultilevel"/>
    <w:tmpl w:val="6DCA6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20FC4"/>
    <w:multiLevelType w:val="hybridMultilevel"/>
    <w:tmpl w:val="1EC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0200D1"/>
    <w:rsid w:val="0002042E"/>
    <w:rsid w:val="00034432"/>
    <w:rsid w:val="000378CE"/>
    <w:rsid w:val="000513C1"/>
    <w:rsid w:val="000640CD"/>
    <w:rsid w:val="000A3B70"/>
    <w:rsid w:val="000C4DDB"/>
    <w:rsid w:val="00106C07"/>
    <w:rsid w:val="001B62E7"/>
    <w:rsid w:val="001F69A1"/>
    <w:rsid w:val="002015C3"/>
    <w:rsid w:val="002301FD"/>
    <w:rsid w:val="00230264"/>
    <w:rsid w:val="0026373E"/>
    <w:rsid w:val="00290204"/>
    <w:rsid w:val="002A4F87"/>
    <w:rsid w:val="002D7859"/>
    <w:rsid w:val="002F5981"/>
    <w:rsid w:val="003727B7"/>
    <w:rsid w:val="00372B6E"/>
    <w:rsid w:val="003C7551"/>
    <w:rsid w:val="003E1B66"/>
    <w:rsid w:val="00444DC4"/>
    <w:rsid w:val="004812C1"/>
    <w:rsid w:val="004D3135"/>
    <w:rsid w:val="00784F6D"/>
    <w:rsid w:val="00794B43"/>
    <w:rsid w:val="00840CF1"/>
    <w:rsid w:val="008440D1"/>
    <w:rsid w:val="00967E90"/>
    <w:rsid w:val="00972361"/>
    <w:rsid w:val="009A437E"/>
    <w:rsid w:val="009B7E1A"/>
    <w:rsid w:val="009C2C6B"/>
    <w:rsid w:val="009F2578"/>
    <w:rsid w:val="00A03391"/>
    <w:rsid w:val="00A13C04"/>
    <w:rsid w:val="00A4461C"/>
    <w:rsid w:val="00A52C87"/>
    <w:rsid w:val="00A7529B"/>
    <w:rsid w:val="00A80F40"/>
    <w:rsid w:val="00A91534"/>
    <w:rsid w:val="00AA28AE"/>
    <w:rsid w:val="00AB1A36"/>
    <w:rsid w:val="00AD0C33"/>
    <w:rsid w:val="00AD31C6"/>
    <w:rsid w:val="00AE4B49"/>
    <w:rsid w:val="00AF7BBD"/>
    <w:rsid w:val="00B417A6"/>
    <w:rsid w:val="00B72A72"/>
    <w:rsid w:val="00C90986"/>
    <w:rsid w:val="00C93078"/>
    <w:rsid w:val="00CE5153"/>
    <w:rsid w:val="00DB1963"/>
    <w:rsid w:val="00DB4613"/>
    <w:rsid w:val="00DB66AE"/>
    <w:rsid w:val="00DD56B1"/>
    <w:rsid w:val="00ED0245"/>
    <w:rsid w:val="00F6267A"/>
    <w:rsid w:val="00F73714"/>
    <w:rsid w:val="00F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0674-6D3F-41CF-9134-EE75267C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7100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2022-12-03T17:38:00Z</dcterms:created>
  <dcterms:modified xsi:type="dcterms:W3CDTF">2022-12-16T23:27:00Z</dcterms:modified>
</cp:coreProperties>
</file>