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6619" w14:textId="7FA9FFC4" w:rsidR="00621294" w:rsidRDefault="00F04E89" w:rsidP="00FB6D92">
      <w:pPr>
        <w:pStyle w:val="Heading2"/>
        <w:rPr>
          <w:lang w:val="en-US"/>
        </w:rPr>
      </w:pPr>
      <w:r>
        <w:rPr>
          <w:lang w:val="en-US"/>
        </w:rPr>
        <w:t>Activities, Schedule and Budget</w:t>
      </w:r>
      <w:r w:rsidR="00B83E1F">
        <w:rPr>
          <w:lang w:val="en-US"/>
        </w:rPr>
        <w:t>–</w:t>
      </w:r>
    </w:p>
    <w:p w14:paraId="58D02D45" w14:textId="03C78FC4" w:rsidR="00447229" w:rsidRDefault="00447229">
      <w:pPr>
        <w:rPr>
          <w:lang w:val="en-US"/>
        </w:rPr>
      </w:pPr>
      <w:r>
        <w:rPr>
          <w:lang w:val="en-US"/>
        </w:rPr>
        <w:t>This section details all phases and their tasks. A graphical representation is provided in the Gantt chart</w:t>
      </w:r>
      <w:r w:rsidR="00012AE6">
        <w:rPr>
          <w:lang w:val="en-US"/>
        </w:rPr>
        <w:t xml:space="preserve"> Appendix (</w:t>
      </w:r>
      <w:r w:rsidR="00012AE6" w:rsidRPr="00012AE6">
        <w:rPr>
          <w:b/>
          <w:bCs/>
          <w:color w:val="FF0000"/>
          <w:lang w:val="en-US"/>
        </w:rPr>
        <w:t>TODO</w:t>
      </w:r>
      <w:r w:rsidR="00012AE6">
        <w:rPr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3048"/>
        <w:gridCol w:w="1276"/>
        <w:gridCol w:w="1417"/>
        <w:gridCol w:w="1508"/>
      </w:tblGrid>
      <w:tr w:rsidR="00DA4EAC" w14:paraId="701D2A24" w14:textId="6D9E629F" w:rsidTr="00296292">
        <w:tc>
          <w:tcPr>
            <w:tcW w:w="1767" w:type="dxa"/>
            <w:shd w:val="clear" w:color="auto" w:fill="D5DCE4" w:themeFill="text2" w:themeFillTint="33"/>
          </w:tcPr>
          <w:p w14:paraId="5CF96C17" w14:textId="77777777" w:rsidR="00DA4EAC" w:rsidRPr="005F3EF9" w:rsidRDefault="00DA4EAC" w:rsidP="00B92A3B">
            <w:pPr>
              <w:rPr>
                <w:b/>
                <w:bCs/>
                <w:lang w:val="en-US"/>
              </w:rPr>
            </w:pPr>
            <w:r w:rsidRPr="005F3EF9">
              <w:rPr>
                <w:b/>
                <w:bCs/>
                <w:lang w:val="en-US"/>
              </w:rPr>
              <w:t>Project Phase</w:t>
            </w:r>
          </w:p>
        </w:tc>
        <w:tc>
          <w:tcPr>
            <w:tcW w:w="3048" w:type="dxa"/>
            <w:shd w:val="clear" w:color="auto" w:fill="D5DCE4" w:themeFill="text2" w:themeFillTint="33"/>
          </w:tcPr>
          <w:p w14:paraId="67B4A7D0" w14:textId="636239B2" w:rsidR="00DA4EAC" w:rsidRPr="005F3EF9" w:rsidRDefault="00DA4EAC" w:rsidP="00B92A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896C143" w14:textId="6A80B5F4" w:rsidR="00DA4EAC" w:rsidRPr="005F3EF9" w:rsidRDefault="00DA4EAC" w:rsidP="00DF48F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Baseline Duration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A80F3FD" w14:textId="3B78C0AF" w:rsidR="00DA4EAC" w:rsidRPr="005F3EF9" w:rsidRDefault="00DA4EAC" w:rsidP="00DF48F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Baseline Start</w:t>
            </w:r>
          </w:p>
        </w:tc>
        <w:tc>
          <w:tcPr>
            <w:tcW w:w="1508" w:type="dxa"/>
            <w:shd w:val="clear" w:color="auto" w:fill="D5DCE4" w:themeFill="text2" w:themeFillTint="33"/>
          </w:tcPr>
          <w:p w14:paraId="2249B907" w14:textId="77777777" w:rsidR="00DA4EAC" w:rsidRDefault="00DA4EAC" w:rsidP="00DF48F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Baseline</w:t>
            </w:r>
          </w:p>
          <w:p w14:paraId="703A681E" w14:textId="6583DF2E" w:rsidR="00DA4EAC" w:rsidRDefault="00B16DA7" w:rsidP="00DF48F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Finish</w:t>
            </w:r>
          </w:p>
        </w:tc>
      </w:tr>
      <w:tr w:rsidR="00DA4EAC" w14:paraId="0D4FBAD6" w14:textId="0BB93891" w:rsidTr="00296292">
        <w:tc>
          <w:tcPr>
            <w:tcW w:w="1767" w:type="dxa"/>
            <w:shd w:val="clear" w:color="auto" w:fill="D5DCE4" w:themeFill="text2" w:themeFillTint="33"/>
          </w:tcPr>
          <w:p w14:paraId="29E6A33C" w14:textId="77777777" w:rsidR="00DA4EAC" w:rsidRPr="005F3EF9" w:rsidRDefault="00DA4EAC" w:rsidP="00B92A3B">
            <w:pPr>
              <w:rPr>
                <w:lang w:val="en-US"/>
              </w:rPr>
            </w:pPr>
            <w:r w:rsidRPr="005F3EF9">
              <w:rPr>
                <w:lang w:val="en-US"/>
              </w:rPr>
              <w:t>System Concept Phase</w:t>
            </w:r>
          </w:p>
        </w:tc>
        <w:tc>
          <w:tcPr>
            <w:tcW w:w="3048" w:type="dxa"/>
          </w:tcPr>
          <w:p w14:paraId="23A59D41" w14:textId="77777777" w:rsidR="00DA4EAC" w:rsidRDefault="00B83E1F" w:rsidP="00B92A3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A4EAC">
              <w:rPr>
                <w:lang w:val="en-US"/>
              </w:rPr>
              <w:t>Identify Project</w:t>
            </w:r>
          </w:p>
          <w:p w14:paraId="10110DE4" w14:textId="7E128625" w:rsidR="00B83E1F" w:rsidRDefault="00B83E1F" w:rsidP="00B92A3B">
            <w:pPr>
              <w:rPr>
                <w:lang w:val="en-US"/>
              </w:rPr>
            </w:pPr>
            <w:r>
              <w:rPr>
                <w:lang w:val="en-US"/>
              </w:rPr>
              <w:t>- Feasibility study</w:t>
            </w:r>
          </w:p>
        </w:tc>
        <w:tc>
          <w:tcPr>
            <w:tcW w:w="1276" w:type="dxa"/>
          </w:tcPr>
          <w:p w14:paraId="794E962D" w14:textId="7FB7CB58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311C2">
              <w:rPr>
                <w:lang w:val="en-US"/>
              </w:rPr>
              <w:t xml:space="preserve"> Week</w:t>
            </w:r>
          </w:p>
        </w:tc>
        <w:tc>
          <w:tcPr>
            <w:tcW w:w="1417" w:type="dxa"/>
          </w:tcPr>
          <w:p w14:paraId="56E43EF2" w14:textId="401FA898" w:rsidR="00DA4EAC" w:rsidRDefault="008311C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Feb 21</w:t>
            </w:r>
          </w:p>
        </w:tc>
        <w:tc>
          <w:tcPr>
            <w:tcW w:w="1508" w:type="dxa"/>
          </w:tcPr>
          <w:p w14:paraId="5BBBDB48" w14:textId="2E7B9827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Mar 21</w:t>
            </w:r>
          </w:p>
        </w:tc>
      </w:tr>
      <w:tr w:rsidR="00DA4EAC" w14:paraId="158EC9DE" w14:textId="50D8335F" w:rsidTr="00296292">
        <w:tc>
          <w:tcPr>
            <w:tcW w:w="1767" w:type="dxa"/>
            <w:shd w:val="clear" w:color="auto" w:fill="D5DCE4" w:themeFill="text2" w:themeFillTint="33"/>
          </w:tcPr>
          <w:p w14:paraId="46BF4CF4" w14:textId="77777777" w:rsidR="00DA4EAC" w:rsidRPr="005F3EF9" w:rsidRDefault="00DA4EAC" w:rsidP="00B92A3B">
            <w:pPr>
              <w:rPr>
                <w:lang w:val="en-US"/>
              </w:rPr>
            </w:pPr>
            <w:r w:rsidRPr="005F3EF9">
              <w:rPr>
                <w:lang w:val="en-US"/>
              </w:rPr>
              <w:t xml:space="preserve">Planning Phase </w:t>
            </w:r>
          </w:p>
        </w:tc>
        <w:tc>
          <w:tcPr>
            <w:tcW w:w="3048" w:type="dxa"/>
          </w:tcPr>
          <w:p w14:paraId="665659DA" w14:textId="4E808DE6" w:rsidR="00DA4EAC" w:rsidRPr="00DA4EAC" w:rsidRDefault="00DA4EAC" w:rsidP="00DA4EAC">
            <w:pPr>
              <w:rPr>
                <w:lang w:val="en-US"/>
              </w:rPr>
            </w:pPr>
            <w:r w:rsidRPr="00DA4EAC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DA4EAC">
              <w:rPr>
                <w:lang w:val="en-US"/>
              </w:rPr>
              <w:t>Prepare WBS</w:t>
            </w:r>
          </w:p>
          <w:p w14:paraId="1F01E88D" w14:textId="3653EE66" w:rsidR="00DA4EAC" w:rsidRDefault="00DA4EAC" w:rsidP="00B92A3B">
            <w:pPr>
              <w:rPr>
                <w:lang w:val="en-US"/>
              </w:rPr>
            </w:pPr>
            <w:r>
              <w:rPr>
                <w:lang w:val="en-US"/>
              </w:rPr>
              <w:t xml:space="preserve">- Identify risks </w:t>
            </w:r>
            <w:r w:rsidR="00A70C97">
              <w:rPr>
                <w:lang w:val="en-US"/>
              </w:rPr>
              <w:t>and set risk management plan</w:t>
            </w:r>
          </w:p>
          <w:p w14:paraId="6B3A6DB1" w14:textId="3F576F03" w:rsidR="00DA4EAC" w:rsidRDefault="00DA4EAC" w:rsidP="00B92A3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85F5B">
              <w:rPr>
                <w:lang w:val="en-US"/>
              </w:rPr>
              <w:t>Prepare SPMP</w:t>
            </w:r>
          </w:p>
          <w:p w14:paraId="33F802BC" w14:textId="623E58E4" w:rsidR="00DA4EAC" w:rsidRDefault="00DA4EAC" w:rsidP="00B92A3B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C8DB4D2" w14:textId="1D86CFF2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Weeks</w:t>
            </w:r>
          </w:p>
        </w:tc>
        <w:tc>
          <w:tcPr>
            <w:tcW w:w="1417" w:type="dxa"/>
          </w:tcPr>
          <w:p w14:paraId="735EC3E9" w14:textId="6C3FF630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Mar 21</w:t>
            </w:r>
          </w:p>
        </w:tc>
        <w:tc>
          <w:tcPr>
            <w:tcW w:w="1508" w:type="dxa"/>
          </w:tcPr>
          <w:p w14:paraId="113791AA" w14:textId="4267C470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Mar 21</w:t>
            </w:r>
          </w:p>
        </w:tc>
      </w:tr>
      <w:tr w:rsidR="00DA4EAC" w14:paraId="535E6CA0" w14:textId="1BDBEB8B" w:rsidTr="00296292">
        <w:tc>
          <w:tcPr>
            <w:tcW w:w="1767" w:type="dxa"/>
            <w:shd w:val="clear" w:color="auto" w:fill="D5DCE4" w:themeFill="text2" w:themeFillTint="33"/>
          </w:tcPr>
          <w:p w14:paraId="21E305D1" w14:textId="77777777" w:rsidR="00DA4EAC" w:rsidRPr="005F3EF9" w:rsidRDefault="00DA4EAC" w:rsidP="00B92A3B">
            <w:pPr>
              <w:rPr>
                <w:lang w:val="en-US"/>
              </w:rPr>
            </w:pPr>
            <w:r w:rsidRPr="005F3EF9">
              <w:rPr>
                <w:lang w:val="en-US"/>
              </w:rPr>
              <w:t>Requirements Elicitation and analysis</w:t>
            </w:r>
          </w:p>
        </w:tc>
        <w:tc>
          <w:tcPr>
            <w:tcW w:w="3048" w:type="dxa"/>
          </w:tcPr>
          <w:p w14:paraId="2340BEC0" w14:textId="09CEC9FE" w:rsidR="00885F5B" w:rsidRDefault="00885F5B" w:rsidP="00B92A3B">
            <w:pPr>
              <w:rPr>
                <w:lang w:val="en-US"/>
              </w:rPr>
            </w:pPr>
            <w:r>
              <w:rPr>
                <w:lang w:val="en-US"/>
              </w:rPr>
              <w:t>- Identify user needs</w:t>
            </w:r>
          </w:p>
          <w:p w14:paraId="1D62F74C" w14:textId="28AA2B02" w:rsidR="00DA4EAC" w:rsidRDefault="00885F5B" w:rsidP="00B92A3B">
            <w:pPr>
              <w:rPr>
                <w:lang w:val="en-US"/>
              </w:rPr>
            </w:pPr>
            <w:r>
              <w:rPr>
                <w:lang w:val="en-US"/>
              </w:rPr>
              <w:t>- Prepare SRS</w:t>
            </w:r>
          </w:p>
        </w:tc>
        <w:tc>
          <w:tcPr>
            <w:tcW w:w="1276" w:type="dxa"/>
          </w:tcPr>
          <w:p w14:paraId="78B5E650" w14:textId="58D1C7D9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Weeks</w:t>
            </w:r>
          </w:p>
        </w:tc>
        <w:tc>
          <w:tcPr>
            <w:tcW w:w="1417" w:type="dxa"/>
          </w:tcPr>
          <w:p w14:paraId="755184BE" w14:textId="55BA3412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Mar 21</w:t>
            </w:r>
          </w:p>
        </w:tc>
        <w:tc>
          <w:tcPr>
            <w:tcW w:w="1508" w:type="dxa"/>
          </w:tcPr>
          <w:p w14:paraId="5EE80398" w14:textId="73B10C49" w:rsidR="00DA4EAC" w:rsidRDefault="00296292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60EA6">
              <w:rPr>
                <w:lang w:val="en-US"/>
              </w:rPr>
              <w:t>9</w:t>
            </w:r>
            <w:r>
              <w:rPr>
                <w:lang w:val="en-US"/>
              </w:rPr>
              <w:t xml:space="preserve"> Apr 21</w:t>
            </w:r>
          </w:p>
        </w:tc>
      </w:tr>
      <w:tr w:rsidR="00DA4EAC" w14:paraId="590393F1" w14:textId="5441F3EB" w:rsidTr="00296292">
        <w:tc>
          <w:tcPr>
            <w:tcW w:w="1767" w:type="dxa"/>
            <w:shd w:val="clear" w:color="auto" w:fill="D5DCE4" w:themeFill="text2" w:themeFillTint="33"/>
          </w:tcPr>
          <w:p w14:paraId="6FAD1494" w14:textId="77777777" w:rsidR="00DA4EAC" w:rsidRPr="005F3EF9" w:rsidRDefault="00DA4EAC" w:rsidP="00B92A3B">
            <w:pPr>
              <w:rPr>
                <w:lang w:val="en-US"/>
              </w:rPr>
            </w:pPr>
            <w:r w:rsidRPr="005F3EF9">
              <w:rPr>
                <w:lang w:val="en-US"/>
              </w:rPr>
              <w:t>Software Design</w:t>
            </w:r>
          </w:p>
        </w:tc>
        <w:tc>
          <w:tcPr>
            <w:tcW w:w="3048" w:type="dxa"/>
          </w:tcPr>
          <w:p w14:paraId="5DFB61EF" w14:textId="6A6F1A0D" w:rsidR="00DA4EAC" w:rsidRDefault="00885F5B" w:rsidP="00B92A3B">
            <w:pPr>
              <w:rPr>
                <w:lang w:val="en-US"/>
              </w:rPr>
            </w:pPr>
            <w:r>
              <w:rPr>
                <w:lang w:val="en-US"/>
              </w:rPr>
              <w:t>- Prepare SDD</w:t>
            </w:r>
          </w:p>
        </w:tc>
        <w:tc>
          <w:tcPr>
            <w:tcW w:w="1276" w:type="dxa"/>
          </w:tcPr>
          <w:p w14:paraId="0FE8E485" w14:textId="5F71929D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Weeks</w:t>
            </w:r>
          </w:p>
        </w:tc>
        <w:tc>
          <w:tcPr>
            <w:tcW w:w="1417" w:type="dxa"/>
          </w:tcPr>
          <w:p w14:paraId="74937BDC" w14:textId="2F7B60ED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460EA6">
              <w:rPr>
                <w:lang w:val="en-US"/>
              </w:rPr>
              <w:t xml:space="preserve"> Apr 21</w:t>
            </w:r>
          </w:p>
        </w:tc>
        <w:tc>
          <w:tcPr>
            <w:tcW w:w="1508" w:type="dxa"/>
          </w:tcPr>
          <w:p w14:paraId="01376DF2" w14:textId="6B49A046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May 21</w:t>
            </w:r>
          </w:p>
        </w:tc>
      </w:tr>
      <w:tr w:rsidR="00DA4EAC" w14:paraId="2926D09B" w14:textId="46817BC9" w:rsidTr="00296292">
        <w:tc>
          <w:tcPr>
            <w:tcW w:w="1767" w:type="dxa"/>
            <w:shd w:val="clear" w:color="auto" w:fill="D5DCE4" w:themeFill="text2" w:themeFillTint="33"/>
          </w:tcPr>
          <w:p w14:paraId="794F697A" w14:textId="2ACF404E" w:rsidR="00DA4EAC" w:rsidRPr="005F3EF9" w:rsidRDefault="00885F5B" w:rsidP="00B92A3B">
            <w:pPr>
              <w:rPr>
                <w:lang w:val="en-US"/>
              </w:rPr>
            </w:pPr>
            <w:r>
              <w:rPr>
                <w:lang w:val="en-US"/>
              </w:rPr>
              <w:t>Technical setup</w:t>
            </w:r>
          </w:p>
        </w:tc>
        <w:tc>
          <w:tcPr>
            <w:tcW w:w="3048" w:type="dxa"/>
          </w:tcPr>
          <w:p w14:paraId="19317CFB" w14:textId="582E0493" w:rsidR="00885F5B" w:rsidRPr="00885F5B" w:rsidRDefault="00885F5B" w:rsidP="00885F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885F5B">
              <w:rPr>
                <w:lang w:val="en-US"/>
              </w:rPr>
              <w:t>DevOps setup</w:t>
            </w:r>
          </w:p>
          <w:p w14:paraId="1A946055" w14:textId="5F54157D" w:rsidR="00885F5B" w:rsidRPr="00885F5B" w:rsidRDefault="00332B10" w:rsidP="00885F5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85F5B" w:rsidRPr="00885F5B">
              <w:rPr>
                <w:lang w:val="en-US"/>
              </w:rPr>
              <w:t>Database setup</w:t>
            </w:r>
          </w:p>
          <w:p w14:paraId="49406ABB" w14:textId="41DD133D" w:rsidR="00885F5B" w:rsidRPr="00885F5B" w:rsidRDefault="00332B10" w:rsidP="00885F5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85F5B" w:rsidRPr="00885F5B">
              <w:rPr>
                <w:lang w:val="en-US"/>
              </w:rPr>
              <w:t>Backend setup</w:t>
            </w:r>
          </w:p>
          <w:p w14:paraId="474B5735" w14:textId="1CEF4962" w:rsidR="00885F5B" w:rsidRPr="00885F5B" w:rsidRDefault="00332B10" w:rsidP="00885F5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85F5B" w:rsidRPr="00885F5B">
              <w:rPr>
                <w:lang w:val="en-US"/>
              </w:rPr>
              <w:t>Frontend setup</w:t>
            </w:r>
          </w:p>
          <w:p w14:paraId="31A806A8" w14:textId="77777777" w:rsidR="00DA4EAC" w:rsidRDefault="00332B10" w:rsidP="00885F5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85F5B" w:rsidRPr="00885F5B">
              <w:rPr>
                <w:lang w:val="en-US"/>
              </w:rPr>
              <w:t>Test plan setup</w:t>
            </w:r>
          </w:p>
          <w:p w14:paraId="768E60DB" w14:textId="737A6C9C" w:rsidR="00332B10" w:rsidRDefault="00332B10" w:rsidP="00885F5B">
            <w:pPr>
              <w:rPr>
                <w:lang w:val="en-US"/>
              </w:rPr>
            </w:pPr>
            <w:r>
              <w:rPr>
                <w:lang w:val="en-US"/>
              </w:rPr>
              <w:t>- Project management tools setup</w:t>
            </w:r>
          </w:p>
        </w:tc>
        <w:tc>
          <w:tcPr>
            <w:tcW w:w="1276" w:type="dxa"/>
          </w:tcPr>
          <w:p w14:paraId="4F26B55B" w14:textId="5423CABD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</w:t>
            </w:r>
          </w:p>
        </w:tc>
        <w:tc>
          <w:tcPr>
            <w:tcW w:w="1417" w:type="dxa"/>
          </w:tcPr>
          <w:p w14:paraId="1B085162" w14:textId="15E0CD57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May 21</w:t>
            </w:r>
          </w:p>
        </w:tc>
        <w:tc>
          <w:tcPr>
            <w:tcW w:w="1508" w:type="dxa"/>
          </w:tcPr>
          <w:p w14:paraId="7076A190" w14:textId="2727C167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May 21</w:t>
            </w:r>
          </w:p>
        </w:tc>
      </w:tr>
      <w:tr w:rsidR="00DA4EAC" w14:paraId="618D7218" w14:textId="12213374" w:rsidTr="00296292">
        <w:tc>
          <w:tcPr>
            <w:tcW w:w="1767" w:type="dxa"/>
            <w:vMerge w:val="restart"/>
            <w:shd w:val="clear" w:color="auto" w:fill="D5DCE4" w:themeFill="text2" w:themeFillTint="33"/>
          </w:tcPr>
          <w:p w14:paraId="46B03EC3" w14:textId="31415E0C" w:rsidR="00DA4EAC" w:rsidRPr="005F3EF9" w:rsidRDefault="00332B10" w:rsidP="00B92A3B">
            <w:pPr>
              <w:rPr>
                <w:lang w:val="en-US"/>
              </w:rPr>
            </w:pPr>
            <w:r>
              <w:rPr>
                <w:lang w:val="en-US"/>
              </w:rPr>
              <w:t>Implementation and testing</w:t>
            </w:r>
          </w:p>
        </w:tc>
        <w:tc>
          <w:tcPr>
            <w:tcW w:w="3048" w:type="dxa"/>
          </w:tcPr>
          <w:p w14:paraId="6BC7B3E6" w14:textId="2C0AB672" w:rsidR="00332B10" w:rsidRPr="00332B10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Customer personal data</w:t>
            </w:r>
          </w:p>
          <w:p w14:paraId="674D7131" w14:textId="06EED046" w:rsidR="00332B10" w:rsidRPr="00332B10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Customer wills and contracts</w:t>
            </w:r>
          </w:p>
          <w:p w14:paraId="20FC61B5" w14:textId="79A8DA23" w:rsidR="00332B10" w:rsidRPr="00332B10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Customer insurances</w:t>
            </w:r>
          </w:p>
          <w:p w14:paraId="0D3D2EBB" w14:textId="51DB91BB" w:rsidR="00332B10" w:rsidRPr="00332B10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Customer taxes</w:t>
            </w:r>
          </w:p>
          <w:p w14:paraId="7F366477" w14:textId="2A334559" w:rsidR="00332B10" w:rsidRPr="00332B10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Real estates and mortgages</w:t>
            </w:r>
          </w:p>
          <w:p w14:paraId="64B933B2" w14:textId="4AF1E104" w:rsidR="00332B10" w:rsidRPr="00332B10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Payment orders</w:t>
            </w:r>
          </w:p>
          <w:p w14:paraId="72649CDF" w14:textId="7D10B304" w:rsidR="00DA4EAC" w:rsidRDefault="00332B10" w:rsidP="00332B1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32B10">
              <w:rPr>
                <w:lang w:val="en-US"/>
              </w:rPr>
              <w:t>Card limits and geo blocking</w:t>
            </w:r>
          </w:p>
        </w:tc>
        <w:tc>
          <w:tcPr>
            <w:tcW w:w="1276" w:type="dxa"/>
          </w:tcPr>
          <w:p w14:paraId="18E315A5" w14:textId="506A056F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Weeks</w:t>
            </w:r>
          </w:p>
        </w:tc>
        <w:tc>
          <w:tcPr>
            <w:tcW w:w="1417" w:type="dxa"/>
          </w:tcPr>
          <w:p w14:paraId="5AC20D84" w14:textId="238889F4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May 21</w:t>
            </w:r>
          </w:p>
        </w:tc>
        <w:tc>
          <w:tcPr>
            <w:tcW w:w="1508" w:type="dxa"/>
          </w:tcPr>
          <w:p w14:paraId="1EBFA84F" w14:textId="7AC909AC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Dec 21</w:t>
            </w:r>
          </w:p>
        </w:tc>
      </w:tr>
      <w:tr w:rsidR="00DA4EAC" w14:paraId="311E3EB7" w14:textId="39A896E5" w:rsidTr="00296292">
        <w:tc>
          <w:tcPr>
            <w:tcW w:w="1767" w:type="dxa"/>
            <w:vMerge/>
            <w:shd w:val="clear" w:color="auto" w:fill="D5DCE4" w:themeFill="text2" w:themeFillTint="33"/>
          </w:tcPr>
          <w:p w14:paraId="0A5EE734" w14:textId="77777777" w:rsidR="00DA4EAC" w:rsidRPr="005F3EF9" w:rsidRDefault="00DA4EAC" w:rsidP="00B92A3B">
            <w:pPr>
              <w:rPr>
                <w:lang w:val="en-US"/>
              </w:rPr>
            </w:pPr>
          </w:p>
        </w:tc>
        <w:tc>
          <w:tcPr>
            <w:tcW w:w="3048" w:type="dxa"/>
          </w:tcPr>
          <w:p w14:paraId="75D85941" w14:textId="7FCB4EDE" w:rsidR="00DA4EAC" w:rsidRDefault="00332B10" w:rsidP="00B92A3B">
            <w:pPr>
              <w:rPr>
                <w:lang w:val="en-US"/>
              </w:rPr>
            </w:pPr>
            <w:r>
              <w:rPr>
                <w:lang w:val="en-US"/>
              </w:rPr>
              <w:t>- Testing, bug reporting and finetuning</w:t>
            </w:r>
          </w:p>
        </w:tc>
        <w:tc>
          <w:tcPr>
            <w:tcW w:w="1276" w:type="dxa"/>
          </w:tcPr>
          <w:p w14:paraId="07E508A1" w14:textId="7205E903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Weeks</w:t>
            </w:r>
          </w:p>
        </w:tc>
        <w:tc>
          <w:tcPr>
            <w:tcW w:w="1417" w:type="dxa"/>
          </w:tcPr>
          <w:p w14:paraId="7888BF42" w14:textId="5E52C6D3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Dec 21</w:t>
            </w:r>
          </w:p>
        </w:tc>
        <w:tc>
          <w:tcPr>
            <w:tcW w:w="1508" w:type="dxa"/>
          </w:tcPr>
          <w:p w14:paraId="13B1B1E0" w14:textId="59C0BA67" w:rsidR="00DA4EAC" w:rsidRDefault="009810A5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Jan 22</w:t>
            </w:r>
          </w:p>
        </w:tc>
      </w:tr>
      <w:tr w:rsidR="00B16DA7" w14:paraId="38FE5B2A" w14:textId="77777777" w:rsidTr="00296292">
        <w:tc>
          <w:tcPr>
            <w:tcW w:w="1767" w:type="dxa"/>
            <w:shd w:val="clear" w:color="auto" w:fill="D5DCE4" w:themeFill="text2" w:themeFillTint="33"/>
          </w:tcPr>
          <w:p w14:paraId="13C8F9EE" w14:textId="2B78A152" w:rsidR="00B16DA7" w:rsidRPr="005F3EF9" w:rsidRDefault="00B16DA7" w:rsidP="00B16D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Deployment and testing</w:t>
            </w:r>
          </w:p>
        </w:tc>
        <w:tc>
          <w:tcPr>
            <w:tcW w:w="3048" w:type="dxa"/>
          </w:tcPr>
          <w:p w14:paraId="5427FA22" w14:textId="06611A67" w:rsidR="00B16DA7" w:rsidRDefault="00B16DA7" w:rsidP="00B92A3B">
            <w:pPr>
              <w:rPr>
                <w:lang w:val="en-US"/>
              </w:rPr>
            </w:pPr>
            <w:r>
              <w:rPr>
                <w:lang w:val="en-US"/>
              </w:rPr>
              <w:t>- Preparation of interim test server</w:t>
            </w:r>
          </w:p>
          <w:p w14:paraId="105D13A2" w14:textId="0175D599" w:rsidR="00B16DA7" w:rsidRDefault="00B16DA7" w:rsidP="00B92A3B">
            <w:pPr>
              <w:rPr>
                <w:lang w:val="en-US"/>
              </w:rPr>
            </w:pPr>
            <w:r>
              <w:rPr>
                <w:lang w:val="en-US"/>
              </w:rPr>
              <w:t>- Preparation and deployment of product version</w:t>
            </w:r>
          </w:p>
          <w:p w14:paraId="2028EEAA" w14:textId="51F070FF" w:rsidR="00B16DA7" w:rsidRDefault="00B16DA7" w:rsidP="00B92A3B">
            <w:pPr>
              <w:rPr>
                <w:lang w:val="en-US"/>
              </w:rPr>
            </w:pPr>
            <w:r>
              <w:rPr>
                <w:lang w:val="en-US"/>
              </w:rPr>
              <w:t>- Verification and acceptance testing</w:t>
            </w:r>
          </w:p>
        </w:tc>
        <w:tc>
          <w:tcPr>
            <w:tcW w:w="1276" w:type="dxa"/>
          </w:tcPr>
          <w:p w14:paraId="5D58A302" w14:textId="0CEF1CBF" w:rsidR="00B16DA7" w:rsidRDefault="00DF48FC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Weeks</w:t>
            </w:r>
          </w:p>
        </w:tc>
        <w:tc>
          <w:tcPr>
            <w:tcW w:w="1417" w:type="dxa"/>
          </w:tcPr>
          <w:p w14:paraId="2C7266DC" w14:textId="363E9FBF" w:rsidR="00B16DA7" w:rsidRDefault="00DF48FC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Jan 22</w:t>
            </w:r>
          </w:p>
        </w:tc>
        <w:tc>
          <w:tcPr>
            <w:tcW w:w="1508" w:type="dxa"/>
          </w:tcPr>
          <w:p w14:paraId="3BE0C550" w14:textId="31BC93D1" w:rsidR="00B16DA7" w:rsidRDefault="00DF48FC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Feb 22</w:t>
            </w:r>
          </w:p>
        </w:tc>
      </w:tr>
      <w:tr w:rsidR="00DA4EAC" w14:paraId="16989CAF" w14:textId="23019A52" w:rsidTr="00296292">
        <w:tc>
          <w:tcPr>
            <w:tcW w:w="1767" w:type="dxa"/>
            <w:shd w:val="clear" w:color="auto" w:fill="D5DCE4" w:themeFill="text2" w:themeFillTint="33"/>
          </w:tcPr>
          <w:p w14:paraId="7058B025" w14:textId="77777777" w:rsidR="00DA4EAC" w:rsidRPr="005F3EF9" w:rsidRDefault="00DA4EAC" w:rsidP="00B92A3B">
            <w:pPr>
              <w:rPr>
                <w:lang w:val="en-US"/>
              </w:rPr>
            </w:pPr>
            <w:r w:rsidRPr="005F3EF9">
              <w:rPr>
                <w:lang w:val="en-US"/>
              </w:rPr>
              <w:t>Software delivery</w:t>
            </w:r>
            <w:r>
              <w:rPr>
                <w:lang w:val="en-US"/>
              </w:rPr>
              <w:t xml:space="preserve"> and user documentation </w:t>
            </w:r>
          </w:p>
        </w:tc>
        <w:tc>
          <w:tcPr>
            <w:tcW w:w="3048" w:type="dxa"/>
          </w:tcPr>
          <w:p w14:paraId="0B78F824" w14:textId="2073DF14" w:rsidR="00B16DA7" w:rsidRDefault="00B16DA7" w:rsidP="00B92A3B">
            <w:pPr>
              <w:rPr>
                <w:lang w:val="en-US"/>
              </w:rPr>
            </w:pPr>
            <w:r>
              <w:rPr>
                <w:lang w:val="en-US"/>
              </w:rPr>
              <w:t>- Preparation of produ</w:t>
            </w:r>
            <w:bookmarkStart w:id="0" w:name="_GoBack"/>
            <w:bookmarkEnd w:id="0"/>
            <w:r>
              <w:rPr>
                <w:lang w:val="en-US"/>
              </w:rPr>
              <w:t>ction environment</w:t>
            </w:r>
          </w:p>
          <w:p w14:paraId="39E0362E" w14:textId="27B13F1E" w:rsidR="00DA4EAC" w:rsidRDefault="00B16DA7" w:rsidP="00B92A3B">
            <w:pPr>
              <w:rPr>
                <w:lang w:val="en-US"/>
              </w:rPr>
            </w:pPr>
            <w:r>
              <w:rPr>
                <w:lang w:val="en-US"/>
              </w:rPr>
              <w:t>- Preparing and deployment of production release version</w:t>
            </w:r>
          </w:p>
          <w:p w14:paraId="55CF172C" w14:textId="0222A1F2" w:rsidR="00B83E1F" w:rsidRDefault="00B83E1F" w:rsidP="00B92A3B">
            <w:pPr>
              <w:rPr>
                <w:lang w:val="en-US"/>
              </w:rPr>
            </w:pPr>
            <w:r>
              <w:rPr>
                <w:lang w:val="en-US"/>
              </w:rPr>
              <w:t>- Preparing software documentation</w:t>
            </w:r>
          </w:p>
          <w:p w14:paraId="156A6817" w14:textId="333EFF30" w:rsidR="00B16DA7" w:rsidRDefault="00B16DA7" w:rsidP="00B92A3B">
            <w:pPr>
              <w:rPr>
                <w:lang w:val="en-US"/>
              </w:rPr>
            </w:pPr>
            <w:r>
              <w:rPr>
                <w:lang w:val="en-US"/>
              </w:rPr>
              <w:t>- Preparation of user manual (UM)</w:t>
            </w:r>
          </w:p>
        </w:tc>
        <w:tc>
          <w:tcPr>
            <w:tcW w:w="1276" w:type="dxa"/>
          </w:tcPr>
          <w:p w14:paraId="2E27FC85" w14:textId="7E56D0B2" w:rsidR="00DA4EAC" w:rsidRDefault="00DF48FC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Weeks</w:t>
            </w:r>
          </w:p>
        </w:tc>
        <w:tc>
          <w:tcPr>
            <w:tcW w:w="1417" w:type="dxa"/>
          </w:tcPr>
          <w:p w14:paraId="4F0F3CB4" w14:textId="5F52E589" w:rsidR="00DA4EAC" w:rsidRDefault="00DF48FC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Feb 22</w:t>
            </w:r>
          </w:p>
        </w:tc>
        <w:tc>
          <w:tcPr>
            <w:tcW w:w="1508" w:type="dxa"/>
          </w:tcPr>
          <w:p w14:paraId="0F89FB42" w14:textId="6C0691C4" w:rsidR="00DA4EAC" w:rsidRDefault="00DF48FC" w:rsidP="00DF48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Mar 22</w:t>
            </w:r>
          </w:p>
        </w:tc>
      </w:tr>
    </w:tbl>
    <w:p w14:paraId="0BE7F6F2" w14:textId="77777777" w:rsidR="00F04E89" w:rsidRPr="00F04E89" w:rsidRDefault="00F04E89">
      <w:pPr>
        <w:rPr>
          <w:lang w:val="en-US"/>
        </w:rPr>
      </w:pPr>
    </w:p>
    <w:sectPr w:rsidR="00F04E89" w:rsidRPr="00F0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EA1"/>
    <w:multiLevelType w:val="hybridMultilevel"/>
    <w:tmpl w:val="B3E4E664"/>
    <w:lvl w:ilvl="0" w:tplc="E85CD7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43E"/>
    <w:multiLevelType w:val="hybridMultilevel"/>
    <w:tmpl w:val="682E36E4"/>
    <w:lvl w:ilvl="0" w:tplc="212E39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94"/>
    <w:rsid w:val="00012AE6"/>
    <w:rsid w:val="00296292"/>
    <w:rsid w:val="00332B10"/>
    <w:rsid w:val="00447229"/>
    <w:rsid w:val="00460EA6"/>
    <w:rsid w:val="00621294"/>
    <w:rsid w:val="008311C2"/>
    <w:rsid w:val="00885F5B"/>
    <w:rsid w:val="009810A5"/>
    <w:rsid w:val="00A70C97"/>
    <w:rsid w:val="00B16DA7"/>
    <w:rsid w:val="00B83E1F"/>
    <w:rsid w:val="00DA4EAC"/>
    <w:rsid w:val="00DF48FC"/>
    <w:rsid w:val="00F04E89"/>
    <w:rsid w:val="00F90F03"/>
    <w:rsid w:val="00F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66A3"/>
  <w15:chartTrackingRefBased/>
  <w15:docId w15:val="{32F3FA36-AE81-4A1A-ABDA-5E6D2B0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E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Stefanovska</dc:creator>
  <cp:keywords/>
  <dc:description/>
  <cp:lastModifiedBy>Emilija Stefanovska</cp:lastModifiedBy>
  <cp:revision>8</cp:revision>
  <dcterms:created xsi:type="dcterms:W3CDTF">2021-01-25T19:24:00Z</dcterms:created>
  <dcterms:modified xsi:type="dcterms:W3CDTF">2021-01-26T19:08:00Z</dcterms:modified>
</cp:coreProperties>
</file>