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834C39">
            <w:pPr>
              <w:pStyle w:val="BoxTextLarge"/>
            </w:pPr>
            <w:r>
              <w:t>28.4.2019.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834C39">
            <w:pPr>
              <w:pStyle w:val="BoxTextLarge"/>
            </w:pPr>
            <w:r>
              <w:t>15.4.2019.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 w:rsidRPr="00834C39">
              <w:rPr>
                <w:highlight w:val="green"/>
              </w:rPr>
              <w:t>Green</w:t>
            </w:r>
            <w:r>
              <w:t xml:space="preserve">, </w:t>
            </w:r>
            <w:r w:rsidRPr="00834C39">
              <w:rPr>
                <w:highlight w:val="yellow"/>
              </w:rPr>
              <w:t>Yellow</w:t>
            </w:r>
            <w:r>
              <w:t xml:space="preserve">, </w:t>
            </w:r>
            <w:r w:rsidRPr="00834C39">
              <w:rPr>
                <w:highlight w:val="red"/>
              </w:rPr>
              <w:t>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BE4B0A" w:rsidRPr="00BE4B0A" w:rsidRDefault="0090741F" w:rsidP="00BE4B0A">
            <w:pPr>
              <w:pStyle w:val="BodyTextBullet"/>
              <w:rPr>
                <w:highlight w:val="green"/>
              </w:rPr>
            </w:pPr>
            <w:r>
              <w:t xml:space="preserve"> </w:t>
            </w:r>
            <w:proofErr w:type="spellStart"/>
            <w:r w:rsidR="00BE4B0A" w:rsidRPr="00BE4B0A">
              <w:rPr>
                <w:highlight w:val="green"/>
              </w:rPr>
              <w:t>Vizualizacija</w:t>
            </w:r>
            <w:proofErr w:type="spellEnd"/>
            <w:r w:rsidR="00BE4B0A" w:rsidRPr="00BE4B0A">
              <w:rPr>
                <w:highlight w:val="green"/>
              </w:rPr>
              <w:t xml:space="preserve"> </w:t>
            </w:r>
            <w:proofErr w:type="spellStart"/>
            <w:r w:rsidR="00BE4B0A" w:rsidRPr="00BE4B0A">
              <w:rPr>
                <w:highlight w:val="green"/>
              </w:rPr>
              <w:t>elemenata</w:t>
            </w:r>
            <w:proofErr w:type="spellEnd"/>
            <w:r w:rsidR="00BE4B0A" w:rsidRPr="00BE4B0A">
              <w:rPr>
                <w:highlight w:val="green"/>
              </w:rPr>
              <w:t xml:space="preserve"> GUI-a </w:t>
            </w:r>
            <w:proofErr w:type="spellStart"/>
            <w:r w:rsidR="00BE4B0A" w:rsidRPr="00BE4B0A">
              <w:rPr>
                <w:highlight w:val="green"/>
              </w:rPr>
              <w:t>početnog</w:t>
            </w:r>
            <w:proofErr w:type="spellEnd"/>
            <w:r w:rsidR="00BE4B0A" w:rsidRPr="00BE4B0A">
              <w:rPr>
                <w:highlight w:val="green"/>
              </w:rPr>
              <w:t xml:space="preserve">  </w:t>
            </w:r>
            <w:proofErr w:type="spellStart"/>
            <w:r w:rsidR="00BE4B0A" w:rsidRPr="00BE4B0A">
              <w:rPr>
                <w:highlight w:val="green"/>
              </w:rPr>
              <w:t>sučelja</w:t>
            </w:r>
            <w:proofErr w:type="spellEnd"/>
            <w:r w:rsidR="00BE4B0A" w:rsidRPr="00BE4B0A">
              <w:rPr>
                <w:highlight w:val="green"/>
              </w:rPr>
              <w:t xml:space="preserve"> </w:t>
            </w:r>
            <w:proofErr w:type="spellStart"/>
            <w:r w:rsidR="00BE4B0A" w:rsidRPr="00BE4B0A">
              <w:rPr>
                <w:highlight w:val="green"/>
              </w:rPr>
              <w:t>aplikacije</w:t>
            </w:r>
            <w:proofErr w:type="spellEnd"/>
          </w:p>
          <w:p w:rsidR="0090741F" w:rsidRDefault="00C81DC6" w:rsidP="00C81DC6">
            <w:pPr>
              <w:pStyle w:val="BodyTextBullet"/>
            </w:pPr>
            <w:proofErr w:type="spellStart"/>
            <w:r w:rsidRPr="00C81DC6">
              <w:rPr>
                <w:highlight w:val="green"/>
              </w:rPr>
              <w:t>Interakcija</w:t>
            </w:r>
            <w:proofErr w:type="spellEnd"/>
            <w:r w:rsidRPr="00C81DC6">
              <w:rPr>
                <w:highlight w:val="green"/>
              </w:rPr>
              <w:t xml:space="preserve"> </w:t>
            </w:r>
            <w:proofErr w:type="spellStart"/>
            <w:r w:rsidRPr="00C81DC6">
              <w:rPr>
                <w:highlight w:val="green"/>
              </w:rPr>
              <w:t>sa</w:t>
            </w:r>
            <w:proofErr w:type="spellEnd"/>
            <w:r w:rsidRPr="00C81DC6">
              <w:rPr>
                <w:highlight w:val="green"/>
              </w:rPr>
              <w:t xml:space="preserve"> MySQL </w:t>
            </w:r>
            <w:proofErr w:type="spellStart"/>
            <w:r w:rsidRPr="00C81DC6">
              <w:rPr>
                <w:highlight w:val="green"/>
              </w:rPr>
              <w:t>bazom</w:t>
            </w:r>
            <w:proofErr w:type="spellEnd"/>
            <w:r w:rsidRPr="00C81DC6">
              <w:rPr>
                <w:highlight w:val="green"/>
              </w:rPr>
              <w:t xml:space="preserve"> </w:t>
            </w:r>
            <w:proofErr w:type="spellStart"/>
            <w:r w:rsidRPr="00C81DC6">
              <w:rPr>
                <w:highlight w:val="green"/>
              </w:rPr>
              <w:t>podataka</w:t>
            </w:r>
            <w:proofErr w:type="spellEnd"/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0741F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834C39">
            <w:pPr>
              <w:pStyle w:val="BodyTextBullet"/>
            </w:pPr>
            <w:r>
              <w:t xml:space="preserve"> </w:t>
            </w:r>
            <w:proofErr w:type="spellStart"/>
            <w:r w:rsidR="00C81DC6">
              <w:t>Usostavljanje</w:t>
            </w:r>
            <w:proofErr w:type="spellEnd"/>
            <w:r w:rsidR="00C81DC6">
              <w:t xml:space="preserve"> </w:t>
            </w:r>
            <w:proofErr w:type="spellStart"/>
            <w:r w:rsidR="00C81DC6">
              <w:t>veze</w:t>
            </w:r>
            <w:proofErr w:type="spellEnd"/>
            <w:r w:rsidR="00C81DC6">
              <w:t xml:space="preserve"> </w:t>
            </w:r>
            <w:proofErr w:type="spellStart"/>
            <w:r w:rsidR="00C81DC6">
              <w:t>sa</w:t>
            </w:r>
            <w:proofErr w:type="spellEnd"/>
            <w:r w:rsidR="00C81DC6">
              <w:t xml:space="preserve"> MySQL </w:t>
            </w:r>
            <w:proofErr w:type="spellStart"/>
            <w:r w:rsidR="00C81DC6">
              <w:t>bazom</w:t>
            </w:r>
            <w:proofErr w:type="spellEnd"/>
            <w:r w:rsidR="00C81DC6">
              <w:t xml:space="preserve"> </w:t>
            </w:r>
            <w:proofErr w:type="spellStart"/>
            <w:r w:rsidR="00C81DC6">
              <w:t>podataka</w:t>
            </w:r>
            <w:proofErr w:type="spellEnd"/>
            <w:r w:rsidR="00C81DC6">
              <w:t xml:space="preserve"> I </w:t>
            </w:r>
            <w:proofErr w:type="spellStart"/>
            <w:r w:rsidR="00C81DC6">
              <w:t>dohvat</w:t>
            </w:r>
            <w:proofErr w:type="spellEnd"/>
            <w:r w:rsidR="00C81DC6">
              <w:t xml:space="preserve"> </w:t>
            </w:r>
            <w:proofErr w:type="spellStart"/>
            <w:r w:rsidR="00C81DC6">
              <w:t>podataka</w:t>
            </w:r>
            <w:proofErr w:type="spellEnd"/>
          </w:p>
          <w:p w:rsidR="0090741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C81DC6" w:rsidP="00C81DC6">
            <w:pPr>
              <w:pStyle w:val="BodyTextBullet"/>
            </w:pPr>
            <w:r w:rsidRPr="00C81DC6">
              <w:t>https://dev.mysql.com/downloads/connector/j/</w:t>
            </w: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90741F" w:rsidRDefault="00834C39" w:rsidP="00834C39">
            <w:pPr>
              <w:pStyle w:val="BodyTextBullet"/>
              <w:numPr>
                <w:ilvl w:val="0"/>
                <w:numId w:val="11"/>
              </w:numPr>
            </w:pPr>
            <w:proofErr w:type="spellStart"/>
            <w:r w:rsidRPr="00834C39">
              <w:rPr>
                <w:highlight w:val="yellow"/>
              </w:rPr>
              <w:t>Izrada</w:t>
            </w:r>
            <w:proofErr w:type="spellEnd"/>
            <w:r w:rsidRPr="00834C39">
              <w:rPr>
                <w:highlight w:val="yellow"/>
              </w:rPr>
              <w:t xml:space="preserve"> </w:t>
            </w:r>
            <w:proofErr w:type="spellStart"/>
            <w:r w:rsidRPr="00834C39">
              <w:rPr>
                <w:highlight w:val="yellow"/>
              </w:rPr>
              <w:t>kopletnog</w:t>
            </w:r>
            <w:proofErr w:type="spellEnd"/>
            <w:r w:rsidRPr="00834C39">
              <w:rPr>
                <w:highlight w:val="yellow"/>
              </w:rPr>
              <w:t xml:space="preserve"> GUI-a </w:t>
            </w:r>
          </w:p>
          <w:p w:rsidR="00C73998" w:rsidRPr="00C73998" w:rsidRDefault="00C73998" w:rsidP="00C73998">
            <w:pPr>
              <w:pStyle w:val="BodyTextBullet"/>
              <w:numPr>
                <w:ilvl w:val="0"/>
                <w:numId w:val="11"/>
              </w:num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Interakcija</w:t>
            </w:r>
            <w:proofErr w:type="spellEnd"/>
            <w:r w:rsidRPr="00C73998">
              <w:rPr>
                <w:highlight w:val="yellow"/>
              </w:rPr>
              <w:t xml:space="preserve"> </w:t>
            </w:r>
            <w:proofErr w:type="spellStart"/>
            <w:r w:rsidRPr="00C73998">
              <w:rPr>
                <w:highlight w:val="yellow"/>
              </w:rPr>
              <w:t>sa</w:t>
            </w:r>
            <w:proofErr w:type="spellEnd"/>
            <w:r w:rsidRPr="00C73998">
              <w:rPr>
                <w:highlight w:val="yellow"/>
              </w:rPr>
              <w:t xml:space="preserve"> MySQL </w:t>
            </w:r>
            <w:proofErr w:type="spellStart"/>
            <w:r w:rsidRPr="00C73998">
              <w:rPr>
                <w:highlight w:val="yellow"/>
              </w:rPr>
              <w:t>bazom</w:t>
            </w:r>
            <w:proofErr w:type="spellEnd"/>
            <w:r w:rsidRPr="00C73998">
              <w:rPr>
                <w:highlight w:val="yellow"/>
              </w:rPr>
              <w:t xml:space="preserve"> </w:t>
            </w:r>
            <w:proofErr w:type="spellStart"/>
            <w:r w:rsidRPr="00C73998">
              <w:rPr>
                <w:highlight w:val="yellow"/>
              </w:rPr>
              <w:t>podataka</w:t>
            </w:r>
            <w:proofErr w:type="spellEnd"/>
          </w:p>
          <w:p w:rsidR="002E2F9A" w:rsidRDefault="0090741F" w:rsidP="002E2F9A">
            <w:pPr>
              <w:pStyle w:val="BodyTextBullet"/>
              <w:numPr>
                <w:ilvl w:val="0"/>
                <w:numId w:val="11"/>
              </w:numPr>
            </w:pPr>
            <w:r>
              <w:t xml:space="preserve"> </w:t>
            </w:r>
            <w:proofErr w:type="spellStart"/>
            <w:r w:rsidR="00BE4B0A" w:rsidRPr="00BE4B0A">
              <w:rPr>
                <w:highlight w:val="yellow"/>
              </w:rPr>
              <w:t>Dorađivanje</w:t>
            </w:r>
            <w:proofErr w:type="spellEnd"/>
            <w:r w:rsidR="00BE4B0A" w:rsidRPr="00BE4B0A">
              <w:rPr>
                <w:highlight w:val="yellow"/>
              </w:rPr>
              <w:t xml:space="preserve"> </w:t>
            </w:r>
            <w:proofErr w:type="spellStart"/>
            <w:r w:rsidR="00BE4B0A" w:rsidRPr="00BE4B0A">
              <w:rPr>
                <w:highlight w:val="yellow"/>
              </w:rPr>
              <w:t>klasa</w:t>
            </w:r>
            <w:proofErr w:type="spellEnd"/>
            <w:r w:rsidR="00BE4B0A" w:rsidRPr="00BE4B0A">
              <w:rPr>
                <w:highlight w:val="yellow"/>
              </w:rPr>
              <w:t xml:space="preserve"> i </w:t>
            </w:r>
            <w:proofErr w:type="spellStart"/>
            <w:r w:rsidR="00BE4B0A" w:rsidRPr="00BE4B0A">
              <w:rPr>
                <w:highlight w:val="yellow"/>
              </w:rPr>
              <w:t>njihovih</w:t>
            </w:r>
            <w:proofErr w:type="spellEnd"/>
            <w:r w:rsidR="00BE4B0A" w:rsidRPr="00BE4B0A">
              <w:rPr>
                <w:highlight w:val="yellow"/>
              </w:rPr>
              <w:t xml:space="preserve"> </w:t>
            </w:r>
            <w:proofErr w:type="spellStart"/>
            <w:r w:rsidR="00BE4B0A" w:rsidRPr="00BE4B0A">
              <w:rPr>
                <w:highlight w:val="yellow"/>
              </w:rPr>
              <w:t>funkcionalnosti</w:t>
            </w:r>
            <w:proofErr w:type="spellEnd"/>
            <w:r w:rsidR="00BE4B0A" w:rsidRPr="00BE4B0A">
              <w:rPr>
                <w:highlight w:val="yellow"/>
              </w:rPr>
              <w:t xml:space="preserve"> </w:t>
            </w:r>
            <w:proofErr w:type="spellStart"/>
            <w:r w:rsidR="00BE4B0A" w:rsidRPr="00BE4B0A">
              <w:rPr>
                <w:highlight w:val="yellow"/>
              </w:rPr>
              <w:t>unutar</w:t>
            </w:r>
            <w:proofErr w:type="spellEnd"/>
            <w:r w:rsidR="00BE4B0A" w:rsidRPr="00BE4B0A">
              <w:rPr>
                <w:highlight w:val="yellow"/>
              </w:rPr>
              <w:t xml:space="preserve"> </w:t>
            </w:r>
            <w:proofErr w:type="spellStart"/>
            <w:r w:rsidR="00BE4B0A" w:rsidRPr="00BE4B0A">
              <w:rPr>
                <w:highlight w:val="yellow"/>
              </w:rPr>
              <w:t>aplikacije</w:t>
            </w:r>
            <w:proofErr w:type="spellEnd"/>
          </w:p>
        </w:tc>
        <w:tc>
          <w:tcPr>
            <w:tcW w:w="2835" w:type="dxa"/>
          </w:tcPr>
          <w:p w:rsidR="002E2F9A" w:rsidRDefault="00B542A0" w:rsidP="002E2F9A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Povezivanje</w:t>
            </w:r>
            <w:proofErr w:type="spellEnd"/>
            <w:r>
              <w:t xml:space="preserve"> </w:t>
            </w:r>
            <w:proofErr w:type="spellStart"/>
            <w:r>
              <w:t>sučelja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ostalim</w:t>
            </w:r>
            <w:proofErr w:type="spellEnd"/>
            <w:r>
              <w:t xml:space="preserve"> </w:t>
            </w:r>
            <w:proofErr w:type="spellStart"/>
            <w:r>
              <w:t>komponentama</w:t>
            </w:r>
            <w:proofErr w:type="spellEnd"/>
            <w:r w:rsidR="002E2F9A">
              <w:t xml:space="preserve"> </w:t>
            </w:r>
            <w:bookmarkStart w:id="0" w:name="_GoBack"/>
            <w:bookmarkEnd w:id="0"/>
          </w:p>
        </w:tc>
        <w:tc>
          <w:tcPr>
            <w:tcW w:w="2000" w:type="dxa"/>
          </w:tcPr>
          <w:p w:rsidR="00CC5AC1" w:rsidRDefault="00BE4B0A">
            <w:pPr>
              <w:pStyle w:val="BodyTextBullet"/>
              <w:numPr>
                <w:ilvl w:val="0"/>
                <w:numId w:val="11"/>
              </w:numPr>
            </w:pPr>
            <w:r>
              <w:t>6.5.2019.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834C39" w:rsidRDefault="0090741F" w:rsidP="00C73998">
            <w:pPr>
              <w:pStyle w:val="BodyTextBullet"/>
            </w:pPr>
            <w:r>
              <w:t xml:space="preserve"> </w:t>
            </w:r>
            <w:proofErr w:type="spellStart"/>
            <w:r w:rsidR="00C73998">
              <w:t>M</w:t>
            </w:r>
            <w:r w:rsidR="00BE4B0A">
              <w:t>ogućn</w:t>
            </w:r>
            <w:r w:rsidR="00C73998">
              <w:t>o</w:t>
            </w:r>
            <w:r w:rsidR="00BE4B0A">
              <w:t>sti</w:t>
            </w:r>
            <w:proofErr w:type="spellEnd"/>
            <w:r w:rsidR="00BE4B0A">
              <w:t xml:space="preserve"> </w:t>
            </w:r>
            <w:proofErr w:type="spellStart"/>
            <w:r w:rsidR="00BE4B0A">
              <w:t>implementacije</w:t>
            </w:r>
            <w:proofErr w:type="spellEnd"/>
            <w:r w:rsidR="00BE4B0A">
              <w:t xml:space="preserve"> </w:t>
            </w:r>
            <w:proofErr w:type="spellStart"/>
            <w:r w:rsidR="00BE4B0A">
              <w:t>algoritma</w:t>
            </w:r>
            <w:proofErr w:type="spellEnd"/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834C39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260" w:rsidRDefault="00074260">
      <w:r>
        <w:separator/>
      </w:r>
    </w:p>
  </w:endnote>
  <w:endnote w:type="continuationSeparator" w:id="0">
    <w:p w:rsidR="00074260" w:rsidRDefault="0007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834C39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2E2F9A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2E2F9A">
      <w:rPr>
        <w:noProof/>
      </w:rPr>
      <w:t>1</w:t>
    </w:r>
    <w:r w:rsidR="00E7044D">
      <w:rPr>
        <w:noProof/>
      </w:rPr>
      <w:fldChar w:fldCharType="end"/>
    </w:r>
    <w:r w:rsidR="00834C39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260" w:rsidRDefault="00074260">
      <w:r>
        <w:separator/>
      </w:r>
    </w:p>
  </w:footnote>
  <w:footnote w:type="continuationSeparator" w:id="0">
    <w:p w:rsidR="00074260" w:rsidRDefault="00074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834C39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C81DC6">
      <w:rPr>
        <w:noProof/>
      </w:rPr>
      <w:t>4/28/2019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C81DC6">
      <w:rPr>
        <w:rFonts w:ascii="Arial Black" w:hAnsi="Arial Black"/>
        <w:noProof/>
        <w:sz w:val="24"/>
      </w:rPr>
      <w:t>4/28/2019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42A95"/>
    <w:rsid w:val="00074260"/>
    <w:rsid w:val="001D583E"/>
    <w:rsid w:val="002E2F9A"/>
    <w:rsid w:val="003367D9"/>
    <w:rsid w:val="003E1C0A"/>
    <w:rsid w:val="004613AF"/>
    <w:rsid w:val="006F1E3D"/>
    <w:rsid w:val="00834C39"/>
    <w:rsid w:val="008D1476"/>
    <w:rsid w:val="0090741F"/>
    <w:rsid w:val="00916598"/>
    <w:rsid w:val="00A27E4B"/>
    <w:rsid w:val="00AF06F4"/>
    <w:rsid w:val="00B542A0"/>
    <w:rsid w:val="00BE4B0A"/>
    <w:rsid w:val="00C73998"/>
    <w:rsid w:val="00C81DC6"/>
    <w:rsid w:val="00CC5AC1"/>
    <w:rsid w:val="00D5154E"/>
    <w:rsid w:val="00DF3164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Tekstbalonia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TekstbaloniaChar">
    <w:name w:val="Tekst balončića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15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creator>Goran Mausa</dc:creator>
  <cp:lastModifiedBy>Korisnik</cp:lastModifiedBy>
  <cp:revision>7</cp:revision>
  <cp:lastPrinted>2006-06-23T14:42:00Z</cp:lastPrinted>
  <dcterms:created xsi:type="dcterms:W3CDTF">2019-04-28T16:41:00Z</dcterms:created>
  <dcterms:modified xsi:type="dcterms:W3CDTF">2019-04-28T20:57:00Z</dcterms:modified>
</cp:coreProperties>
</file>