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№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Table 1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user_id int PRIMAR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 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Table 2(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phone_id int PRIMAR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user_id int FOREING KEY (user_id) REFERENCES Table 1(user_id),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phone_number 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Table 3(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room_id int PRIMAR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phone_id int FOREING KEY (phone_id) REFERENCES Table 2(phone_id),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room_number 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зАДАНИЕ №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username FROM Table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username;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зАДАНИЕ №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phone_id, user_id FROM Table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phone_number = 200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LIMIT 1, 3;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зАДАНИЕ №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username FROM Table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phone_id = (SELECT phone_id FROM Table 2 WHERE phone_number = 200);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зАДАНИЕ №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AVG(room_number) FROM Table 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зАДАНИЕ №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phone_id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Table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phone_number  = (SELECT MAX(phone_number) FROM Table 2);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зАДАНИЕ № 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room_number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Table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LEFT JOIN  Table 2 ON Table 3.phone_id = Table 2.phone_id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LEFT JOIN  Table 1 ON Table 2.user_id = Table  1.user_id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Table 1.username = ‘qux’;’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ЗАДАНИЕ № 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phone_number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Table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LEFT JOIN  Table 1 ON Table 2.user_id = Table 1.user_id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Table 1.username LIKE 'ba%';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