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Липатникова</w:t>
      </w:r>
      <w:r>
        <w:t xml:space="preserve"> </w:t>
      </w:r>
      <w:r>
        <w:t xml:space="preserve">М.С.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 имени пользователя guest определила расширенные атрибуты файла /home/guest/dir1/file командой</w:t>
      </w:r>
      <w:r>
        <w:t xml:space="preserve"> </w:t>
      </w:r>
      <w:r>
        <w:t xml:space="preserve">lsattr /home/guest/dir1/file1.</w:t>
      </w:r>
      <w:r>
        <w:t xml:space="preserve"> </w:t>
      </w:r>
      <w:r>
        <w:t xml:space="preserve">Установила командой chmod 600 file на файл file права, разрешающие чтение и запись для владельца файла.</w:t>
      </w:r>
      <w:r>
        <w:t xml:space="preserve"> </w:t>
      </w:r>
      <w:r>
        <w:t xml:space="preserve">Попробовала установить на файл /home/guest/dir1/file1 расширенный атрибут a от имени пользователя guest:</w:t>
      </w:r>
      <w:r>
        <w:t xml:space="preserve"> </w:t>
      </w:r>
      <w:r>
        <w:t xml:space="preserve">chattr +a /home/guest/dir1/file. В ответ получила отказ от выполнения операции (fig. 1).</w:t>
      </w:r>
    </w:p>
    <w:p>
      <w:pPr>
        <w:pStyle w:val="CaptionedFigure"/>
      </w:pPr>
      <w:bookmarkStart w:id="24" w:name="fig:001"/>
      <w:r>
        <w:drawing>
          <wp:inline>
            <wp:extent cx="3910041" cy="510493"/>
            <wp:effectExtent b="0" l="0" r="0" t="0"/>
            <wp:docPr descr="Figure 1: Проверка расширенных атрибутов" title="" id="22" name="Picture"/>
            <a:graphic>
              <a:graphicData uri="http://schemas.openxmlformats.org/drawingml/2006/picture">
                <pic:pic>
                  <pic:nvPicPr>
                    <pic:cNvPr descr="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041" cy="510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Проверка расширенных атрибутов</w:t>
      </w:r>
    </w:p>
    <w:p>
      <w:pPr>
        <w:pStyle w:val="BodyText"/>
      </w:pPr>
      <w:r>
        <w:t xml:space="preserve">Зашла на консоль с правами администратора, попробовала установить</w:t>
      </w:r>
      <w:r>
        <w:t xml:space="preserve"> </w:t>
      </w:r>
      <w:r>
        <w:t xml:space="preserve">расширенный атрибут a на файл /home/guest/dir1/file от имени суперпользователя:</w:t>
      </w:r>
      <w:r>
        <w:t xml:space="preserve"> </w:t>
      </w:r>
      <w:r>
        <w:t xml:space="preserve">chattr +a /home/guest/dir1/file (fig. 2).</w:t>
      </w:r>
    </w:p>
    <w:p>
      <w:pPr>
        <w:pStyle w:val="CaptionedFigure"/>
      </w:pPr>
      <w:bookmarkStart w:id="28" w:name="fig:002"/>
      <w:r>
        <w:drawing>
          <wp:inline>
            <wp:extent cx="2838566" cy="409516"/>
            <wp:effectExtent b="0" l="0" r="0" t="0"/>
            <wp:docPr descr="Figure 2: Действия от суперпользователя" title="" id="26" name="Picture"/>
            <a:graphic>
              <a:graphicData uri="http://schemas.openxmlformats.org/drawingml/2006/picture">
                <pic:pic>
                  <pic:nvPicPr>
                    <pic:cNvPr descr="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566" cy="409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Действия от суперпользователя</w:t>
      </w:r>
    </w:p>
    <w:p>
      <w:pPr>
        <w:pStyle w:val="BodyText"/>
      </w:pPr>
      <w:r>
        <w:t xml:space="preserve">От пользователя guest проверила правильность установления атрибута:</w:t>
      </w:r>
      <w:r>
        <w:t xml:space="preserve"> </w:t>
      </w:r>
      <w:r>
        <w:t xml:space="preserve">lsattr file. Выполнила дозапись в файл file слова «test»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file. После этого выполнила чтение файла file командой</w:t>
      </w:r>
      <w:r>
        <w:t xml:space="preserve"> </w:t>
      </w:r>
      <w:r>
        <w:t xml:space="preserve">cat file. Убедилась, что слово test было успешно записано в file. Попробовала</w:t>
      </w:r>
      <w:r>
        <w:t xml:space="preserve"> </w:t>
      </w:r>
      <w:r>
        <w:t xml:space="preserve">удалить файл file либо стереть имеющуюся в нём информацию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file. Попробовала переименовать файл. Попробовала с помощью команды</w:t>
      </w:r>
      <w:r>
        <w:t xml:space="preserve"> </w:t>
      </w:r>
      <w:r>
        <w:t xml:space="preserve">chmod 000 file установить на файл file права, например, запрещающие чтение и запись</w:t>
      </w:r>
      <w:r>
        <w:t xml:space="preserve"> </w:t>
      </w:r>
      <w:r>
        <w:t xml:space="preserve">для владельца файла. Мне удалось успешно выполнить лишь дозапись и чтение файла (fig. 3).</w:t>
      </w:r>
    </w:p>
    <w:p>
      <w:pPr>
        <w:pStyle w:val="CaptionedFigure"/>
      </w:pPr>
      <w:bookmarkStart w:id="32" w:name="fig:003"/>
      <w:r>
        <w:drawing>
          <wp:inline>
            <wp:extent cx="3175155" cy="1553919"/>
            <wp:effectExtent b="0" l="0" r="0" t="0"/>
            <wp:docPr descr="Figure 3: Действия с атрибутом «a»" title="" id="30" name="Picture"/>
            <a:graphic>
              <a:graphicData uri="http://schemas.openxmlformats.org/drawingml/2006/picture">
                <pic:pic>
                  <pic:nvPicPr>
                    <pic:cNvPr descr="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155" cy="1553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Действия с атрибутом «a»</w:t>
      </w:r>
    </w:p>
    <w:p>
      <w:pPr>
        <w:pStyle w:val="BodyText"/>
      </w:pPr>
      <w:r>
        <w:t xml:space="preserve">Сняла расширенный атрибут a с файла /home/guest/dirl/file от имени суперпользователя командой</w:t>
      </w:r>
      <w:r>
        <w:t xml:space="preserve"> </w:t>
      </w:r>
      <w:r>
        <w:t xml:space="preserve">chattr -a /home/guest/dir1/file (fig. 2).</w:t>
      </w:r>
    </w:p>
    <w:p>
      <w:pPr>
        <w:pStyle w:val="BodyText"/>
      </w:pPr>
      <w:r>
        <w:t xml:space="preserve">Повторила операции, которые ранее не удавалось выполнить (fig. 4).</w:t>
      </w:r>
    </w:p>
    <w:p>
      <w:pPr>
        <w:pStyle w:val="CaptionedFigure"/>
      </w:pPr>
      <w:bookmarkStart w:id="36" w:name="fig:004"/>
      <w:r>
        <w:drawing>
          <wp:inline>
            <wp:extent cx="2754419" cy="1750262"/>
            <wp:effectExtent b="0" l="0" r="0" t="0"/>
            <wp:docPr descr="Figure 4: Действия без атрибутов" title="" id="34" name="Picture"/>
            <a:graphic>
              <a:graphicData uri="http://schemas.openxmlformats.org/drawingml/2006/picture">
                <pic:pic>
                  <pic:nvPicPr>
                    <pic:cNvPr descr="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419" cy="175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Действия без атрибутов</w:t>
      </w:r>
    </w:p>
    <w:p>
      <w:pPr>
        <w:pStyle w:val="BodyText"/>
      </w:pPr>
      <w:r>
        <w:t xml:space="preserve">Повторив действия по шагам, заменила атрибут «a» атрибутом «i» (fig. 5).</w:t>
      </w:r>
    </w:p>
    <w:p>
      <w:pPr>
        <w:pStyle w:val="CaptionedFigure"/>
      </w:pPr>
      <w:bookmarkStart w:id="40" w:name="fig:005"/>
      <w:r>
        <w:drawing>
          <wp:inline>
            <wp:extent cx="3315401" cy="2058802"/>
            <wp:effectExtent b="0" l="0" r="0" t="0"/>
            <wp:docPr descr="Figure 5: Действия с атрибутом «i»" title="" id="38" name="Picture"/>
            <a:graphic>
              <a:graphicData uri="http://schemas.openxmlformats.org/drawingml/2006/picture">
                <pic:pic>
                  <pic:nvPicPr>
                    <pic:cNvPr descr="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401" cy="2058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Действия с атрибутом «i»</w:t>
      </w:r>
    </w:p>
    <w:p>
      <w:pPr>
        <w:pStyle w:val="BodyText"/>
      </w:pPr>
      <w:r>
        <w:t xml:space="preserve">Наблюдения занесла в таблицу (fig. 6).</w:t>
      </w:r>
    </w:p>
    <w:p>
      <w:pPr>
        <w:pStyle w:val="CaptionedFigure"/>
      </w:pPr>
      <w:bookmarkStart w:id="44" w:name="fig:006"/>
      <w:r>
        <w:drawing>
          <wp:inline>
            <wp:extent cx="5127371" cy="1963435"/>
            <wp:effectExtent b="0" l="0" r="0" t="0"/>
            <wp:docPr descr="Figure 6: Таблица разрешенных действий" title="" id="42" name="Picture"/>
            <a:graphic>
              <a:graphicData uri="http://schemas.openxmlformats.org/drawingml/2006/picture">
                <pic:pic>
                  <pic:nvPicPr>
                    <pic:cNvPr descr="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371" cy="1963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Таблица разрешенных действий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Получила практические навыки работы в консоли с расширенными атрибутами файлов.</w:t>
      </w:r>
    </w:p>
    <w:bookmarkEnd w:id="46"/>
    <w:bookmarkStart w:id="47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r>
        <w:t xml:space="preserve">Теоретические материалы курса.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Липатникова М.С. группа НФИбд-02-19</dc:creator>
  <cp:keywords/>
  <dcterms:created xsi:type="dcterms:W3CDTF">2022-09-30T14:51:02Z</dcterms:created>
  <dcterms:modified xsi:type="dcterms:W3CDTF">2022-09-30T14:51:02Z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output">
    <vt:lpwstr/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Дискреционное разграничение прав в Linux. Расширенные атрибуты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