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 (fig. 1),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откры-</w:t>
      </w:r>
      <w:r>
        <w:t xml:space="preserve"> </w:t>
      </w:r>
      <w:r>
        <w:t xml:space="preserve">том тексте.</w:t>
      </w:r>
      <w:r>
        <w:t xml:space="preserve"> </w:t>
      </w:r>
      <w:r>
        <w:t xml:space="preserve">2. Определить ключ, с помощью которого шифротекст может быть преоб-</w:t>
      </w:r>
      <w:r>
        <w:t xml:space="preserve"> </w:t>
      </w:r>
      <w:r>
        <w:t xml:space="preserve">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pStyle w:val="BodyText"/>
      </w:pPr>
      <w:r>
        <w:t xml:space="preserve">Создала 4 функции:</w:t>
      </w:r>
      <w:r>
        <w:t xml:space="preserve"> </w:t>
      </w:r>
      <w:r>
        <w:t xml:space="preserve">- одна генерирует ключ из ASCII-кодов по количеству букв в сообщении;</w:t>
      </w:r>
      <w:r>
        <w:t xml:space="preserve"> </w:t>
      </w:r>
      <w:r>
        <w:t xml:space="preserve">- вторая делает шифрование в режиме однократного гаммирования: сначала каждая буква текста и ключа изменяется на число из таблицы символов Unicode, представляющее его позицию, потом это число переводится в 16-ную систему. Далее текст возводится в степень ключа - это зашифрованное сообщение;</w:t>
      </w:r>
      <w:r>
        <w:t xml:space="preserve"> </w:t>
      </w:r>
      <w:r>
        <w:t xml:space="preserve">- в третьей функции мы можем найти открытый ключ по тексту и зашифрованному тексту;</w:t>
      </w:r>
      <w:r>
        <w:t xml:space="preserve"> </w:t>
      </w:r>
      <w:r>
        <w:t xml:space="preserve">- в четвертой функции находим открытое собщение из зашифрованного и ключа.</w:t>
      </w:r>
    </w:p>
    <w:p>
      <w:pPr>
        <w:pStyle w:val="CaptionedFigure"/>
      </w:pPr>
      <w:bookmarkStart w:id="24" w:name="fig:001"/>
      <w:r>
        <w:drawing>
          <wp:inline>
            <wp:extent cx="5334000" cy="3678143"/>
            <wp:effectExtent b="0" l="0" r="0" t="0"/>
            <wp:docPr descr="Figure 1: Программа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Программа</w:t>
      </w:r>
    </w:p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26"/>
    <w:bookmarkStart w:id="2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Липатникова М.С. группа НФИбд-02-19</dc:creator>
  <cp:keywords/>
  <dcterms:created xsi:type="dcterms:W3CDTF">2022-10-22T14:13:41Z</dcterms:created>
  <dcterms:modified xsi:type="dcterms:W3CDTF">2022-10-22T14:13:41Z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Однократное гаммирование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