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4CA0" w14:textId="0C431A5C" w:rsidR="00770C6B" w:rsidRDefault="00770C6B">
      <w:pPr>
        <w:rPr>
          <w:b/>
          <w:bCs/>
        </w:rPr>
      </w:pPr>
      <w:r>
        <w:rPr>
          <w:b/>
          <w:bCs/>
        </w:rPr>
        <w:t>Задание 1</w:t>
      </w:r>
    </w:p>
    <w:p w14:paraId="72E9C14B" w14:textId="0A3D83FF" w:rsidR="00770C6B" w:rsidRDefault="00770C6B">
      <w:r w:rsidRPr="00770C6B">
        <w:t xml:space="preserve">Реализовать </w:t>
      </w:r>
      <w:r w:rsidR="00D605C9">
        <w:t xml:space="preserve">на языке С++ </w:t>
      </w:r>
      <w:r w:rsidRPr="00770C6B">
        <w:t xml:space="preserve">одномерный массив (в процедурной парадигме). Выделить необходимые для реализации функции (заполнение, вывод в строку, нахождение минимального (максимального, среднего) или сортировка). </w:t>
      </w:r>
    </w:p>
    <w:p w14:paraId="7FCE80BE" w14:textId="1DACF6A3" w:rsidR="00770C6B" w:rsidRDefault="00770C6B">
      <w:r>
        <w:t xml:space="preserve">Для каждой функции написать документацию, придерживаясь правилам, описанным в литературе </w:t>
      </w:r>
      <w:sdt>
        <w:sdtPr>
          <w:id w:val="-84082883"/>
          <w:citation/>
        </w:sdtPr>
        <w:sdtContent>
          <w:r>
            <w:fldChar w:fldCharType="begin"/>
          </w:r>
          <w:r>
            <w:instrText xml:space="preserve"> CITATION DocCpp \l 1049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0707ED5A" w14:textId="4EC868CA" w:rsidR="00770C6B" w:rsidRDefault="00770C6B">
      <w:pPr>
        <w:rPr>
          <w:lang w:val="en-US"/>
        </w:rPr>
      </w:pPr>
      <w:r>
        <w:t>Задание выполнять в системе контроля версий</w:t>
      </w:r>
      <w:r w:rsidR="00D605C9" w:rsidRPr="00D605C9">
        <w:t xml:space="preserve"> </w:t>
      </w:r>
      <w:sdt>
        <w:sdtPr>
          <w:id w:val="1088043182"/>
          <w:citation/>
        </w:sdtPr>
        <w:sdtContent>
          <w:r w:rsidR="00D605C9">
            <w:fldChar w:fldCharType="begin"/>
          </w:r>
          <w:r w:rsidR="00D605C9">
            <w:instrText xml:space="preserve"> CITATION Git2022 \l 1049 </w:instrText>
          </w:r>
          <w:r w:rsidR="00D605C9">
            <w:fldChar w:fldCharType="separate"/>
          </w:r>
          <w:r w:rsidR="00D605C9">
            <w:rPr>
              <w:noProof/>
            </w:rPr>
            <w:t>[2]</w:t>
          </w:r>
          <w:r w:rsidR="00D605C9">
            <w:fldChar w:fldCharType="end"/>
          </w:r>
        </w:sdtContent>
      </w:sdt>
      <w:r>
        <w:t xml:space="preserve">. Проверка задания осуществляется посредством </w:t>
      </w:r>
      <w:r w:rsidRPr="00D605C9">
        <w:rPr>
          <w:rFonts w:ascii="Courier New" w:hAnsi="Courier New" w:cs="Courier New"/>
          <w:lang w:val="en-US"/>
        </w:rPr>
        <w:t>pull</w:t>
      </w:r>
      <w:r w:rsidRPr="00D605C9">
        <w:rPr>
          <w:rFonts w:ascii="Courier New" w:hAnsi="Courier New" w:cs="Courier New"/>
        </w:rPr>
        <w:t xml:space="preserve"> </w:t>
      </w:r>
      <w:r w:rsidRPr="00D605C9">
        <w:rPr>
          <w:rFonts w:ascii="Courier New" w:hAnsi="Courier New" w:cs="Courier New"/>
          <w:lang w:val="en-US"/>
        </w:rPr>
        <w:t>request</w:t>
      </w:r>
      <w:r>
        <w:t xml:space="preserve"> в </w:t>
      </w:r>
      <w:r w:rsidR="00D605C9">
        <w:t xml:space="preserve">веб-хостинге </w:t>
      </w:r>
      <w:r w:rsidR="00D605C9" w:rsidRPr="00D605C9">
        <w:rPr>
          <w:rFonts w:ascii="Courier New" w:hAnsi="Courier New" w:cs="Courier New"/>
          <w:lang w:val="en-US"/>
        </w:rPr>
        <w:t>GitHub</w:t>
      </w:r>
      <w:r w:rsidR="00D605C9" w:rsidRPr="00D605C9">
        <w:t xml:space="preserve"> (</w:t>
      </w:r>
      <w:r w:rsidR="00D605C9" w:rsidRPr="00D605C9">
        <w:rPr>
          <w:rFonts w:ascii="Courier New" w:hAnsi="Courier New" w:cs="Courier New"/>
          <w:lang w:val="en-US"/>
        </w:rPr>
        <w:t>collaborator</w:t>
      </w:r>
      <w:r w:rsidR="00D605C9" w:rsidRPr="00D605C9">
        <w:t xml:space="preserve"> </w:t>
      </w:r>
      <w:proofErr w:type="spellStart"/>
      <w:r w:rsidR="00D605C9" w:rsidRPr="00D605C9">
        <w:rPr>
          <w:rFonts w:ascii="Courier New" w:hAnsi="Courier New" w:cs="Courier New"/>
          <w:lang w:val="en-US"/>
        </w:rPr>
        <w:t>MarinaPaley</w:t>
      </w:r>
      <w:proofErr w:type="spellEnd"/>
      <w:r w:rsidR="00D605C9" w:rsidRPr="00D605C9">
        <w:t>)</w:t>
      </w:r>
      <w:r w:rsidR="00D605C9">
        <w:t xml:space="preserve">. Задание считается зачтенным, если получен </w:t>
      </w:r>
      <w:r w:rsidR="00D605C9" w:rsidRPr="00D605C9">
        <w:rPr>
          <w:rFonts w:ascii="Courier New" w:hAnsi="Courier New" w:cs="Courier New"/>
          <w:lang w:val="en-US"/>
        </w:rPr>
        <w:t>approve</w:t>
      </w:r>
      <w:r w:rsidR="00D605C9">
        <w:rPr>
          <w:lang w:val="en-US"/>
        </w:rPr>
        <w:t>.</w:t>
      </w:r>
    </w:p>
    <w:p w14:paraId="50D87A60" w14:textId="77777777" w:rsidR="00D605C9" w:rsidRDefault="00D605C9">
      <w:pPr>
        <w:rPr>
          <w:b/>
          <w:bCs/>
        </w:rPr>
      </w:pPr>
    </w:p>
    <w:p w14:paraId="497DFBBD" w14:textId="083E15D6" w:rsidR="00D605C9" w:rsidRPr="00D605C9" w:rsidRDefault="00D605C9">
      <w:pPr>
        <w:rPr>
          <w:b/>
          <w:bCs/>
        </w:rPr>
      </w:pPr>
      <w:r w:rsidRPr="00D605C9">
        <w:rPr>
          <w:b/>
          <w:bCs/>
        </w:rPr>
        <w:t>Задание 2</w:t>
      </w:r>
    </w:p>
    <w:p w14:paraId="02B2BFD8" w14:textId="2B0115B6" w:rsidR="00D605C9" w:rsidRPr="00EA6021" w:rsidRDefault="00D605C9">
      <w:r>
        <w:t xml:space="preserve">Разработать структуру данных на языке программирования С++ в ООП парадигме. Реализовать библиотеку классов, обеспечить выполнение операций </w:t>
      </w:r>
      <w:r w:rsidRPr="00D605C9">
        <w:rPr>
          <w:rFonts w:ascii="Courier New" w:hAnsi="Courier New" w:cs="Courier New"/>
          <w:lang w:val="en-US"/>
        </w:rPr>
        <w:t>CRUD</w:t>
      </w:r>
      <w:r>
        <w:t xml:space="preserve"> (</w:t>
      </w:r>
      <w:r w:rsidRPr="00D605C9">
        <w:rPr>
          <w:rFonts w:ascii="Courier New" w:hAnsi="Courier New" w:cs="Courier New"/>
          <w:lang w:val="en-US"/>
        </w:rPr>
        <w:t>create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read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update</w:t>
      </w:r>
      <w:r w:rsidRPr="00D605C9">
        <w:t xml:space="preserve">, </w:t>
      </w:r>
      <w:r w:rsidRPr="00D605C9">
        <w:rPr>
          <w:rFonts w:ascii="Courier New" w:hAnsi="Courier New" w:cs="Courier New"/>
          <w:lang w:val="en-US"/>
        </w:rPr>
        <w:t>delete</w:t>
      </w:r>
      <w:r w:rsidRPr="00D605C9">
        <w:t>)</w:t>
      </w:r>
      <w:r>
        <w:t xml:space="preserve"> для любого типа данных (</w:t>
      </w:r>
      <w:r w:rsidRPr="00D605C9">
        <w:rPr>
          <w:rFonts w:ascii="Courier New" w:hAnsi="Courier New" w:cs="Courier New"/>
          <w:lang w:val="en-US"/>
        </w:rPr>
        <w:t>template</w:t>
      </w:r>
      <w:r>
        <w:t xml:space="preserve">). </w:t>
      </w:r>
      <w:r w:rsidR="00C217F8">
        <w:t xml:space="preserve">Переопределить операторы сдвига влево и вправо для возможности чтения и записи из любого потока (консоль, строка, файл). Ни один метод не должен зависеть от консоли или файла, используйте представление в строку. </w:t>
      </w:r>
      <w:r>
        <w:t>Написать итератор для работы с коллекцией (разработанной структурой данных).</w:t>
      </w:r>
      <w:r w:rsidR="00EA6021">
        <w:t xml:space="preserve"> По возможности использовать умные указатели (</w:t>
      </w:r>
      <w:r w:rsidR="00EA6021" w:rsidRPr="00EA6021">
        <w:rPr>
          <w:rFonts w:ascii="Courier New" w:hAnsi="Courier New" w:cs="Courier New"/>
          <w:lang w:val="en-US"/>
        </w:rPr>
        <w:t>smart</w:t>
      </w:r>
      <w:r w:rsidR="00EA6021" w:rsidRPr="00EA6021">
        <w:t xml:space="preserve"> </w:t>
      </w:r>
      <w:r w:rsidR="00EA6021" w:rsidRPr="00EA6021">
        <w:rPr>
          <w:rFonts w:ascii="Courier New" w:hAnsi="Courier New" w:cs="Courier New"/>
          <w:lang w:val="en-US"/>
        </w:rPr>
        <w:t>pointer</w:t>
      </w:r>
      <w:r w:rsidR="00EA6021" w:rsidRPr="00EA6021">
        <w:t>)</w:t>
      </w:r>
      <w:r w:rsidR="00EA6021">
        <w:t>, заместо «сырых» (</w:t>
      </w:r>
      <w:r w:rsidR="00EA6021" w:rsidRPr="00EA6021">
        <w:rPr>
          <w:rFonts w:ascii="Courier New" w:hAnsi="Courier New" w:cs="Courier New"/>
          <w:lang w:val="en-US"/>
        </w:rPr>
        <w:t>raw</w:t>
      </w:r>
      <w:r w:rsidR="00EA6021">
        <w:t>).</w:t>
      </w:r>
      <w:r w:rsidR="00EA6021" w:rsidRPr="00EA6021">
        <w:t xml:space="preserve"> </w:t>
      </w:r>
      <w:r w:rsidR="00EA6021">
        <w:t xml:space="preserve">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gramStart"/>
      <w:r w:rsidR="00EA6021" w:rsidRPr="00EA6021">
        <w:rPr>
          <w:rFonts w:ascii="Courier New" w:hAnsi="Courier New" w:cs="Courier New"/>
          <w:lang w:val="en-US"/>
        </w:rPr>
        <w:t>std</w:t>
      </w:r>
      <w:r w:rsidR="00EA6021" w:rsidRPr="00EA6021">
        <w:rPr>
          <w:rFonts w:ascii="Courier New" w:hAnsi="Courier New" w:cs="Courier New"/>
        </w:rPr>
        <w:t>::</w:t>
      </w:r>
      <w:proofErr w:type="gramEnd"/>
      <w:r w:rsidR="00EA6021" w:rsidRPr="00EA6021">
        <w:rPr>
          <w:rFonts w:ascii="Courier New" w:hAnsi="Courier New" w:cs="Courier New"/>
          <w:lang w:val="en-US"/>
        </w:rPr>
        <w:t>vector</w:t>
      </w:r>
      <w:r w:rsidR="00EA6021">
        <w:t>. Для избежания недоразумений, лучше обсудить использование с преподавателем индивидуально.</w:t>
      </w:r>
    </w:p>
    <w:p w14:paraId="43397F16" w14:textId="00F2EE75" w:rsidR="00D605C9" w:rsidRDefault="00D605C9">
      <w:r>
        <w:t>Все методы покрыть тестами (модульное тестирование).</w:t>
      </w:r>
    </w:p>
    <w:p w14:paraId="245B9737" w14:textId="77777777" w:rsidR="00C217F8" w:rsidRDefault="00D605C9" w:rsidP="00D605C9">
      <w:r>
        <w:t xml:space="preserve">Задание выполнять в системе контроля версий. Проверка задания осуществляется посредством </w:t>
      </w:r>
      <w:r w:rsidRPr="00D605C9">
        <w:rPr>
          <w:rFonts w:ascii="Courier New" w:hAnsi="Courier New" w:cs="Courier New"/>
          <w:lang w:val="en-US"/>
        </w:rPr>
        <w:t>pull</w:t>
      </w:r>
      <w:r w:rsidRPr="00D605C9">
        <w:rPr>
          <w:rFonts w:ascii="Courier New" w:hAnsi="Courier New" w:cs="Courier New"/>
        </w:rPr>
        <w:t xml:space="preserve"> </w:t>
      </w:r>
      <w:r w:rsidRPr="00D605C9">
        <w:rPr>
          <w:rFonts w:ascii="Courier New" w:hAnsi="Courier New" w:cs="Courier New"/>
          <w:lang w:val="en-US"/>
        </w:rPr>
        <w:t>request</w:t>
      </w:r>
      <w:r>
        <w:t xml:space="preserve"> в веб-хостинге </w:t>
      </w:r>
      <w:r w:rsidRPr="00D605C9">
        <w:rPr>
          <w:rFonts w:ascii="Courier New" w:hAnsi="Courier New" w:cs="Courier New"/>
          <w:lang w:val="en-US"/>
        </w:rPr>
        <w:t>GitHub</w:t>
      </w:r>
      <w:r w:rsidRPr="00D605C9">
        <w:t xml:space="preserve"> (</w:t>
      </w:r>
      <w:r w:rsidRPr="00D605C9">
        <w:rPr>
          <w:rFonts w:ascii="Courier New" w:hAnsi="Courier New" w:cs="Courier New"/>
          <w:lang w:val="en-US"/>
        </w:rPr>
        <w:t>collaborator</w:t>
      </w:r>
      <w:r w:rsidRPr="00D605C9">
        <w:t xml:space="preserve"> </w:t>
      </w:r>
      <w:proofErr w:type="spellStart"/>
      <w:r w:rsidRPr="00D605C9">
        <w:rPr>
          <w:rFonts w:ascii="Courier New" w:hAnsi="Courier New" w:cs="Courier New"/>
          <w:lang w:val="en-US"/>
        </w:rPr>
        <w:t>MarinaPaley</w:t>
      </w:r>
      <w:proofErr w:type="spellEnd"/>
      <w:r w:rsidRPr="00D605C9">
        <w:t>)</w:t>
      </w:r>
      <w:r>
        <w:t xml:space="preserve">. </w:t>
      </w:r>
      <w:r w:rsidRPr="00D605C9">
        <w:t xml:space="preserve"> </w:t>
      </w:r>
      <w:r>
        <w:t>В репозитории необходимо иметь рабо</w:t>
      </w:r>
      <w:r w:rsidR="00C217F8">
        <w:t xml:space="preserve">чий </w:t>
      </w:r>
      <w:r w:rsidR="00C217F8">
        <w:lastRenderedPageBreak/>
        <w:t xml:space="preserve">код, так, чтобы для проверки преподаватель смог </w:t>
      </w:r>
      <w:proofErr w:type="spellStart"/>
      <w:r w:rsidR="00C217F8">
        <w:t>склонировать</w:t>
      </w:r>
      <w:proofErr w:type="spellEnd"/>
      <w:r w:rsidR="00C217F8">
        <w:t xml:space="preserve"> репозиторий и запустить тесты, не прибегая к помощи специальных инструментов (если разрабатываете в </w:t>
      </w:r>
      <w:r w:rsidR="00C217F8" w:rsidRPr="00C217F8">
        <w:rPr>
          <w:rFonts w:ascii="Courier New" w:hAnsi="Courier New" w:cs="Courier New"/>
          <w:lang w:val="en-US"/>
        </w:rPr>
        <w:t>MS</w:t>
      </w:r>
      <w:r w:rsidR="00C217F8" w:rsidRPr="00C217F8">
        <w:t xml:space="preserve"> </w:t>
      </w:r>
      <w:r w:rsidR="00C217F8" w:rsidRPr="00C217F8">
        <w:rPr>
          <w:rFonts w:ascii="Courier New" w:hAnsi="Courier New" w:cs="Courier New"/>
          <w:lang w:val="en-US"/>
        </w:rPr>
        <w:t>Visual</w:t>
      </w:r>
      <w:r w:rsidR="00C217F8" w:rsidRPr="00C217F8">
        <w:t xml:space="preserve"> </w:t>
      </w:r>
      <w:r w:rsidR="00C217F8" w:rsidRPr="00C217F8">
        <w:rPr>
          <w:rFonts w:ascii="Courier New" w:hAnsi="Courier New" w:cs="Courier New"/>
          <w:lang w:val="en-US"/>
        </w:rPr>
        <w:t>Studio</w:t>
      </w:r>
      <w:r w:rsidR="00C217F8">
        <w:t xml:space="preserve">, то репозиторий должен содержать решение и минимум три проекта: запускаемый, библиотеку классов, тесты, если разрабатываете в другой </w:t>
      </w:r>
      <w:r w:rsidR="00C217F8" w:rsidRPr="00C217F8">
        <w:rPr>
          <w:rFonts w:ascii="Courier New" w:hAnsi="Courier New" w:cs="Courier New"/>
          <w:lang w:val="en-US"/>
        </w:rPr>
        <w:t>IDE</w:t>
      </w:r>
      <w:r w:rsidR="00C217F8">
        <w:t xml:space="preserve">, то необходимо приложить </w:t>
      </w:r>
      <w:proofErr w:type="spellStart"/>
      <w:r w:rsidR="00C217F8" w:rsidRPr="00C217F8">
        <w:rPr>
          <w:rFonts w:ascii="Courier New" w:hAnsi="Courier New" w:cs="Courier New"/>
          <w:lang w:val="en-US"/>
        </w:rPr>
        <w:t>cmake</w:t>
      </w:r>
      <w:proofErr w:type="spellEnd"/>
      <w:r w:rsidR="00C217F8">
        <w:t xml:space="preserve"> файлы для запускаемого и тестируемого проектов).</w:t>
      </w:r>
      <w:r w:rsidR="00C217F8" w:rsidRPr="00C217F8">
        <w:t xml:space="preserve"> </w:t>
      </w:r>
      <w:r w:rsidR="00C217F8">
        <w:t xml:space="preserve">Использовать для решения последнюю версию стандарта языка С++ (20). </w:t>
      </w:r>
    </w:p>
    <w:p w14:paraId="5EE7E3A1" w14:textId="5702E016" w:rsidR="00D605C9" w:rsidRPr="00D605C9" w:rsidRDefault="00D605C9" w:rsidP="00D605C9">
      <w:r>
        <w:t xml:space="preserve">Задание считается зачтенным, если получен </w:t>
      </w:r>
      <w:r w:rsidRPr="00D605C9">
        <w:rPr>
          <w:rFonts w:ascii="Courier New" w:hAnsi="Courier New" w:cs="Courier New"/>
          <w:lang w:val="en-US"/>
        </w:rPr>
        <w:t>approve</w:t>
      </w:r>
      <w:r w:rsidRPr="00D605C9">
        <w:t>.</w:t>
      </w:r>
    </w:p>
    <w:p w14:paraId="68575085" w14:textId="1A7AF561" w:rsidR="00D605C9" w:rsidRDefault="00C217F8">
      <w:r>
        <w:t>Варианты 1–7 для максимальной оценки «удовлетворительно» на экзамене.</w:t>
      </w:r>
    </w:p>
    <w:p w14:paraId="245DFADB" w14:textId="18049140" w:rsidR="00EA6021" w:rsidRDefault="00EA6021">
      <w:r w:rsidRPr="00EA6021">
        <w:rPr>
          <w:b/>
          <w:bCs/>
        </w:rPr>
        <w:t>Рекомендации</w:t>
      </w:r>
      <w:r>
        <w:t xml:space="preserve">. Начинать работу над структурой данных лучше с </w:t>
      </w:r>
      <w:r w:rsidRPr="00287E73">
        <w:rPr>
          <w:rFonts w:ascii="Courier New" w:hAnsi="Courier New" w:cs="Courier New"/>
          <w:lang w:val="en-US"/>
        </w:rPr>
        <w:t>API</w:t>
      </w:r>
      <w:r>
        <w:t xml:space="preserve"> для конкретного типа данных, например </w:t>
      </w:r>
      <w:r w:rsidRPr="00287E73">
        <w:rPr>
          <w:rFonts w:ascii="Courier New" w:hAnsi="Courier New" w:cs="Courier New"/>
          <w:lang w:val="en-US"/>
        </w:rPr>
        <w:t>int</w:t>
      </w:r>
      <w:r>
        <w:t xml:space="preserve">. После подтверждения преподавателем минимального набора функционала, необходимо реализовать все объявленные методы и отладить на них тесты. Разработку шаблонного класса выбранной коллекции </w:t>
      </w:r>
      <w:r w:rsidR="00287E73">
        <w:t xml:space="preserve">удобно вести, применяя </w:t>
      </w:r>
      <w:r w:rsidR="00287E73" w:rsidRPr="00287E73">
        <w:rPr>
          <w:rFonts w:ascii="Courier New" w:hAnsi="Courier New" w:cs="Courier New"/>
          <w:lang w:val="en-US"/>
        </w:rPr>
        <w:t>TDD</w:t>
      </w:r>
      <w:r w:rsidR="00287E73" w:rsidRPr="00287E73">
        <w:t xml:space="preserve"> (</w:t>
      </w:r>
      <w:r w:rsidR="00287E73" w:rsidRPr="00287E73">
        <w:rPr>
          <w:rFonts w:ascii="Courier New" w:hAnsi="Courier New" w:cs="Courier New"/>
          <w:lang w:val="en-US"/>
        </w:rPr>
        <w:t>test</w:t>
      </w:r>
      <w:r w:rsidR="00287E73" w:rsidRPr="00287E73">
        <w:t xml:space="preserve"> </w:t>
      </w:r>
      <w:r w:rsidR="00287E73" w:rsidRPr="00287E73">
        <w:rPr>
          <w:rFonts w:ascii="Courier New" w:hAnsi="Courier New" w:cs="Courier New"/>
          <w:lang w:val="en-US"/>
        </w:rPr>
        <w:t>driven</w:t>
      </w:r>
      <w:r w:rsidR="00287E73" w:rsidRPr="00287E73">
        <w:t xml:space="preserve"> </w:t>
      </w:r>
      <w:r w:rsidR="00287E73" w:rsidRPr="00287E73">
        <w:rPr>
          <w:rFonts w:ascii="Courier New" w:hAnsi="Courier New" w:cs="Courier New"/>
          <w:lang w:val="en-US"/>
        </w:rPr>
        <w:t>development</w:t>
      </w:r>
      <w:r w:rsidR="00287E73" w:rsidRPr="00287E73">
        <w:t>)</w:t>
      </w:r>
      <w:r w:rsidR="00287E73">
        <w:t xml:space="preserve"> </w:t>
      </w:r>
      <w:sdt>
        <w:sdtPr>
          <w:id w:val="1095672291"/>
          <w:citation/>
        </w:sdtPr>
        <w:sdtContent>
          <w:r w:rsidR="00287E73">
            <w:fldChar w:fldCharType="begin"/>
          </w:r>
          <w:r w:rsidR="00287E73">
            <w:instrText xml:space="preserve"> CITATION TDD_Кент_Бек \l 1049 </w:instrText>
          </w:r>
          <w:r w:rsidR="00287E73">
            <w:fldChar w:fldCharType="separate"/>
          </w:r>
          <w:r w:rsidR="00287E73">
            <w:rPr>
              <w:noProof/>
            </w:rPr>
            <w:t>[3]</w:t>
          </w:r>
          <w:r w:rsidR="00287E73">
            <w:fldChar w:fldCharType="end"/>
          </w:r>
        </w:sdtContent>
      </w:sdt>
      <w:r w:rsidR="00287E73">
        <w:t>, так как необходимые классы для целого типа данных вами уже отлажены. Необходимо будет «скопировать» логику тестов для любого ссылочного типа данных, например строки, и уже имея готовую тестовую базу, разработать библиотеку на шаблонах.</w:t>
      </w:r>
    </w:p>
    <w:p w14:paraId="2D86CDB9" w14:textId="33AAFE10" w:rsidR="00287E73" w:rsidRDefault="001D1E60">
      <w:r>
        <w:t xml:space="preserve">Все члены классов должны иметь документацию в стиле </w:t>
      </w:r>
      <w:proofErr w:type="spellStart"/>
      <w:r w:rsidRPr="001D1E60">
        <w:rPr>
          <w:rFonts w:ascii="Courier New" w:hAnsi="Courier New" w:cs="Courier New"/>
          <w:lang w:val="en-US"/>
        </w:rPr>
        <w:t>doxygen</w:t>
      </w:r>
      <w:proofErr w:type="spellEnd"/>
      <w:r>
        <w:t xml:space="preserve">. </w:t>
      </w:r>
    </w:p>
    <w:p w14:paraId="034A0F6C" w14:textId="43C0E148" w:rsidR="001D1E60" w:rsidRPr="001D1E60" w:rsidRDefault="001D1E60">
      <w:r>
        <w:t xml:space="preserve">Необходимо предоставить отчет о работе, содержащий </w:t>
      </w:r>
      <w:r w:rsidRPr="001D1E60">
        <w:rPr>
          <w:rFonts w:ascii="Courier New" w:hAnsi="Courier New" w:cs="Courier New"/>
          <w:lang w:val="en-US"/>
        </w:rPr>
        <w:t>UML</w:t>
      </w:r>
      <w:r>
        <w:t xml:space="preserve"> диаграмму библиотеки классов.</w:t>
      </w:r>
    </w:p>
    <w:p w14:paraId="020F0487" w14:textId="7BD3BBB7" w:rsidR="00B64019" w:rsidRPr="00755B50" w:rsidRDefault="00770C6B">
      <w:pPr>
        <w:rPr>
          <w:b/>
          <w:bCs/>
        </w:rPr>
      </w:pPr>
      <w:r>
        <w:rPr>
          <w:b/>
          <w:bCs/>
        </w:rPr>
        <w:t>Структуры данных</w:t>
      </w:r>
    </w:p>
    <w:p w14:paraId="2B21599C" w14:textId="28B2CE3D" w:rsidR="00586C80" w:rsidRDefault="00586C80" w:rsidP="00586C80">
      <w:pPr>
        <w:pStyle w:val="a6"/>
        <w:numPr>
          <w:ilvl w:val="0"/>
          <w:numId w:val="1"/>
        </w:numPr>
      </w:pPr>
      <w:r>
        <w:t>Стек</w:t>
      </w:r>
    </w:p>
    <w:p w14:paraId="59249020" w14:textId="7FDBF3B1" w:rsidR="00586C80" w:rsidRDefault="00586C80" w:rsidP="00586C80">
      <w:pPr>
        <w:pStyle w:val="a6"/>
        <w:numPr>
          <w:ilvl w:val="0"/>
          <w:numId w:val="1"/>
        </w:numPr>
      </w:pPr>
      <w:r>
        <w:t>Дек</w:t>
      </w:r>
    </w:p>
    <w:p w14:paraId="6637051D" w14:textId="1503A000" w:rsidR="00586C80" w:rsidRDefault="00586C80" w:rsidP="00586C80">
      <w:pPr>
        <w:pStyle w:val="a6"/>
        <w:numPr>
          <w:ilvl w:val="0"/>
          <w:numId w:val="1"/>
        </w:numPr>
      </w:pPr>
      <w:r>
        <w:t>Очередь</w:t>
      </w:r>
    </w:p>
    <w:p w14:paraId="71F7DD59" w14:textId="14ADD572" w:rsidR="00586C80" w:rsidRDefault="00586C80" w:rsidP="00586C80">
      <w:pPr>
        <w:pStyle w:val="a6"/>
        <w:numPr>
          <w:ilvl w:val="0"/>
          <w:numId w:val="1"/>
        </w:numPr>
      </w:pPr>
      <w:r>
        <w:t>Односвязный список</w:t>
      </w:r>
    </w:p>
    <w:p w14:paraId="5E48832E" w14:textId="45E2E9AF" w:rsidR="00586C80" w:rsidRDefault="00586C80" w:rsidP="00586C80">
      <w:pPr>
        <w:pStyle w:val="a6"/>
        <w:numPr>
          <w:ilvl w:val="0"/>
          <w:numId w:val="1"/>
        </w:numPr>
      </w:pPr>
      <w:r>
        <w:t>Двусвязный список</w:t>
      </w:r>
    </w:p>
    <w:p w14:paraId="7EB0CA4F" w14:textId="362A1684" w:rsidR="00586C80" w:rsidRDefault="00586C80" w:rsidP="00586C80">
      <w:pPr>
        <w:pStyle w:val="a6"/>
        <w:numPr>
          <w:ilvl w:val="0"/>
          <w:numId w:val="1"/>
        </w:numPr>
      </w:pPr>
      <w:r>
        <w:t>Односвязный циклический список</w:t>
      </w:r>
    </w:p>
    <w:p w14:paraId="5107027D" w14:textId="49154412" w:rsidR="00586C80" w:rsidRDefault="00586C80" w:rsidP="00586C80">
      <w:pPr>
        <w:pStyle w:val="a6"/>
        <w:numPr>
          <w:ilvl w:val="0"/>
          <w:numId w:val="1"/>
        </w:numPr>
      </w:pPr>
      <w:r>
        <w:t>Двусвязный циклический писок</w:t>
      </w:r>
    </w:p>
    <w:p w14:paraId="5F12D7CF" w14:textId="12BAE986" w:rsidR="00586C80" w:rsidRDefault="00586C80" w:rsidP="00586C80">
      <w:pPr>
        <w:pStyle w:val="a6"/>
        <w:numPr>
          <w:ilvl w:val="0"/>
          <w:numId w:val="1"/>
        </w:numPr>
      </w:pPr>
      <w:r>
        <w:lastRenderedPageBreak/>
        <w:t>Очередь с приоритетом</w:t>
      </w:r>
    </w:p>
    <w:p w14:paraId="5C63355C" w14:textId="15BB58DE" w:rsidR="00586C80" w:rsidRDefault="00586C80" w:rsidP="00586C80">
      <w:pPr>
        <w:pStyle w:val="a6"/>
        <w:numPr>
          <w:ilvl w:val="0"/>
          <w:numId w:val="1"/>
        </w:numPr>
      </w:pPr>
      <w:r>
        <w:t>Бинарное дерево поиска</w:t>
      </w:r>
    </w:p>
    <w:p w14:paraId="5711DCDF" w14:textId="2494FF45" w:rsidR="00586C80" w:rsidRDefault="00586C80" w:rsidP="00586C80">
      <w:pPr>
        <w:pStyle w:val="a6"/>
        <w:numPr>
          <w:ilvl w:val="0"/>
          <w:numId w:val="1"/>
        </w:numPr>
      </w:pPr>
      <w:r>
        <w:t>АВЛ-дерево</w:t>
      </w:r>
    </w:p>
    <w:p w14:paraId="5CD8EA03" w14:textId="06459AB8" w:rsidR="00586C80" w:rsidRDefault="00586C80" w:rsidP="00586C80">
      <w:pPr>
        <w:pStyle w:val="a6"/>
        <w:numPr>
          <w:ilvl w:val="0"/>
          <w:numId w:val="1"/>
        </w:numPr>
      </w:pPr>
      <w:r>
        <w:t>Красно-черное дерево</w:t>
      </w:r>
    </w:p>
    <w:p w14:paraId="29CC8413" w14:textId="6F71780D" w:rsidR="00586C80" w:rsidRDefault="00586C80" w:rsidP="00586C80">
      <w:pPr>
        <w:pStyle w:val="a6"/>
        <w:numPr>
          <w:ilvl w:val="0"/>
          <w:numId w:val="1"/>
        </w:numPr>
      </w:pPr>
      <w:r>
        <w:t>Дерево отрезков</w:t>
      </w:r>
    </w:p>
    <w:p w14:paraId="1280579B" w14:textId="31A7B38A" w:rsidR="00586C80" w:rsidRDefault="00586C80" w:rsidP="00586C80">
      <w:pPr>
        <w:pStyle w:val="a6"/>
        <w:numPr>
          <w:ilvl w:val="0"/>
          <w:numId w:val="1"/>
        </w:numPr>
      </w:pPr>
      <w:r>
        <w:t>Граф</w:t>
      </w:r>
    </w:p>
    <w:p w14:paraId="7CA71A45" w14:textId="665A2CE8" w:rsidR="00586C80" w:rsidRDefault="00586C80" w:rsidP="00586C80">
      <w:pPr>
        <w:pStyle w:val="a6"/>
        <w:numPr>
          <w:ilvl w:val="0"/>
          <w:numId w:val="1"/>
        </w:numPr>
      </w:pPr>
      <w:r>
        <w:t>Словарь</w:t>
      </w:r>
      <w:r w:rsidR="005B13E9">
        <w:rPr>
          <w:lang w:val="en-US"/>
        </w:rPr>
        <w:t xml:space="preserve"> (map)</w:t>
      </w:r>
    </w:p>
    <w:p w14:paraId="093AE114" w14:textId="01C0E3C4" w:rsidR="00586C80" w:rsidRDefault="00586C80" w:rsidP="00586C80">
      <w:pPr>
        <w:pStyle w:val="a6"/>
        <w:numPr>
          <w:ilvl w:val="0"/>
          <w:numId w:val="1"/>
        </w:numPr>
      </w:pPr>
      <w:r>
        <w:t>Хэш-таблица</w:t>
      </w:r>
      <w:r>
        <w:rPr>
          <w:lang w:val="en-US"/>
        </w:rPr>
        <w:t xml:space="preserve"> (hash table)</w:t>
      </w:r>
    </w:p>
    <w:p w14:paraId="1CA836DC" w14:textId="758D531D" w:rsidR="00586C80" w:rsidRDefault="00586C80" w:rsidP="00586C80">
      <w:pPr>
        <w:pStyle w:val="a6"/>
        <w:numPr>
          <w:ilvl w:val="0"/>
          <w:numId w:val="1"/>
        </w:numPr>
      </w:pPr>
      <w:r w:rsidRPr="00586C80">
        <w:t>T (</w:t>
      </w:r>
      <w:proofErr w:type="spellStart"/>
      <w:r w:rsidRPr="00586C80">
        <w:t>trie</w:t>
      </w:r>
      <w:proofErr w:type="spellEnd"/>
      <w:r w:rsidRPr="00586C80">
        <w:t>)</w:t>
      </w:r>
      <w:r>
        <w:t xml:space="preserve"> дерево</w:t>
      </w:r>
    </w:p>
    <w:p w14:paraId="13E87A38" w14:textId="58763355" w:rsidR="00586C80" w:rsidRDefault="00586C80" w:rsidP="00586C80">
      <w:pPr>
        <w:pStyle w:val="a6"/>
        <w:numPr>
          <w:ilvl w:val="0"/>
          <w:numId w:val="1"/>
        </w:numPr>
      </w:pPr>
      <w:r>
        <w:t>Хэш-сет (</w:t>
      </w:r>
      <w:r>
        <w:rPr>
          <w:lang w:val="en-US"/>
        </w:rPr>
        <w:t>hash set</w:t>
      </w:r>
      <w:r>
        <w:t>)</w:t>
      </w:r>
    </w:p>
    <w:p w14:paraId="5459F7EF" w14:textId="1F004BE1" w:rsidR="00586C80" w:rsidRDefault="00586C80" w:rsidP="00586C80">
      <w:pPr>
        <w:pStyle w:val="a6"/>
        <w:numPr>
          <w:ilvl w:val="0"/>
          <w:numId w:val="1"/>
        </w:numPr>
      </w:pPr>
      <w:r>
        <w:t>Куча (</w:t>
      </w:r>
      <w:r>
        <w:rPr>
          <w:lang w:val="en-US"/>
        </w:rPr>
        <w:t>heap)</w:t>
      </w:r>
    </w:p>
    <w:p w14:paraId="626811E9" w14:textId="43D708AF" w:rsidR="00586C80" w:rsidRDefault="005B13E9" w:rsidP="00586C80">
      <w:pPr>
        <w:pStyle w:val="a6"/>
        <w:numPr>
          <w:ilvl w:val="0"/>
          <w:numId w:val="1"/>
        </w:numPr>
      </w:pPr>
      <w:r w:rsidRPr="005B13E9">
        <w:t>Ассоциативный массив</w:t>
      </w:r>
    </w:p>
    <w:p w14:paraId="7F8328B3" w14:textId="2706806F" w:rsidR="005B13E9" w:rsidRDefault="005B13E9" w:rsidP="00586C80">
      <w:pPr>
        <w:pStyle w:val="a6"/>
        <w:numPr>
          <w:ilvl w:val="0"/>
          <w:numId w:val="1"/>
        </w:numPr>
      </w:pPr>
      <w:proofErr w:type="spellStart"/>
      <w:r w:rsidRPr="005B13E9">
        <w:t>Splay</w:t>
      </w:r>
      <w:proofErr w:type="spellEnd"/>
      <w:r w:rsidRPr="005B13E9">
        <w:t>-дерево</w:t>
      </w:r>
    </w:p>
    <w:p w14:paraId="40E94130" w14:textId="3EDCFCEB" w:rsidR="005B13E9" w:rsidRDefault="005B13E9" w:rsidP="00586C80">
      <w:pPr>
        <w:pStyle w:val="a6"/>
        <w:numPr>
          <w:ilvl w:val="0"/>
          <w:numId w:val="1"/>
        </w:numPr>
      </w:pPr>
      <w:r w:rsidRPr="005B13E9">
        <w:t>Матричное дерево</w:t>
      </w:r>
    </w:p>
    <w:p w14:paraId="29F047EA" w14:textId="054E4753" w:rsidR="001764EF" w:rsidRDefault="001764EF" w:rsidP="00586C80">
      <w:pPr>
        <w:pStyle w:val="a6"/>
        <w:numPr>
          <w:ilvl w:val="0"/>
          <w:numId w:val="1"/>
        </w:numPr>
      </w:pPr>
      <w:r w:rsidRPr="001764EF">
        <w:t>Декартово дерево</w:t>
      </w:r>
    </w:p>
    <w:sdt>
      <w:sdtPr>
        <w:rPr>
          <w:lang w:val="ru-RU"/>
        </w:rPr>
        <w:id w:val="-1731833298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sz w:val="28"/>
          <w:szCs w:val="22"/>
        </w:rPr>
      </w:sdtEndPr>
      <w:sdtContent>
        <w:p w14:paraId="2A844063" w14:textId="036ECAB9" w:rsidR="001D1E60" w:rsidRDefault="001D1E60">
          <w:pPr>
            <w:pStyle w:val="1"/>
          </w:pPr>
          <w:r>
            <w:rPr>
              <w:lang w:val="ru-RU"/>
            </w:rPr>
            <w:t>Список литературы</w:t>
          </w:r>
        </w:p>
        <w:sdt>
          <w:sdtPr>
            <w:id w:val="111145805"/>
            <w:bibliography/>
          </w:sdtPr>
          <w:sdtEndPr>
            <w:rPr>
              <w:sz w:val="28"/>
            </w:rPr>
          </w:sdtEndPr>
          <w:sdtContent>
            <w:p w14:paraId="378304BE" w14:textId="77777777" w:rsidR="001D1E60" w:rsidRDefault="001D1E60" w:rsidP="001D1E60">
              <w:pPr>
                <w:pStyle w:val="a5"/>
                <w:rPr>
                  <w:noProof/>
                  <w:vanish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5"/>
                <w:gridCol w:w="9100"/>
              </w:tblGrid>
              <w:tr w:rsidR="001D1E60" w14:paraId="02836514" w14:textId="77777777" w:rsidTr="001D1E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859B960" w14:textId="77777777" w:rsidR="001D1E60" w:rsidRDefault="001D1E60">
                    <w:pPr>
                      <w:pStyle w:val="a5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9753C" w14:textId="77777777" w:rsidR="001D1E60" w:rsidRDefault="001D1E60">
                    <w:pPr>
                      <w:pStyle w:val="a5"/>
                      <w:rPr>
                        <w:noProof/>
                      </w:rPr>
                    </w:pPr>
                    <w:r w:rsidRPr="001D1E60">
                      <w:rPr>
                        <w:noProof/>
                        <w:lang w:val="en-US"/>
                      </w:rPr>
                      <w:t>Documenting C++ Code¶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1D1E60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1D1E60">
                      <w:rPr>
                        <w:noProof/>
                        <w:lang w:val="en-US"/>
                      </w:rPr>
                      <w:t xml:space="preserve">] // Association of Universities for Research in Astronomy, Inc. </w:t>
                    </w:r>
                    <w:r>
                      <w:rPr>
                        <w:noProof/>
                      </w:rPr>
                      <w:t>(AURA).: [сайт]. [2023]. URL: https:/​/​developer.lsst.io/​cpp/​api-docs.html#documentation-must-use-javadoc-style-tags (дата обращения: 21.09.2023).</w:t>
                    </w:r>
                  </w:p>
                </w:tc>
              </w:tr>
              <w:tr w:rsidR="001D1E60" w14:paraId="55D26770" w14:textId="77777777" w:rsidTr="001D1E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5C9616C" w14:textId="77777777" w:rsidR="001D1E60" w:rsidRDefault="001D1E60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AB25B6" w14:textId="77777777" w:rsidR="001D1E60" w:rsidRDefault="001D1E60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Васильева М.А., Филипченко К.М. Система контроля версия. Основы командной разработки: учебное пособие для ВУЗов. Санкт-Петербург: Лань, 2022. 144 с.</w:t>
                    </w:r>
                  </w:p>
                </w:tc>
              </w:tr>
              <w:tr w:rsidR="001D1E60" w14:paraId="14B39B34" w14:textId="77777777" w:rsidTr="001D1E6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03D7045A" w14:textId="77777777" w:rsidR="001D1E60" w:rsidRDefault="001D1E60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CEA598" w14:textId="77777777" w:rsidR="001D1E60" w:rsidRDefault="001D1E60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Кент Б. Экстремальное программирование. Разработка через тестирование TDD. Спб.: Питер, 2020. 224 с.</w:t>
                    </w:r>
                  </w:p>
                </w:tc>
              </w:tr>
            </w:tbl>
            <w:p w14:paraId="4955CB6B" w14:textId="77777777" w:rsidR="001D1E60" w:rsidRDefault="001D1E60" w:rsidP="001D1E60">
              <w:pPr>
                <w:pStyle w:val="a5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2EA6DF8C" w14:textId="2405893E" w:rsidR="001D1E60" w:rsidRDefault="001D1E60" w:rsidP="001D1E6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E2AA1D" w14:textId="77777777" w:rsidR="001D1E60" w:rsidRDefault="001D1E60" w:rsidP="001D1E60">
      <w:pPr>
        <w:pStyle w:val="a6"/>
        <w:ind w:left="1069" w:firstLine="0"/>
      </w:pPr>
    </w:p>
    <w:sectPr w:rsidR="001D1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02"/>
    <w:multiLevelType w:val="hybridMultilevel"/>
    <w:tmpl w:val="DED41492"/>
    <w:lvl w:ilvl="0" w:tplc="3F062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099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80"/>
    <w:rsid w:val="00036E21"/>
    <w:rsid w:val="001764EF"/>
    <w:rsid w:val="001D1E60"/>
    <w:rsid w:val="00287E73"/>
    <w:rsid w:val="0032547A"/>
    <w:rsid w:val="003A2F47"/>
    <w:rsid w:val="00402D22"/>
    <w:rsid w:val="0057110B"/>
    <w:rsid w:val="00586C80"/>
    <w:rsid w:val="00591EA2"/>
    <w:rsid w:val="005B13E9"/>
    <w:rsid w:val="00755B50"/>
    <w:rsid w:val="00770C6B"/>
    <w:rsid w:val="00823C3B"/>
    <w:rsid w:val="0091726E"/>
    <w:rsid w:val="00B64019"/>
    <w:rsid w:val="00BA0445"/>
    <w:rsid w:val="00C217F8"/>
    <w:rsid w:val="00CB54E6"/>
    <w:rsid w:val="00CD664B"/>
    <w:rsid w:val="00CD700E"/>
    <w:rsid w:val="00CF7FC8"/>
    <w:rsid w:val="00D605C9"/>
    <w:rsid w:val="00D92AAE"/>
    <w:rsid w:val="00EA6021"/>
    <w:rsid w:val="00EF1C5C"/>
    <w:rsid w:val="00F42116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1482"/>
  <w15:chartTrackingRefBased/>
  <w15:docId w15:val="{73AF9D34-BD8C-474E-A39B-0F05FFC8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44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F070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bCs/>
      <w:sz w:val="32"/>
      <w:szCs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qFormat/>
    <w:rsid w:val="00D92AAE"/>
    <w:pPr>
      <w:keepNext/>
      <w:keepLines/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54E6"/>
    <w:pPr>
      <w:keepNext/>
      <w:keepLines/>
      <w:spacing w:before="240" w:after="240"/>
      <w:ind w:firstLine="0"/>
      <w:jc w:val="left"/>
      <w:outlineLvl w:val="2"/>
    </w:pPr>
    <w:rPr>
      <w:rFonts w:eastAsiaTheme="majorEastAsia" w:cs="Courier New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708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a3">
    <w:name w:val="caption"/>
    <w:basedOn w:val="a"/>
    <w:next w:val="a"/>
    <w:autoRedefine/>
    <w:uiPriority w:val="35"/>
    <w:unhideWhenUsed/>
    <w:qFormat/>
    <w:rsid w:val="00EF1C5C"/>
    <w:pPr>
      <w:spacing w:after="280" w:line="240" w:lineRule="auto"/>
      <w:ind w:firstLine="0"/>
      <w:jc w:val="center"/>
    </w:pPr>
    <w:rPr>
      <w:iCs/>
      <w:szCs w:val="18"/>
    </w:rPr>
  </w:style>
  <w:style w:type="paragraph" w:customStyle="1" w:styleId="SQL">
    <w:name w:val="SQL"/>
    <w:basedOn w:val="a"/>
    <w:autoRedefine/>
    <w:qFormat/>
    <w:rsid w:val="00591EA2"/>
    <w:pPr>
      <w:keepLines/>
      <w:autoSpaceDE w:val="0"/>
      <w:autoSpaceDN w:val="0"/>
      <w:adjustRightInd w:val="0"/>
      <w:spacing w:before="240" w:after="240" w:line="240" w:lineRule="auto"/>
      <w:ind w:firstLine="0"/>
      <w:jc w:val="left"/>
    </w:pPr>
    <w:rPr>
      <w:rFonts w:ascii="Consolas" w:hAnsi="Consolas" w:cs="Consolas"/>
      <w:sz w:val="24"/>
      <w:szCs w:val="28"/>
      <w:lang w:val="en-US"/>
    </w:rPr>
  </w:style>
  <w:style w:type="paragraph" w:customStyle="1" w:styleId="ExampleText">
    <w:name w:val="ExampleText"/>
    <w:basedOn w:val="a"/>
    <w:next w:val="SQL"/>
    <w:autoRedefine/>
    <w:qFormat/>
    <w:rsid w:val="00CD664B"/>
    <w:pPr>
      <w:keepNext/>
      <w:keepLines/>
      <w:spacing w:line="240" w:lineRule="auto"/>
    </w:pPr>
    <w:rPr>
      <w:i/>
      <w:sz w:val="24"/>
      <w:szCs w:val="24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CD664B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szCs w:val="28"/>
    </w:rPr>
  </w:style>
  <w:style w:type="character" w:customStyle="1" w:styleId="MarinaCodeStyle0">
    <w:name w:val="MarinaCodeStyle Знак"/>
    <w:basedOn w:val="a0"/>
    <w:link w:val="MarinaCodeStyle"/>
    <w:rsid w:val="00CD664B"/>
    <w:rPr>
      <w:rFonts w:ascii="Courier New" w:hAnsi="Courier New" w:cs="Courier New"/>
      <w:color w:val="000000" w:themeColor="text1"/>
      <w:sz w:val="28"/>
      <w:szCs w:val="28"/>
    </w:rPr>
  </w:style>
  <w:style w:type="paragraph" w:customStyle="1" w:styleId="a4">
    <w:name w:val="Рисунок"/>
    <w:basedOn w:val="a"/>
    <w:autoRedefine/>
    <w:qFormat/>
    <w:rsid w:val="003A2F47"/>
    <w:pPr>
      <w:keepNext/>
      <w:spacing w:before="120" w:after="120"/>
      <w:ind w:firstLine="0"/>
      <w:jc w:val="center"/>
    </w:pPr>
  </w:style>
  <w:style w:type="character" w:customStyle="1" w:styleId="30">
    <w:name w:val="Заголовок 3 Знак"/>
    <w:basedOn w:val="a0"/>
    <w:link w:val="3"/>
    <w:uiPriority w:val="9"/>
    <w:rsid w:val="00CB54E6"/>
    <w:rPr>
      <w:rFonts w:ascii="Times New Roman" w:eastAsiaTheme="majorEastAsia" w:hAnsi="Times New Roman" w:cs="Courier New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D92AAE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36"/>
      <w:lang w:eastAsia="ru-RU"/>
    </w:rPr>
  </w:style>
  <w:style w:type="paragraph" w:styleId="a5">
    <w:name w:val="Bibliography"/>
    <w:basedOn w:val="a"/>
    <w:next w:val="a"/>
    <w:autoRedefine/>
    <w:uiPriority w:val="37"/>
    <w:unhideWhenUsed/>
    <w:rsid w:val="00F42116"/>
    <w:pPr>
      <w:spacing w:line="240" w:lineRule="auto"/>
      <w:ind w:firstLine="0"/>
    </w:pPr>
    <w:rPr>
      <w:sz w:val="24"/>
    </w:rPr>
  </w:style>
  <w:style w:type="paragraph" w:styleId="a6">
    <w:name w:val="List Paragraph"/>
    <w:basedOn w:val="a"/>
    <w:uiPriority w:val="34"/>
    <w:qFormat/>
    <w:rsid w:val="0058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DocCpp</b:Tag>
    <b:SourceType>InternetSite</b:SourceType>
    <b:Guid>{9F58E414-EC3E-4AA9-A247-8DA8A91A8794}</b:Guid>
    <b:LCID>en-US</b:LCID>
    <b:Title>Documenting C++ Code¶</b:Title>
    <b:InternetSiteTitle>Association of Universities for Research in Astronomy, Inc. (AURA).</b:InternetSiteTitle>
    <b:Year>2023</b:Year>
    <b:YearAccessed>2023</b:YearAccessed>
    <b:MonthAccessed>09</b:MonthAccessed>
    <b:DayAccessed>21</b:DayAccessed>
    <b:URL>https://developer.lsst.io/cpp/api-docs.html#documentation-must-use-javadoc-style-tags</b:URL>
    <b:RefOrder>1</b:RefOrder>
  </b:Source>
  <b:Source>
    <b:Tag>Git2022</b:Tag>
    <b:SourceType>Book</b:SourceType>
    <b:Guid>{36302508-3504-483E-8DF4-EF0ECE52046F}</b:Guid>
    <b:Title>Система контроля версия. Основы командной разработки: учебное пособие для ВУЗов</b:Title>
    <b:Year>2022</b:Year>
    <b:LCID>ru-RU</b:LCID>
    <b:City>Санкт-Петербург</b:City>
    <b:Publisher>Лань</b:Publisher>
    <b:Pages>144</b:Pages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TDD_Кент_Бек</b:Tag>
    <b:SourceType>Book</b:SourceType>
    <b:Guid>{FF4174EA-E3A0-4E88-AF77-B3D8F5F0D5F4}</b:Guid>
    <b:LCID>ru-RU</b:LCID>
    <b:Title>Экстремальное программирование. Разработка через тестирование TDD</b:Title>
    <b:Year>2020</b:Year>
    <b:City>Спб.</b:City>
    <b:Publisher>Питер</b:Publisher>
    <b:Pages>224</b:Pages>
    <b:Author>
      <b:Author>
        <b:NameList>
          <b:Person>
            <b:Last>Кент</b:Last>
            <b:First>Бек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FA093AE-46CF-48F3-A8A8-239904C0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Палей</dc:creator>
  <cp:keywords/>
  <dc:description/>
  <cp:lastModifiedBy>Марина Палей</cp:lastModifiedBy>
  <cp:revision>2</cp:revision>
  <dcterms:created xsi:type="dcterms:W3CDTF">2023-09-21T17:44:00Z</dcterms:created>
  <dcterms:modified xsi:type="dcterms:W3CDTF">2023-09-21T19:42:00Z</dcterms:modified>
</cp:coreProperties>
</file>