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3A39" w14:textId="77777777" w:rsidR="006F7CC5" w:rsidRDefault="006F7CC5" w:rsidP="006F7CC5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50E066E3" w14:textId="77777777" w:rsidR="006F7CC5" w:rsidRDefault="006F7CC5" w:rsidP="006F7CC5">
      <w:pPr>
        <w:spacing w:after="0" w:line="240" w:lineRule="auto"/>
        <w:jc w:val="center"/>
        <w:rPr>
          <w:rFonts w:eastAsia="Times New Roman" w:cs="Times New Roman"/>
        </w:rPr>
      </w:pPr>
    </w:p>
    <w:p w14:paraId="4BD7E58F" w14:textId="77777777" w:rsidR="006F7CC5" w:rsidRDefault="006F7CC5" w:rsidP="006F7CC5">
      <w:pPr>
        <w:spacing w:after="0" w:line="240" w:lineRule="auto"/>
        <w:jc w:val="center"/>
        <w:rPr>
          <w:rFonts w:eastAsia="Times New Roman" w:cs="Times New Roman"/>
        </w:rPr>
      </w:pPr>
    </w:p>
    <w:p w14:paraId="348E89A6" w14:textId="77777777" w:rsidR="006F7CC5" w:rsidRPr="006E2C31" w:rsidRDefault="006F7CC5" w:rsidP="006F7CC5">
      <w:pPr>
        <w:spacing w:after="0" w:line="240" w:lineRule="auto"/>
        <w:jc w:val="center"/>
        <w:rPr>
          <w:rFonts w:eastAsia="Times New Roman" w:cs="Times New Roman"/>
        </w:rPr>
      </w:pPr>
    </w:p>
    <w:p w14:paraId="5B4371F4" w14:textId="77777777" w:rsidR="006F7CC5" w:rsidRPr="006E2C31" w:rsidRDefault="006F7CC5" w:rsidP="006F7CC5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57796E0" w14:textId="77777777" w:rsidR="006F7CC5" w:rsidRPr="006E2C31" w:rsidRDefault="006F7CC5" w:rsidP="006F7CC5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17E3E52C" w14:textId="77777777" w:rsidR="006F7CC5" w:rsidRDefault="006F7CC5" w:rsidP="006F7CC5">
      <w:pPr>
        <w:jc w:val="center"/>
      </w:pPr>
    </w:p>
    <w:p w14:paraId="1CDB7BA3" w14:textId="77777777" w:rsidR="006F7CC5" w:rsidRDefault="006F7CC5" w:rsidP="006F7CC5">
      <w:pPr>
        <w:jc w:val="center"/>
      </w:pPr>
    </w:p>
    <w:p w14:paraId="2B22EDF7" w14:textId="77777777" w:rsidR="006F7CC5" w:rsidRDefault="006F7CC5" w:rsidP="006F7CC5">
      <w:pPr>
        <w:jc w:val="center"/>
      </w:pPr>
    </w:p>
    <w:p w14:paraId="760FD6B9" w14:textId="77777777" w:rsidR="006F7CC5" w:rsidRDefault="006F7CC5" w:rsidP="006F7CC5">
      <w:pPr>
        <w:jc w:val="center"/>
      </w:pPr>
    </w:p>
    <w:p w14:paraId="58AD67AC" w14:textId="42CFC911" w:rsidR="006F7CC5" w:rsidRDefault="006F7CC5" w:rsidP="006F7CC5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</w:t>
      </w:r>
      <w:r>
        <w:rPr>
          <w:szCs w:val="28"/>
        </w:rPr>
        <w:t>1</w:t>
      </w:r>
    </w:p>
    <w:p w14:paraId="0F6F240E" w14:textId="77777777" w:rsidR="006F7CC5" w:rsidRDefault="006F7CC5" w:rsidP="006F7CC5">
      <w:pPr>
        <w:spacing w:after="0"/>
        <w:jc w:val="center"/>
      </w:pPr>
      <w:r>
        <w:t>По дисциплине «Процедурное программирование»</w:t>
      </w:r>
    </w:p>
    <w:p w14:paraId="35C6D626" w14:textId="77777777" w:rsidR="006F7CC5" w:rsidRDefault="006F7CC5" w:rsidP="006F7CC5">
      <w:pPr>
        <w:jc w:val="center"/>
      </w:pPr>
    </w:p>
    <w:p w14:paraId="281237F6" w14:textId="77777777" w:rsidR="006F7CC5" w:rsidRDefault="006F7CC5" w:rsidP="006F7CC5">
      <w:pPr>
        <w:jc w:val="center"/>
      </w:pPr>
    </w:p>
    <w:p w14:paraId="5DF9AF22" w14:textId="0C60EDC7" w:rsidR="006F7CC5" w:rsidRDefault="006F7CC5" w:rsidP="006F7CC5">
      <w:pPr>
        <w:spacing w:after="0" w:line="240" w:lineRule="auto"/>
        <w:jc w:val="right"/>
      </w:pPr>
      <w:r>
        <w:t>Выполнил: ст. гр. Т</w:t>
      </w:r>
      <w:r>
        <w:t>УУ</w:t>
      </w:r>
      <w:r>
        <w:t> – 111</w:t>
      </w:r>
    </w:p>
    <w:p w14:paraId="4EC0923A" w14:textId="77777777" w:rsidR="006F7CC5" w:rsidRPr="00060519" w:rsidRDefault="006F7CC5" w:rsidP="006F7CC5">
      <w:pPr>
        <w:spacing w:after="0" w:line="240" w:lineRule="auto"/>
        <w:jc w:val="right"/>
      </w:pPr>
      <w:r w:rsidRPr="00CA32AC">
        <w:rPr>
          <w:highlight w:val="yellow"/>
        </w:rPr>
        <w:t>ИМЯ</w:t>
      </w:r>
    </w:p>
    <w:p w14:paraId="4CB6A3F8" w14:textId="0EEF98C5" w:rsidR="006F7CC5" w:rsidRDefault="006F7CC5" w:rsidP="006F7CC5">
      <w:pPr>
        <w:spacing w:after="0" w:line="240" w:lineRule="auto"/>
        <w:jc w:val="right"/>
      </w:pPr>
      <w:r>
        <w:t>Проверил: к.т.н., доц.</w:t>
      </w:r>
    </w:p>
    <w:p w14:paraId="15BD4653" w14:textId="33416D1F" w:rsidR="006F7CC5" w:rsidRDefault="006F7CC5" w:rsidP="006F7CC5">
      <w:pPr>
        <w:spacing w:after="0" w:line="240" w:lineRule="auto"/>
        <w:jc w:val="right"/>
      </w:pPr>
      <w:r>
        <w:t>Васильева М.</w:t>
      </w:r>
      <w:r>
        <w:t> </w:t>
      </w:r>
      <w:r>
        <w:t>А.</w:t>
      </w:r>
    </w:p>
    <w:p w14:paraId="193FA0D7" w14:textId="77777777" w:rsidR="006F7CC5" w:rsidRDefault="006F7CC5" w:rsidP="006F7CC5">
      <w:pPr>
        <w:jc w:val="center"/>
      </w:pPr>
    </w:p>
    <w:p w14:paraId="390A24E8" w14:textId="77777777" w:rsidR="006F7CC5" w:rsidRDefault="006F7CC5" w:rsidP="006F7CC5">
      <w:pPr>
        <w:jc w:val="center"/>
      </w:pPr>
    </w:p>
    <w:p w14:paraId="5536B916" w14:textId="77777777" w:rsidR="006F7CC5" w:rsidRDefault="006F7CC5" w:rsidP="006F7CC5">
      <w:pPr>
        <w:jc w:val="center"/>
      </w:pPr>
    </w:p>
    <w:p w14:paraId="2F6774E8" w14:textId="77777777" w:rsidR="006F7CC5" w:rsidRDefault="006F7CC5" w:rsidP="006F7CC5">
      <w:pPr>
        <w:jc w:val="center"/>
      </w:pPr>
    </w:p>
    <w:p w14:paraId="2EFCC20C" w14:textId="77777777" w:rsidR="006F7CC5" w:rsidRDefault="006F7CC5" w:rsidP="006F7CC5">
      <w:pPr>
        <w:jc w:val="center"/>
      </w:pPr>
    </w:p>
    <w:p w14:paraId="31AD1110" w14:textId="77777777" w:rsidR="006F7CC5" w:rsidRDefault="006F7CC5" w:rsidP="006F7CC5">
      <w:pPr>
        <w:jc w:val="center"/>
      </w:pPr>
    </w:p>
    <w:p w14:paraId="57747052" w14:textId="77777777" w:rsidR="006F7CC5" w:rsidRDefault="006F7CC5" w:rsidP="006F7CC5">
      <w:pPr>
        <w:jc w:val="center"/>
        <w:sectPr w:rsidR="006F7C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2021</w:t>
      </w:r>
    </w:p>
    <w:p w14:paraId="200759CA" w14:textId="77777777" w:rsidR="006F7CC5" w:rsidRPr="00425D0D" w:rsidRDefault="006F7CC5" w:rsidP="006F7CC5">
      <w:pPr>
        <w:pStyle w:val="Heading2"/>
      </w:pPr>
      <w:bookmarkStart w:id="0" w:name="_Toc85466963"/>
      <w:bookmarkStart w:id="1" w:name="_Toc505205132"/>
      <w:bookmarkStart w:id="2" w:name="_Toc85466926"/>
      <w:r w:rsidRPr="00425D0D">
        <w:lastRenderedPageBreak/>
        <w:t>Цель работы:</w:t>
      </w:r>
      <w:bookmarkEnd w:id="1"/>
      <w:bookmarkEnd w:id="2"/>
    </w:p>
    <w:p w14:paraId="67BB85C2" w14:textId="58BCACEC" w:rsidR="006F7CC5" w:rsidRDefault="006F7CC5" w:rsidP="006F7CC5">
      <w:pPr>
        <w:ind w:firstLine="720"/>
      </w:pPr>
      <w:r w:rsidRPr="001115CB">
        <w:t xml:space="preserve">Изучить </w:t>
      </w:r>
      <w:r>
        <w:t>операторы</w:t>
      </w:r>
      <w:r w:rsidRPr="001115CB">
        <w:t xml:space="preserve"> </w:t>
      </w:r>
      <w:r w:rsidRPr="00177FD2">
        <w:rPr>
          <w:rFonts w:ascii="Courier New" w:hAnsi="Courier New" w:cs="Courier New"/>
        </w:rPr>
        <w:t>MS</w:t>
      </w:r>
      <w:r>
        <w:rPr>
          <w:rFonts w:ascii="Courier New" w:hAnsi="Courier New" w:cs="Courier New"/>
          <w:lang w:val="en-US"/>
        </w:rPr>
        <w:t> </w:t>
      </w:r>
      <w:r w:rsidRPr="00177FD2">
        <w:rPr>
          <w:rFonts w:ascii="Courier New" w:hAnsi="Courier New" w:cs="Courier New"/>
        </w:rPr>
        <w:t>SQL</w:t>
      </w:r>
      <w:r>
        <w:rPr>
          <w:rFonts w:ascii="Courier New" w:hAnsi="Courier New" w:cs="Courier New"/>
          <w:lang w:val="en-US"/>
        </w:rPr>
        <w:t> </w:t>
      </w:r>
      <w:r w:rsidRPr="00177FD2">
        <w:rPr>
          <w:rFonts w:ascii="Courier New" w:hAnsi="Courier New" w:cs="Courier New"/>
        </w:rPr>
        <w:t>Server</w:t>
      </w:r>
      <w:r w:rsidRPr="001115CB">
        <w:t>, необходимые для фильтрации набора данных.</w:t>
      </w:r>
      <w:r w:rsidRPr="003C76D8">
        <w:t xml:space="preserve"> </w:t>
      </w:r>
      <w:r w:rsidRPr="00AD5523">
        <w:t xml:space="preserve">Научиться создавать простые запросы на фильтрацию данных. </w:t>
      </w:r>
      <w:r>
        <w:t>Разрабатывать отчеты, выполненные по требованиям ГОСТ по НИР.</w:t>
      </w:r>
    </w:p>
    <w:bookmarkEnd w:id="0"/>
    <w:p w14:paraId="2EA50259" w14:textId="5F745AF5" w:rsidR="006F7CC5" w:rsidRPr="006F7CC5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jc w:val="left"/>
        <w:rPr>
          <w:color w:val="000000"/>
          <w:lang w:val="en-US"/>
        </w:rPr>
      </w:pPr>
      <w:r>
        <w:t>Показать</w:t>
      </w:r>
      <w:r w:rsidRPr="001F63CE">
        <w:rPr>
          <w:lang w:val="en-US"/>
        </w:rPr>
        <w:t xml:space="preserve"> </w:t>
      </w:r>
      <w:r>
        <w:t>все</w:t>
      </w:r>
      <w:r w:rsidRPr="001F63CE">
        <w:rPr>
          <w:lang w:val="en-US"/>
        </w:rPr>
        <w:t xml:space="preserve"> </w:t>
      </w:r>
      <w:r>
        <w:t>поля</w:t>
      </w:r>
      <w:r w:rsidRPr="001F63CE">
        <w:rPr>
          <w:lang w:val="en-US"/>
        </w:rPr>
        <w:t xml:space="preserve"> </w:t>
      </w:r>
      <w:r>
        <w:t>из</w:t>
      </w:r>
      <w:r w:rsidRPr="001F63CE">
        <w:rPr>
          <w:lang w:val="en-US"/>
        </w:rPr>
        <w:t xml:space="preserve"> </w:t>
      </w:r>
      <w:r>
        <w:t>таблицы</w:t>
      </w:r>
      <w:r w:rsidRPr="001F63CE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Production</w:t>
      </w:r>
      <w:r w:rsidRPr="001F63CE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ProductModelProductDescriptionCulture</w:t>
      </w:r>
      <w:proofErr w:type="spellEnd"/>
      <w:r w:rsidRPr="001F63CE">
        <w:rPr>
          <w:lang w:val="en-US"/>
        </w:rPr>
        <w:t>.</w:t>
      </w:r>
    </w:p>
    <w:p w14:paraId="3F28F5AC" w14:textId="77777777" w:rsidR="008C2BF0" w:rsidRDefault="006F7CC5" w:rsidP="008C2BF0">
      <w:pPr>
        <w:pStyle w:val="SQLComment"/>
      </w:pPr>
      <w:r w:rsidRPr="00F06F3A">
        <w:t>--</w:t>
      </w:r>
      <w:r w:rsidR="008C2BF0">
        <w:rPr>
          <w:rFonts w:ascii="Courier New" w:hAnsi="Courier New" w:cs="Courier New"/>
        </w:rPr>
        <w:t> </w:t>
      </w:r>
      <w:proofErr w:type="spellStart"/>
      <w:r w:rsidRPr="00F06F3A">
        <w:t>Показать</w:t>
      </w:r>
      <w:proofErr w:type="spellEnd"/>
      <w:r w:rsidRPr="00F06F3A">
        <w:t xml:space="preserve"> </w:t>
      </w:r>
      <w:proofErr w:type="spellStart"/>
      <w:r w:rsidRPr="00F06F3A">
        <w:t>все</w:t>
      </w:r>
      <w:proofErr w:type="spellEnd"/>
      <w:r w:rsidRPr="00F06F3A">
        <w:t xml:space="preserve"> </w:t>
      </w:r>
      <w:proofErr w:type="spellStart"/>
      <w:r w:rsidRPr="00F06F3A">
        <w:t>поля</w:t>
      </w:r>
      <w:proofErr w:type="spellEnd"/>
      <w:r w:rsidRPr="00F06F3A">
        <w:t xml:space="preserve"> </w:t>
      </w:r>
      <w:proofErr w:type="spellStart"/>
      <w:r w:rsidRPr="00F06F3A">
        <w:t>из</w:t>
      </w:r>
      <w:proofErr w:type="spellEnd"/>
      <w:r w:rsidRPr="00F06F3A">
        <w:t xml:space="preserve"> </w:t>
      </w:r>
      <w:proofErr w:type="spellStart"/>
      <w:r w:rsidRPr="00F06F3A">
        <w:t>таблицы</w:t>
      </w:r>
      <w:proofErr w:type="spellEnd"/>
      <w:r w:rsidRPr="006F7CC5">
        <w:t xml:space="preserve"> </w:t>
      </w:r>
      <w:proofErr w:type="spellStart"/>
      <w:r w:rsidRPr="006F7CC5">
        <w:t>Production.ProductModelProductDescriptionCulture.</w:t>
      </w:r>
      <w:proofErr w:type="spellEnd"/>
    </w:p>
    <w:p w14:paraId="0DD24DC9" w14:textId="1225C47B" w:rsidR="006F7CC5" w:rsidRDefault="006F7CC5" w:rsidP="008C2BF0">
      <w:pPr>
        <w:pStyle w:val="SQLtext"/>
        <w:rPr>
          <w:color w:val="808080"/>
        </w:rPr>
      </w:pPr>
      <w:r w:rsidRPr="006F7CC5">
        <w:rPr>
          <w:color w:val="0000FF"/>
        </w:rPr>
        <w:t>SELECT</w:t>
      </w:r>
      <w:r w:rsidRPr="006F7CC5">
        <w:t xml:space="preserve"> </w:t>
      </w:r>
      <w:r w:rsidRPr="006F7CC5">
        <w:rPr>
          <w:color w:val="808080"/>
        </w:rPr>
        <w:t>*</w:t>
      </w:r>
      <w:r w:rsidR="00F06F3A">
        <w:rPr>
          <w:color w:val="808080"/>
        </w:rPr>
        <w:br/>
      </w:r>
      <w:r w:rsidRPr="006F7CC5">
        <w:rPr>
          <w:color w:val="0000FF"/>
        </w:rPr>
        <w:t>FROM</w:t>
      </w:r>
      <w:r w:rsidRPr="006F7CC5">
        <w:t xml:space="preserve"> </w:t>
      </w:r>
      <w:proofErr w:type="spellStart"/>
      <w:r w:rsidRPr="006F7CC5">
        <w:t>Production</w:t>
      </w:r>
      <w:r w:rsidRPr="006F7CC5">
        <w:rPr>
          <w:color w:val="808080"/>
        </w:rPr>
        <w:t>.</w:t>
      </w:r>
      <w:proofErr w:type="gramStart"/>
      <w:r w:rsidRPr="006F7CC5">
        <w:t>ProductModelProductDescriptionCulture</w:t>
      </w:r>
      <w:proofErr w:type="spellEnd"/>
      <w:r w:rsidRPr="006F7CC5">
        <w:rPr>
          <w:color w:val="808080"/>
        </w:rPr>
        <w:t>;</w:t>
      </w:r>
      <w:proofErr w:type="gramEnd"/>
    </w:p>
    <w:p w14:paraId="61840176" w14:textId="77777777" w:rsidR="008C2BF0" w:rsidRDefault="008C2BF0" w:rsidP="008C2BF0">
      <w:pPr>
        <w:pStyle w:val="SQLtext"/>
        <w:keepNext/>
        <w:jc w:val="center"/>
      </w:pPr>
      <w:r>
        <w:rPr>
          <w:noProof/>
        </w:rPr>
        <w:drawing>
          <wp:inline distT="0" distB="0" distL="0" distR="0" wp14:anchorId="6D89C925" wp14:editId="59F684A7">
            <wp:extent cx="4733925" cy="38100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6538" w14:textId="495A273F" w:rsidR="008C2BF0" w:rsidRPr="00455345" w:rsidRDefault="008C2BF0" w:rsidP="008C2BF0">
      <w:pPr>
        <w:pStyle w:val="Caption"/>
        <w:rPr>
          <w:rFonts w:cs="Times New Roman"/>
        </w:rPr>
      </w:pPr>
      <w:r>
        <w:t>Рисунок</w:t>
      </w:r>
      <w:r w:rsidRPr="00455345">
        <w:rPr>
          <w:rFonts w:cs="Times New Roman"/>
          <w:lang w:val="en-US"/>
        </w:rPr>
        <w:t> </w:t>
      </w:r>
      <w:r w:rsidRPr="00455345">
        <w:rPr>
          <w:rFonts w:cs="Times New Roman"/>
        </w:rPr>
        <w:fldChar w:fldCharType="begin"/>
      </w:r>
      <w:r w:rsidRPr="00455345">
        <w:rPr>
          <w:rFonts w:cs="Times New Roman"/>
        </w:rPr>
        <w:instrText xml:space="preserve"> SEQ Рисунок \* ARABIC </w:instrText>
      </w:r>
      <w:r w:rsidRPr="00455345">
        <w:rPr>
          <w:rFonts w:cs="Times New Roman"/>
        </w:rPr>
        <w:fldChar w:fldCharType="separate"/>
      </w:r>
      <w:r w:rsidRPr="00455345">
        <w:rPr>
          <w:rFonts w:cs="Times New Roman"/>
          <w:noProof/>
        </w:rPr>
        <w:t>1</w:t>
      </w:r>
      <w:r w:rsidRPr="00455345">
        <w:rPr>
          <w:rFonts w:cs="Times New Roman"/>
        </w:rPr>
        <w:fldChar w:fldCharType="end"/>
      </w:r>
      <w:r w:rsidRPr="00455345">
        <w:rPr>
          <w:rFonts w:cs="Times New Roman"/>
          <w:lang w:val="en-US"/>
        </w:rPr>
        <w:t> </w:t>
      </w:r>
      <w:r w:rsidRPr="00455345">
        <w:rPr>
          <w:rFonts w:cs="Times New Roman"/>
        </w:rPr>
        <w:t>–</w:t>
      </w:r>
      <w:r w:rsidRPr="00455345">
        <w:rPr>
          <w:rFonts w:cs="Times New Roman"/>
          <w:lang w:val="en-US"/>
        </w:rPr>
        <w:t> </w:t>
      </w:r>
      <w:r w:rsidR="00455345" w:rsidRPr="00455345">
        <w:rPr>
          <w:rFonts w:cs="Times New Roman"/>
        </w:rPr>
        <w:t>Результаты работы скрипта для задания</w:t>
      </w:r>
      <w:r w:rsidR="00455345" w:rsidRPr="00455345">
        <w:rPr>
          <w:rFonts w:cs="Times New Roman"/>
          <w:lang w:val="en-US"/>
        </w:rPr>
        <w:t> </w:t>
      </w:r>
      <w:r w:rsidR="00455345" w:rsidRPr="00455345">
        <w:rPr>
          <w:rFonts w:cs="Times New Roman"/>
        </w:rPr>
        <w:t>1</w:t>
      </w:r>
    </w:p>
    <w:p w14:paraId="0B57E48E" w14:textId="77777777" w:rsidR="006F7CC5" w:rsidRPr="001F63CE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1F63CE">
        <w:rPr>
          <w:lang w:val="en-US"/>
        </w:rPr>
        <w:t xml:space="preserve"> </w:t>
      </w:r>
      <w:r>
        <w:t>поля</w:t>
      </w:r>
      <w:r w:rsidRPr="001F63CE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ProductID</w:t>
      </w:r>
      <w:proofErr w:type="spellEnd"/>
      <w:r w:rsidRPr="00543929">
        <w:rPr>
          <w:lang w:val="en-US"/>
        </w:rPr>
        <w:t xml:space="preserve">, </w:t>
      </w:r>
      <w:proofErr w:type="spellStart"/>
      <w:r w:rsidRPr="00264CEC">
        <w:rPr>
          <w:rFonts w:ascii="Courier New" w:hAnsi="Courier New" w:cs="Courier New"/>
          <w:lang w:val="en-US"/>
        </w:rPr>
        <w:t>DocumentNode</w:t>
      </w:r>
      <w:proofErr w:type="spellEnd"/>
      <w:r w:rsidRPr="001F63CE">
        <w:rPr>
          <w:lang w:val="en-US"/>
        </w:rPr>
        <w:t xml:space="preserve"> </w:t>
      </w:r>
      <w:r>
        <w:t>из</w:t>
      </w:r>
      <w:r w:rsidRPr="001F63CE">
        <w:rPr>
          <w:lang w:val="en-US"/>
        </w:rPr>
        <w:t xml:space="preserve"> </w:t>
      </w:r>
      <w:r>
        <w:t>таблицы</w:t>
      </w:r>
      <w:r w:rsidRPr="001F63CE">
        <w:rPr>
          <w:lang w:val="en-US"/>
        </w:rPr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Production</w:t>
      </w:r>
      <w:r w:rsidRPr="001F63CE">
        <w:rPr>
          <w:rFonts w:ascii="Consolas" w:hAnsi="Consolas"/>
          <w:lang w:val="en-US"/>
        </w:rPr>
        <w:t>.</w:t>
      </w:r>
      <w:r w:rsidRPr="00264CEC">
        <w:rPr>
          <w:rFonts w:ascii="Courier New" w:hAnsi="Courier New" w:cs="Courier New"/>
          <w:lang w:val="en-US"/>
        </w:rPr>
        <w:t>ProductDocument</w:t>
      </w:r>
      <w:proofErr w:type="spellEnd"/>
      <w:r w:rsidRPr="001F63CE">
        <w:rPr>
          <w:lang w:val="en-US"/>
        </w:rPr>
        <w:t>.</w:t>
      </w:r>
    </w:p>
    <w:p w14:paraId="45E7D55B" w14:textId="77777777" w:rsidR="006F7CC5" w:rsidRPr="001F63CE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t xml:space="preserve">Из таблицы </w:t>
      </w:r>
      <w:r w:rsidRPr="00264CEC">
        <w:rPr>
          <w:rFonts w:ascii="Courier New" w:hAnsi="Courier New" w:cs="Courier New"/>
          <w:lang w:val="en-US"/>
        </w:rPr>
        <w:t>Sales</w:t>
      </w:r>
      <w:r w:rsidRPr="001F63CE">
        <w:rPr>
          <w:rFonts w:ascii="Consolas" w:hAnsi="Consolas"/>
        </w:rPr>
        <w:t>.</w:t>
      </w:r>
      <w:proofErr w:type="spellStart"/>
      <w:r w:rsidRPr="00264CEC">
        <w:rPr>
          <w:rFonts w:ascii="Courier New" w:hAnsi="Courier New" w:cs="Courier New"/>
          <w:lang w:val="en-US"/>
        </w:rPr>
        <w:t>PersonCreditCard</w:t>
      </w:r>
      <w:proofErr w:type="spellEnd"/>
      <w:r>
        <w:t xml:space="preserve"> показать все поля, если значения поля </w:t>
      </w:r>
      <w:proofErr w:type="spellStart"/>
      <w:r w:rsidRPr="00264CEC">
        <w:rPr>
          <w:rFonts w:ascii="Courier New" w:hAnsi="Courier New" w:cs="Courier New"/>
          <w:lang w:val="en-US"/>
        </w:rPr>
        <w:t>CreditCardID</w:t>
      </w:r>
      <w:proofErr w:type="spellEnd"/>
      <w:r>
        <w:t xml:space="preserve"> больше </w:t>
      </w:r>
      <w:r w:rsidRPr="00543929">
        <w:rPr>
          <w:rFonts w:ascii="Courier New" w:hAnsi="Courier New" w:cs="Courier New"/>
        </w:rPr>
        <w:t>19000</w:t>
      </w:r>
      <w:r>
        <w:t>.</w:t>
      </w:r>
    </w:p>
    <w:p w14:paraId="69F0DF9E" w14:textId="77777777" w:rsidR="006F7CC5" w:rsidRPr="001F63CE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lastRenderedPageBreak/>
        <w:t xml:space="preserve">Показать </w:t>
      </w:r>
      <w:r w:rsidRPr="00264CEC">
        <w:rPr>
          <w:rFonts w:ascii="Courier New" w:hAnsi="Courier New" w:cs="Courier New"/>
          <w:lang w:val="en-US"/>
        </w:rPr>
        <w:t>ID</w:t>
      </w:r>
      <w:r>
        <w:t xml:space="preserve"> сотрудников (</w:t>
      </w:r>
      <w:proofErr w:type="spellStart"/>
      <w:r w:rsidRPr="00264CEC">
        <w:rPr>
          <w:rFonts w:ascii="Courier New" w:hAnsi="Courier New" w:cs="Courier New"/>
          <w:lang w:val="en-US"/>
        </w:rPr>
        <w:t>BusinessEntityID</w:t>
      </w:r>
      <w:proofErr w:type="spellEnd"/>
      <w:r>
        <w:t>), существующую</w:t>
      </w:r>
      <w:r w:rsidRPr="00A74E40">
        <w:t xml:space="preserve"> (</w:t>
      </w:r>
      <w:r w:rsidRPr="005373E0">
        <w:rPr>
          <w:rFonts w:ascii="Courier New" w:hAnsi="Courier New" w:cs="Courier New"/>
          <w:lang w:val="en-US"/>
        </w:rPr>
        <w:t>NOT</w:t>
      </w:r>
      <w:r w:rsidRPr="00A74E40">
        <w:t xml:space="preserve"> </w:t>
      </w:r>
      <w:r w:rsidRPr="005373E0">
        <w:rPr>
          <w:rFonts w:ascii="Courier New" w:hAnsi="Courier New" w:cs="Courier New"/>
          <w:lang w:val="en-US"/>
        </w:rPr>
        <w:t>NULL</w:t>
      </w:r>
      <w:r w:rsidRPr="00A74E40">
        <w:t xml:space="preserve">) </w:t>
      </w:r>
      <w:r>
        <w:t>квоты продаж (</w:t>
      </w:r>
      <w:proofErr w:type="spellStart"/>
      <w:r w:rsidRPr="00264CEC">
        <w:rPr>
          <w:rFonts w:ascii="Courier New" w:hAnsi="Courier New" w:cs="Courier New"/>
          <w:lang w:val="en-US"/>
        </w:rPr>
        <w:t>SalesQuota</w:t>
      </w:r>
      <w:proofErr w:type="spellEnd"/>
      <w:r>
        <w:t>) и дополнительные продажи (</w:t>
      </w:r>
      <w:r w:rsidRPr="00264CEC">
        <w:rPr>
          <w:rFonts w:ascii="Courier New" w:hAnsi="Courier New" w:cs="Courier New"/>
          <w:lang w:val="en-US"/>
        </w:rPr>
        <w:t>Bonus</w:t>
      </w:r>
      <w:r>
        <w:t xml:space="preserve">) из </w:t>
      </w:r>
      <w:r w:rsidRPr="0093116A">
        <w:t>таблицы</w:t>
      </w:r>
      <w:r>
        <w:t xml:space="preserve"> </w:t>
      </w:r>
      <w:r w:rsidRPr="0093116A">
        <w:rPr>
          <w:rFonts w:ascii="Courier New" w:hAnsi="Courier New" w:cs="Courier New"/>
          <w:lang w:val="en-US"/>
        </w:rPr>
        <w:t>Sales</w:t>
      </w:r>
      <w:r w:rsidRPr="006F7CC5">
        <w:rPr>
          <w:rFonts w:ascii="Courier New" w:hAnsi="Courier New" w:cs="Courier New"/>
        </w:rPr>
        <w:t>.</w:t>
      </w:r>
      <w:proofErr w:type="spellStart"/>
      <w:r w:rsidRPr="0093116A">
        <w:rPr>
          <w:rFonts w:ascii="Courier New" w:hAnsi="Courier New" w:cs="Courier New"/>
          <w:lang w:val="en-US"/>
        </w:rPr>
        <w:t>SalesPerson</w:t>
      </w:r>
      <w:proofErr w:type="spellEnd"/>
      <w:r>
        <w:t>.</w:t>
      </w:r>
    </w:p>
    <w:p w14:paraId="58BFAF40" w14:textId="77777777" w:rsidR="006F7CC5" w:rsidRPr="001F63CE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t>Показать</w:t>
      </w:r>
      <w:r w:rsidRPr="001F63CE">
        <w:t xml:space="preserve"> </w:t>
      </w:r>
      <w:r>
        <w:t>поля</w:t>
      </w:r>
      <w:r w:rsidRPr="001F63CE"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ProductAssemblyID</w:t>
      </w:r>
      <w:proofErr w:type="spellEnd"/>
      <w:r w:rsidRPr="001F63CE">
        <w:t xml:space="preserve"> </w:t>
      </w:r>
      <w:r>
        <w:t>и</w:t>
      </w:r>
      <w:r w:rsidRPr="001F63CE"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UnitMeasureCode</w:t>
      </w:r>
      <w:proofErr w:type="spellEnd"/>
      <w:r w:rsidRPr="001F63CE">
        <w:t xml:space="preserve"> </w:t>
      </w:r>
      <w:r>
        <w:t>из</w:t>
      </w:r>
      <w:r w:rsidRPr="001F63CE">
        <w:t xml:space="preserve"> </w:t>
      </w:r>
      <w:r>
        <w:t>таблицы</w:t>
      </w:r>
      <w:r w:rsidRPr="001F63CE">
        <w:t xml:space="preserve"> </w:t>
      </w:r>
      <w:r w:rsidRPr="00264CEC">
        <w:rPr>
          <w:rFonts w:ascii="Courier New" w:hAnsi="Courier New" w:cs="Courier New"/>
          <w:lang w:val="en-US"/>
        </w:rPr>
        <w:t>Production</w:t>
      </w:r>
      <w:r w:rsidRPr="001F63CE">
        <w:rPr>
          <w:rFonts w:ascii="Consolas" w:hAnsi="Consolas"/>
        </w:rPr>
        <w:t>.</w:t>
      </w:r>
      <w:proofErr w:type="spellStart"/>
      <w:r w:rsidRPr="00264CEC">
        <w:rPr>
          <w:rFonts w:ascii="Courier New" w:hAnsi="Courier New" w:cs="Courier New"/>
          <w:lang w:val="en-US"/>
        </w:rPr>
        <w:t>BillOfMaterials</w:t>
      </w:r>
      <w:proofErr w:type="spellEnd"/>
      <w:r w:rsidRPr="001F63CE">
        <w:t xml:space="preserve">, </w:t>
      </w:r>
      <w:r>
        <w:t>где</w:t>
      </w:r>
      <w:r w:rsidRPr="001F63CE">
        <w:t xml:space="preserve"> </w:t>
      </w:r>
      <w:r>
        <w:t>значения</w:t>
      </w:r>
      <w:r w:rsidRPr="001F63CE">
        <w:t xml:space="preserve"> </w:t>
      </w:r>
      <w:r>
        <w:t>поля</w:t>
      </w:r>
      <w:r w:rsidRPr="001F63CE"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UnitMeasureCode</w:t>
      </w:r>
      <w:proofErr w:type="spellEnd"/>
      <w:r w:rsidRPr="001F63CE">
        <w:t xml:space="preserve"> </w:t>
      </w:r>
      <w:r>
        <w:t>содержат</w:t>
      </w:r>
      <w:r w:rsidRPr="001F63CE">
        <w:t xml:space="preserve"> </w:t>
      </w:r>
      <w:r w:rsidRPr="00264CEC">
        <w:rPr>
          <w:rFonts w:ascii="Courier New" w:hAnsi="Courier New" w:cs="Courier New"/>
          <w:lang w:val="en-US"/>
        </w:rPr>
        <w:t>OZ</w:t>
      </w:r>
      <w:r w:rsidRPr="001F63CE">
        <w:t>.</w:t>
      </w:r>
    </w:p>
    <w:p w14:paraId="4CB317F2" w14:textId="77777777" w:rsidR="006F7CC5" w:rsidRPr="001F63CE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rPr>
          <w:color w:val="000000"/>
        </w:rPr>
      </w:pPr>
      <w:r>
        <w:t xml:space="preserve">Из таблицы </w:t>
      </w:r>
      <w:proofErr w:type="gramStart"/>
      <w:r w:rsidRPr="00264CEC">
        <w:rPr>
          <w:rFonts w:ascii="Courier New" w:hAnsi="Courier New" w:cs="Courier New"/>
          <w:lang w:val="en-US"/>
        </w:rPr>
        <w:t>Production</w:t>
      </w:r>
      <w:r w:rsidRPr="00A74E40">
        <w:rPr>
          <w:rFonts w:ascii="Courier New" w:hAnsi="Courier New" w:cs="Courier New"/>
        </w:rPr>
        <w:t>.[</w:t>
      </w:r>
      <w:proofErr w:type="gramEnd"/>
      <w:r w:rsidRPr="00A74E40">
        <w:rPr>
          <w:rFonts w:ascii="Courier New" w:hAnsi="Courier New" w:cs="Courier New"/>
          <w:lang w:val="en-US"/>
        </w:rPr>
        <w:t>Location</w:t>
      </w:r>
      <w:r w:rsidRPr="00A74E40">
        <w:rPr>
          <w:rFonts w:ascii="Courier New" w:hAnsi="Courier New" w:cs="Courier New"/>
        </w:rPr>
        <w:t>]</w:t>
      </w:r>
      <w:r>
        <w:t xml:space="preserve"> показать </w:t>
      </w:r>
      <w:r w:rsidRPr="00264CEC">
        <w:rPr>
          <w:rFonts w:ascii="Courier New" w:hAnsi="Courier New" w:cs="Courier New"/>
          <w:lang w:val="en-US"/>
        </w:rPr>
        <w:t>ID</w:t>
      </w:r>
      <w:r>
        <w:t xml:space="preserve"> местоположения и название магазина (</w:t>
      </w:r>
      <w:proofErr w:type="spellStart"/>
      <w:r w:rsidRPr="00264CEC">
        <w:rPr>
          <w:rFonts w:ascii="Courier New" w:hAnsi="Courier New" w:cs="Courier New"/>
          <w:lang w:val="en-US"/>
        </w:rPr>
        <w:t>LocationID</w:t>
      </w:r>
      <w:proofErr w:type="spellEnd"/>
      <w:r>
        <w:t xml:space="preserve"> и </w:t>
      </w:r>
      <w:r w:rsidRPr="00A74E40">
        <w:rPr>
          <w:rFonts w:ascii="Courier New" w:hAnsi="Courier New" w:cs="Courier New"/>
        </w:rPr>
        <w:t>[</w:t>
      </w:r>
      <w:r w:rsidRPr="00A74E40">
        <w:rPr>
          <w:rFonts w:ascii="Courier New" w:hAnsi="Courier New" w:cs="Courier New"/>
          <w:lang w:val="en-US"/>
        </w:rPr>
        <w:t>Name</w:t>
      </w:r>
      <w:r w:rsidRPr="00A74E40">
        <w:rPr>
          <w:rFonts w:ascii="Courier New" w:hAnsi="Courier New" w:cs="Courier New"/>
        </w:rPr>
        <w:t>]</w:t>
      </w:r>
      <w:r>
        <w:t xml:space="preserve">). Название магазина должно быть или </w:t>
      </w:r>
      <w:r w:rsidRPr="00264CEC">
        <w:rPr>
          <w:rFonts w:ascii="Courier New" w:hAnsi="Courier New" w:cs="Courier New"/>
          <w:lang w:val="en-US"/>
        </w:rPr>
        <w:t>Metal</w:t>
      </w:r>
      <w:r>
        <w:t xml:space="preserve"> </w:t>
      </w:r>
      <w:r w:rsidRPr="00264CEC">
        <w:rPr>
          <w:rFonts w:ascii="Courier New" w:hAnsi="Courier New" w:cs="Courier New"/>
          <w:lang w:val="en-US"/>
        </w:rPr>
        <w:t>Storage</w:t>
      </w:r>
      <w:r>
        <w:t xml:space="preserve">, или </w:t>
      </w:r>
      <w:r w:rsidRPr="00264CEC">
        <w:rPr>
          <w:rFonts w:ascii="Courier New" w:hAnsi="Courier New" w:cs="Courier New"/>
          <w:lang w:val="en-US"/>
        </w:rPr>
        <w:t>Paint</w:t>
      </w:r>
      <w:r>
        <w:t xml:space="preserve"> </w:t>
      </w:r>
      <w:r w:rsidRPr="00264CEC">
        <w:rPr>
          <w:rFonts w:ascii="Courier New" w:hAnsi="Courier New" w:cs="Courier New"/>
          <w:lang w:val="en-US"/>
        </w:rPr>
        <w:t>Storage</w:t>
      </w:r>
      <w:r>
        <w:t xml:space="preserve">, или </w:t>
      </w:r>
      <w:r w:rsidRPr="00264CEC">
        <w:rPr>
          <w:rFonts w:ascii="Courier New" w:hAnsi="Courier New" w:cs="Courier New"/>
          <w:lang w:val="en-US"/>
        </w:rPr>
        <w:t>Finished</w:t>
      </w:r>
      <w:r>
        <w:t xml:space="preserve"> </w:t>
      </w:r>
      <w:r w:rsidRPr="00264CEC">
        <w:rPr>
          <w:rFonts w:ascii="Courier New" w:hAnsi="Courier New" w:cs="Courier New"/>
          <w:lang w:val="en-US"/>
        </w:rPr>
        <w:t>Goods</w:t>
      </w:r>
      <w:r>
        <w:t xml:space="preserve"> </w:t>
      </w:r>
      <w:r w:rsidRPr="00264CEC">
        <w:rPr>
          <w:rFonts w:ascii="Courier New" w:hAnsi="Courier New" w:cs="Courier New"/>
          <w:lang w:val="en-US"/>
        </w:rPr>
        <w:t>Storage</w:t>
      </w:r>
      <w:r>
        <w:t xml:space="preserve">. Использовать оператор </w:t>
      </w:r>
      <w:r w:rsidRPr="00264CEC">
        <w:rPr>
          <w:rFonts w:ascii="Courier New" w:hAnsi="Courier New" w:cs="Courier New"/>
          <w:lang w:val="en-US"/>
        </w:rPr>
        <w:t>IN</w:t>
      </w:r>
      <w:r>
        <w:t>.</w:t>
      </w:r>
    </w:p>
    <w:p w14:paraId="0DAA75C2" w14:textId="77777777" w:rsidR="006F7CC5" w:rsidRPr="001F63CE" w:rsidRDefault="006F7CC5" w:rsidP="006F7CC5">
      <w:pPr>
        <w:pStyle w:val="ListParagraph"/>
        <w:numPr>
          <w:ilvl w:val="0"/>
          <w:numId w:val="1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1F63CE">
        <w:t xml:space="preserve"> </w:t>
      </w:r>
      <w:r>
        <w:t>поля</w:t>
      </w:r>
      <w:r w:rsidRPr="001F63CE"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BusinessEntityID</w:t>
      </w:r>
      <w:proofErr w:type="spellEnd"/>
      <w:r w:rsidRPr="001F63CE">
        <w:rPr>
          <w:rFonts w:ascii="Consolas" w:hAnsi="Consolas"/>
        </w:rPr>
        <w:t xml:space="preserve">, </w:t>
      </w:r>
      <w:proofErr w:type="spellStart"/>
      <w:r w:rsidRPr="00264CEC">
        <w:rPr>
          <w:rFonts w:ascii="Courier New" w:hAnsi="Courier New" w:cs="Courier New"/>
          <w:lang w:val="en-US"/>
        </w:rPr>
        <w:t>PersonType</w:t>
      </w:r>
      <w:proofErr w:type="spellEnd"/>
      <w:r w:rsidRPr="001F63CE">
        <w:rPr>
          <w:rFonts w:ascii="Consolas" w:hAnsi="Consolas"/>
        </w:rPr>
        <w:t xml:space="preserve">, </w:t>
      </w:r>
      <w:r w:rsidRPr="00264CEC">
        <w:rPr>
          <w:rFonts w:ascii="Courier New" w:hAnsi="Courier New" w:cs="Courier New"/>
          <w:lang w:val="en-US"/>
        </w:rPr>
        <w:t>Title</w:t>
      </w:r>
      <w:r w:rsidRPr="001F63CE">
        <w:t xml:space="preserve"> </w:t>
      </w:r>
      <w:r>
        <w:t>и</w:t>
      </w:r>
      <w:r w:rsidRPr="001F63CE">
        <w:t xml:space="preserve"> </w:t>
      </w:r>
      <w:proofErr w:type="spellStart"/>
      <w:r w:rsidRPr="00264CEC">
        <w:rPr>
          <w:rFonts w:ascii="Courier New" w:hAnsi="Courier New" w:cs="Courier New"/>
          <w:lang w:val="en-US"/>
        </w:rPr>
        <w:t>LastName</w:t>
      </w:r>
      <w:proofErr w:type="spellEnd"/>
      <w:r w:rsidRPr="001F63CE">
        <w:t xml:space="preserve"> </w:t>
      </w:r>
      <w:r>
        <w:t>из</w:t>
      </w:r>
      <w:r w:rsidRPr="001F63CE">
        <w:t xml:space="preserve"> </w:t>
      </w:r>
      <w:r>
        <w:t>таблицы</w:t>
      </w:r>
      <w:r w:rsidRPr="001F63CE">
        <w:t xml:space="preserve"> </w:t>
      </w:r>
      <w:r w:rsidRPr="00264CEC">
        <w:rPr>
          <w:rFonts w:ascii="Courier New" w:hAnsi="Courier New" w:cs="Courier New"/>
          <w:lang w:val="en-US"/>
        </w:rPr>
        <w:t>Person</w:t>
      </w:r>
      <w:r w:rsidRPr="001F63CE">
        <w:rPr>
          <w:rFonts w:ascii="Consolas" w:hAnsi="Consolas"/>
        </w:rPr>
        <w:t>.</w:t>
      </w:r>
      <w:r w:rsidRPr="00264CEC">
        <w:rPr>
          <w:rFonts w:ascii="Courier New" w:hAnsi="Courier New" w:cs="Courier New"/>
          <w:lang w:val="en-US"/>
        </w:rPr>
        <w:t>Person</w:t>
      </w:r>
      <w:r w:rsidRPr="001F63CE">
        <w:t xml:space="preserve">. </w:t>
      </w:r>
      <w:r>
        <w:t>Все</w:t>
      </w:r>
      <w:r w:rsidRPr="001F63CE">
        <w:t xml:space="preserve"> </w:t>
      </w:r>
      <w:r>
        <w:t>неизвестные</w:t>
      </w:r>
      <w:r w:rsidRPr="001F63CE">
        <w:t xml:space="preserve"> </w:t>
      </w:r>
      <w:r>
        <w:t>значения</w:t>
      </w:r>
      <w:r w:rsidRPr="001F63CE">
        <w:t xml:space="preserve"> </w:t>
      </w:r>
      <w:r>
        <w:t>поля</w:t>
      </w:r>
      <w:r w:rsidRPr="001F63CE">
        <w:t xml:space="preserve"> </w:t>
      </w:r>
      <w:r w:rsidRPr="00264CEC">
        <w:rPr>
          <w:rFonts w:ascii="Courier New" w:hAnsi="Courier New" w:cs="Courier New"/>
          <w:lang w:val="en-US"/>
        </w:rPr>
        <w:t>Title</w:t>
      </w:r>
      <w:r w:rsidRPr="001F63CE">
        <w:t xml:space="preserve"> </w:t>
      </w:r>
      <w:r>
        <w:t>заменить</w:t>
      </w:r>
      <w:r w:rsidRPr="001F63CE">
        <w:t xml:space="preserve"> </w:t>
      </w:r>
      <w:r>
        <w:t>на</w:t>
      </w:r>
      <w:r w:rsidRPr="001F63CE">
        <w:t xml:space="preserve"> </w:t>
      </w:r>
      <w:r w:rsidRPr="00543929">
        <w:rPr>
          <w:rFonts w:ascii="Courier New" w:hAnsi="Courier New" w:cs="Courier New"/>
        </w:rPr>
        <w:t>'</w:t>
      </w:r>
      <w:r w:rsidRPr="00264CEC">
        <w:rPr>
          <w:rFonts w:ascii="Courier New" w:hAnsi="Courier New" w:cs="Courier New"/>
          <w:lang w:val="en-US"/>
        </w:rPr>
        <w:t>Dear</w:t>
      </w:r>
      <w:r w:rsidRPr="001F63CE">
        <w:t xml:space="preserve">.'. </w:t>
      </w:r>
      <w:r>
        <w:t>Названия</w:t>
      </w:r>
      <w:r w:rsidRPr="001F63CE">
        <w:rPr>
          <w:lang w:val="en-US"/>
        </w:rPr>
        <w:t xml:space="preserve"> </w:t>
      </w:r>
      <w:r>
        <w:t>полей</w:t>
      </w:r>
      <w:r w:rsidRPr="001F63CE">
        <w:rPr>
          <w:lang w:val="en-US"/>
        </w:rPr>
        <w:t xml:space="preserve"> </w:t>
      </w:r>
      <w:r>
        <w:t>оставить</w:t>
      </w:r>
      <w:r w:rsidRPr="001F63CE">
        <w:rPr>
          <w:lang w:val="en-US"/>
        </w:rPr>
        <w:t xml:space="preserve"> </w:t>
      </w:r>
      <w:r>
        <w:t>без</w:t>
      </w:r>
      <w:r w:rsidRPr="001F63CE">
        <w:rPr>
          <w:lang w:val="en-US"/>
        </w:rPr>
        <w:t xml:space="preserve"> </w:t>
      </w:r>
      <w:r>
        <w:t>изменения</w:t>
      </w:r>
      <w:r w:rsidRPr="001F63CE">
        <w:rPr>
          <w:lang w:val="en-US"/>
        </w:rPr>
        <w:t>.</w:t>
      </w:r>
    </w:p>
    <w:p w14:paraId="2905EE01" w14:textId="77777777" w:rsidR="006F7CC5" w:rsidRDefault="006F7CC5" w:rsidP="006F7CC5"/>
    <w:p w14:paraId="7942A113" w14:textId="77777777" w:rsidR="00975153" w:rsidRDefault="00975153"/>
    <w:sectPr w:rsidR="0097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7CA7"/>
    <w:multiLevelType w:val="hybridMultilevel"/>
    <w:tmpl w:val="CE26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18"/>
    <w:rsid w:val="00233F1E"/>
    <w:rsid w:val="00455345"/>
    <w:rsid w:val="005E3C1C"/>
    <w:rsid w:val="00631335"/>
    <w:rsid w:val="006E0D98"/>
    <w:rsid w:val="006F7CC5"/>
    <w:rsid w:val="007114B0"/>
    <w:rsid w:val="0074262E"/>
    <w:rsid w:val="008249E3"/>
    <w:rsid w:val="00825A23"/>
    <w:rsid w:val="008C2BF0"/>
    <w:rsid w:val="008F1B29"/>
    <w:rsid w:val="00975153"/>
    <w:rsid w:val="00B862E2"/>
    <w:rsid w:val="00D52218"/>
    <w:rsid w:val="00F0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482D"/>
  <w15:chartTrackingRefBased/>
  <w15:docId w15:val="{132EB437-DC66-49C9-9DC6-9CDAD302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CC5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3C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3C1C"/>
    <w:pPr>
      <w:keepNext/>
      <w:widowControl w:val="0"/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5A23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inaRussianText">
    <w:name w:val="MarinaRussianText"/>
    <w:basedOn w:val="Normal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Heading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paragraph" w:customStyle="1" w:styleId="SQL">
    <w:name w:val="SQL"/>
    <w:basedOn w:val="Normal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">
    <w:name w:val="Стиль2"/>
    <w:basedOn w:val="Heading2"/>
    <w:next w:val="SQL"/>
    <w:qFormat/>
    <w:rsid w:val="005E3C1C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DefaultParagraphFont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">
    <w:name w:val="Пример"/>
    <w:basedOn w:val="Caption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C1C"/>
    <w:pPr>
      <w:spacing w:before="120" w:after="120"/>
      <w:jc w:val="center"/>
    </w:pPr>
    <w:rPr>
      <w:b/>
      <w:bCs/>
      <w:color w:val="000000" w:themeColor="text1"/>
      <w:szCs w:val="18"/>
    </w:rPr>
  </w:style>
  <w:style w:type="paragraph" w:customStyle="1" w:styleId="a0">
    <w:name w:val="Для рисунка"/>
    <w:basedOn w:val="Normal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1">
    <w:name w:val="Текст примера"/>
    <w:basedOn w:val="Normal"/>
    <w:autoRedefine/>
    <w:qFormat/>
    <w:rsid w:val="005E3C1C"/>
    <w:pPr>
      <w:keepNext/>
      <w:keepLines/>
    </w:pPr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3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C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3C1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1C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1C"/>
    <w:rPr>
      <w:rFonts w:ascii="Times New Roman" w:hAnsi="Times New Roman"/>
      <w:sz w:val="28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E3C1C"/>
    <w:rPr>
      <w:vertAlign w:val="superscript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5E3C1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5E3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C1C"/>
    <w:pPr>
      <w:outlineLvl w:val="9"/>
    </w:pPr>
    <w:rPr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825A23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Normal"/>
    <w:autoRedefine/>
    <w:qFormat/>
    <w:rsid w:val="008C2BF0"/>
    <w:pPr>
      <w:suppressAutoHyphens/>
      <w:autoSpaceDE w:val="0"/>
      <w:autoSpaceDN w:val="0"/>
      <w:adjustRightInd w:val="0"/>
      <w:spacing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paragraph" w:customStyle="1" w:styleId="SQLComment">
    <w:name w:val="SQLComment"/>
    <w:basedOn w:val="SQLtext"/>
    <w:next w:val="SQLtext"/>
    <w:autoRedefine/>
    <w:qFormat/>
    <w:rsid w:val="008C2BF0"/>
    <w:pPr>
      <w:keepNext/>
      <w:spacing w:after="0"/>
      <w:contextualSpacing/>
    </w:pPr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DB77A9D-1EAD-4FBC-83C5-158511A2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2</cp:revision>
  <dcterms:created xsi:type="dcterms:W3CDTF">2021-11-10T14:51:00Z</dcterms:created>
  <dcterms:modified xsi:type="dcterms:W3CDTF">2021-11-10T15:15:00Z</dcterms:modified>
</cp:coreProperties>
</file>