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9C26CE" w14:textId="30235169" w:rsidR="006E4985" w:rsidRDefault="006E4985" w:rsidP="006E4985">
      <w:pPr>
        <w:pStyle w:val="Heading1"/>
        <w:jc w:val="both"/>
        <w:rPr>
          <w:rFonts w:ascii="Times" w:hAnsi="Times"/>
        </w:rPr>
      </w:pPr>
      <w:r>
        <w:rPr>
          <w:rFonts w:ascii="Times" w:hAnsi="Times"/>
        </w:rPr>
        <w:t>Executive Summary</w:t>
      </w:r>
    </w:p>
    <w:p w14:paraId="55F6EDDA" w14:textId="7D0FB3AF" w:rsidR="006E4985" w:rsidRDefault="006E4985" w:rsidP="006E4985">
      <w:pPr>
        <w:rPr>
          <w:rFonts w:ascii="Times" w:hAnsi="Times"/>
        </w:rPr>
      </w:pPr>
    </w:p>
    <w:p w14:paraId="5E6D4B91" w14:textId="77777777" w:rsidR="006E4985" w:rsidRPr="006E4985" w:rsidRDefault="006E4985" w:rsidP="006E4985">
      <w:pPr>
        <w:rPr>
          <w:rFonts w:ascii="Times" w:hAnsi="Times"/>
        </w:rPr>
      </w:pPr>
    </w:p>
    <w:p w14:paraId="20B6827F" w14:textId="77777777" w:rsidR="006E4985" w:rsidRDefault="006E4985">
      <w:pPr>
        <w:rPr>
          <w:rFonts w:ascii="Times" w:eastAsiaTheme="majorEastAsia" w:hAnsi="Times" w:cstheme="majorBidi"/>
          <w:color w:val="2F5496" w:themeColor="accent1" w:themeShade="BF"/>
          <w:sz w:val="32"/>
          <w:szCs w:val="32"/>
        </w:rPr>
      </w:pPr>
      <w:r>
        <w:rPr>
          <w:rFonts w:ascii="Times" w:hAnsi="Times"/>
        </w:rPr>
        <w:br w:type="page"/>
      </w:r>
    </w:p>
    <w:p w14:paraId="14797E3F" w14:textId="3D37CCBF" w:rsidR="00E124FB" w:rsidRDefault="00E124FB" w:rsidP="002572D5">
      <w:pPr>
        <w:pStyle w:val="Heading1"/>
        <w:jc w:val="both"/>
        <w:rPr>
          <w:rFonts w:ascii="Times" w:hAnsi="Times"/>
        </w:rPr>
      </w:pPr>
      <w:r>
        <w:rPr>
          <w:rFonts w:ascii="Times" w:hAnsi="Times"/>
        </w:rPr>
        <w:lastRenderedPageBreak/>
        <w:t>Introduction</w:t>
      </w:r>
    </w:p>
    <w:p w14:paraId="68EF9C56" w14:textId="4B4D876D" w:rsidR="005D2C0D" w:rsidRDefault="005D2C0D" w:rsidP="002572D5">
      <w:pPr>
        <w:jc w:val="both"/>
      </w:pPr>
    </w:p>
    <w:p w14:paraId="785147EC" w14:textId="4E4F8583" w:rsidR="005D2C0D" w:rsidRDefault="00AA4BD6" w:rsidP="002572D5">
      <w:pPr>
        <w:jc w:val="both"/>
        <w:rPr>
          <w:rFonts w:ascii="Times" w:hAnsi="Times"/>
        </w:rPr>
      </w:pPr>
      <w:r>
        <w:rPr>
          <w:rFonts w:ascii="Times" w:hAnsi="Times"/>
        </w:rPr>
        <w:t xml:space="preserve">Technological change and </w:t>
      </w:r>
      <w:r w:rsidR="00C42D34">
        <w:rPr>
          <w:rFonts w:ascii="Times" w:hAnsi="Times"/>
        </w:rPr>
        <w:t>a</w:t>
      </w:r>
      <w:r>
        <w:rPr>
          <w:rFonts w:ascii="Times" w:hAnsi="Times"/>
        </w:rPr>
        <w:t xml:space="preserve"> </w:t>
      </w:r>
      <w:r w:rsidR="00C42D34">
        <w:rPr>
          <w:rFonts w:ascii="Times" w:hAnsi="Times"/>
        </w:rPr>
        <w:t xml:space="preserve">swift growth in data availability </w:t>
      </w:r>
      <w:r w:rsidR="006F7659">
        <w:rPr>
          <w:rFonts w:ascii="Times" w:hAnsi="Times"/>
        </w:rPr>
        <w:t xml:space="preserve">are leading to </w:t>
      </w:r>
      <w:r w:rsidR="00C42D34">
        <w:rPr>
          <w:rFonts w:ascii="Times" w:hAnsi="Times"/>
        </w:rPr>
        <w:t xml:space="preserve">a crossroads for democracy. Individuals’ online behavior can be traced and used to create personalized profiles to strategically target them with advertisements aimed at influencing everything from their consumer behavior to political preferences. </w:t>
      </w:r>
      <w:r w:rsidR="006D0F66">
        <w:rPr>
          <w:rFonts w:ascii="Times" w:hAnsi="Times"/>
        </w:rPr>
        <w:t>These Big Data advancements have resulted in a modern form of gerrymandering, building digital boundaries around electoral constituencies and communities</w:t>
      </w:r>
      <w:r w:rsidR="002572D5">
        <w:rPr>
          <w:rFonts w:ascii="Times" w:hAnsi="Times"/>
        </w:rPr>
        <w:t xml:space="preserve"> </w:t>
      </w:r>
      <w:r w:rsidR="006D0F66">
        <w:rPr>
          <w:rFonts w:ascii="Times" w:hAnsi="Times"/>
        </w:rPr>
        <w:fldChar w:fldCharType="begin" w:fldLock="1"/>
      </w:r>
      <w:r w:rsidR="0078601C">
        <w:rPr>
          <w:rFonts w:ascii="Times" w:hAnsi="Times"/>
        </w:rPr>
        <w:instrText>ADDIN CSL_CITATION {"citationItems":[{"id":"ITEM-1","itemData":{"author":[{"dropping-particle":"","family":"Gurumurthy","given":"Anita","non-dropping-particle":"","parse-names":false,"suffix":""},{"dropping-particle":"","family":"Bharthur","given":"Deepti","non-dropping-particle":"","parse-names":false,"suffix":""}],"id":"ITEM-1","issued":{"date-parts":[["2018"]]},"page":"39-50","title":"DEMOCRACY AND THE ALGORITHMIC TURN","type":"article-journal"},"uris":["http://www.mendeley.com/documents/?uuid=fe85bd90-01e1-4ad3-b76a-9a38c5d6dab6"]}],"mendeley":{"formattedCitation":"(Gurumurthy &amp; Bharthur, 2018)","plainTextFormattedCitation":"(Gurumurthy &amp; Bharthur, 2018)","previouslyFormattedCitation":"(Gurumurthy &amp; Bharthur, 2018)"},"properties":{"noteIndex":0},"schema":"https://github.com/citation-style-language/schema/raw/master/csl-citation.json"}</w:instrText>
      </w:r>
      <w:r w:rsidR="006D0F66">
        <w:rPr>
          <w:rFonts w:ascii="Times" w:hAnsi="Times"/>
        </w:rPr>
        <w:fldChar w:fldCharType="separate"/>
      </w:r>
      <w:r w:rsidR="006D0F66" w:rsidRPr="006D0F66">
        <w:rPr>
          <w:rFonts w:ascii="Times" w:hAnsi="Times"/>
          <w:noProof/>
        </w:rPr>
        <w:t>(Gurumurthy &amp; Bharthur, 2018)</w:t>
      </w:r>
      <w:r w:rsidR="006D0F66">
        <w:rPr>
          <w:rFonts w:ascii="Times" w:hAnsi="Times"/>
        </w:rPr>
        <w:fldChar w:fldCharType="end"/>
      </w:r>
      <w:r w:rsidR="002572D5">
        <w:rPr>
          <w:rFonts w:ascii="Times" w:hAnsi="Times"/>
        </w:rPr>
        <w:t>, resulting in increasing polarization both online and offline.</w:t>
      </w:r>
    </w:p>
    <w:p w14:paraId="3DC7DA04" w14:textId="3703A691" w:rsidR="006721A7" w:rsidRDefault="006721A7" w:rsidP="002572D5">
      <w:pPr>
        <w:jc w:val="both"/>
        <w:rPr>
          <w:rFonts w:ascii="Times" w:hAnsi="Times"/>
        </w:rPr>
      </w:pPr>
    </w:p>
    <w:p w14:paraId="2219DDB9" w14:textId="7713C9EB" w:rsidR="006721A7" w:rsidRDefault="006721A7" w:rsidP="002572D5">
      <w:pPr>
        <w:jc w:val="both"/>
        <w:rPr>
          <w:rFonts w:ascii="Times" w:hAnsi="Times"/>
        </w:rPr>
      </w:pPr>
      <w:r>
        <w:rPr>
          <w:rFonts w:ascii="Times" w:hAnsi="Times"/>
        </w:rPr>
        <w:t xml:space="preserve">Strategic digital targeting to achieve political aims was brought to the public’s attention with the Obama campaign, and solidified as a major public issue during the 2016 Presidential election. In particular, the Cambridge Analytica scandal which came to light in 2018 illustrated how technology had allowed for individuals’ Facebook data </w:t>
      </w:r>
      <w:r w:rsidR="0078601C">
        <w:rPr>
          <w:rFonts w:ascii="Times" w:hAnsi="Times"/>
        </w:rPr>
        <w:t>to be</w:t>
      </w:r>
      <w:r>
        <w:rPr>
          <w:rFonts w:ascii="Times" w:hAnsi="Times"/>
        </w:rPr>
        <w:t xml:space="preserve"> harvested and used to target users with personalized messaging based on their psychographic profiles</w:t>
      </w:r>
      <w:r w:rsidR="0078601C">
        <w:rPr>
          <w:rFonts w:ascii="Times" w:hAnsi="Times"/>
        </w:rPr>
        <w:t xml:space="preserve"> in an effort to influence the election outcome </w:t>
      </w:r>
      <w:r w:rsidR="0078601C">
        <w:rPr>
          <w:rFonts w:ascii="Times" w:hAnsi="Times"/>
        </w:rPr>
        <w:fldChar w:fldCharType="begin" w:fldLock="1"/>
      </w:r>
      <w:r w:rsidR="002572D5">
        <w:rPr>
          <w:rFonts w:ascii="Times" w:hAnsi="Times"/>
        </w:rPr>
        <w:instrText>ADDIN CSL_CITATION {"citationItems":[{"id":"ITEM-1","itemData":{"DOI":"10.14763/2017.4.780","author":[{"dropping-particle":"","family":"Kruschinski","given":"Simon","non-dropping-particle":"","parse-names":false,"suffix":""}],"id":"ITEM-1","issue":"4","issued":{"date-parts":[["2017"]]},"page":"1-23","title":"Restrictions on data-driven political micro- targeting in Germany","type":"article-journal","volume":"6"},"uris":["http://www.mendeley.com/documents/?uuid=df3c0ce3-c198-4da5-b4ec-24216d82e5e6"]},{"id":"ITEM-2","itemData":{"author":[{"dropping-particle":"","family":"Gurumurthy","given":"Anita","non-dropping-particle":"","parse-names":false,"suffix":""},{"dropping-particle":"","family":"Bharthur","given":"Deepti","non-dropping-particle":"","parse-names":false,"suffix":""}],"id":"ITEM-2","issued":{"date-parts":[["2018"]]},"page":"39-50","title":"DEMOCRACY AND THE ALGORITHMIC TURN","type":"article-journal"},"uris":["http://www.mendeley.com/documents/?uuid=fe85bd90-01e1-4ad3-b76a-9a38c5d6dab6"]}],"mendeley":{"formattedCitation":"(Gurumurthy &amp; Bharthur, 2018; Kruschinski, 2017)","plainTextFormattedCitation":"(Gurumurthy &amp; Bharthur, 2018; Kruschinski, 2017)","previouslyFormattedCitation":"(Gurumurthy &amp; Bharthur, 2018; Kruschinski, 2017)"},"properties":{"noteIndex":0},"schema":"https://github.com/citation-style-language/schema/raw/master/csl-citation.json"}</w:instrText>
      </w:r>
      <w:r w:rsidR="0078601C">
        <w:rPr>
          <w:rFonts w:ascii="Times" w:hAnsi="Times"/>
        </w:rPr>
        <w:fldChar w:fldCharType="separate"/>
      </w:r>
      <w:r w:rsidR="0078601C" w:rsidRPr="0078601C">
        <w:rPr>
          <w:rFonts w:ascii="Times" w:hAnsi="Times"/>
          <w:noProof/>
        </w:rPr>
        <w:t>(Gurumurthy &amp; Bharthur, 2018; Kruschinski, 2017)</w:t>
      </w:r>
      <w:r w:rsidR="0078601C">
        <w:rPr>
          <w:rFonts w:ascii="Times" w:hAnsi="Times"/>
        </w:rPr>
        <w:fldChar w:fldCharType="end"/>
      </w:r>
      <w:r w:rsidR="002572D5">
        <w:rPr>
          <w:rFonts w:ascii="Times" w:hAnsi="Times"/>
        </w:rPr>
        <w:t>.</w:t>
      </w:r>
    </w:p>
    <w:p w14:paraId="1BD7FEB7" w14:textId="5BC1CF93" w:rsidR="002572D5" w:rsidRDefault="002572D5" w:rsidP="002572D5">
      <w:pPr>
        <w:jc w:val="both"/>
        <w:rPr>
          <w:rFonts w:ascii="Times" w:hAnsi="Times"/>
        </w:rPr>
      </w:pPr>
    </w:p>
    <w:p w14:paraId="35452FAB" w14:textId="5E86A0D6" w:rsidR="002572D5" w:rsidRDefault="002572D5" w:rsidP="002572D5">
      <w:pPr>
        <w:jc w:val="both"/>
        <w:rPr>
          <w:rFonts w:ascii="Times" w:hAnsi="Times"/>
        </w:rPr>
      </w:pPr>
      <w:r>
        <w:rPr>
          <w:rFonts w:ascii="Times" w:hAnsi="Times"/>
        </w:rPr>
        <w:t xml:space="preserve">Pro-technology perspectives highlight how this micro-targeting and enhanced forms of digital communication can </w:t>
      </w:r>
      <w:r w:rsidR="00E32FEC">
        <w:rPr>
          <w:rFonts w:ascii="Times" w:hAnsi="Times"/>
        </w:rPr>
        <w:t xml:space="preserve">in fact </w:t>
      </w:r>
      <w:r>
        <w:rPr>
          <w:rFonts w:ascii="Times" w:hAnsi="Times"/>
        </w:rPr>
        <w:t xml:space="preserve">bolster democracy. For example, digital intelligence can facilitate improved grassroots organizing, bringing in those who may be less involved in the political process and providing smaller causes with the opportunity to be competitive with wealthy, entrenched power structures </w:t>
      </w:r>
      <w:r>
        <w:rPr>
          <w:rFonts w:ascii="Times" w:hAnsi="Times"/>
        </w:rPr>
        <w:fldChar w:fldCharType="begin" w:fldLock="1"/>
      </w:r>
      <w:r w:rsidR="00607C3D">
        <w:rPr>
          <w:rFonts w:ascii="Times" w:hAnsi="Times"/>
        </w:rPr>
        <w:instrText>ADDIN CSL_CITATION {"citationItems":[{"id":"ITEM-1","itemData":{"DOI":"10.14763/2017.4.780","author":[{"dropping-particle":"","family":"Kruschinski","given":"Simon","non-dropping-particle":"","parse-names":false,"suffix":""}],"id":"ITEM-1","issue":"4","issued":{"date-parts":[["2017"]]},"page":"1-23","title":"Restrictions on data-driven political micro- targeting in Germany","type":"article-journal","volume":"6"},"uris":["http://www.mendeley.com/documents/?uuid=df3c0ce3-c198-4da5-b4ec-24216d82e5e6"]}],"mendeley":{"formattedCitation":"(Kruschinski, 2017)","plainTextFormattedCitation":"(Kruschinski, 2017)","previouslyFormattedCitation":"(Kruschinski, 2017)"},"properties":{"noteIndex":0},"schema":"https://github.com/citation-style-language/schema/raw/master/csl-citation.json"}</w:instrText>
      </w:r>
      <w:r>
        <w:rPr>
          <w:rFonts w:ascii="Times" w:hAnsi="Times"/>
        </w:rPr>
        <w:fldChar w:fldCharType="separate"/>
      </w:r>
      <w:r w:rsidRPr="002572D5">
        <w:rPr>
          <w:rFonts w:ascii="Times" w:hAnsi="Times"/>
          <w:noProof/>
        </w:rPr>
        <w:t>(Kruschinski, 2017)</w:t>
      </w:r>
      <w:r>
        <w:rPr>
          <w:rFonts w:ascii="Times" w:hAnsi="Times"/>
        </w:rPr>
        <w:fldChar w:fldCharType="end"/>
      </w:r>
      <w:r>
        <w:rPr>
          <w:rFonts w:ascii="Times" w:hAnsi="Times"/>
        </w:rPr>
        <w:t xml:space="preserve">. Technology has also </w:t>
      </w:r>
      <w:r w:rsidR="00DF204D">
        <w:rPr>
          <w:rFonts w:ascii="Times" w:hAnsi="Times"/>
        </w:rPr>
        <w:t xml:space="preserve">played a </w:t>
      </w:r>
      <w:r w:rsidR="00607C3D">
        <w:rPr>
          <w:rFonts w:ascii="Times" w:hAnsi="Times"/>
        </w:rPr>
        <w:t xml:space="preserve">major role in facilitating organization in major social and civic movements, such as the Arab Spring or the contemporary protests in Hong Kong </w:t>
      </w:r>
      <w:r w:rsidR="00607C3D">
        <w:rPr>
          <w:rFonts w:ascii="Times" w:hAnsi="Times"/>
        </w:rPr>
        <w:fldChar w:fldCharType="begin" w:fldLock="1"/>
      </w:r>
      <w:r w:rsidR="00770D7E">
        <w:rPr>
          <w:rFonts w:ascii="Times" w:hAnsi="Times"/>
        </w:rPr>
        <w:instrText>ADDIN CSL_CITATION {"citationItems":[{"id":"ITEM-1","itemData":{"author":[{"dropping-particle":"","family":"Shao","given":"Grace","non-dropping-particle":"","parse-names":false,"suffix":""}],"container-title":"CNBC","id":"ITEM-1","issued":{"date-parts":[["2019"]]},"page":"1-7","title":"Social media has become a battleground in Hong Kong ’ s protests","type":"article-newspaper"},"uris":["http://www.mendeley.com/documents/?uuid=b710f380-b5c6-4617-ba07-497b8989e3b5"]},{"id":"ITEM-2","itemData":{"author":[{"dropping-particle":"","family":"Howard","given":"Philip N","non-dropping-particle":"","parse-names":false,"suffix":""},{"dropping-particle":"","family":"Duffy","given":"Aiden","non-dropping-particle":"","parse-names":false,"suffix":""}],"id":"ITEM-2","issued":{"date-parts":[["2011"]]},"page":"1-30","title":"What Was the Role of Social Media During the Arab Spring ?","type":"article-journal"},"uris":["http://www.mendeley.com/documents/?uuid=3e2e88ad-3e56-4b33-bef7-5f11000135c3"]}],"mendeley":{"formattedCitation":"(Howard &amp; Duffy, 2011; Shao, 2019)","plainTextFormattedCitation":"(Howard &amp; Duffy, 2011; Shao, 2019)","previouslyFormattedCitation":"(Howard &amp; Duffy, 2011; Shao, 2019)"},"properties":{"noteIndex":0},"schema":"https://github.com/citation-style-language/schema/raw/master/csl-citation.json"}</w:instrText>
      </w:r>
      <w:r w:rsidR="00607C3D">
        <w:rPr>
          <w:rFonts w:ascii="Times" w:hAnsi="Times"/>
        </w:rPr>
        <w:fldChar w:fldCharType="separate"/>
      </w:r>
      <w:r w:rsidR="00607C3D" w:rsidRPr="00607C3D">
        <w:rPr>
          <w:rFonts w:ascii="Times" w:hAnsi="Times"/>
          <w:noProof/>
        </w:rPr>
        <w:t>(Howard &amp; Duffy, 2011; Shao, 2019)</w:t>
      </w:r>
      <w:r w:rsidR="00607C3D">
        <w:rPr>
          <w:rFonts w:ascii="Times" w:hAnsi="Times"/>
        </w:rPr>
        <w:fldChar w:fldCharType="end"/>
      </w:r>
      <w:r w:rsidR="00607C3D">
        <w:rPr>
          <w:rFonts w:ascii="Times" w:hAnsi="Times"/>
        </w:rPr>
        <w:t xml:space="preserve">. </w:t>
      </w:r>
    </w:p>
    <w:p w14:paraId="60DB55D9" w14:textId="597949A3" w:rsidR="00770D7E" w:rsidRDefault="00770D7E" w:rsidP="002572D5">
      <w:pPr>
        <w:jc w:val="both"/>
        <w:rPr>
          <w:rFonts w:ascii="Times" w:hAnsi="Times"/>
        </w:rPr>
      </w:pPr>
    </w:p>
    <w:p w14:paraId="1D0AC9F5" w14:textId="0B98597B" w:rsidR="00770D7E" w:rsidRDefault="00770D7E" w:rsidP="002572D5">
      <w:pPr>
        <w:jc w:val="both"/>
        <w:rPr>
          <w:rFonts w:ascii="Times" w:hAnsi="Times"/>
        </w:rPr>
      </w:pPr>
      <w:r>
        <w:rPr>
          <w:rFonts w:ascii="Times" w:hAnsi="Times"/>
        </w:rPr>
        <w:t xml:space="preserve">However, many argue that while there are clearly benefits for grassroots movements with data-based electioneering, the technological platforms that enable them are controlled by the elite, who may not always have the best interest for democracy in mind </w:t>
      </w:r>
      <w:r>
        <w:rPr>
          <w:rFonts w:ascii="Times" w:hAnsi="Times"/>
        </w:rPr>
        <w:fldChar w:fldCharType="begin" w:fldLock="1"/>
      </w:r>
      <w:r>
        <w:rPr>
          <w:rFonts w:ascii="Times" w:hAnsi="Times"/>
        </w:rPr>
        <w:instrText>ADDIN CSL_CITATION {"citationItems":[{"id":"ITEM-1","itemData":{"author":[{"dropping-particle":"","family":"Gurumurthy","given":"Anita","non-dropping-particle":"","parse-names":false,"suffix":""},{"dropping-particle":"","family":"Bharthur","given":"Deepti","non-dropping-particle":"","parse-names":false,"suffix":""}],"id":"ITEM-1","issued":{"date-parts":[["2018"]]},"page":"39-50","title":"DEMOCRACY AND THE ALGORITHMIC TURN","type":"article-journal"},"uris":["http://www.mendeley.com/documents/?uuid=fe85bd90-01e1-4ad3-b76a-9a38c5d6dab6"]}],"mendeley":{"formattedCitation":"(Gurumurthy &amp; Bharthur, 2018)","plainTextFormattedCitation":"(Gurumurthy &amp; Bharthur, 2018)","previouslyFormattedCitation":"(Gurumurthy &amp; Bharthur, 2018)"},"properties":{"noteIndex":0},"schema":"https://github.com/citation-style-language/schema/raw/master/csl-citation.json"}</w:instrText>
      </w:r>
      <w:r>
        <w:rPr>
          <w:rFonts w:ascii="Times" w:hAnsi="Times"/>
        </w:rPr>
        <w:fldChar w:fldCharType="separate"/>
      </w:r>
      <w:r w:rsidRPr="00770D7E">
        <w:rPr>
          <w:rFonts w:ascii="Times" w:hAnsi="Times"/>
          <w:noProof/>
        </w:rPr>
        <w:t>(Gurumurthy &amp; Bharthur, 2018)</w:t>
      </w:r>
      <w:r>
        <w:rPr>
          <w:rFonts w:ascii="Times" w:hAnsi="Times"/>
        </w:rPr>
        <w:fldChar w:fldCharType="end"/>
      </w:r>
      <w:r>
        <w:rPr>
          <w:rFonts w:ascii="Times" w:hAnsi="Times"/>
        </w:rPr>
        <w:t xml:space="preserve">. Critics fear an erosion of privacy, and manipulation of the citizenry such that electoral outcomes no longer reflect a “democratic mandate or informed choice” </w:t>
      </w:r>
      <w:r>
        <w:rPr>
          <w:rFonts w:ascii="Times" w:hAnsi="Times"/>
        </w:rPr>
        <w:fldChar w:fldCharType="begin" w:fldLock="1"/>
      </w:r>
      <w:r w:rsidR="00D5061F">
        <w:rPr>
          <w:rFonts w:ascii="Times" w:hAnsi="Times"/>
        </w:rPr>
        <w:instrText>ADDIN CSL_CITATION {"citationItems":[{"id":"ITEM-1","itemData":{"author":[{"dropping-particle":"","family":"Gurumurthy","given":"Anita","non-dropping-particle":"","parse-names":false,"suffix":""},{"dropping-particle":"","family":"Bharthur","given":"Deepti","non-dropping-particle":"","parse-names":false,"suffix":""}],"id":"ITEM-1","issued":{"date-parts":[["2018"]]},"page":"39-50","title":"DEMOCRACY AND THE ALGORITHMIC TURN","type":"article-journal"},"uris":["http://www.mendeley.com/documents/?uuid=fe85bd90-01e1-4ad3-b76a-9a38c5d6dab6"]},{"id":"ITEM-2","itemData":{"DOI":"10.14763/2017.4.780","author":[{"dropping-particle":"","family":"Kruschinski","given":"Simon","non-dropping-particle":"","parse-names":false,"suffix":""}],"id":"ITEM-2","issue":"4","issued":{"date-parts":[["2017"]]},"page":"1-23","title":"Restrictions on data-driven political micro- targeting in Germany","type":"article-journal","volume":"6"},"uris":["http://www.mendeley.com/documents/?uuid=df3c0ce3-c198-4da5-b4ec-24216d82e5e6"]}],"mendeley":{"formattedCitation":"(Gurumurthy &amp; Bharthur, 2018; Kruschinski, 2017)","plainTextFormattedCitation":"(Gurumurthy &amp; Bharthur, 2018; Kruschinski, 2017)","previouslyFormattedCitation":"(Gurumurthy &amp; Bharthur, 2018; Kruschinski, 2017)"},"properties":{"noteIndex":0},"schema":"https://github.com/citation-style-language/schema/raw/master/csl-citation.json"}</w:instrText>
      </w:r>
      <w:r>
        <w:rPr>
          <w:rFonts w:ascii="Times" w:hAnsi="Times"/>
        </w:rPr>
        <w:fldChar w:fldCharType="separate"/>
      </w:r>
      <w:r w:rsidRPr="00770D7E">
        <w:rPr>
          <w:rFonts w:ascii="Times" w:hAnsi="Times"/>
          <w:noProof/>
        </w:rPr>
        <w:t>(Gurumurthy &amp; Bharthur, 2018; Kruschinski, 2017)</w:t>
      </w:r>
      <w:r>
        <w:rPr>
          <w:rFonts w:ascii="Times" w:hAnsi="Times"/>
        </w:rPr>
        <w:fldChar w:fldCharType="end"/>
      </w:r>
      <w:r>
        <w:rPr>
          <w:rFonts w:ascii="Times" w:hAnsi="Times"/>
        </w:rPr>
        <w:t xml:space="preserve">. </w:t>
      </w:r>
      <w:r w:rsidR="00A52ED3">
        <w:rPr>
          <w:rFonts w:ascii="Times" w:hAnsi="Times"/>
        </w:rPr>
        <w:t xml:space="preserve">Not only can electoral outcomes be influenced by the elite within a country, but democracies are also increasingly facing challenges in the form of data-driven interference on the part of international actors </w:t>
      </w:r>
      <w:r w:rsidR="00A52ED3">
        <w:rPr>
          <w:rFonts w:ascii="Times" w:hAnsi="Times"/>
        </w:rPr>
        <w:fldChar w:fldCharType="begin" w:fldLock="1"/>
      </w:r>
      <w:r w:rsidR="004E1BDC">
        <w:rPr>
          <w:rFonts w:ascii="Times" w:hAnsi="Times"/>
        </w:rPr>
        <w:instrText>ADDIN CSL_CITATION {"citationItems":[{"id":"ITEM-1","itemData":{"author":[{"dropping-particle":"","family":"Jamieson","given":"Kathleen Hall","non-dropping-particle":"","parse-names":false,"suffix":""}],"id":"ITEM-1","issued":{"date-parts":[["2018"]]},"title":"Cyberwar: How Russian Hackers and Trolls Helped Elect a President: What We Don't, Can't, and Do Know","type":"book"},"uris":["http://www.mendeley.com/documents/?uuid=ed5b00d2-0841-47de-bf72-aaabb067ce08"]}],"mendeley":{"formattedCitation":"(Jamieson, 2018)","plainTextFormattedCitation":"(Jamieson, 2018)","previouslyFormattedCitation":"(Jamieson, 2018)"},"properties":{"noteIndex":0},"schema":"https://github.com/citation-style-language/schema/raw/master/csl-citation.json"}</w:instrText>
      </w:r>
      <w:r w:rsidR="00A52ED3">
        <w:rPr>
          <w:rFonts w:ascii="Times" w:hAnsi="Times"/>
        </w:rPr>
        <w:fldChar w:fldCharType="separate"/>
      </w:r>
      <w:r w:rsidR="00A52ED3" w:rsidRPr="00A52ED3">
        <w:rPr>
          <w:rFonts w:ascii="Times" w:hAnsi="Times"/>
          <w:noProof/>
        </w:rPr>
        <w:t>(Jamieson, 2018)</w:t>
      </w:r>
      <w:r w:rsidR="00A52ED3">
        <w:rPr>
          <w:rFonts w:ascii="Times" w:hAnsi="Times"/>
        </w:rPr>
        <w:fldChar w:fldCharType="end"/>
      </w:r>
      <w:r w:rsidR="00A52ED3">
        <w:rPr>
          <w:rFonts w:ascii="Times" w:hAnsi="Times"/>
        </w:rPr>
        <w:t xml:space="preserve">. </w:t>
      </w:r>
      <w:r>
        <w:rPr>
          <w:rFonts w:ascii="Times" w:hAnsi="Times"/>
        </w:rPr>
        <w:t>Th</w:t>
      </w:r>
      <w:r w:rsidR="00B717AA">
        <w:rPr>
          <w:rFonts w:ascii="Times" w:hAnsi="Times"/>
        </w:rPr>
        <w:t xml:space="preserve">ese trends influence </w:t>
      </w:r>
      <w:r w:rsidR="00D5061F">
        <w:rPr>
          <w:rFonts w:ascii="Times" w:hAnsi="Times"/>
        </w:rPr>
        <w:t xml:space="preserve">erosion of trust in institutions, increasing social and political polarization, and heightened cynicism in the political process </w:t>
      </w:r>
      <w:r w:rsidR="00D5061F">
        <w:rPr>
          <w:rFonts w:ascii="Times" w:hAnsi="Times"/>
        </w:rPr>
        <w:fldChar w:fldCharType="begin" w:fldLock="1"/>
      </w:r>
      <w:r w:rsidR="00A52ED3">
        <w:rPr>
          <w:rFonts w:ascii="Times" w:hAnsi="Times"/>
        </w:rPr>
        <w:instrText>ADDIN CSL_CITATION {"citationItems":[{"id":"ITEM-1","itemData":{"author":[{"dropping-particle":"","family":"Dimock","given":"B Y Michael","non-dropping-particle":"","parse-names":false,"suffix":""}],"container-title":"Pew Research Center","id":"ITEM-1","issued":{"date-parts":[["2019"]]},"page":"1-5","title":"An update on our research into trust, facts and democracy","type":"webpage"},"uris":["http://www.mendeley.com/documents/?uuid=dd0a73f0-2424-4172-baf5-9c033cce3dcc"]}],"mendeley":{"formattedCitation":"(Dimock, 2019)","plainTextFormattedCitation":"(Dimock, 2019)","previouslyFormattedCitation":"(Dimock, 2019)"},"properties":{"noteIndex":0},"schema":"https://github.com/citation-style-language/schema/raw/master/csl-citation.json"}</w:instrText>
      </w:r>
      <w:r w:rsidR="00D5061F">
        <w:rPr>
          <w:rFonts w:ascii="Times" w:hAnsi="Times"/>
        </w:rPr>
        <w:fldChar w:fldCharType="separate"/>
      </w:r>
      <w:r w:rsidR="00D5061F" w:rsidRPr="00D5061F">
        <w:rPr>
          <w:rFonts w:ascii="Times" w:hAnsi="Times"/>
          <w:noProof/>
        </w:rPr>
        <w:t>(Dimock, 2019)</w:t>
      </w:r>
      <w:r w:rsidR="00D5061F">
        <w:rPr>
          <w:rFonts w:ascii="Times" w:hAnsi="Times"/>
        </w:rPr>
        <w:fldChar w:fldCharType="end"/>
      </w:r>
      <w:r w:rsidR="00D5061F">
        <w:rPr>
          <w:rFonts w:ascii="Times" w:hAnsi="Times"/>
        </w:rPr>
        <w:t>.</w:t>
      </w:r>
      <w:r w:rsidR="00A52ED3">
        <w:rPr>
          <w:rFonts w:ascii="Times" w:hAnsi="Times"/>
        </w:rPr>
        <w:t xml:space="preserve"> </w:t>
      </w:r>
    </w:p>
    <w:p w14:paraId="06F315C8" w14:textId="369754A0" w:rsidR="00CB2143" w:rsidRDefault="00CB2143" w:rsidP="002572D5">
      <w:pPr>
        <w:jc w:val="both"/>
        <w:rPr>
          <w:rFonts w:ascii="Times" w:hAnsi="Times"/>
        </w:rPr>
      </w:pPr>
    </w:p>
    <w:p w14:paraId="66965617" w14:textId="04623FD5" w:rsidR="00CB2143" w:rsidRDefault="00CB2143" w:rsidP="002572D5">
      <w:pPr>
        <w:jc w:val="both"/>
        <w:rPr>
          <w:rFonts w:ascii="Times" w:hAnsi="Times"/>
        </w:rPr>
      </w:pPr>
      <w:r>
        <w:rPr>
          <w:rFonts w:ascii="Times" w:hAnsi="Times"/>
        </w:rPr>
        <w:t xml:space="preserve">The ability to effectively mitigate these negative impacts is being impeded by both the modern narrative of the “ungovernability” of major technology platforms, as well as a general lack of understanding about what can and is being done with AI and Big Data. </w:t>
      </w:r>
      <w:r w:rsidR="009904BE">
        <w:rPr>
          <w:rFonts w:ascii="Times" w:hAnsi="Times"/>
        </w:rPr>
        <w:t xml:space="preserve">These developments have been cast as “neutral tools of </w:t>
      </w:r>
      <w:r w:rsidR="009904BE" w:rsidRPr="009904BE">
        <w:rPr>
          <w:rFonts w:ascii="Times" w:hAnsi="Times"/>
        </w:rPr>
        <w:t>economic progress and social advancement</w:t>
      </w:r>
      <w:r w:rsidR="009904BE">
        <w:rPr>
          <w:rFonts w:ascii="Times" w:hAnsi="Times"/>
        </w:rPr>
        <w:t xml:space="preserve">” that all nations must embrace as a necessary path to </w:t>
      </w:r>
      <w:r w:rsidR="004E1BDC">
        <w:rPr>
          <w:rFonts w:ascii="Times" w:hAnsi="Times"/>
        </w:rPr>
        <w:t>“</w:t>
      </w:r>
      <w:proofErr w:type="spellStart"/>
      <w:r w:rsidR="004E1BDC">
        <w:rPr>
          <w:rFonts w:ascii="Times" w:hAnsi="Times"/>
        </w:rPr>
        <w:t>technomodernity</w:t>
      </w:r>
      <w:proofErr w:type="spellEnd"/>
      <w:r w:rsidR="004E1BDC">
        <w:rPr>
          <w:rFonts w:ascii="Times" w:hAnsi="Times"/>
        </w:rPr>
        <w:t xml:space="preserve">” </w:t>
      </w:r>
      <w:r w:rsidR="004E1BDC">
        <w:rPr>
          <w:rFonts w:ascii="Times" w:hAnsi="Times"/>
        </w:rPr>
        <w:fldChar w:fldCharType="begin" w:fldLock="1"/>
      </w:r>
      <w:r w:rsidR="00253DF0">
        <w:rPr>
          <w:rFonts w:ascii="Times" w:hAnsi="Times"/>
        </w:rPr>
        <w:instrText>ADDIN CSL_CITATION {"citationItems":[{"id":"ITEM-1","itemData":{"author":[{"dropping-particle":"","family":"Gurumurthy","given":"Anita","non-dropping-particle":"","parse-names":false,"suffix":""},{"dropping-particle":"","family":"Bharthur","given":"Deepti","non-dropping-particle":"","parse-names":false,"suffix":""}],"id":"ITEM-1","issued":{"date-parts":[["2018"]]},"page":"39-50","title":"DEMOCRACY AND THE ALGORITHMIC TURN","type":"article-journal"},"uris":["http://www.mendeley.com/documents/?uuid=fe85bd90-01e1-4ad3-b76a-9a38c5d6dab6"]}],"mendeley":{"formattedCitation":"(Gurumurthy &amp; Bharthur, 2018)","plainTextFormattedCitation":"(Gurumurthy &amp; Bharthur, 2018)","previouslyFormattedCitation":"(Gurumurthy &amp; Bharthur, 2018)"},"properties":{"noteIndex":0},"schema":"https://github.com/citation-style-language/schema/raw/master/csl-citation.json"}</w:instrText>
      </w:r>
      <w:r w:rsidR="004E1BDC">
        <w:rPr>
          <w:rFonts w:ascii="Times" w:hAnsi="Times"/>
        </w:rPr>
        <w:fldChar w:fldCharType="separate"/>
      </w:r>
      <w:r w:rsidR="004E1BDC" w:rsidRPr="004E1BDC">
        <w:rPr>
          <w:rFonts w:ascii="Times" w:hAnsi="Times"/>
          <w:noProof/>
        </w:rPr>
        <w:t>(Gurumurthy &amp; Bharthur, 2018)</w:t>
      </w:r>
      <w:r w:rsidR="004E1BDC">
        <w:rPr>
          <w:rFonts w:ascii="Times" w:hAnsi="Times"/>
        </w:rPr>
        <w:fldChar w:fldCharType="end"/>
      </w:r>
      <w:r w:rsidR="004E1BDC">
        <w:rPr>
          <w:rFonts w:ascii="Times" w:hAnsi="Times"/>
        </w:rPr>
        <w:t>.</w:t>
      </w:r>
      <w:r w:rsidR="009904BE">
        <w:rPr>
          <w:rFonts w:ascii="Times" w:hAnsi="Times"/>
        </w:rPr>
        <w:t xml:space="preserve"> Additionally, t</w:t>
      </w:r>
      <w:r w:rsidR="006E7979">
        <w:rPr>
          <w:rFonts w:ascii="Times" w:hAnsi="Times"/>
        </w:rPr>
        <w:t xml:space="preserve">echnological change is taking place at break-neck speed, and often requires a high-level of knowledge to comprehend thoroughly enough to make </w:t>
      </w:r>
      <w:r w:rsidR="009904BE">
        <w:rPr>
          <w:rFonts w:ascii="Times" w:hAnsi="Times"/>
        </w:rPr>
        <w:t xml:space="preserve">reasonable, future-proof policy decisions. </w:t>
      </w:r>
      <w:r>
        <w:rPr>
          <w:rFonts w:ascii="Times" w:hAnsi="Times"/>
        </w:rPr>
        <w:t xml:space="preserve"> </w:t>
      </w:r>
    </w:p>
    <w:p w14:paraId="1A5D1571" w14:textId="000C3DFC" w:rsidR="0079488C" w:rsidRDefault="0079488C" w:rsidP="002572D5">
      <w:pPr>
        <w:jc w:val="both"/>
        <w:rPr>
          <w:rFonts w:ascii="Times" w:hAnsi="Times"/>
        </w:rPr>
      </w:pPr>
    </w:p>
    <w:p w14:paraId="4733863F" w14:textId="19179B75" w:rsidR="00EE63EC" w:rsidRDefault="0079488C" w:rsidP="002572D5">
      <w:pPr>
        <w:jc w:val="both"/>
        <w:rPr>
          <w:rFonts w:ascii="Times" w:hAnsi="Times"/>
        </w:rPr>
      </w:pPr>
      <w:r>
        <w:rPr>
          <w:rFonts w:ascii="Times" w:hAnsi="Times"/>
        </w:rPr>
        <w:t>The inherent complexity</w:t>
      </w:r>
      <w:r w:rsidR="00253DF0">
        <w:rPr>
          <w:rFonts w:ascii="Times" w:hAnsi="Times"/>
        </w:rPr>
        <w:t xml:space="preserve"> surrounding these issues also limits the public’s understanding of major issues such as how companies harvest their data and what can be learned from it. Concerns are </w:t>
      </w:r>
      <w:r w:rsidR="00253DF0">
        <w:rPr>
          <w:rFonts w:ascii="Times" w:hAnsi="Times"/>
        </w:rPr>
        <w:lastRenderedPageBreak/>
        <w:t xml:space="preserve">often voiced over a lack of transparency regarding who uses these data, and how the algorithms that make targeting decisions actually function </w:t>
      </w:r>
      <w:r w:rsidR="00253DF0">
        <w:rPr>
          <w:rFonts w:ascii="Times" w:hAnsi="Times"/>
        </w:rPr>
        <w:fldChar w:fldCharType="begin" w:fldLock="1"/>
      </w:r>
      <w:r w:rsidR="00977AAB">
        <w:rPr>
          <w:rFonts w:ascii="Times" w:hAnsi="Times"/>
        </w:rPr>
        <w:instrText>ADDIN CSL_CITATION {"citationItems":[{"id":"ITEM-1","itemData":{"DOI":"10.1177/0894439319882896","author":[{"dropping-particle":"","family":"Bach","given":"Ruben L","non-dropping-particle":"","parse-names":false,"suffix":""},{"dropping-particle":"","family":"Kern","given":"Christoph","non-dropping-particle":"","parse-names":false,"suffix":""},{"dropping-particle":"","family":"Amaya","given":"Ashley","non-dropping-particle":"","parse-names":false,"suffix":""},{"dropping-particle":"","family":"Keusch","given":"Florian","non-dropping-particle":"","parse-names":false,"suffix":""},{"dropping-particle":"","family":"Kreuter","given":"Frauke","non-dropping-particle":"","parse-names":false,"suffix":""},{"dropping-particle":"","family":"Hecht","given":"Jan","non-dropping-particle":"","parse-names":false,"suffix":""},{"dropping-particle":"","family":"Heinemann","given":"Jonathan","non-dropping-particle":"","parse-names":false,"suffix":""}],"id":"ITEM-1","issued":{"date-parts":[["2019"]]},"page":"1-22","title":"Predicting Voting Behavior Using Digital Trace Data","type":"article-journal"},"uris":["http://www.mendeley.com/documents/?uuid=23a3bb9e-4471-462e-9bcf-5fe6564341cd"]}],"mendeley":{"formattedCitation":"(Bach et al., 2019)","plainTextFormattedCitation":"(Bach et al., 2019)","previouslyFormattedCitation":"(Bach et al., 2019)"},"properties":{"noteIndex":0},"schema":"https://github.com/citation-style-language/schema/raw/master/csl-citation.json"}</w:instrText>
      </w:r>
      <w:r w:rsidR="00253DF0">
        <w:rPr>
          <w:rFonts w:ascii="Times" w:hAnsi="Times"/>
        </w:rPr>
        <w:fldChar w:fldCharType="separate"/>
      </w:r>
      <w:r w:rsidR="00253DF0" w:rsidRPr="00253DF0">
        <w:rPr>
          <w:rFonts w:ascii="Times" w:hAnsi="Times"/>
          <w:noProof/>
        </w:rPr>
        <w:t>(Bach et al., 2019)</w:t>
      </w:r>
      <w:r w:rsidR="00253DF0">
        <w:rPr>
          <w:rFonts w:ascii="Times" w:hAnsi="Times"/>
        </w:rPr>
        <w:fldChar w:fldCharType="end"/>
      </w:r>
      <w:r w:rsidR="00253DF0">
        <w:rPr>
          <w:rFonts w:ascii="Times" w:hAnsi="Times"/>
        </w:rPr>
        <w:t xml:space="preserve">. </w:t>
      </w:r>
    </w:p>
    <w:p w14:paraId="2C9A0981" w14:textId="77777777" w:rsidR="00EE63EC" w:rsidRDefault="00EE63EC" w:rsidP="002572D5">
      <w:pPr>
        <w:jc w:val="both"/>
        <w:rPr>
          <w:rFonts w:ascii="Times" w:hAnsi="Times"/>
        </w:rPr>
      </w:pPr>
    </w:p>
    <w:p w14:paraId="70B2AD48" w14:textId="30ABA823" w:rsidR="0079488C" w:rsidRDefault="00B548D0" w:rsidP="002572D5">
      <w:pPr>
        <w:jc w:val="both"/>
        <w:rPr>
          <w:rFonts w:ascii="Times" w:hAnsi="Times"/>
        </w:rPr>
      </w:pPr>
      <w:r>
        <w:rPr>
          <w:rFonts w:ascii="Times" w:hAnsi="Times"/>
        </w:rPr>
        <w:t>For this reason, it is critical that individuals understand how their personal data can be used to infer private details</w:t>
      </w:r>
      <w:r w:rsidR="009E308C">
        <w:rPr>
          <w:rFonts w:ascii="Times" w:hAnsi="Times"/>
        </w:rPr>
        <w:t xml:space="preserve"> which can be used to create the profiles necessary to enable personalized micro-targeting</w:t>
      </w:r>
      <w:r>
        <w:rPr>
          <w:rFonts w:ascii="Times" w:hAnsi="Times"/>
        </w:rPr>
        <w:t>. Prior research has shown that online behavior patterns</w:t>
      </w:r>
      <w:r w:rsidR="009E308C">
        <w:rPr>
          <w:rFonts w:ascii="Times" w:hAnsi="Times"/>
        </w:rPr>
        <w:t xml:space="preserve"> may indeed offer insight into individual’s political preference</w:t>
      </w:r>
      <w:r w:rsidR="007D5B55">
        <w:rPr>
          <w:rFonts w:ascii="Times" w:hAnsi="Times"/>
        </w:rPr>
        <w:t xml:space="preserve">s, though results have been mixed. For example, Bach and colleagues (2019) were not able to meaningfully predict political preferences based on individual-level browsing behavior, </w:t>
      </w:r>
      <w:r w:rsidR="008B4F33">
        <w:rPr>
          <w:rFonts w:ascii="Times" w:hAnsi="Times"/>
        </w:rPr>
        <w:t xml:space="preserve">while </w:t>
      </w:r>
      <w:proofErr w:type="spellStart"/>
      <w:r w:rsidR="008B4F33">
        <w:rPr>
          <w:rFonts w:ascii="Times" w:hAnsi="Times"/>
        </w:rPr>
        <w:t>Pennacchiotti</w:t>
      </w:r>
      <w:proofErr w:type="spellEnd"/>
      <w:r w:rsidR="008B4F33">
        <w:rPr>
          <w:rFonts w:ascii="Times" w:hAnsi="Times"/>
        </w:rPr>
        <w:t xml:space="preserve"> &amp; Popescu (2010) were able to determine political leanings based on the vocabulary used in </w:t>
      </w:r>
      <w:r w:rsidR="00F25F8B">
        <w:rPr>
          <w:rFonts w:ascii="Times" w:hAnsi="Times"/>
        </w:rPr>
        <w:t xml:space="preserve">individuals’ </w:t>
      </w:r>
      <w:r w:rsidR="008B4F33">
        <w:rPr>
          <w:rFonts w:ascii="Times" w:hAnsi="Times"/>
        </w:rPr>
        <w:t>Twitter posts.</w:t>
      </w:r>
    </w:p>
    <w:p w14:paraId="00B80AE7" w14:textId="4A642A66" w:rsidR="009B47FE" w:rsidRDefault="009B47FE" w:rsidP="002572D5">
      <w:pPr>
        <w:jc w:val="both"/>
        <w:rPr>
          <w:rFonts w:ascii="Times" w:hAnsi="Times"/>
        </w:rPr>
      </w:pPr>
    </w:p>
    <w:p w14:paraId="00B28ABF" w14:textId="657D2FB6" w:rsidR="00977AAB" w:rsidRDefault="009B47FE" w:rsidP="002572D5">
      <w:pPr>
        <w:jc w:val="both"/>
        <w:rPr>
          <w:rFonts w:ascii="Times" w:hAnsi="Times"/>
        </w:rPr>
      </w:pPr>
      <w:r>
        <w:rPr>
          <w:rFonts w:ascii="Times" w:hAnsi="Times"/>
        </w:rPr>
        <w:t xml:space="preserve">Most prior studies have relied on social media posts and web browsing history, like the previous two examples. One particularly interesting avenue of research has focused on somewhat of a combination of these: search engine queries. Search engine queries have the potential to be particularly illustrative because 1) they may provide insight into </w:t>
      </w:r>
      <w:r w:rsidRPr="009B47FE">
        <w:rPr>
          <w:rFonts w:ascii="Times" w:hAnsi="Times"/>
          <w:i/>
        </w:rPr>
        <w:t>both</w:t>
      </w:r>
      <w:r>
        <w:rPr>
          <w:rFonts w:ascii="Times" w:hAnsi="Times"/>
        </w:rPr>
        <w:t xml:space="preserve"> the topics one is interested in online as well as the language used to search for them and 2) individuals are known to be particularly honest when conducting web searches</w:t>
      </w:r>
      <w:r w:rsidR="00977AAB">
        <w:rPr>
          <w:rFonts w:ascii="Times" w:hAnsi="Times"/>
        </w:rPr>
        <w:t xml:space="preserve">, often treating the search query box as something of a confidant. For example, search engine queries are often formatted linguistically like a sentence, with individuals asking deeply personal questions about their health, relationships, or anxieties </w:t>
      </w:r>
      <w:r w:rsidR="00977AAB">
        <w:rPr>
          <w:rFonts w:ascii="Times" w:hAnsi="Times"/>
        </w:rPr>
        <w:fldChar w:fldCharType="begin" w:fldLock="1"/>
      </w:r>
      <w:r w:rsidR="009B3917">
        <w:rPr>
          <w:rFonts w:ascii="Times" w:hAnsi="Times"/>
        </w:rPr>
        <w:instrText>ADDIN CSL_CITATION {"citationItems":[{"id":"ITEM-1","itemData":{"author":[{"dropping-particle":"","family":"Stephens-davidowitz","given":"Seth","non-dropping-particle":"","parse-names":false,"suffix":""}],"id":"ITEM-1","issued":{"date-parts":[["2017"]]},"publisher":"Dey Street Books","title":"Everybody Lies","type":"book"},"uris":["http://www.mendeley.com/documents/?uuid=151b089c-924d-4a01-a4b9-6d0289c9299b"]}],"mendeley":{"formattedCitation":"(Stephens-davidowitz, 2017)","plainTextFormattedCitation":"(Stephens-davidowitz, 2017)","previouslyFormattedCitation":"(Stephens-davidowitz, 2017)"},"properties":{"noteIndex":0},"schema":"https://github.com/citation-style-language/schema/raw/master/csl-citation.json"}</w:instrText>
      </w:r>
      <w:r w:rsidR="00977AAB">
        <w:rPr>
          <w:rFonts w:ascii="Times" w:hAnsi="Times"/>
        </w:rPr>
        <w:fldChar w:fldCharType="separate"/>
      </w:r>
      <w:r w:rsidR="00977AAB" w:rsidRPr="00977AAB">
        <w:rPr>
          <w:rFonts w:ascii="Times" w:hAnsi="Times"/>
          <w:noProof/>
        </w:rPr>
        <w:t>(Stephens-davidowitz, 2017)</w:t>
      </w:r>
      <w:r w:rsidR="00977AAB">
        <w:rPr>
          <w:rFonts w:ascii="Times" w:hAnsi="Times"/>
        </w:rPr>
        <w:fldChar w:fldCharType="end"/>
      </w:r>
      <w:r w:rsidR="00977AAB">
        <w:rPr>
          <w:rFonts w:ascii="Times" w:hAnsi="Times"/>
        </w:rPr>
        <w:t xml:space="preserve">. </w:t>
      </w:r>
    </w:p>
    <w:p w14:paraId="10043E9D" w14:textId="0DE2D532" w:rsidR="00983917" w:rsidRDefault="00983917" w:rsidP="002572D5">
      <w:pPr>
        <w:jc w:val="both"/>
        <w:rPr>
          <w:rFonts w:ascii="Times" w:hAnsi="Times"/>
        </w:rPr>
      </w:pPr>
    </w:p>
    <w:p w14:paraId="52198F91" w14:textId="6CCF4AAF" w:rsidR="00983917" w:rsidRDefault="00983917" w:rsidP="002572D5">
      <w:pPr>
        <w:jc w:val="both"/>
        <w:rPr>
          <w:rFonts w:ascii="Times" w:hAnsi="Times"/>
        </w:rPr>
      </w:pPr>
      <w:r>
        <w:rPr>
          <w:rFonts w:ascii="Times" w:hAnsi="Times"/>
        </w:rPr>
        <w:t xml:space="preserve">Prior research on the predictive power of search engine queries has primarily relied on aggregate-level Google Trends data. This paper seeks to augment the existing literature by analyzing </w:t>
      </w:r>
      <w:r w:rsidR="00FE1A64">
        <w:rPr>
          <w:rFonts w:ascii="Times" w:hAnsi="Times"/>
        </w:rPr>
        <w:t xml:space="preserve">individual-level search engine query data over many search engine platforms, utilizing both keyword-methods as employed by prior researchers as well as modern text analysis methods in an attempt to uncover the intention behind a search, not just the words used. </w:t>
      </w:r>
    </w:p>
    <w:p w14:paraId="6770FD94" w14:textId="74BD0715" w:rsidR="00FE1A64" w:rsidRDefault="00FE1A64" w:rsidP="002572D5">
      <w:pPr>
        <w:jc w:val="both"/>
        <w:rPr>
          <w:rFonts w:ascii="Times" w:hAnsi="Times"/>
        </w:rPr>
      </w:pPr>
    </w:p>
    <w:p w14:paraId="12C59530" w14:textId="5AEA3762" w:rsidR="00FE1A64" w:rsidRPr="00FE1A64" w:rsidRDefault="00FE1A64" w:rsidP="002572D5">
      <w:pPr>
        <w:jc w:val="both"/>
        <w:rPr>
          <w:rFonts w:ascii="Times" w:hAnsi="Times"/>
          <w:b/>
          <w:color w:val="FF0000"/>
        </w:rPr>
      </w:pPr>
      <w:r>
        <w:rPr>
          <w:rFonts w:ascii="Times" w:hAnsi="Times"/>
          <w:b/>
          <w:color w:val="FF0000"/>
        </w:rPr>
        <w:t>More on findings etc.</w:t>
      </w:r>
    </w:p>
    <w:p w14:paraId="7BF47026" w14:textId="6B7F4A41" w:rsidR="007D5B55" w:rsidRDefault="007D5B55" w:rsidP="002572D5">
      <w:pPr>
        <w:jc w:val="both"/>
        <w:rPr>
          <w:rFonts w:ascii="Times" w:hAnsi="Times"/>
        </w:rPr>
      </w:pPr>
    </w:p>
    <w:p w14:paraId="0D50818C" w14:textId="64869AEB" w:rsidR="007D5B55" w:rsidRDefault="007D5B55" w:rsidP="002572D5">
      <w:pPr>
        <w:jc w:val="both"/>
        <w:rPr>
          <w:rFonts w:ascii="Times" w:hAnsi="Times"/>
        </w:rPr>
      </w:pPr>
    </w:p>
    <w:p w14:paraId="46AE494F" w14:textId="77777777" w:rsidR="002572D5" w:rsidRPr="005D2C0D" w:rsidRDefault="002572D5" w:rsidP="002572D5">
      <w:pPr>
        <w:jc w:val="both"/>
        <w:rPr>
          <w:rFonts w:ascii="Times" w:hAnsi="Times"/>
        </w:rPr>
      </w:pPr>
    </w:p>
    <w:p w14:paraId="0706B400" w14:textId="77777777" w:rsidR="00E124FB" w:rsidRDefault="00E124FB" w:rsidP="002572D5">
      <w:pPr>
        <w:pStyle w:val="Heading1"/>
        <w:jc w:val="both"/>
        <w:rPr>
          <w:rFonts w:ascii="Times" w:hAnsi="Times"/>
        </w:rPr>
      </w:pPr>
    </w:p>
    <w:p w14:paraId="7B711B78" w14:textId="77777777" w:rsidR="006E4985" w:rsidRDefault="006E4985">
      <w:pPr>
        <w:rPr>
          <w:rFonts w:ascii="Times" w:eastAsiaTheme="majorEastAsia" w:hAnsi="Times" w:cstheme="majorBidi"/>
          <w:color w:val="2F5496" w:themeColor="accent1" w:themeShade="BF"/>
          <w:sz w:val="32"/>
          <w:szCs w:val="32"/>
        </w:rPr>
      </w:pPr>
      <w:r>
        <w:rPr>
          <w:rFonts w:ascii="Times" w:hAnsi="Times"/>
        </w:rPr>
        <w:br w:type="page"/>
      </w:r>
    </w:p>
    <w:p w14:paraId="516B26B7" w14:textId="0D1BB811" w:rsidR="000D7565" w:rsidRPr="00B479CA" w:rsidRDefault="00A8020D" w:rsidP="002572D5">
      <w:pPr>
        <w:pStyle w:val="Heading1"/>
        <w:jc w:val="both"/>
        <w:rPr>
          <w:rFonts w:ascii="Times" w:hAnsi="Times"/>
        </w:rPr>
      </w:pPr>
      <w:r w:rsidRPr="00B479CA">
        <w:rPr>
          <w:rFonts w:ascii="Times" w:hAnsi="Times"/>
        </w:rPr>
        <w:lastRenderedPageBreak/>
        <w:t>Literature Review</w:t>
      </w:r>
    </w:p>
    <w:p w14:paraId="16B92841" w14:textId="0E924D58" w:rsidR="00A8020D" w:rsidRPr="00B479CA" w:rsidRDefault="00A8020D" w:rsidP="002572D5">
      <w:pPr>
        <w:jc w:val="both"/>
        <w:rPr>
          <w:rFonts w:ascii="Times" w:hAnsi="Times"/>
        </w:rPr>
      </w:pPr>
    </w:p>
    <w:p w14:paraId="1DADD3AE" w14:textId="4E592D21" w:rsidR="00A8020D" w:rsidRPr="00B479CA" w:rsidRDefault="00B479CA" w:rsidP="002572D5">
      <w:pPr>
        <w:jc w:val="both"/>
        <w:rPr>
          <w:rFonts w:ascii="Times" w:hAnsi="Times"/>
        </w:rPr>
      </w:pPr>
      <w:r w:rsidRPr="00B479CA">
        <w:rPr>
          <w:rFonts w:ascii="Times" w:hAnsi="Times"/>
        </w:rPr>
        <w:t>To place this research in context, a brief overview of the current state of the literature follows. First</w:t>
      </w:r>
      <w:r w:rsidR="001A3CAC">
        <w:rPr>
          <w:rFonts w:ascii="Times" w:hAnsi="Times"/>
        </w:rPr>
        <w:t xml:space="preserve"> discussed are</w:t>
      </w:r>
      <w:r w:rsidRPr="00B479CA">
        <w:rPr>
          <w:rFonts w:ascii="Times" w:hAnsi="Times"/>
        </w:rPr>
        <w:t xml:space="preserve"> public perceptions of the acceptable uses of online data</w:t>
      </w:r>
      <w:r w:rsidR="001A3CAC">
        <w:rPr>
          <w:rFonts w:ascii="Times" w:hAnsi="Times"/>
        </w:rPr>
        <w:t xml:space="preserve"> </w:t>
      </w:r>
      <w:r w:rsidRPr="00B479CA">
        <w:rPr>
          <w:rFonts w:ascii="Times" w:hAnsi="Times"/>
        </w:rPr>
        <w:t xml:space="preserve">and the potential ways these data </w:t>
      </w:r>
      <w:r w:rsidR="001A3CAC">
        <w:rPr>
          <w:rFonts w:ascii="Times" w:hAnsi="Times"/>
        </w:rPr>
        <w:t>could</w:t>
      </w:r>
      <w:r w:rsidRPr="00B479CA">
        <w:rPr>
          <w:rFonts w:ascii="Times" w:hAnsi="Times"/>
        </w:rPr>
        <w:t xml:space="preserve"> be exploited</w:t>
      </w:r>
      <w:r w:rsidR="001A3CAC">
        <w:rPr>
          <w:rFonts w:ascii="Times" w:hAnsi="Times"/>
        </w:rPr>
        <w:t xml:space="preserve">. </w:t>
      </w:r>
      <w:r w:rsidRPr="00B479CA">
        <w:rPr>
          <w:rFonts w:ascii="Times" w:hAnsi="Times"/>
        </w:rPr>
        <w:t xml:space="preserve">Next, a theory-driven social science perspective on why </w:t>
      </w:r>
      <w:r w:rsidR="0091489C">
        <w:rPr>
          <w:rFonts w:ascii="Times" w:hAnsi="Times"/>
        </w:rPr>
        <w:t>digital</w:t>
      </w:r>
      <w:r w:rsidRPr="00B479CA">
        <w:rPr>
          <w:rFonts w:ascii="Times" w:hAnsi="Times"/>
        </w:rPr>
        <w:t xml:space="preserve"> data may be predictive of political party preference is </w:t>
      </w:r>
      <w:r w:rsidR="0091489C">
        <w:rPr>
          <w:rFonts w:ascii="Times" w:hAnsi="Times"/>
        </w:rPr>
        <w:t>defined</w:t>
      </w:r>
      <w:r w:rsidRPr="00B479CA">
        <w:rPr>
          <w:rFonts w:ascii="Times" w:hAnsi="Times"/>
        </w:rPr>
        <w:t xml:space="preserve">, </w:t>
      </w:r>
      <w:r w:rsidR="001A3CAC">
        <w:rPr>
          <w:rFonts w:ascii="Times" w:hAnsi="Times"/>
        </w:rPr>
        <w:t>followed by a brief review of</w:t>
      </w:r>
      <w:r w:rsidRPr="00B479CA">
        <w:rPr>
          <w:rFonts w:ascii="Times" w:hAnsi="Times"/>
        </w:rPr>
        <w:t xml:space="preserve"> prior studies that have successfully used such data to achieve these means. The benefits of search engine data in particular are then </w:t>
      </w:r>
      <w:r w:rsidR="0091489C">
        <w:rPr>
          <w:rFonts w:ascii="Times" w:hAnsi="Times"/>
        </w:rPr>
        <w:t>discussed</w:t>
      </w:r>
      <w:r w:rsidRPr="00B479CA">
        <w:rPr>
          <w:rFonts w:ascii="Times" w:hAnsi="Times"/>
        </w:rPr>
        <w:t xml:space="preserve">, as well as the specific contribution of this research, particularly regarding the individual-level nature of the data. </w:t>
      </w:r>
    </w:p>
    <w:p w14:paraId="23C5B738" w14:textId="7312A8C5" w:rsidR="00B479CA" w:rsidRPr="00B479CA" w:rsidRDefault="00B479CA" w:rsidP="002572D5">
      <w:pPr>
        <w:jc w:val="both"/>
        <w:rPr>
          <w:rFonts w:ascii="Times" w:hAnsi="Times"/>
        </w:rPr>
      </w:pPr>
    </w:p>
    <w:p w14:paraId="6DF55FE4" w14:textId="77777777" w:rsidR="004C27F5" w:rsidRDefault="004C27F5" w:rsidP="002572D5">
      <w:pPr>
        <w:pStyle w:val="Heading2"/>
        <w:jc w:val="both"/>
        <w:rPr>
          <w:rFonts w:ascii="Times" w:hAnsi="Times"/>
        </w:rPr>
      </w:pPr>
    </w:p>
    <w:p w14:paraId="2DE18E12" w14:textId="545C249C" w:rsidR="00B479CA" w:rsidRDefault="00B479CA" w:rsidP="002572D5">
      <w:pPr>
        <w:pStyle w:val="Heading2"/>
        <w:jc w:val="both"/>
        <w:rPr>
          <w:rFonts w:ascii="Times" w:hAnsi="Times"/>
        </w:rPr>
      </w:pPr>
      <w:r w:rsidRPr="00B479CA">
        <w:rPr>
          <w:rFonts w:ascii="Times" w:hAnsi="Times"/>
        </w:rPr>
        <w:t>Digital Data: Public Perceptions and Implications for Democracy</w:t>
      </w:r>
    </w:p>
    <w:p w14:paraId="4E840CC3" w14:textId="3AEA6B3C" w:rsidR="00B479CA" w:rsidRDefault="00B479CA" w:rsidP="002572D5">
      <w:pPr>
        <w:jc w:val="both"/>
      </w:pPr>
    </w:p>
    <w:p w14:paraId="0710D837" w14:textId="26456D18" w:rsidR="004C6DFD" w:rsidRDefault="003E7B00" w:rsidP="002572D5">
      <w:pPr>
        <w:jc w:val="both"/>
        <w:rPr>
          <w:rFonts w:ascii="Times" w:hAnsi="Times"/>
        </w:rPr>
      </w:pPr>
      <w:r>
        <w:rPr>
          <w:rFonts w:ascii="Times" w:hAnsi="Times"/>
        </w:rPr>
        <w:t xml:space="preserve">Beginning with Obama’s first presidential campaign, data-driven microtargeting has been a major theme for </w:t>
      </w:r>
      <w:r w:rsidR="001A3CAC">
        <w:rPr>
          <w:rFonts w:ascii="Times" w:hAnsi="Times"/>
        </w:rPr>
        <w:t>many major political campaigns</w:t>
      </w:r>
      <w:r>
        <w:rPr>
          <w:rFonts w:ascii="Times" w:hAnsi="Times"/>
        </w:rPr>
        <w:t>, featuring prominently in the 2016 Trump and Clinton campaigns</w:t>
      </w:r>
      <w:r w:rsidR="001A3CAC">
        <w:rPr>
          <w:rFonts w:ascii="Times" w:hAnsi="Times"/>
        </w:rPr>
        <w:t>, for example</w:t>
      </w:r>
      <w:r>
        <w:rPr>
          <w:rFonts w:ascii="Times" w:hAnsi="Times"/>
        </w:rPr>
        <w:t xml:space="preserve"> </w:t>
      </w:r>
      <w:r>
        <w:rPr>
          <w:rFonts w:ascii="Times" w:hAnsi="Times"/>
        </w:rPr>
        <w:fldChar w:fldCharType="begin" w:fldLock="1"/>
      </w:r>
      <w:r>
        <w:rPr>
          <w:rFonts w:ascii="Times" w:hAnsi="Times"/>
        </w:rPr>
        <w:instrText>ADDIN CSL_CITATION {"citationItems":[{"id":"ITEM-1","itemData":{"DOI":"10.14763/2017.4.780","author":[{"dropping-particle":"","family":"Kruschinski","given":"Simon","non-dropping-particle":"","parse-names":false,"suffix":""}],"id":"ITEM-1","issue":"4","issued":{"date-parts":[["2017"]]},"page":"1-23","title":"Restrictions on data-driven political micro- targeting in Germany","type":"article-journal","volume":"6"},"uris":["http://www.mendeley.com/documents/?uuid=df3c0ce3-c198-4da5-b4ec-24216d82e5e6"]}],"mendeley":{"formattedCitation":"(Kruschinski, 2017)","plainTextFormattedCitation":"(Kruschinski, 2017)","previouslyFormattedCitation":"(Kruschinski, 2017)"},"properties":{"noteIndex":0},"schema":"https://github.com/citation-style-language/schema/raw/master/csl-citation.json"}</w:instrText>
      </w:r>
      <w:r>
        <w:rPr>
          <w:rFonts w:ascii="Times" w:hAnsi="Times"/>
        </w:rPr>
        <w:fldChar w:fldCharType="separate"/>
      </w:r>
      <w:r w:rsidRPr="00357033">
        <w:rPr>
          <w:rFonts w:ascii="Times" w:hAnsi="Times"/>
          <w:noProof/>
        </w:rPr>
        <w:t>(Kruschinski, 2017)</w:t>
      </w:r>
      <w:r>
        <w:rPr>
          <w:rFonts w:ascii="Times" w:hAnsi="Times"/>
        </w:rPr>
        <w:fldChar w:fldCharType="end"/>
      </w:r>
      <w:r>
        <w:rPr>
          <w:rFonts w:ascii="Times" w:hAnsi="Times"/>
        </w:rPr>
        <w:t xml:space="preserve">. </w:t>
      </w:r>
      <w:r w:rsidR="004C6DFD">
        <w:rPr>
          <w:rFonts w:ascii="Times" w:hAnsi="Times"/>
        </w:rPr>
        <w:t xml:space="preserve">Digital data can be used to develop profiles of individuals in an effort to </w:t>
      </w:r>
      <w:r w:rsidR="001A3CAC">
        <w:rPr>
          <w:rFonts w:ascii="Times" w:hAnsi="Times"/>
        </w:rPr>
        <w:t>curate</w:t>
      </w:r>
      <w:r w:rsidR="004C6DFD">
        <w:rPr>
          <w:rFonts w:ascii="Times" w:hAnsi="Times"/>
        </w:rPr>
        <w:t xml:space="preserve"> and deliver tailor-made messaging that is as efficient as possible for eliciting a desired behavioral response. </w:t>
      </w:r>
      <w:r>
        <w:rPr>
          <w:rFonts w:ascii="Times" w:hAnsi="Times"/>
        </w:rPr>
        <w:t xml:space="preserve">The Cambridge Analytica scandal brought the issue to the public’s attention, with critics warning of the potential to manipulate voters and erode privacy, </w:t>
      </w:r>
      <w:r w:rsidR="001A3CAC">
        <w:rPr>
          <w:rFonts w:ascii="Times" w:hAnsi="Times"/>
        </w:rPr>
        <w:t>and</w:t>
      </w:r>
      <w:r>
        <w:rPr>
          <w:rFonts w:ascii="Times" w:hAnsi="Times"/>
        </w:rPr>
        <w:t xml:space="preserve"> supporters point</w:t>
      </w:r>
      <w:r w:rsidR="001A3CAC">
        <w:rPr>
          <w:rFonts w:ascii="Times" w:hAnsi="Times"/>
        </w:rPr>
        <w:t>ing</w:t>
      </w:r>
      <w:r>
        <w:rPr>
          <w:rFonts w:ascii="Times" w:hAnsi="Times"/>
        </w:rPr>
        <w:t xml:space="preserve"> to the potential benefits microtargeting has for mobilizing specific target groups, or those who may be naturally less inclined to vote </w:t>
      </w:r>
      <w:r>
        <w:rPr>
          <w:rFonts w:ascii="Times" w:hAnsi="Times"/>
        </w:rPr>
        <w:fldChar w:fldCharType="begin" w:fldLock="1"/>
      </w:r>
      <w:r>
        <w:rPr>
          <w:rFonts w:ascii="Times" w:hAnsi="Times"/>
        </w:rPr>
        <w:instrText>ADDIN CSL_CITATION {"citationItems":[{"id":"ITEM-1","itemData":{"DOI":"10.14763/2017.4.780","author":[{"dropping-particle":"","family":"Kruschinski","given":"Simon","non-dropping-particle":"","parse-names":false,"suffix":""}],"id":"ITEM-1","issue":"4","issued":{"date-parts":[["2017"]]},"page":"1-23","title":"Restrictions on data-driven political micro- targeting in Germany","type":"article-journal","volume":"6"},"uris":["http://www.mendeley.com/documents/?uuid=df3c0ce3-c198-4da5-b4ec-24216d82e5e6"]}],"mendeley":{"formattedCitation":"(Kruschinski, 2017)","plainTextFormattedCitation":"(Kruschinski, 2017)","previouslyFormattedCitation":"(Kruschinski, 2017)"},"properties":{"noteIndex":0},"schema":"https://github.com/citation-style-language/schema/raw/master/csl-citation.json"}</w:instrText>
      </w:r>
      <w:r>
        <w:rPr>
          <w:rFonts w:ascii="Times" w:hAnsi="Times"/>
        </w:rPr>
        <w:fldChar w:fldCharType="separate"/>
      </w:r>
      <w:r w:rsidRPr="003E7B00">
        <w:rPr>
          <w:rFonts w:ascii="Times" w:hAnsi="Times"/>
          <w:noProof/>
        </w:rPr>
        <w:t>(Kruschinski, 2017)</w:t>
      </w:r>
      <w:r>
        <w:rPr>
          <w:rFonts w:ascii="Times" w:hAnsi="Times"/>
        </w:rPr>
        <w:fldChar w:fldCharType="end"/>
      </w:r>
      <w:r>
        <w:rPr>
          <w:rFonts w:ascii="Times" w:hAnsi="Times"/>
        </w:rPr>
        <w:t xml:space="preserve">. </w:t>
      </w:r>
    </w:p>
    <w:p w14:paraId="30068CA0" w14:textId="77777777" w:rsidR="004C6DFD" w:rsidRDefault="004C6DFD" w:rsidP="002572D5">
      <w:pPr>
        <w:jc w:val="both"/>
        <w:rPr>
          <w:rFonts w:ascii="Times" w:hAnsi="Times"/>
        </w:rPr>
      </w:pPr>
    </w:p>
    <w:p w14:paraId="3B6CA902" w14:textId="523093CF" w:rsidR="0019778F" w:rsidRDefault="00424E80" w:rsidP="002572D5">
      <w:pPr>
        <w:jc w:val="both"/>
        <w:rPr>
          <w:rFonts w:ascii="Times" w:hAnsi="Times"/>
        </w:rPr>
      </w:pPr>
      <w:r>
        <w:rPr>
          <w:rFonts w:ascii="Times" w:hAnsi="Times"/>
        </w:rPr>
        <w:t xml:space="preserve">Ur and colleagues investigated non-technical users’ attitudes towards </w:t>
      </w:r>
      <w:r w:rsidR="004C6DFD">
        <w:rPr>
          <w:rFonts w:ascii="Times" w:hAnsi="Times"/>
        </w:rPr>
        <w:t>Online Behavioral Advertising (</w:t>
      </w:r>
      <w:r>
        <w:rPr>
          <w:rFonts w:ascii="Times" w:hAnsi="Times"/>
        </w:rPr>
        <w:t>OBA</w:t>
      </w:r>
      <w:r w:rsidR="004C6DFD">
        <w:rPr>
          <w:rFonts w:ascii="Times" w:hAnsi="Times"/>
        </w:rPr>
        <w:t>), which relies on users’ browsing history to deliver custom ads</w:t>
      </w:r>
      <w:r w:rsidR="009C4456">
        <w:rPr>
          <w:rFonts w:ascii="Times" w:hAnsi="Times"/>
        </w:rPr>
        <w:t xml:space="preserve"> (</w:t>
      </w:r>
      <w:r w:rsidR="009F6A4A">
        <w:rPr>
          <w:rFonts w:ascii="Times" w:hAnsi="Times"/>
        </w:rPr>
        <w:t>both</w:t>
      </w:r>
      <w:r w:rsidR="009C4456">
        <w:rPr>
          <w:rFonts w:ascii="Times" w:hAnsi="Times"/>
        </w:rPr>
        <w:t xml:space="preserve"> political or commercial)</w:t>
      </w:r>
      <w:r w:rsidR="004C6DFD">
        <w:rPr>
          <w:rFonts w:ascii="Times" w:hAnsi="Times"/>
        </w:rPr>
        <w:t xml:space="preserve">. They found that </w:t>
      </w:r>
      <w:r>
        <w:rPr>
          <w:rFonts w:ascii="Times" w:hAnsi="Times"/>
        </w:rPr>
        <w:t xml:space="preserve">participants felt OBA </w:t>
      </w:r>
      <w:r w:rsidR="00390F0E">
        <w:rPr>
          <w:rFonts w:ascii="Times" w:hAnsi="Times"/>
        </w:rPr>
        <w:t>wa</w:t>
      </w:r>
      <w:r>
        <w:rPr>
          <w:rFonts w:ascii="Times" w:hAnsi="Times"/>
        </w:rPr>
        <w:t xml:space="preserve">s both useful </w:t>
      </w:r>
      <w:r w:rsidR="005958D8">
        <w:rPr>
          <w:rFonts w:ascii="Times" w:hAnsi="Times"/>
        </w:rPr>
        <w:t>and simultaneously</w:t>
      </w:r>
      <w:r>
        <w:rPr>
          <w:rFonts w:ascii="Times" w:hAnsi="Times"/>
        </w:rPr>
        <w:t xml:space="preserve"> “creepy,” expressing concerns about privacy. While participants were aware that contextual targeting was taking place, many were surprised to know that not only could online behavior theoretically be used to tailor advertising, but that this is already common practice. Concerns were particularly pronounced when participants felt that the profiles generated to target them were inaccurate: For example, if they felt stereotyped or that they were receiving ads that weren’t representative of their true interests </w:t>
      </w:r>
      <w:r>
        <w:rPr>
          <w:rFonts w:ascii="Times" w:hAnsi="Times"/>
        </w:rPr>
        <w:fldChar w:fldCharType="begin" w:fldLock="1"/>
      </w:r>
      <w:r w:rsidR="003E7B00">
        <w:rPr>
          <w:rFonts w:ascii="Times" w:hAnsi="Times"/>
        </w:rPr>
        <w:instrText>ADDIN CSL_CITATION {"citationItems":[{"id":"ITEM-1","itemData":{"ISBN":"9781450315326","author":[{"dropping-particle":"","family":"Ur","given":"Blase","non-dropping-particle":"","parse-names":false,"suffix":""},{"dropping-particle":"","family":"Leon","given":"Pedro Giovanni","non-dropping-particle":"","parse-names":false,"suffix":""},{"dropping-particle":"","family":"Cranor","given":"Lorrie Faith","non-dropping-particle":"","parse-names":false,"suffix":""},{"dropping-particle":"","family":"Shay","given":"Richard","non-dropping-particle":"","parse-names":false,"suffix":""},{"dropping-particle":"","family":"Wang","given":"Yang","non-dropping-particle":"","parse-names":false,"suffix":""}],"id":"ITEM-1","issued":{"date-parts":[["2012"]]},"title":"Smart , Useful , Scary , Creepy : Perceptions of Online Behavioral Advertising","type":"article-journal"},"uris":["http://www.mendeley.com/documents/?uuid=9c4897ad-395f-4124-b915-612c181b9f09"]}],"mendeley":{"formattedCitation":"(Ur, Leon, Cranor, Shay, &amp; Wang, 2012)","manualFormatting":"(Ur, Leon, Cranor, Shay, &amp; Wang, 2012; Dolin et al., 2018)","plainTextFormattedCitation":"(Ur, Leon, Cranor, Shay, &amp; Wang, 2012)","previouslyFormattedCitation":"(Ur, Leon, Cranor, Shay, &amp; Wang, 2012)"},"properties":{"noteIndex":0},"schema":"https://github.com/citation-style-language/schema/raw/master/csl-citation.json"}</w:instrText>
      </w:r>
      <w:r>
        <w:rPr>
          <w:rFonts w:ascii="Times" w:hAnsi="Times"/>
        </w:rPr>
        <w:fldChar w:fldCharType="separate"/>
      </w:r>
      <w:r w:rsidRPr="00424E80">
        <w:rPr>
          <w:rFonts w:ascii="Times" w:hAnsi="Times"/>
          <w:noProof/>
        </w:rPr>
        <w:t xml:space="preserve">(Ur, Leon, Cranor, Shay, &amp; Wang, </w:t>
      </w:r>
      <w:r>
        <w:rPr>
          <w:rFonts w:ascii="Times" w:hAnsi="Times"/>
          <w:noProof/>
        </w:rPr>
        <w:t>2012</w:t>
      </w:r>
      <w:r w:rsidR="003E7B00">
        <w:rPr>
          <w:rFonts w:ascii="Times" w:hAnsi="Times"/>
          <w:noProof/>
        </w:rPr>
        <w:t>; Dolin et al., 2018</w:t>
      </w:r>
      <w:r w:rsidRPr="00424E80">
        <w:rPr>
          <w:rFonts w:ascii="Times" w:hAnsi="Times"/>
          <w:noProof/>
        </w:rPr>
        <w:t>)</w:t>
      </w:r>
      <w:r>
        <w:rPr>
          <w:rFonts w:ascii="Times" w:hAnsi="Times"/>
        </w:rPr>
        <w:fldChar w:fldCharType="end"/>
      </w:r>
      <w:r>
        <w:rPr>
          <w:rFonts w:ascii="Times" w:hAnsi="Times"/>
        </w:rPr>
        <w:t>.</w:t>
      </w:r>
      <w:r w:rsidR="003E7B00">
        <w:rPr>
          <w:rFonts w:ascii="Times" w:hAnsi="Times"/>
        </w:rPr>
        <w:t xml:space="preserve"> </w:t>
      </w:r>
    </w:p>
    <w:p w14:paraId="58A3D953" w14:textId="20D5206B" w:rsidR="00432ACC" w:rsidRDefault="00432ACC" w:rsidP="002572D5">
      <w:pPr>
        <w:jc w:val="both"/>
        <w:rPr>
          <w:rFonts w:ascii="Times" w:hAnsi="Times"/>
        </w:rPr>
      </w:pPr>
    </w:p>
    <w:p w14:paraId="4C36D5C8" w14:textId="7A1C6E7D" w:rsidR="00BE7638" w:rsidRDefault="00432ACC" w:rsidP="002572D5">
      <w:pPr>
        <w:jc w:val="both"/>
        <w:rPr>
          <w:rFonts w:ascii="Times" w:hAnsi="Times"/>
        </w:rPr>
      </w:pPr>
      <w:r>
        <w:rPr>
          <w:rFonts w:ascii="Times" w:hAnsi="Times"/>
        </w:rPr>
        <w:t>Several studies have found that individuals lack a fundamental understanding of how such targeting takes place, and that users are</w:t>
      </w:r>
      <w:r w:rsidR="00BE7638">
        <w:rPr>
          <w:rFonts w:ascii="Times" w:hAnsi="Times"/>
        </w:rPr>
        <w:t xml:space="preserve"> even</w:t>
      </w:r>
      <w:r>
        <w:rPr>
          <w:rFonts w:ascii="Times" w:hAnsi="Times"/>
        </w:rPr>
        <w:t xml:space="preserve"> less comfortable with targeted advertising once they gain a fuller understanding of how the data </w:t>
      </w:r>
      <w:r w:rsidR="00C02750">
        <w:rPr>
          <w:rFonts w:ascii="Times" w:hAnsi="Times"/>
        </w:rPr>
        <w:t>are</w:t>
      </w:r>
      <w:r>
        <w:rPr>
          <w:rFonts w:ascii="Times" w:hAnsi="Times"/>
        </w:rPr>
        <w:t xml:space="preserve"> gathered </w:t>
      </w:r>
      <w:r>
        <w:rPr>
          <w:rFonts w:ascii="Times" w:hAnsi="Times"/>
        </w:rPr>
        <w:fldChar w:fldCharType="begin" w:fldLock="1"/>
      </w:r>
      <w:r w:rsidR="00F04B11">
        <w:rPr>
          <w:rFonts w:ascii="Times" w:hAnsi="Times"/>
        </w:rPr>
        <w:instrText>ADDIN CSL_CITATION {"citationItems":[{"id":"ITEM-1","itemData":{"ISBN":"9781450356206","author":[{"dropping-particle":"","family":"Dolin","given":"Claire","non-dropping-particle":"","parse-names":false,"suffix":""},{"dropping-particle":"","family":"Weinshel","given":"Ben","non-dropping-particle":"","parse-names":false,"suffix":""},{"dropping-particle":"","family":"Shan","given":"Shawn","non-dropping-particle":"","parse-names":false,"suffix":""},{"dropping-particle":"","family":"Hahn","given":"Chang Min","non-dropping-particle":"","parse-names":false,"suffix":""},{"dropping-particle":"","family":"Choi","given":"Euirim","non-dropping-particle":"","parse-names":false,"suffix":""},{"dropping-particle":"","family":"Mazurek","given":"Michelle L","non-dropping-particle":"","parse-names":false,"suffix":""},{"dropping-particle":"","family":"Ur","given":"Blase","non-dropping-particle":"","parse-names":false,"suffix":""}],"id":"ITEM-1","issued":{"date-parts":[["2018"]]},"page":"1-12","title":"Unpacking Perceptions of Data-Driven Inferences Underlying Online Targeting and Personalization","type":"article-journal"},"uris":["http://www.mendeley.com/documents/?uuid=f9f59f32-f310-41b3-8535-1a14fb9c4807"]},{"id":"ITEM-2","itemData":{"ISBN":"9781450315326","author":[{"dropping-particle":"","family":"Ur","given":"Blase","non-dropping-particle":"","parse-names":false,"suffix":""},{"dropping-particle":"","family":"Leon","given":"Pedro Giovanni","non-dropping-particle":"","parse-names":false,"suffix":""},{"dropping-particle":"","family":"Cranor","given":"Lorrie Faith","non-dropping-particle":"","parse-names":false,"suffix":""},{"dropping-particle":"","family":"Shay","given":"Richard","non-dropping-particle":"","parse-names":false,"suffix":""},{"dropping-particle":"","family":"Wang","given":"Yang","non-dropping-particle":"","parse-names":false,"suffix":""}],"id":"ITEM-2","issued":{"date-parts":[["2012"]]},"title":"Smart , Useful , Scary , Creepy : Perceptions of Online Behavioral Advertising","type":"article-journal"},"uris":["http://www.mendeley.com/documents/?uuid=9c4897ad-395f-4124-b915-612c181b9f09"]}],"mendeley":{"formattedCitation":"(Dolin et al., 2018; Ur et al., 2012)","plainTextFormattedCitation":"(Dolin et al., 2018; Ur et al., 2012)","previouslyFormattedCitation":"(Dolin et al., 2018; Ur et al., 2012)"},"properties":{"noteIndex":0},"schema":"https://github.com/citation-style-language/schema/raw/master/csl-citation.json"}</w:instrText>
      </w:r>
      <w:r>
        <w:rPr>
          <w:rFonts w:ascii="Times" w:hAnsi="Times"/>
        </w:rPr>
        <w:fldChar w:fldCharType="separate"/>
      </w:r>
      <w:r w:rsidRPr="00432ACC">
        <w:rPr>
          <w:rFonts w:ascii="Times" w:hAnsi="Times"/>
          <w:noProof/>
        </w:rPr>
        <w:t>(Dolin et al., 2018; Ur et al., 2012)</w:t>
      </w:r>
      <w:r>
        <w:rPr>
          <w:rFonts w:ascii="Times" w:hAnsi="Times"/>
        </w:rPr>
        <w:fldChar w:fldCharType="end"/>
      </w:r>
      <w:r>
        <w:rPr>
          <w:rFonts w:ascii="Times" w:hAnsi="Times"/>
        </w:rPr>
        <w:t>.</w:t>
      </w:r>
      <w:r w:rsidR="00F04B11">
        <w:rPr>
          <w:rFonts w:ascii="Times" w:hAnsi="Times"/>
        </w:rPr>
        <w:t xml:space="preserve"> </w:t>
      </w:r>
    </w:p>
    <w:p w14:paraId="13DA6D49" w14:textId="77777777" w:rsidR="00BE7638" w:rsidRDefault="00BE7638" w:rsidP="002572D5">
      <w:pPr>
        <w:jc w:val="both"/>
        <w:rPr>
          <w:rFonts w:ascii="Times" w:hAnsi="Times"/>
        </w:rPr>
      </w:pPr>
    </w:p>
    <w:p w14:paraId="36D120CC" w14:textId="6EB43ECF" w:rsidR="00033C77" w:rsidRDefault="00F04B11" w:rsidP="002572D5">
      <w:pPr>
        <w:jc w:val="both"/>
        <w:rPr>
          <w:rFonts w:ascii="Times" w:hAnsi="Times"/>
        </w:rPr>
      </w:pPr>
      <w:r>
        <w:rPr>
          <w:rFonts w:ascii="Times" w:hAnsi="Times"/>
        </w:rPr>
        <w:t xml:space="preserve">While in theory such data-driven targeting could be a boon to grassroots campaigners and allow organizers to bring more individuals into the political sphere, critics have expressed concern about the ability for the political elite to exert undue influence on the political process. </w:t>
      </w:r>
      <w:proofErr w:type="spellStart"/>
      <w:r>
        <w:rPr>
          <w:rFonts w:ascii="Times" w:hAnsi="Times"/>
        </w:rPr>
        <w:t>Gurumuthy</w:t>
      </w:r>
      <w:proofErr w:type="spellEnd"/>
      <w:r>
        <w:rPr>
          <w:rFonts w:ascii="Times" w:hAnsi="Times"/>
        </w:rPr>
        <w:t xml:space="preserve"> and </w:t>
      </w:r>
      <w:proofErr w:type="spellStart"/>
      <w:r>
        <w:rPr>
          <w:rFonts w:ascii="Times" w:hAnsi="Times"/>
        </w:rPr>
        <w:t>Bharthur</w:t>
      </w:r>
      <w:proofErr w:type="spellEnd"/>
      <w:r>
        <w:rPr>
          <w:rFonts w:ascii="Times" w:hAnsi="Times"/>
        </w:rPr>
        <w:t xml:space="preserve"> warn against a future where the unethical use of Big Data and AI “</w:t>
      </w:r>
      <w:r w:rsidRPr="00F04B11">
        <w:rPr>
          <w:rFonts w:ascii="Times" w:hAnsi="Times"/>
        </w:rPr>
        <w:t>allows political influence to move from public campaigns to private sentiment, a shift that repositions electoral politics from a spectacle that is overt to a script that is covert</w:t>
      </w:r>
      <w:r>
        <w:rPr>
          <w:rFonts w:ascii="Times" w:hAnsi="Times"/>
        </w:rPr>
        <w:t xml:space="preserve">,” where voter behavior is manipulated such that outcomes no longer reflect informed decision-making or the democratic will </w:t>
      </w:r>
      <w:r>
        <w:rPr>
          <w:rFonts w:ascii="Times" w:hAnsi="Times"/>
        </w:rPr>
        <w:fldChar w:fldCharType="begin" w:fldLock="1"/>
      </w:r>
      <w:r w:rsidR="00033C77">
        <w:rPr>
          <w:rFonts w:ascii="Times" w:hAnsi="Times"/>
        </w:rPr>
        <w:instrText>ADDIN CSL_CITATION {"citationItems":[{"id":"ITEM-1","itemData":{"author":[{"dropping-particle":"","family":"Gurumurthy","given":"Anita","non-dropping-particle":"","parse-names":false,"suffix":""},{"dropping-particle":"","family":"Bharthur","given":"Deepti","non-dropping-particle":"","parse-names":false,"suffix":""}],"id":"ITEM-1","issued":{"date-parts":[["2018"]]},"page":"39-50","title":"DEMOCRACY AND THE ALGORITHMIC TURN","type":"article-journal"},"uris":["http://www.mendeley.com/documents/?uuid=fe85bd90-01e1-4ad3-b76a-9a38c5d6dab6"]}],"mendeley":{"formattedCitation":"(Gurumurthy &amp; Bharthur, 2018)","plainTextFormattedCitation":"(Gurumurthy &amp; Bharthur, 2018)","previouslyFormattedCitation":"(Gurumurthy &amp; Bharthur, 2018)"},"properties":{"noteIndex":0},"schema":"https://github.com/citation-style-language/schema/raw/master/csl-citation.json"}</w:instrText>
      </w:r>
      <w:r>
        <w:rPr>
          <w:rFonts w:ascii="Times" w:hAnsi="Times"/>
        </w:rPr>
        <w:fldChar w:fldCharType="separate"/>
      </w:r>
      <w:r w:rsidRPr="00F04B11">
        <w:rPr>
          <w:rFonts w:ascii="Times" w:hAnsi="Times"/>
          <w:noProof/>
        </w:rPr>
        <w:t>(Gurumurthy &amp; Bharthur, 2018)</w:t>
      </w:r>
      <w:r>
        <w:rPr>
          <w:rFonts w:ascii="Times" w:hAnsi="Times"/>
        </w:rPr>
        <w:fldChar w:fldCharType="end"/>
      </w:r>
      <w:r>
        <w:rPr>
          <w:rFonts w:ascii="Times" w:hAnsi="Times"/>
        </w:rPr>
        <w:t xml:space="preserve">. </w:t>
      </w:r>
    </w:p>
    <w:p w14:paraId="3724A38F" w14:textId="77777777" w:rsidR="00033C77" w:rsidRDefault="00033C77" w:rsidP="002572D5">
      <w:pPr>
        <w:jc w:val="both"/>
        <w:rPr>
          <w:rFonts w:ascii="Times" w:hAnsi="Times"/>
        </w:rPr>
      </w:pPr>
    </w:p>
    <w:p w14:paraId="1FD5D9E9" w14:textId="0E7367EE" w:rsidR="00424E80" w:rsidRDefault="00033C77" w:rsidP="002572D5">
      <w:pPr>
        <w:jc w:val="both"/>
        <w:rPr>
          <w:rFonts w:ascii="Times" w:hAnsi="Times"/>
        </w:rPr>
      </w:pPr>
      <w:r>
        <w:rPr>
          <w:rFonts w:ascii="Times" w:hAnsi="Times"/>
        </w:rPr>
        <w:lastRenderedPageBreak/>
        <w:t xml:space="preserve">The opportunity to exploit these new micro-targeting capabilities also exists for foreign powers, not just the elite within a particular country. Indeed, the 2016 U.S. Presidential election saw probable evidence of Russian interference that relied on data from social media to target particularly-relevant constituencies in an effort to bolster the Trump campaign </w:t>
      </w:r>
      <w:r>
        <w:rPr>
          <w:rFonts w:ascii="Times" w:hAnsi="Times"/>
        </w:rPr>
        <w:fldChar w:fldCharType="begin" w:fldLock="1"/>
      </w:r>
      <w:r w:rsidR="0091489C">
        <w:rPr>
          <w:rFonts w:ascii="Times" w:hAnsi="Times"/>
        </w:rPr>
        <w:instrText>ADDIN CSL_CITATION {"citationItems":[{"id":"ITEM-1","itemData":{"author":[{"dropping-particle":"","family":"Jamieson","given":"Kathleen Hall","non-dropping-particle":"","parse-names":false,"suffix":""}],"id":"ITEM-1","issued":{"date-parts":[["2018"]]},"title":"Cyberwar: How Russian Hackers and Trolls Helped Elect a President: What We Don't, Can't, and Do Know","type":"book"},"uris":["http://www.mendeley.com/documents/?uuid=ed5b00d2-0841-47de-bf72-aaabb067ce08"]}],"mendeley":{"formattedCitation":"(Jamieson, 2018)","plainTextFormattedCitation":"(Jamieson, 2018)","previouslyFormattedCitation":"(Jamieson, 2018)"},"properties":{"noteIndex":0},"schema":"https://github.com/citation-style-language/schema/raw/master/csl-citation.json"}</w:instrText>
      </w:r>
      <w:r>
        <w:rPr>
          <w:rFonts w:ascii="Times" w:hAnsi="Times"/>
        </w:rPr>
        <w:fldChar w:fldCharType="separate"/>
      </w:r>
      <w:r w:rsidRPr="00033C77">
        <w:rPr>
          <w:rFonts w:ascii="Times" w:hAnsi="Times"/>
          <w:noProof/>
        </w:rPr>
        <w:t>(Jamieson, 2018)</w:t>
      </w:r>
      <w:r>
        <w:rPr>
          <w:rFonts w:ascii="Times" w:hAnsi="Times"/>
        </w:rPr>
        <w:fldChar w:fldCharType="end"/>
      </w:r>
      <w:r>
        <w:rPr>
          <w:rFonts w:ascii="Times" w:hAnsi="Times"/>
        </w:rPr>
        <w:t xml:space="preserve">. </w:t>
      </w:r>
    </w:p>
    <w:p w14:paraId="0B70CB69" w14:textId="01383B4A" w:rsidR="0095504D" w:rsidRDefault="0095504D" w:rsidP="002572D5">
      <w:pPr>
        <w:jc w:val="both"/>
        <w:rPr>
          <w:rFonts w:ascii="Times" w:hAnsi="Times"/>
        </w:rPr>
      </w:pPr>
    </w:p>
    <w:p w14:paraId="65472593" w14:textId="300D4B5C" w:rsidR="0095504D" w:rsidRDefault="0095504D" w:rsidP="002572D5">
      <w:pPr>
        <w:jc w:val="both"/>
        <w:rPr>
          <w:rFonts w:ascii="Times" w:hAnsi="Times"/>
        </w:rPr>
      </w:pPr>
      <w:r>
        <w:rPr>
          <w:rFonts w:ascii="Times" w:hAnsi="Times"/>
        </w:rPr>
        <w:t xml:space="preserve">In this context where the availability of digital data is growing at an unprecedented rate, machine learning is becoming an ever-more powerful tool, and the public lacks a general awareness about and comfort with the </w:t>
      </w:r>
      <w:r w:rsidR="00EF0F9D">
        <w:rPr>
          <w:rFonts w:ascii="Times" w:hAnsi="Times"/>
        </w:rPr>
        <w:t xml:space="preserve">modern targeting applications, it is critical to examine the extent to which digital data, such as search engine queries, can actually be used to efficiently target individuals to influence political processes. </w:t>
      </w:r>
    </w:p>
    <w:p w14:paraId="0910E38A" w14:textId="67F5D3D0" w:rsidR="00EF0F9D" w:rsidRDefault="00EF0F9D" w:rsidP="002572D5">
      <w:pPr>
        <w:jc w:val="both"/>
        <w:rPr>
          <w:rFonts w:ascii="Times" w:hAnsi="Times"/>
        </w:rPr>
      </w:pPr>
    </w:p>
    <w:p w14:paraId="58F2DF83" w14:textId="77777777" w:rsidR="004C27F5" w:rsidRDefault="004C27F5" w:rsidP="002572D5">
      <w:pPr>
        <w:pStyle w:val="Heading2"/>
        <w:jc w:val="both"/>
        <w:rPr>
          <w:rFonts w:ascii="Times" w:hAnsi="Times"/>
        </w:rPr>
      </w:pPr>
    </w:p>
    <w:p w14:paraId="4CAA09F7" w14:textId="796CAB41" w:rsidR="00595B0D" w:rsidRDefault="00595B0D" w:rsidP="002572D5">
      <w:pPr>
        <w:pStyle w:val="Heading2"/>
        <w:jc w:val="both"/>
        <w:rPr>
          <w:rFonts w:ascii="Times" w:hAnsi="Times"/>
        </w:rPr>
      </w:pPr>
      <w:r>
        <w:rPr>
          <w:rFonts w:ascii="Times" w:hAnsi="Times"/>
        </w:rPr>
        <w:t>Theoretical Basis for Search Engine Query Data as a Predictor of Political Preferences</w:t>
      </w:r>
    </w:p>
    <w:p w14:paraId="0445F6BB" w14:textId="49096C75" w:rsidR="00595B0D" w:rsidRDefault="00595B0D" w:rsidP="002572D5">
      <w:pPr>
        <w:jc w:val="both"/>
        <w:rPr>
          <w:rFonts w:ascii="Times" w:hAnsi="Times"/>
        </w:rPr>
      </w:pPr>
    </w:p>
    <w:p w14:paraId="09929CED" w14:textId="2451400E" w:rsidR="001F00E7" w:rsidRDefault="001F00E7" w:rsidP="002572D5">
      <w:pPr>
        <w:jc w:val="both"/>
        <w:rPr>
          <w:rFonts w:ascii="Times" w:hAnsi="Times"/>
        </w:rPr>
      </w:pPr>
      <w:r>
        <w:rPr>
          <w:rFonts w:ascii="Times" w:hAnsi="Times"/>
        </w:rPr>
        <w:t>Prior studies relying on digital data to predict political preferences have been criticized for lacking a solid theoretical basis to qualitatively explain th</w:t>
      </w:r>
      <w:r w:rsidR="002B3EFE">
        <w:rPr>
          <w:rFonts w:ascii="Times" w:hAnsi="Times"/>
        </w:rPr>
        <w:t xml:space="preserve">eir results. This </w:t>
      </w:r>
      <w:r w:rsidR="0091489C">
        <w:rPr>
          <w:rFonts w:ascii="Times" w:hAnsi="Times"/>
        </w:rPr>
        <w:t xml:space="preserve">can </w:t>
      </w:r>
      <w:r w:rsidR="002B3EFE">
        <w:rPr>
          <w:rFonts w:ascii="Times" w:hAnsi="Times"/>
        </w:rPr>
        <w:t xml:space="preserve">lead to poor reproducibility, and </w:t>
      </w:r>
      <w:r w:rsidR="0091489C">
        <w:rPr>
          <w:rFonts w:ascii="Times" w:hAnsi="Times"/>
        </w:rPr>
        <w:t xml:space="preserve">increases the chances of incorrectly interpreting results they may be </w:t>
      </w:r>
      <w:r w:rsidR="00BE7638">
        <w:rPr>
          <w:rFonts w:ascii="Times" w:hAnsi="Times"/>
        </w:rPr>
        <w:t>simply</w:t>
      </w:r>
      <w:r w:rsidR="0091489C">
        <w:rPr>
          <w:rFonts w:ascii="Times" w:hAnsi="Times"/>
        </w:rPr>
        <w:t xml:space="preserve"> due to chance </w:t>
      </w:r>
      <w:r w:rsidR="0091489C">
        <w:rPr>
          <w:rFonts w:ascii="Times" w:hAnsi="Times"/>
        </w:rPr>
        <w:fldChar w:fldCharType="begin" w:fldLock="1"/>
      </w:r>
      <w:r w:rsidR="007D5AB8">
        <w:rPr>
          <w:rFonts w:ascii="Times" w:hAnsi="Times"/>
        </w:rPr>
        <w:instrText>ADDIN CSL_CITATION {"citationItems":[{"id":"ITEM-1","itemData":{"author":[{"dropping-particle":"","family":"Yasseri","given":"Taha","non-dropping-particle":"","parse-names":false,"suffix":""}],"id":"ITEM-1","issued":{"date-parts":[["2016"]]},"page":"1-15","title":"Wikipedia traffic data and electoral prediction : towards theoretically informed models","type":"article-journal"},"uris":["http://www.mendeley.com/documents/?uuid=bd365b1b-11ce-471b-bdb7-375c7418606b"]},{"id":"ITEM-2","itemData":{"author":[{"dropping-particle":"","family":"Lui","given":"Catherine","non-dropping-particle":"","parse-names":false,"suffix":""},{"dropping-particle":"","family":"Metaxas","given":"P Takis","non-dropping-particle":"","parse-names":false,"suffix":""},{"dropping-particle":"","family":"Mustafaraj","given":"Eni","non-dropping-particle":"","parse-names":false,"suffix":""}],"id":"ITEM-2","issued":{"date-parts":[["2011"]]},"title":"On the predictability of the U . S . elections through search volume activity","type":"article-journal"},"uris":["http://www.mendeley.com/documents/?uuid=19d140b0-4121-4b47-afba-a4c428b75e3c"]}],"mendeley":{"formattedCitation":"(C. Lui, Metaxas, &amp; Mustafaraj, 2011; Yasseri, 2016)","plainTextFormattedCitation":"(C. Lui, Metaxas, &amp; Mustafaraj, 2011; Yasseri, 2016)","previouslyFormattedCitation":"(C. Lui, Metaxas, &amp; Mustafaraj, 2011; Yasseri, 2016)"},"properties":{"noteIndex":0},"schema":"https://github.com/citation-style-language/schema/raw/master/csl-citation.json"}</w:instrText>
      </w:r>
      <w:r w:rsidR="0091489C">
        <w:rPr>
          <w:rFonts w:ascii="Times" w:hAnsi="Times"/>
        </w:rPr>
        <w:fldChar w:fldCharType="separate"/>
      </w:r>
      <w:r w:rsidR="00CE7BA3" w:rsidRPr="00CE7BA3">
        <w:rPr>
          <w:rFonts w:ascii="Times" w:hAnsi="Times"/>
          <w:noProof/>
        </w:rPr>
        <w:t>(C. Lui, Metaxas, &amp; Mustafaraj, 2011; Yasseri, 2016)</w:t>
      </w:r>
      <w:r w:rsidR="0091489C">
        <w:rPr>
          <w:rFonts w:ascii="Times" w:hAnsi="Times"/>
        </w:rPr>
        <w:fldChar w:fldCharType="end"/>
      </w:r>
      <w:r w:rsidR="0091489C">
        <w:rPr>
          <w:rFonts w:ascii="Times" w:hAnsi="Times"/>
        </w:rPr>
        <w:t xml:space="preserve">. </w:t>
      </w:r>
      <w:r w:rsidR="001C009E">
        <w:rPr>
          <w:rFonts w:ascii="Times" w:hAnsi="Times"/>
        </w:rPr>
        <w:t xml:space="preserve">This paper argues that differences in browsing behavior and linguistic choices are meaningfully related to differences in demographics, which also share strong associations with political preference. </w:t>
      </w:r>
    </w:p>
    <w:p w14:paraId="505EBB97" w14:textId="4B81A724" w:rsidR="00FE77E9" w:rsidRDefault="00FE77E9" w:rsidP="002572D5">
      <w:pPr>
        <w:jc w:val="both"/>
        <w:rPr>
          <w:rFonts w:ascii="Times" w:hAnsi="Times"/>
        </w:rPr>
      </w:pPr>
    </w:p>
    <w:p w14:paraId="25176717" w14:textId="50329580" w:rsidR="00FE77E9" w:rsidRDefault="00FE77E9" w:rsidP="002572D5">
      <w:pPr>
        <w:jc w:val="both"/>
        <w:rPr>
          <w:rFonts w:ascii="Times" w:hAnsi="Times"/>
        </w:rPr>
      </w:pPr>
      <w:r>
        <w:rPr>
          <w:rFonts w:ascii="Times" w:hAnsi="Times"/>
        </w:rPr>
        <w:t>Browsing behavior has been shown to vary on the basis of demographic characteristics, which are in themselves associated with differences in political affiliation. For example, Hu and colleagues describe how women are more likely to seek medical or religious information online than men are</w:t>
      </w:r>
      <w:r w:rsidR="00BE7638">
        <w:rPr>
          <w:rFonts w:ascii="Times" w:hAnsi="Times"/>
        </w:rPr>
        <w:t xml:space="preserve"> </w:t>
      </w:r>
      <w:r w:rsidR="00BE7638">
        <w:rPr>
          <w:rFonts w:ascii="Times" w:hAnsi="Times"/>
        </w:rPr>
        <w:fldChar w:fldCharType="begin" w:fldLock="1"/>
      </w:r>
      <w:r w:rsidR="00BE7638">
        <w:rPr>
          <w:rFonts w:ascii="Times" w:hAnsi="Times"/>
        </w:rPr>
        <w:instrText>ADDIN CSL_CITATION {"citationItems":[{"id":"ITEM-1","itemData":{"ISBN":"9781595936547","author":[{"dropping-particle":"","family":"Hu","given":"Jian","non-dropping-particle":"","parse-names":false,"suffix":""},{"dropping-particle":"","family":"Zeng","given":"Hua-jun","non-dropping-particle":"","parse-names":false,"suffix":""},{"dropping-particle":"","family":"Li","given":"Hua","non-dropping-particle":"","parse-names":false,"suffix":""},{"dropping-particle":"","family":"Niu","given":"Cheng","non-dropping-particle":"","parse-names":false,"suffix":""},{"dropping-particle":"","family":"Chen","given":"Zheng","non-dropping-particle":"","parse-names":false,"suffix":""}],"id":"ITEM-1","issued":{"date-parts":[["2007"]]},"page":"151-160","title":"Demographic Prediction Based on User ’ s Browsing Behavior","type":"article-journal"},"uris":["http://www.mendeley.com/documents/?uuid=a77893db-012c-46dd-bc28-e7f2b425bbdd"]}],"mendeley":{"formattedCitation":"(Hu, Zeng, Li, Niu, &amp; Chen, 2007)","plainTextFormattedCitation":"(Hu, Zeng, Li, Niu, &amp; Chen, 2007)","previouslyFormattedCitation":"(Hu, Zeng, Li, Niu, &amp; Chen, 2007)"},"properties":{"noteIndex":0},"schema":"https://github.com/citation-style-language/schema/raw/master/csl-citation.json"}</w:instrText>
      </w:r>
      <w:r w:rsidR="00BE7638">
        <w:rPr>
          <w:rFonts w:ascii="Times" w:hAnsi="Times"/>
        </w:rPr>
        <w:fldChar w:fldCharType="separate"/>
      </w:r>
      <w:r w:rsidR="00BE7638" w:rsidRPr="00BE7638">
        <w:rPr>
          <w:rFonts w:ascii="Times" w:hAnsi="Times"/>
          <w:noProof/>
        </w:rPr>
        <w:t>(Hu, Zeng, Li, Niu, &amp; Chen, 2007)</w:t>
      </w:r>
      <w:r w:rsidR="00BE7638">
        <w:rPr>
          <w:rFonts w:ascii="Times" w:hAnsi="Times"/>
        </w:rPr>
        <w:fldChar w:fldCharType="end"/>
      </w:r>
      <w:r>
        <w:rPr>
          <w:rFonts w:ascii="Times" w:hAnsi="Times"/>
        </w:rPr>
        <w:t xml:space="preserve">. </w:t>
      </w:r>
      <w:r w:rsidR="00FF01A9">
        <w:rPr>
          <w:rFonts w:ascii="Times" w:hAnsi="Times"/>
        </w:rPr>
        <w:t xml:space="preserve">In turn, gender is also correlated </w:t>
      </w:r>
      <w:r w:rsidR="001C009E">
        <w:rPr>
          <w:rFonts w:ascii="Times" w:hAnsi="Times"/>
        </w:rPr>
        <w:t>with party identification, with women in the United States being more likely to favor the Democrats</w:t>
      </w:r>
      <w:r w:rsidR="00BE7638">
        <w:rPr>
          <w:rFonts w:ascii="Times" w:hAnsi="Times"/>
        </w:rPr>
        <w:t xml:space="preserve"> </w:t>
      </w:r>
      <w:r w:rsidR="00BE7638">
        <w:rPr>
          <w:rFonts w:ascii="Times" w:hAnsi="Times"/>
        </w:rPr>
        <w:fldChar w:fldCharType="begin" w:fldLock="1"/>
      </w:r>
      <w:r w:rsidR="00DA4DFF">
        <w:rPr>
          <w:rFonts w:ascii="Times" w:hAnsi="Times"/>
        </w:rPr>
        <w:instrText>ADDIN CSL_CITATION {"citationItems":[{"id":"ITEM-1","itemData":{"author":[{"dropping-particle":"","family":"Pew Research Center","given":"","non-dropping-particle":"","parse-names":false,"suffix":""}],"id":"ITEM-1","issued":{"date-parts":[["2016"]]},"title":"The Parties on the Eve of the 2016 Presidential Election: Two Coalitions, Moving Further Apart","type":"article-journal"},"uris":["http://www.mendeley.com/documents/?uuid=89dd2e4c-ab5f-4f15-b520-a4605cc70c87"]}],"mendeley":{"formattedCitation":"(Pew Research Center, 2016)","plainTextFormattedCitation":"(Pew Research Center, 2016)","previouslyFormattedCitation":"(Pew Research Center, 2016)"},"properties":{"noteIndex":0},"schema":"https://github.com/citation-style-language/schema/raw/master/csl-citation.json"}</w:instrText>
      </w:r>
      <w:r w:rsidR="00BE7638">
        <w:rPr>
          <w:rFonts w:ascii="Times" w:hAnsi="Times"/>
        </w:rPr>
        <w:fldChar w:fldCharType="separate"/>
      </w:r>
      <w:r w:rsidR="00BE7638" w:rsidRPr="00BE7638">
        <w:rPr>
          <w:rFonts w:ascii="Times" w:hAnsi="Times"/>
          <w:noProof/>
        </w:rPr>
        <w:t>(Pew Research Center, 2016)</w:t>
      </w:r>
      <w:r w:rsidR="00BE7638">
        <w:rPr>
          <w:rFonts w:ascii="Times" w:hAnsi="Times"/>
        </w:rPr>
        <w:fldChar w:fldCharType="end"/>
      </w:r>
      <w:r w:rsidR="001C009E">
        <w:rPr>
          <w:rFonts w:ascii="Times" w:hAnsi="Times"/>
        </w:rPr>
        <w:t>.</w:t>
      </w:r>
      <w:r>
        <w:rPr>
          <w:rFonts w:ascii="Times" w:hAnsi="Times"/>
        </w:rPr>
        <w:t xml:space="preserve"> </w:t>
      </w:r>
      <w:r w:rsidR="001C009E">
        <w:rPr>
          <w:rFonts w:ascii="Times" w:hAnsi="Times"/>
        </w:rPr>
        <w:t>Similar relationships hold true for other characteristics such as age and level of education</w:t>
      </w:r>
      <w:r w:rsidR="00B37192">
        <w:rPr>
          <w:rFonts w:ascii="Times" w:hAnsi="Times"/>
        </w:rPr>
        <w:t>, which have also been shown to vary with ideology</w:t>
      </w:r>
      <w:r w:rsidR="00B77B09">
        <w:rPr>
          <w:rFonts w:ascii="Times" w:hAnsi="Times"/>
        </w:rPr>
        <w:t xml:space="preserve"> </w:t>
      </w:r>
      <w:r w:rsidR="00B77B09">
        <w:rPr>
          <w:rFonts w:ascii="Times" w:hAnsi="Times"/>
        </w:rPr>
        <w:fldChar w:fldCharType="begin" w:fldLock="1"/>
      </w:r>
      <w:r w:rsidR="00BE7638">
        <w:rPr>
          <w:rFonts w:ascii="Times" w:hAnsi="Times"/>
        </w:rPr>
        <w:instrText>ADDIN CSL_CITATION {"citationItems":[{"id":"ITEM-1","itemData":{"ISBN":"9781595936547","author":[{"dropping-particle":"","family":"Hu","given":"Jian","non-dropping-particle":"","parse-names":false,"suffix":""},{"dropping-particle":"","family":"Zeng","given":"Hua-jun","non-dropping-particle":"","parse-names":false,"suffix":""},{"dropping-particle":"","family":"Li","given":"Hua","non-dropping-particle":"","parse-names":false,"suffix":""},{"dropping-particle":"","family":"Niu","given":"Cheng","non-dropping-particle":"","parse-names":false,"suffix":""},{"dropping-particle":"","family":"Chen","given":"Zheng","non-dropping-particle":"","parse-names":false,"suffix":""}],"id":"ITEM-1","issued":{"date-parts":[["2007"]]},"page":"151-160","title":"Demographic Prediction Based on User ’ s Browsing Behavior","type":"article-journal"},"uris":["http://www.mendeley.com/documents/?uuid=a77893db-012c-46dd-bc28-e7f2b425bbdd"]},{"id":"ITEM-2","itemData":{"ISBN":"9781605588964","author":[{"dropping-particle":"","family":"Weber","given":"Ingmar","non-dropping-particle":"","parse-names":false,"suffix":""},{"dropping-particle":"","family":"Castillo","given":"Carlos","non-dropping-particle":"","parse-names":false,"suffix":""}],"id":"ITEM-2","issued":{"date-parts":[["2010"]]},"title":"The Demographics of Web Search Categories and Subject Descriptors","type":"article-journal"},"uris":["http://www.mendeley.com/documents/?uuid=3ccd5117-505a-49ce-9fc0-b4b1980154bf"]}],"mendeley":{"formattedCitation":"(Hu et al., 2007; Weber &amp; Castillo, 2010)","plainTextFormattedCitation":"(Hu et al., 2007; Weber &amp; Castillo, 2010)","previouslyFormattedCitation":"(Hu et al., 2007; Weber &amp; Castillo, 2010)"},"properties":{"noteIndex":0},"schema":"https://github.com/citation-style-language/schema/raw/master/csl-citation.json"}</w:instrText>
      </w:r>
      <w:r w:rsidR="00B77B09">
        <w:rPr>
          <w:rFonts w:ascii="Times" w:hAnsi="Times"/>
        </w:rPr>
        <w:fldChar w:fldCharType="separate"/>
      </w:r>
      <w:r w:rsidR="00BE7638" w:rsidRPr="00BE7638">
        <w:rPr>
          <w:rFonts w:ascii="Times" w:hAnsi="Times"/>
          <w:noProof/>
        </w:rPr>
        <w:t>(Hu et al., 2007; Weber &amp; Castillo, 2010)</w:t>
      </w:r>
      <w:r w:rsidR="00B77B09">
        <w:rPr>
          <w:rFonts w:ascii="Times" w:hAnsi="Times"/>
        </w:rPr>
        <w:fldChar w:fldCharType="end"/>
      </w:r>
      <w:r w:rsidR="00B37192">
        <w:rPr>
          <w:rFonts w:ascii="Times" w:hAnsi="Times"/>
        </w:rPr>
        <w:t xml:space="preserve">. </w:t>
      </w:r>
    </w:p>
    <w:p w14:paraId="37D1260E" w14:textId="6DADB8AE" w:rsidR="00416012" w:rsidRDefault="00416012" w:rsidP="002572D5">
      <w:pPr>
        <w:jc w:val="both"/>
        <w:rPr>
          <w:rFonts w:ascii="Times" w:hAnsi="Times"/>
        </w:rPr>
      </w:pPr>
    </w:p>
    <w:p w14:paraId="3C92E3FF" w14:textId="08E4B251" w:rsidR="00416012" w:rsidRDefault="00416012" w:rsidP="002572D5">
      <w:pPr>
        <w:jc w:val="both"/>
        <w:rPr>
          <w:rFonts w:ascii="Times" w:hAnsi="Times"/>
        </w:rPr>
      </w:pPr>
      <w:r>
        <w:rPr>
          <w:rFonts w:ascii="Times" w:hAnsi="Times"/>
        </w:rPr>
        <w:t>Weber &amp; Castillo showed similar findings for web search behavior in particular, based on factors such as the length of queries and the web pages visited after a search. They determined that “</w:t>
      </w:r>
      <w:r w:rsidRPr="00416012">
        <w:rPr>
          <w:rFonts w:ascii="Times" w:hAnsi="Times"/>
        </w:rPr>
        <w:t>demographic factors have a measurable influence on search behavior</w:t>
      </w:r>
      <w:r>
        <w:rPr>
          <w:rFonts w:ascii="Times" w:hAnsi="Times"/>
        </w:rPr>
        <w:t>:” For example, queries beginning with the first name “Hal” in low-education areas typically ended the search with the last name “Lindsey,” in contrast to those in higher-education areas where “Higdon” was the more common last name</w:t>
      </w:r>
      <w:r w:rsidR="009110AC">
        <w:rPr>
          <w:rFonts w:ascii="Times" w:hAnsi="Times"/>
        </w:rPr>
        <w:t xml:space="preserve"> </w:t>
      </w:r>
      <w:r w:rsidR="009110AC">
        <w:rPr>
          <w:rFonts w:ascii="Times" w:hAnsi="Times"/>
        </w:rPr>
        <w:fldChar w:fldCharType="begin" w:fldLock="1"/>
      </w:r>
      <w:r w:rsidR="00EB581C">
        <w:rPr>
          <w:rFonts w:ascii="Times" w:hAnsi="Times"/>
        </w:rPr>
        <w:instrText>ADDIN CSL_CITATION {"citationItems":[{"id":"ITEM-1","itemData":{"ISBN":"9781605588964","author":[{"dropping-particle":"","family":"Weber","given":"Ingmar","non-dropping-particle":"","parse-names":false,"suffix":""},{"dropping-particle":"","family":"Castillo","given":"Carlos","non-dropping-particle":"","parse-names":false,"suffix":""}],"id":"ITEM-1","issued":{"date-parts":[["2010"]]},"title":"The Demographics of Web Search Categories and Subject Descriptors","type":"article-journal"},"uris":["http://www.mendeley.com/documents/?uuid=3ccd5117-505a-49ce-9fc0-b4b1980154bf"]}],"mendeley":{"formattedCitation":"(Weber &amp; Castillo, 2010)","plainTextFormattedCitation":"(Weber &amp; Castillo, 2010)","previouslyFormattedCitation":"(Weber &amp; Castillo, 2010)"},"properties":{"noteIndex":0},"schema":"https://github.com/citation-style-language/schema/raw/master/csl-citation.json"}</w:instrText>
      </w:r>
      <w:r w:rsidR="009110AC">
        <w:rPr>
          <w:rFonts w:ascii="Times" w:hAnsi="Times"/>
        </w:rPr>
        <w:fldChar w:fldCharType="separate"/>
      </w:r>
      <w:r w:rsidR="009110AC" w:rsidRPr="009110AC">
        <w:rPr>
          <w:rFonts w:ascii="Times" w:hAnsi="Times"/>
          <w:noProof/>
        </w:rPr>
        <w:t>(Weber &amp; Castillo, 2010)</w:t>
      </w:r>
      <w:r w:rsidR="009110AC">
        <w:rPr>
          <w:rFonts w:ascii="Times" w:hAnsi="Times"/>
        </w:rPr>
        <w:fldChar w:fldCharType="end"/>
      </w:r>
      <w:r>
        <w:rPr>
          <w:rFonts w:ascii="Times" w:hAnsi="Times"/>
        </w:rPr>
        <w:t>.</w:t>
      </w:r>
      <w:r w:rsidR="00EB581C">
        <w:rPr>
          <w:rFonts w:ascii="Times" w:hAnsi="Times"/>
        </w:rPr>
        <w:t xml:space="preserve"> Query language has also shown to be able to predict age and gender</w:t>
      </w:r>
      <w:r>
        <w:rPr>
          <w:rFonts w:ascii="Times" w:hAnsi="Times"/>
        </w:rPr>
        <w:t xml:space="preserve"> </w:t>
      </w:r>
      <w:r w:rsidR="00EB581C">
        <w:rPr>
          <w:rFonts w:ascii="Times" w:hAnsi="Times"/>
        </w:rPr>
        <w:fldChar w:fldCharType="begin" w:fldLock="1"/>
      </w:r>
      <w:r w:rsidR="005F7FD3">
        <w:rPr>
          <w:rFonts w:ascii="Times" w:hAnsi="Times"/>
        </w:rPr>
        <w:instrText>ADDIN CSL_CITATION {"citationItems":[{"id":"ITEM-1","itemData":{"ISBN":"9781595938039","author":[{"dropping-particle":"","family":"Jones","given":"Rosie","non-dropping-particle":"","parse-names":false,"suffix":""},{"dropping-particle":"","family":"Tomkins","given":"Andrew","non-dropping-particle":"","parse-names":false,"suffix":""}],"id":"ITEM-1","issued":{"date-parts":[["2007"]]},"title":"“ I Know What You Did Last Summer ” — Query Logs and User Privacy","type":"article-journal"},"uris":["http://www.mendeley.com/documents/?uuid=d6534fdc-7e53-403f-9251-fccc4eb3cd41"]}],"mendeley":{"formattedCitation":"(Jones &amp; Tomkins, 2007)","plainTextFormattedCitation":"(Jones &amp; Tomkins, 2007)","previouslyFormattedCitation":"(Jones &amp; Tomkins, 2007)"},"properties":{"noteIndex":0},"schema":"https://github.com/citation-style-language/schema/raw/master/csl-citation.json"}</w:instrText>
      </w:r>
      <w:r w:rsidR="00EB581C">
        <w:rPr>
          <w:rFonts w:ascii="Times" w:hAnsi="Times"/>
        </w:rPr>
        <w:fldChar w:fldCharType="separate"/>
      </w:r>
      <w:r w:rsidR="00EB581C" w:rsidRPr="00EB581C">
        <w:rPr>
          <w:rFonts w:ascii="Times" w:hAnsi="Times"/>
          <w:noProof/>
        </w:rPr>
        <w:t>(Jones &amp; Tomkins, 2007)</w:t>
      </w:r>
      <w:r w:rsidR="00EB581C">
        <w:rPr>
          <w:rFonts w:ascii="Times" w:hAnsi="Times"/>
        </w:rPr>
        <w:fldChar w:fldCharType="end"/>
      </w:r>
      <w:r w:rsidR="00EB581C">
        <w:rPr>
          <w:rFonts w:ascii="Times" w:hAnsi="Times"/>
        </w:rPr>
        <w:t>.</w:t>
      </w:r>
    </w:p>
    <w:p w14:paraId="19FA9CF1" w14:textId="3E637D54" w:rsidR="00400441" w:rsidRDefault="00400441" w:rsidP="002572D5">
      <w:pPr>
        <w:jc w:val="both"/>
        <w:rPr>
          <w:rFonts w:ascii="Times" w:hAnsi="Times"/>
        </w:rPr>
      </w:pPr>
    </w:p>
    <w:p w14:paraId="0C7D2253" w14:textId="498979D3" w:rsidR="006A4E3D" w:rsidRDefault="00400441" w:rsidP="002572D5">
      <w:pPr>
        <w:jc w:val="both"/>
        <w:rPr>
          <w:rFonts w:ascii="Times" w:hAnsi="Times"/>
        </w:rPr>
      </w:pPr>
      <w:r>
        <w:rPr>
          <w:rFonts w:ascii="Times" w:hAnsi="Times"/>
        </w:rPr>
        <w:t xml:space="preserve">Differences in </w:t>
      </w:r>
      <w:r w:rsidR="005A4419">
        <w:rPr>
          <w:rFonts w:ascii="Times" w:hAnsi="Times"/>
        </w:rPr>
        <w:t xml:space="preserve">query language varying systematically based on demographic characteristics is not surprising in the larger context of linguistic </w:t>
      </w:r>
      <w:r w:rsidR="00BE7638">
        <w:rPr>
          <w:rFonts w:ascii="Times" w:hAnsi="Times"/>
        </w:rPr>
        <w:t>variety</w:t>
      </w:r>
      <w:r w:rsidR="005A4419">
        <w:rPr>
          <w:rFonts w:ascii="Times" w:hAnsi="Times"/>
        </w:rPr>
        <w:t xml:space="preserve">. Indeed, several studies have found </w:t>
      </w:r>
      <w:r w:rsidR="005F7FD3">
        <w:rPr>
          <w:rFonts w:ascii="Times" w:hAnsi="Times"/>
        </w:rPr>
        <w:t xml:space="preserve">that blogger age and gender are inferable on the basis of linguistic choices such as length of a post and the words contained, punctuation, capitalization, and general prose style </w:t>
      </w:r>
      <w:r w:rsidR="005F7FD3">
        <w:rPr>
          <w:rFonts w:ascii="Times" w:hAnsi="Times"/>
        </w:rPr>
        <w:fldChar w:fldCharType="begin" w:fldLock="1"/>
      </w:r>
      <w:r w:rsidR="005F7FD3">
        <w:rPr>
          <w:rFonts w:ascii="Times" w:hAnsi="Times"/>
        </w:rPr>
        <w:instrText>ADDIN CSL_CITATION {"citationItems":[{"id":"ITEM-1","itemData":{"author":[{"dropping-particle":"","family":"Burger","given":"John D","non-dropping-particle":"","parse-names":false,"suffix":""},{"dropping-particle":"","family":"Henderson","given":"John C","non-dropping-particle":"","parse-names":false,"suffix":""}],"id":"ITEM-1","issued":{"date-parts":[["2006"]]},"title":"An Exploration of Observable Features Related to Blogger Age","type":"article-journal"},"uris":["http://www.mendeley.com/documents/?uuid=1a60958f-bb3a-4dcd-a0f0-cad948b9118b"]},{"id":"ITEM-2","itemData":{"author":[{"dropping-particle":"","family":"Nowson","given":"S","non-dropping-particle":"","parse-names":false,"suffix":""},{"dropping-particle":"","family":"Oberlander","given":"J","non-dropping-particle":"","parse-names":false,"suffix":""}],"id":"ITEM-2","issued":{"date-parts":[["2005"]]},"title":"The Identity of Bloggers : Openness and gender in personal weblogs","type":"article-journal"},"uris":["http://www.mendeley.com/documents/?uuid=f47bca1f-adb5-4e63-bce7-1a3976af0ec3"]}],"mendeley":{"formattedCitation":"(Burger &amp; Henderson, 2006; Nowson &amp; Oberlander, 2005)","plainTextFormattedCitation":"(Burger &amp; Henderson, 2006; Nowson &amp; Oberlander, 2005)","previouslyFormattedCitation":"(Burger &amp; Henderson, 2006; Nowson &amp; Oberlander, 2005)"},"properties":{"noteIndex":0},"schema":"https://github.com/citation-style-language/schema/raw/master/csl-citation.json"}</w:instrText>
      </w:r>
      <w:r w:rsidR="005F7FD3">
        <w:rPr>
          <w:rFonts w:ascii="Times" w:hAnsi="Times"/>
        </w:rPr>
        <w:fldChar w:fldCharType="separate"/>
      </w:r>
      <w:r w:rsidR="005F7FD3" w:rsidRPr="005F7FD3">
        <w:rPr>
          <w:rFonts w:ascii="Times" w:hAnsi="Times"/>
          <w:noProof/>
        </w:rPr>
        <w:t>(Burger &amp; Henderson, 2006; Nowson &amp; Oberlander, 2005)</w:t>
      </w:r>
      <w:r w:rsidR="005F7FD3">
        <w:rPr>
          <w:rFonts w:ascii="Times" w:hAnsi="Times"/>
        </w:rPr>
        <w:fldChar w:fldCharType="end"/>
      </w:r>
      <w:r w:rsidR="005F7FD3">
        <w:rPr>
          <w:rFonts w:ascii="Times" w:hAnsi="Times"/>
        </w:rPr>
        <w:t xml:space="preserve">. Formal written texts have also been found to vary in a meaningful way on the basis of age and gender </w:t>
      </w:r>
      <w:r w:rsidR="005F7FD3">
        <w:rPr>
          <w:rFonts w:ascii="Times" w:hAnsi="Times"/>
        </w:rPr>
        <w:fldChar w:fldCharType="begin" w:fldLock="1"/>
      </w:r>
      <w:r w:rsidR="002E4A6B">
        <w:rPr>
          <w:rFonts w:ascii="Times" w:hAnsi="Times"/>
        </w:rPr>
        <w:instrText>ADDIN CSL_CITATION {"citationItems":[{"id":"ITEM-1","itemData":{"author":[{"dropping-particle":"","family":"Koppel","given":"Moshe","non-dropping-particle":"","parse-names":false,"suffix":""},{"dropping-particle":"","family":"Argamon","given":"Shlomo","non-dropping-particle":"","parse-names":false,"suffix":""},{"dropping-particle":"","family":"Gan","given":"Ramat","non-dropping-particle":"","parse-names":false,"suffix":""}],"id":"ITEM-1","issued":{"date-parts":[["2000"]]},"title":"Automatically Categorizing Written Texts by Author Gender","type":"article-journal"},"uris":["http://www.mendeley.com/documents/?uuid=adf811d8-ef7d-4ccf-8c26-62788c620faa"]},{"id":"ITEM-2","itemData":{"author":[{"dropping-particle":"","family":"Argamon","given":"Shlomo","non-dropping-particle":"","parse-names":false,"suffix":""},{"dropping-particle":"","family":"Koppel","given":"Moshe","non-dropping-particle":"","parse-names":false,"suffix":""},{"dropping-particle":"","family":"Fine","given":"Jonathan","non-dropping-particle":"","parse-names":false,"suffix":""},{"dropping-particle":"","family":"Shimoni","given":"Anat Rachel","non-dropping-particle":"","parse-names":false,"suffix":""},{"dropping-particle":"","family":"Science","given":"Computer","non-dropping-particle":"","parse-names":false,"suffix":""}],"id":"ITEM-2","issued":{"date-parts":[["2003"]]},"title":"Gender , Genre , and Writing Style in Formal Written Texts","type":"article-journal"},"uris":["http://www.mendeley.com/documents/?uuid=a395352b-b14a-4b43-a021-7f2030e0c008"]}],"mendeley":{"formattedCitation":"(Argamon, Koppel, Fine, Shimoni, &amp; Science, 2003; Koppel, Argamon, &amp; Gan, 2000)","plainTextFormattedCitation":"(Argamon, Koppel, Fine, Shimoni, &amp; Science, 2003; Koppel, Argamon, &amp; Gan, 2000)","previouslyFormattedCitation":"(Argamon, Koppel, Fine, Shimoni, &amp; Science, 2003; Koppel, Argamon, &amp; Gan, 2000)"},"properties":{"noteIndex":0},"schema":"https://github.com/citation-style-language/schema/raw/master/csl-citation.json"}</w:instrText>
      </w:r>
      <w:r w:rsidR="005F7FD3">
        <w:rPr>
          <w:rFonts w:ascii="Times" w:hAnsi="Times"/>
        </w:rPr>
        <w:fldChar w:fldCharType="separate"/>
      </w:r>
      <w:r w:rsidR="005F7FD3" w:rsidRPr="005F7FD3">
        <w:rPr>
          <w:rFonts w:ascii="Times" w:hAnsi="Times"/>
          <w:noProof/>
        </w:rPr>
        <w:t>(Argamon, Koppel, Fine, Shimoni, &amp; Science, 2003; Koppel, Argamon, &amp; Gan, 2000)</w:t>
      </w:r>
      <w:r w:rsidR="005F7FD3">
        <w:rPr>
          <w:rFonts w:ascii="Times" w:hAnsi="Times"/>
        </w:rPr>
        <w:fldChar w:fldCharType="end"/>
      </w:r>
      <w:r w:rsidR="005F7FD3">
        <w:rPr>
          <w:rFonts w:ascii="Times" w:hAnsi="Times"/>
        </w:rPr>
        <w:t xml:space="preserve">. </w:t>
      </w:r>
    </w:p>
    <w:p w14:paraId="3C624034" w14:textId="77777777" w:rsidR="006A4E3D" w:rsidRDefault="006A4E3D" w:rsidP="002572D5">
      <w:pPr>
        <w:jc w:val="both"/>
        <w:rPr>
          <w:rFonts w:ascii="Times" w:hAnsi="Times"/>
        </w:rPr>
      </w:pPr>
    </w:p>
    <w:p w14:paraId="1E5E34B9" w14:textId="3FCF9D8C" w:rsidR="008D133A" w:rsidRDefault="001F2918" w:rsidP="002572D5">
      <w:pPr>
        <w:jc w:val="both"/>
        <w:rPr>
          <w:rFonts w:ascii="Times" w:hAnsi="Times"/>
        </w:rPr>
      </w:pPr>
      <w:r>
        <w:rPr>
          <w:rFonts w:ascii="Times" w:hAnsi="Times"/>
        </w:rPr>
        <w:lastRenderedPageBreak/>
        <w:t xml:space="preserve">Even smaller strings of text in the form of Tweets </w:t>
      </w:r>
      <w:r w:rsidR="006A4E3D">
        <w:rPr>
          <w:rFonts w:ascii="Times" w:hAnsi="Times"/>
        </w:rPr>
        <w:t>have been able to predict demographics and political preference. For example, Democrats and Republicans “</w:t>
      </w:r>
      <w:r w:rsidR="006A4E3D" w:rsidRPr="006A4E3D">
        <w:rPr>
          <w:rFonts w:ascii="Times" w:hAnsi="Times"/>
        </w:rPr>
        <w:t>tend to use a specific vernacular (</w:t>
      </w:r>
      <w:r w:rsidR="00BE7638">
        <w:rPr>
          <w:rFonts w:ascii="Times" w:hAnsi="Times"/>
        </w:rPr>
        <w:t>‘</w:t>
      </w:r>
      <w:proofErr w:type="spellStart"/>
      <w:r w:rsidR="006A4E3D" w:rsidRPr="006A4E3D">
        <w:rPr>
          <w:rFonts w:ascii="Times" w:hAnsi="Times"/>
        </w:rPr>
        <w:t>obamacare</w:t>
      </w:r>
      <w:proofErr w:type="spellEnd"/>
      <w:r w:rsidR="00BE7638">
        <w:rPr>
          <w:rFonts w:ascii="Times" w:hAnsi="Times"/>
        </w:rPr>
        <w:t>’</w:t>
      </w:r>
      <w:r w:rsidR="006A4E3D" w:rsidRPr="006A4E3D">
        <w:rPr>
          <w:rFonts w:ascii="Times" w:hAnsi="Times"/>
        </w:rPr>
        <w:t>) when discussing issues of interest to both sides (healthcare reform)</w:t>
      </w:r>
      <w:r w:rsidR="006A4E3D">
        <w:rPr>
          <w:rFonts w:ascii="Times" w:hAnsi="Times"/>
        </w:rPr>
        <w:t>”</w:t>
      </w:r>
      <w:r w:rsidR="002E4A6B">
        <w:rPr>
          <w:rFonts w:ascii="Times" w:hAnsi="Times"/>
        </w:rPr>
        <w:t xml:space="preserve"> </w:t>
      </w:r>
      <w:r w:rsidR="002E4A6B">
        <w:rPr>
          <w:rFonts w:ascii="Times" w:hAnsi="Times"/>
        </w:rPr>
        <w:fldChar w:fldCharType="begin" w:fldLock="1"/>
      </w:r>
      <w:r w:rsidR="00652D85">
        <w:rPr>
          <w:rFonts w:ascii="Times" w:hAnsi="Times"/>
        </w:rPr>
        <w:instrText>ADDIN CSL_CITATION {"citationItems":[{"id":"ITEM-1","itemData":{"author":[{"dropping-particle":"","family":"Pennacchiotti","given":"Marco","non-dropping-particle":"","parse-names":false,"suffix":""},{"dropping-particle":"","family":"Popescu","given":"Ana-maria","non-dropping-particle":"","parse-names":false,"suffix":""}],"id":"ITEM-1","issued":{"date-parts":[["2010"]]},"page":"281-288","title":"to Twitter User Classification","type":"article-journal"},"uris":["http://www.mendeley.com/documents/?uuid=38d35b66-8c9a-468d-a214-b02ed3e869a4"]}],"mendeley":{"formattedCitation":"(Pennacchiotti &amp; Popescu, 2010)","plainTextFormattedCitation":"(Pennacchiotti &amp; Popescu, 2010)","previouslyFormattedCitation":"(Pennacchiotti &amp; Popescu, 2010)"},"properties":{"noteIndex":0},"schema":"https://github.com/citation-style-language/schema/raw/master/csl-citation.json"}</w:instrText>
      </w:r>
      <w:r w:rsidR="002E4A6B">
        <w:rPr>
          <w:rFonts w:ascii="Times" w:hAnsi="Times"/>
        </w:rPr>
        <w:fldChar w:fldCharType="separate"/>
      </w:r>
      <w:r w:rsidR="002E4A6B" w:rsidRPr="002E4A6B">
        <w:rPr>
          <w:rFonts w:ascii="Times" w:hAnsi="Times"/>
          <w:noProof/>
        </w:rPr>
        <w:t>(Pennacchiotti &amp; Popescu, 2010)</w:t>
      </w:r>
      <w:r w:rsidR="002E4A6B">
        <w:rPr>
          <w:rFonts w:ascii="Times" w:hAnsi="Times"/>
        </w:rPr>
        <w:fldChar w:fldCharType="end"/>
      </w:r>
      <w:r w:rsidR="002E4A6B">
        <w:rPr>
          <w:rFonts w:ascii="Times" w:hAnsi="Times"/>
        </w:rPr>
        <w:t xml:space="preserve">. </w:t>
      </w:r>
      <w:r w:rsidR="00652D85">
        <w:rPr>
          <w:rFonts w:ascii="Times" w:hAnsi="Times"/>
        </w:rPr>
        <w:t xml:space="preserve">Rao and colleagues also work on Twitter data, but emphasize the importance of sociolinguistic cues. For example, character repetition (e.g., “that’s </w:t>
      </w:r>
      <w:proofErr w:type="spellStart"/>
      <w:r w:rsidR="00652D85">
        <w:rPr>
          <w:rFonts w:ascii="Times" w:hAnsi="Times"/>
        </w:rPr>
        <w:t>soooo</w:t>
      </w:r>
      <w:proofErr w:type="spellEnd"/>
      <w:r w:rsidR="00652D85">
        <w:rPr>
          <w:rFonts w:ascii="Times" w:hAnsi="Times"/>
        </w:rPr>
        <w:t xml:space="preserve"> crazy”), is often indicative of a female writer, as are the use of emoticons or multiple exclamation points (“!!!”). Like </w:t>
      </w:r>
      <w:proofErr w:type="spellStart"/>
      <w:r w:rsidR="00652D85">
        <w:rPr>
          <w:rFonts w:ascii="Times" w:hAnsi="Times"/>
        </w:rPr>
        <w:t>Pennacchiotti</w:t>
      </w:r>
      <w:proofErr w:type="spellEnd"/>
      <w:r w:rsidR="00652D85">
        <w:rPr>
          <w:rFonts w:ascii="Times" w:hAnsi="Times"/>
        </w:rPr>
        <w:t xml:space="preserve"> </w:t>
      </w:r>
      <w:r w:rsidR="00BE7638">
        <w:rPr>
          <w:rFonts w:ascii="Times" w:hAnsi="Times"/>
        </w:rPr>
        <w:t>and</w:t>
      </w:r>
      <w:r w:rsidR="00652D85">
        <w:rPr>
          <w:rFonts w:ascii="Times" w:hAnsi="Times"/>
        </w:rPr>
        <w:t xml:space="preserve"> Popescu, Rao et al. note particular vocabulary as being particularly illustrative, with certain terms like “dude” or “bro” being strongly associated with younger writers </w:t>
      </w:r>
      <w:r w:rsidR="00652D85">
        <w:rPr>
          <w:rFonts w:ascii="Times" w:hAnsi="Times"/>
        </w:rPr>
        <w:fldChar w:fldCharType="begin" w:fldLock="1"/>
      </w:r>
      <w:r w:rsidR="00A83CDE">
        <w:rPr>
          <w:rFonts w:ascii="Times" w:hAnsi="Times"/>
        </w:rPr>
        <w:instrText>ADDIN CSL_CITATION {"citationItems":[{"id":"ITEM-1","itemData":{"author":[{"dropping-particle":"","family":"Rao","given":"Delip","non-dropping-particle":"","parse-names":false,"suffix":""},{"dropping-particle":"","family":"Yarowsky","given":"David","non-dropping-particle":"","parse-names":false,"suffix":""},{"dropping-particle":"","family":"Shreevats","given":"Abhishek","non-dropping-particle":"","parse-names":false,"suffix":""},{"dropping-particle":"","family":"Gupta","given":"Manaswi","non-dropping-particle":"","parse-names":false,"suffix":""}],"id":"ITEM-1","issued":{"date-parts":[["2009"]]},"title":"Classifying Latent User Attributes in Twitter","type":"article-journal"},"uris":["http://www.mendeley.com/documents/?uuid=1d891362-a704-4ec2-b010-4c14e31491ee"]}],"mendeley":{"formattedCitation":"(Rao, Yarowsky, Shreevats, &amp; Gupta, 2009)","plainTextFormattedCitation":"(Rao, Yarowsky, Shreevats, &amp; Gupta, 2009)","previouslyFormattedCitation":"(Rao, Yarowsky, Shreevats, &amp; Gupta, 2009)"},"properties":{"noteIndex":0},"schema":"https://github.com/citation-style-language/schema/raw/master/csl-citation.json"}</w:instrText>
      </w:r>
      <w:r w:rsidR="00652D85">
        <w:rPr>
          <w:rFonts w:ascii="Times" w:hAnsi="Times"/>
        </w:rPr>
        <w:fldChar w:fldCharType="separate"/>
      </w:r>
      <w:r w:rsidR="00652D85" w:rsidRPr="00652D85">
        <w:rPr>
          <w:rFonts w:ascii="Times" w:hAnsi="Times"/>
          <w:noProof/>
        </w:rPr>
        <w:t>(Rao, Yarowsky, Shreevats, &amp; Gupta, 2009)</w:t>
      </w:r>
      <w:r w:rsidR="00652D85">
        <w:rPr>
          <w:rFonts w:ascii="Times" w:hAnsi="Times"/>
        </w:rPr>
        <w:fldChar w:fldCharType="end"/>
      </w:r>
      <w:r w:rsidR="00652D85">
        <w:rPr>
          <w:rFonts w:ascii="Times" w:hAnsi="Times"/>
        </w:rPr>
        <w:t>.</w:t>
      </w:r>
    </w:p>
    <w:p w14:paraId="2A025232" w14:textId="77777777" w:rsidR="008D133A" w:rsidRDefault="008D133A" w:rsidP="002572D5">
      <w:pPr>
        <w:jc w:val="both"/>
        <w:rPr>
          <w:rFonts w:ascii="Times" w:hAnsi="Times"/>
        </w:rPr>
      </w:pPr>
    </w:p>
    <w:p w14:paraId="43FB4ED3" w14:textId="73949F4A" w:rsidR="008D133A" w:rsidRDefault="008D133A" w:rsidP="002572D5">
      <w:pPr>
        <w:jc w:val="both"/>
        <w:rPr>
          <w:rFonts w:ascii="Times" w:hAnsi="Times"/>
        </w:rPr>
      </w:pPr>
      <w:r>
        <w:rPr>
          <w:rFonts w:ascii="Times" w:hAnsi="Times"/>
        </w:rPr>
        <w:t>Thus, web browsing behavior generally, as well as linguistic decisions even in short text (such as search queries), have been shown to be able to illustrate differences in demographics, which are also clearly associated with differences in political preferences</w:t>
      </w:r>
      <w:r w:rsidR="00BE7638">
        <w:rPr>
          <w:rFonts w:ascii="Times" w:hAnsi="Times"/>
        </w:rPr>
        <w:t xml:space="preserve"> </w:t>
      </w:r>
      <w:r w:rsidR="00BE7638">
        <w:rPr>
          <w:rFonts w:ascii="Times" w:hAnsi="Times"/>
        </w:rPr>
        <w:fldChar w:fldCharType="begin" w:fldLock="1"/>
      </w:r>
      <w:r w:rsidR="00BE7638">
        <w:rPr>
          <w:rFonts w:ascii="Times" w:hAnsi="Times"/>
        </w:rPr>
        <w:instrText>ADDIN CSL_CITATION {"citationItems":[{"id":"ITEM-1","itemData":{"author":[{"dropping-particle":"","family":"Pew Research Center","given":"","non-dropping-particle":"","parse-names":false,"suffix":""}],"id":"ITEM-1","issued":{"date-parts":[["2016"]]},"title":"The Parties on the Eve of the 2016 Presidential Election: Two Coalitions, Moving Further Apart","type":"article-journal"},"uris":["http://www.mendeley.com/documents/?uuid=89dd2e4c-ab5f-4f15-b520-a4605cc70c87"]}],"mendeley":{"formattedCitation":"(Pew Research Center, 2016)","plainTextFormattedCitation":"(Pew Research Center, 2016)","previouslyFormattedCitation":"(Pew Research Center, 2016)"},"properties":{"noteIndex":0},"schema":"https://github.com/citation-style-language/schema/raw/master/csl-citation.json"}</w:instrText>
      </w:r>
      <w:r w:rsidR="00BE7638">
        <w:rPr>
          <w:rFonts w:ascii="Times" w:hAnsi="Times"/>
        </w:rPr>
        <w:fldChar w:fldCharType="separate"/>
      </w:r>
      <w:r w:rsidR="00BE7638" w:rsidRPr="00BE7638">
        <w:rPr>
          <w:rFonts w:ascii="Times" w:hAnsi="Times"/>
          <w:noProof/>
        </w:rPr>
        <w:t>(Pew Research Center, 2016)</w:t>
      </w:r>
      <w:r w:rsidR="00BE7638">
        <w:rPr>
          <w:rFonts w:ascii="Times" w:hAnsi="Times"/>
        </w:rPr>
        <w:fldChar w:fldCharType="end"/>
      </w:r>
      <w:r>
        <w:rPr>
          <w:rFonts w:ascii="Times" w:hAnsi="Times"/>
        </w:rPr>
        <w:t xml:space="preserve">. </w:t>
      </w:r>
    </w:p>
    <w:p w14:paraId="35932700" w14:textId="694BEAC3" w:rsidR="008D133A" w:rsidRDefault="008D133A" w:rsidP="002572D5">
      <w:pPr>
        <w:jc w:val="both"/>
        <w:rPr>
          <w:rFonts w:ascii="Times" w:hAnsi="Times"/>
        </w:rPr>
      </w:pPr>
    </w:p>
    <w:p w14:paraId="207A2AC9" w14:textId="6BB730AC" w:rsidR="008D133A" w:rsidRDefault="008D133A" w:rsidP="002572D5">
      <w:pPr>
        <w:jc w:val="both"/>
        <w:rPr>
          <w:rFonts w:ascii="Times" w:hAnsi="Times"/>
        </w:rPr>
      </w:pPr>
      <w:r>
        <w:rPr>
          <w:rFonts w:ascii="Times" w:hAnsi="Times"/>
        </w:rPr>
        <w:t xml:space="preserve">In addition to how people search and behave online, the simple condition of whether or not they make a politically-oriented query or the volume of such queries can be a meaningful for explaining the importance of search queries from a theoretical perspective. </w:t>
      </w:r>
      <w:proofErr w:type="spellStart"/>
      <w:r>
        <w:rPr>
          <w:rFonts w:ascii="Times" w:hAnsi="Times"/>
        </w:rPr>
        <w:t>Yasseri</w:t>
      </w:r>
      <w:proofErr w:type="spellEnd"/>
      <w:r>
        <w:rPr>
          <w:rFonts w:ascii="Times" w:hAnsi="Times"/>
        </w:rPr>
        <w:t xml:space="preserve"> and Bright </w:t>
      </w:r>
      <w:r w:rsidR="004C27F5">
        <w:rPr>
          <w:rFonts w:ascii="Times" w:hAnsi="Times"/>
        </w:rPr>
        <w:t>elaborate</w:t>
      </w:r>
      <w:r>
        <w:rPr>
          <w:rFonts w:ascii="Times" w:hAnsi="Times"/>
        </w:rPr>
        <w:t>:</w:t>
      </w:r>
    </w:p>
    <w:p w14:paraId="0B195F4F" w14:textId="676A041B" w:rsidR="008D133A" w:rsidRDefault="008D133A" w:rsidP="002572D5">
      <w:pPr>
        <w:jc w:val="both"/>
        <w:rPr>
          <w:rFonts w:ascii="Times" w:hAnsi="Times"/>
        </w:rPr>
      </w:pPr>
    </w:p>
    <w:p w14:paraId="692C78AA" w14:textId="6DD329CC" w:rsidR="008D133A" w:rsidRDefault="008D133A" w:rsidP="002572D5">
      <w:pPr>
        <w:ind w:left="720"/>
        <w:jc w:val="both"/>
        <w:rPr>
          <w:rFonts w:ascii="Times" w:hAnsi="Times"/>
        </w:rPr>
      </w:pPr>
      <w:r w:rsidRPr="001060AD">
        <w:rPr>
          <w:rFonts w:ascii="Times" w:hAnsi="Times"/>
          <w:i/>
        </w:rPr>
        <w:t>“We base this theory on a rational choice approach to explaining voting behavior, which conceptualizes voters as similar to consumers in a market, seeking to vote for the political party who offers them the greatest “pay-off” in terms of policies​. Online information seeking, from this rational choice perspective, can be explained in terms of voters looking for more information about the election: perhaps about practical matters such as how to vote, or perhaps about substantive matters such as which political party might suit them best. Such information seeking is rational in that it increases the chance that the voter will vote for the party which represents them best</w:t>
      </w:r>
      <w:r w:rsidR="001060AD">
        <w:rPr>
          <w:rFonts w:ascii="Times" w:hAnsi="Times"/>
          <w:i/>
        </w:rPr>
        <w:t>.</w:t>
      </w:r>
      <w:r w:rsidRPr="001060AD">
        <w:rPr>
          <w:rFonts w:ascii="Times" w:hAnsi="Times"/>
          <w:i/>
        </w:rPr>
        <w:t>”</w:t>
      </w:r>
      <w:r w:rsidR="00A83CDE" w:rsidRPr="001060AD">
        <w:rPr>
          <w:rFonts w:ascii="Times" w:hAnsi="Times"/>
          <w:i/>
        </w:rPr>
        <w:t xml:space="preserve"> </w:t>
      </w:r>
      <w:r w:rsidR="00A83CDE" w:rsidRPr="001060AD">
        <w:rPr>
          <w:rFonts w:ascii="Times" w:hAnsi="Times"/>
        </w:rPr>
        <w:fldChar w:fldCharType="begin" w:fldLock="1"/>
      </w:r>
      <w:r w:rsidR="00BE7638">
        <w:rPr>
          <w:rFonts w:ascii="Times" w:hAnsi="Times"/>
        </w:rPr>
        <w:instrText>ADDIN CSL_CITATION {"citationItems":[{"id":"ITEM-1","itemData":{"author":[{"dropping-particle":"","family":"Yasseri","given":"Taha","non-dropping-particle":"","parse-names":false,"suffix":""}],"id":"ITEM-1","issued":{"date-parts":[["2016"]]},"page":"1-15","title":"Wikipedia traffic data and electoral prediction : towards theoretically informed models","type":"article-journal"},"uris":["http://www.mendeley.com/documents/?uuid=bd365b1b-11ce-471b-bdb7-375c7418606b"]}],"mendeley":{"formattedCitation":"(Yasseri, 2016)","plainTextFormattedCitation":"(Yasseri, 2016)","previouslyFormattedCitation":"(Yasseri, 2016)"},"properties":{"noteIndex":0},"schema":"https://github.com/citation-style-language/schema/raw/master/csl-citation.json"}</w:instrText>
      </w:r>
      <w:r w:rsidR="00A83CDE" w:rsidRPr="001060AD">
        <w:rPr>
          <w:rFonts w:ascii="Times" w:hAnsi="Times"/>
        </w:rPr>
        <w:fldChar w:fldCharType="separate"/>
      </w:r>
      <w:r w:rsidR="00A83CDE" w:rsidRPr="001060AD">
        <w:rPr>
          <w:rFonts w:ascii="Times" w:hAnsi="Times"/>
          <w:noProof/>
        </w:rPr>
        <w:t>(Yasseri, 2016)</w:t>
      </w:r>
      <w:r w:rsidR="00A83CDE" w:rsidRPr="001060AD">
        <w:rPr>
          <w:rFonts w:ascii="Times" w:hAnsi="Times"/>
        </w:rPr>
        <w:fldChar w:fldCharType="end"/>
      </w:r>
    </w:p>
    <w:p w14:paraId="66E7099B" w14:textId="48685F24" w:rsidR="004C27F5" w:rsidRDefault="004C27F5" w:rsidP="002572D5">
      <w:pPr>
        <w:jc w:val="both"/>
        <w:rPr>
          <w:rFonts w:ascii="Times" w:hAnsi="Times"/>
        </w:rPr>
      </w:pPr>
    </w:p>
    <w:p w14:paraId="731DABFE" w14:textId="77777777" w:rsidR="004C27F5" w:rsidRDefault="004C27F5" w:rsidP="002572D5">
      <w:pPr>
        <w:pStyle w:val="Heading2"/>
        <w:jc w:val="both"/>
        <w:rPr>
          <w:rFonts w:ascii="Times" w:hAnsi="Times"/>
        </w:rPr>
      </w:pPr>
    </w:p>
    <w:p w14:paraId="65374DB3" w14:textId="04C2D39B" w:rsidR="004C27F5" w:rsidRDefault="004C27F5" w:rsidP="002572D5">
      <w:pPr>
        <w:pStyle w:val="Heading2"/>
        <w:jc w:val="both"/>
        <w:rPr>
          <w:rFonts w:ascii="Times" w:hAnsi="Times"/>
        </w:rPr>
      </w:pPr>
      <w:r>
        <w:rPr>
          <w:rFonts w:ascii="Times" w:hAnsi="Times"/>
        </w:rPr>
        <w:t>Prior Uses of Digital Data for Prediction</w:t>
      </w:r>
      <w:r w:rsidR="00D86935">
        <w:rPr>
          <w:rFonts w:ascii="Times" w:hAnsi="Times"/>
        </w:rPr>
        <w:t xml:space="preserve"> of Political Preferences</w:t>
      </w:r>
    </w:p>
    <w:p w14:paraId="7649D044" w14:textId="77777777" w:rsidR="004C27F5" w:rsidRDefault="004C27F5" w:rsidP="002572D5">
      <w:pPr>
        <w:jc w:val="both"/>
        <w:rPr>
          <w:rFonts w:ascii="Times" w:hAnsi="Times"/>
        </w:rPr>
      </w:pPr>
    </w:p>
    <w:p w14:paraId="6716CE21" w14:textId="4E62275A" w:rsidR="004C27F5" w:rsidRDefault="004C27F5" w:rsidP="002572D5">
      <w:pPr>
        <w:jc w:val="both"/>
        <w:rPr>
          <w:rFonts w:ascii="Times" w:hAnsi="Times"/>
        </w:rPr>
      </w:pPr>
      <w:r>
        <w:rPr>
          <w:rFonts w:ascii="Times" w:hAnsi="Times"/>
        </w:rPr>
        <w:t>The possibility for harnessing the predictive power of online behavior data is not particularly ne</w:t>
      </w:r>
      <w:r w:rsidR="00CF0ACA">
        <w:rPr>
          <w:rFonts w:ascii="Times" w:hAnsi="Times"/>
        </w:rPr>
        <w:t xml:space="preserve">w, </w:t>
      </w:r>
      <w:r w:rsidR="00F43F2D">
        <w:rPr>
          <w:rFonts w:ascii="Times" w:hAnsi="Times"/>
        </w:rPr>
        <w:t>with prior studies utilizing information on Facebook and Twitter posts (including the volume of posts and the sentiment of the related text), web browsing data, and aggregate level Google Trends search query information</w:t>
      </w:r>
      <w:r w:rsidR="00DA4DFF">
        <w:rPr>
          <w:rFonts w:ascii="Times" w:hAnsi="Times"/>
        </w:rPr>
        <w:t>, with mixed success</w:t>
      </w:r>
      <w:r w:rsidR="00F43F2D">
        <w:rPr>
          <w:rFonts w:ascii="Times" w:hAnsi="Times"/>
        </w:rPr>
        <w:t xml:space="preserve">. </w:t>
      </w:r>
    </w:p>
    <w:p w14:paraId="625C69B3" w14:textId="77777777" w:rsidR="00DA4DFF" w:rsidRDefault="00DA4DFF" w:rsidP="002572D5">
      <w:pPr>
        <w:jc w:val="both"/>
        <w:rPr>
          <w:rFonts w:ascii="Times" w:hAnsi="Times"/>
        </w:rPr>
      </w:pPr>
    </w:p>
    <w:p w14:paraId="66104400" w14:textId="2FF4AD85" w:rsidR="00DA4DFF" w:rsidRDefault="00DA4DFF" w:rsidP="002572D5">
      <w:pPr>
        <w:jc w:val="both"/>
        <w:rPr>
          <w:rFonts w:ascii="Times" w:hAnsi="Times"/>
        </w:rPr>
      </w:pPr>
      <w:r>
        <w:rPr>
          <w:rFonts w:ascii="Times" w:hAnsi="Times"/>
        </w:rPr>
        <w:t xml:space="preserve">Early work by </w:t>
      </w:r>
      <w:proofErr w:type="spellStart"/>
      <w:r w:rsidRPr="00DA4DFF">
        <w:rPr>
          <w:rFonts w:ascii="Times" w:hAnsi="Times"/>
        </w:rPr>
        <w:t>Tumasjan</w:t>
      </w:r>
      <w:proofErr w:type="spellEnd"/>
      <w:r>
        <w:rPr>
          <w:rFonts w:ascii="Times" w:hAnsi="Times"/>
        </w:rPr>
        <w:t xml:space="preserve">, </w:t>
      </w:r>
      <w:r w:rsidRPr="00DA4DFF">
        <w:rPr>
          <w:rFonts w:ascii="Times" w:hAnsi="Times"/>
        </w:rPr>
        <w:t>Sprenger</w:t>
      </w:r>
      <w:r>
        <w:rPr>
          <w:rFonts w:ascii="Times" w:hAnsi="Times"/>
        </w:rPr>
        <w:t xml:space="preserve">, </w:t>
      </w:r>
      <w:proofErr w:type="spellStart"/>
      <w:r w:rsidRPr="00DA4DFF">
        <w:rPr>
          <w:rFonts w:ascii="Times" w:hAnsi="Times"/>
        </w:rPr>
        <w:t>Sandner</w:t>
      </w:r>
      <w:proofErr w:type="spellEnd"/>
      <w:r>
        <w:rPr>
          <w:rFonts w:ascii="Times" w:hAnsi="Times"/>
        </w:rPr>
        <w:t xml:space="preserve">, and </w:t>
      </w:r>
      <w:proofErr w:type="spellStart"/>
      <w:r>
        <w:rPr>
          <w:rFonts w:ascii="Times" w:hAnsi="Times"/>
        </w:rPr>
        <w:t>Welpe</w:t>
      </w:r>
      <w:proofErr w:type="spellEnd"/>
      <w:r>
        <w:rPr>
          <w:rFonts w:ascii="Times" w:hAnsi="Times"/>
        </w:rPr>
        <w:t xml:space="preserve"> claimed that Tweet volume could be used as an alternative to traditional polling, and that the sentiment of politician’s and parties’ Twitter messages “</w:t>
      </w:r>
      <w:r w:rsidRPr="00DA4DFF">
        <w:rPr>
          <w:rFonts w:ascii="Times" w:hAnsi="Times"/>
        </w:rPr>
        <w:t>closely corresponds to political programs, candidate profiles, and evidence from the media coverage of the campaign trail</w:t>
      </w:r>
      <w:r>
        <w:rPr>
          <w:rFonts w:ascii="Times" w:hAnsi="Times"/>
        </w:rPr>
        <w:t xml:space="preserve">” </w:t>
      </w:r>
      <w:r>
        <w:rPr>
          <w:rFonts w:ascii="Times" w:hAnsi="Times"/>
        </w:rPr>
        <w:fldChar w:fldCharType="begin" w:fldLock="1"/>
      </w:r>
      <w:r>
        <w:rPr>
          <w:rFonts w:ascii="Times" w:hAnsi="Times"/>
        </w:rPr>
        <w:instrText>ADDIN CSL_CITATION {"citationItems":[{"id":"ITEM-1","itemData":{"author":[{"dropping-particle":"","family":"Tumasjan","given":"Andranik","non-dropping-particle":"","parse-names":false,"suffix":""},{"dropping-particle":"","family":"Sprenger","given":"Timm O","non-dropping-particle":"","parse-names":false,"suffix":""},{"dropping-particle":"","family":"Sandner","given":"Philipp G","non-dropping-particle":"","parse-names":false,"suffix":""},{"dropping-particle":"","family":"Welpe","given":"Isabell M","non-dropping-particle":"","parse-names":false,"suffix":""}],"id":"ITEM-1","issued":{"date-parts":[["2010"]]},"page":"178-185","title":"Predicting Elections with Twitter : What 140 Characters Reveal about Political Sentiment","type":"article-journal"},"uris":["http://www.mendeley.com/documents/?uuid=5f9bbc68-49a3-4113-b069-75c7573c09ea"]}],"mendeley":{"formattedCitation":"(Tumasjan, Sprenger, Sandner, &amp; Welpe, 2010)","plainTextFormattedCitation":"(Tumasjan, Sprenger, Sandner, &amp; Welpe, 2010)","previouslyFormattedCitation":"(Tumasjan, Sprenger, Sandner, &amp; Welpe, 2010)"},"properties":{"noteIndex":0},"schema":"https://github.com/citation-style-language/schema/raw/master/csl-citation.json"}</w:instrText>
      </w:r>
      <w:r>
        <w:rPr>
          <w:rFonts w:ascii="Times" w:hAnsi="Times"/>
        </w:rPr>
        <w:fldChar w:fldCharType="separate"/>
      </w:r>
      <w:r w:rsidRPr="00DA4DFF">
        <w:rPr>
          <w:rFonts w:ascii="Times" w:hAnsi="Times"/>
          <w:noProof/>
        </w:rPr>
        <w:t>(Tumasjan, Sprenger, Sandner, &amp; Welpe, 2010)</w:t>
      </w:r>
      <w:r>
        <w:rPr>
          <w:rFonts w:ascii="Times" w:hAnsi="Times"/>
        </w:rPr>
        <w:fldChar w:fldCharType="end"/>
      </w:r>
      <w:r>
        <w:rPr>
          <w:rFonts w:ascii="Times" w:hAnsi="Times"/>
        </w:rPr>
        <w:t xml:space="preserve">. </w:t>
      </w:r>
      <w:r w:rsidR="00801C1C">
        <w:rPr>
          <w:rFonts w:ascii="Times" w:hAnsi="Times"/>
        </w:rPr>
        <w:t xml:space="preserve"> Tweet sentiment analysis </w:t>
      </w:r>
      <w:r w:rsidR="004A0131">
        <w:rPr>
          <w:rFonts w:ascii="Times" w:hAnsi="Times"/>
        </w:rPr>
        <w:t>has</w:t>
      </w:r>
      <w:r w:rsidR="00801C1C">
        <w:rPr>
          <w:rFonts w:ascii="Times" w:hAnsi="Times"/>
        </w:rPr>
        <w:t xml:space="preserve"> also </w:t>
      </w:r>
      <w:r w:rsidR="004A0131">
        <w:rPr>
          <w:rFonts w:ascii="Times" w:hAnsi="Times"/>
        </w:rPr>
        <w:t xml:space="preserve">been </w:t>
      </w:r>
      <w:r w:rsidR="00801C1C">
        <w:rPr>
          <w:rFonts w:ascii="Times" w:hAnsi="Times"/>
        </w:rPr>
        <w:t xml:space="preserve">found to correlated to presidential job approval polls </w:t>
      </w:r>
      <w:r w:rsidR="00801C1C">
        <w:rPr>
          <w:rFonts w:ascii="Times" w:hAnsi="Times"/>
        </w:rPr>
        <w:fldChar w:fldCharType="begin" w:fldLock="1"/>
      </w:r>
      <w:r w:rsidR="004A0131">
        <w:rPr>
          <w:rFonts w:ascii="Times" w:hAnsi="Times"/>
        </w:rPr>
        <w:instrText>ADDIN CSL_CITATION {"citationItems":[{"id":"ITEM-1","itemData":{"author":[{"dropping-particle":"","family":"O'Connor","given":"Brendan","non-dropping-particle":"","parse-names":false,"suffix":""},{"dropping-particle":"","family":"Balasubramanyan","given":"Ramnath","non-dropping-particle":"","parse-names":false,"suffix":""},{"dropping-particle":"","family":"Routledge","given":"Bryan R","non-dropping-particle":"","parse-names":false,"suffix":""},{"dropping-particle":"","family":"Smith","given":"Noah A","non-dropping-particle":"","parse-names":false,"suffix":""}],"id":"ITEM-1","issued":{"date-parts":[["2010"]]},"title":"From Tweets to Polls : Linking Text Sentiment to Public Opinion Time Series","type":"article-journal"},"uris":["http://www.mendeley.com/documents/?uuid=5a532e37-6681-4e70-902a-6e3c602f1939"]}],"mendeley":{"formattedCitation":"(O’Connor, Balasubramanyan, Routledge, &amp; Smith, 2010)","plainTextFormattedCitation":"(O’Connor, Balasubramanyan, Routledge, &amp; Smith, 2010)","previouslyFormattedCitation":"(O’Connor, Balasubramanyan, Routledge, &amp; Smith, 2010)"},"properties":{"noteIndex":0},"schema":"https://github.com/citation-style-language/schema/raw/master/csl-citation.json"}</w:instrText>
      </w:r>
      <w:r w:rsidR="00801C1C">
        <w:rPr>
          <w:rFonts w:ascii="Times" w:hAnsi="Times"/>
        </w:rPr>
        <w:fldChar w:fldCharType="separate"/>
      </w:r>
      <w:r w:rsidR="00801C1C" w:rsidRPr="00801C1C">
        <w:rPr>
          <w:rFonts w:ascii="Times" w:hAnsi="Times"/>
          <w:noProof/>
        </w:rPr>
        <w:t>(O’Connor, Balasubramanyan, Routledge, &amp; Smith, 2010)</w:t>
      </w:r>
      <w:r w:rsidR="00801C1C">
        <w:rPr>
          <w:rFonts w:ascii="Times" w:hAnsi="Times"/>
        </w:rPr>
        <w:fldChar w:fldCharType="end"/>
      </w:r>
      <w:r w:rsidR="00801C1C">
        <w:rPr>
          <w:rFonts w:ascii="Times" w:hAnsi="Times"/>
        </w:rPr>
        <w:t xml:space="preserve">. </w:t>
      </w:r>
    </w:p>
    <w:p w14:paraId="133944DC" w14:textId="17136DB6" w:rsidR="004A0131" w:rsidRDefault="004A0131" w:rsidP="002572D5">
      <w:pPr>
        <w:jc w:val="both"/>
        <w:rPr>
          <w:rFonts w:ascii="Times" w:hAnsi="Times"/>
        </w:rPr>
      </w:pPr>
    </w:p>
    <w:p w14:paraId="1E988526" w14:textId="33CCB6BB" w:rsidR="00D64F74" w:rsidRDefault="004A0131" w:rsidP="002572D5">
      <w:pPr>
        <w:jc w:val="both"/>
        <w:rPr>
          <w:rFonts w:ascii="Times" w:hAnsi="Times"/>
        </w:rPr>
      </w:pPr>
      <w:r>
        <w:rPr>
          <w:rFonts w:ascii="Times" w:hAnsi="Times"/>
        </w:rPr>
        <w:t xml:space="preserve">However, these works and others have faced criticism for their lack of reproducibility and disregard for sample representativeness. For example, Chung and </w:t>
      </w:r>
      <w:proofErr w:type="spellStart"/>
      <w:r>
        <w:rPr>
          <w:rFonts w:ascii="Times" w:hAnsi="Times"/>
        </w:rPr>
        <w:t>Mustafaraj</w:t>
      </w:r>
      <w:proofErr w:type="spellEnd"/>
      <w:r>
        <w:rPr>
          <w:rFonts w:ascii="Times" w:hAnsi="Times"/>
        </w:rPr>
        <w:t xml:space="preserve"> applied the same methods employed by </w:t>
      </w:r>
      <w:proofErr w:type="spellStart"/>
      <w:r>
        <w:rPr>
          <w:rFonts w:ascii="Times" w:hAnsi="Times"/>
        </w:rPr>
        <w:t>Tumasjan</w:t>
      </w:r>
      <w:proofErr w:type="spellEnd"/>
      <w:r>
        <w:rPr>
          <w:rFonts w:ascii="Times" w:hAnsi="Times"/>
        </w:rPr>
        <w:t xml:space="preserve"> et al. (2010) and O’Connor et al (2010) to a new dataset and found it was unable to result in an accurate prediction on a new sample </w:t>
      </w:r>
      <w:r>
        <w:rPr>
          <w:rFonts w:ascii="Times" w:hAnsi="Times"/>
        </w:rPr>
        <w:fldChar w:fldCharType="begin" w:fldLock="1"/>
      </w:r>
      <w:r w:rsidR="0063065E">
        <w:rPr>
          <w:rFonts w:ascii="Times" w:hAnsi="Times"/>
        </w:rPr>
        <w:instrText>ADDIN CSL_CITATION {"citationItems":[{"id":"ITEM-1","itemData":{"author":[{"dropping-particle":"","family":"Chung","given":"Jessica","non-dropping-particle":"","parse-names":false,"suffix":""},{"dropping-particle":"","family":"Mustafaraj","given":"Eni","non-dropping-particle":"","parse-names":false,"suffix":""}],"id":"ITEM-1","issued":{"date-parts":[["2010"]]},"page":"1770-1771","title":"Can Collective Sentiment Expressed on Twitter Predict Political Elections ?","type":"article-journal"},"uris":["http://www.mendeley.com/documents/?uuid=2b999beb-4264-406b-b772-3f602ae02206"]}],"mendeley":{"formattedCitation":"(Chung &amp; Mustafaraj, 2010)","plainTextFormattedCitation":"(Chung &amp; Mustafaraj, 2010)","previouslyFormattedCitation":"(Chung &amp; Mustafaraj, 2010)"},"properties":{"noteIndex":0},"schema":"https://github.com/citation-style-language/schema/raw/master/csl-citation.json"}</w:instrText>
      </w:r>
      <w:r>
        <w:rPr>
          <w:rFonts w:ascii="Times" w:hAnsi="Times"/>
        </w:rPr>
        <w:fldChar w:fldCharType="separate"/>
      </w:r>
      <w:r w:rsidRPr="004A0131">
        <w:rPr>
          <w:rFonts w:ascii="Times" w:hAnsi="Times"/>
          <w:noProof/>
        </w:rPr>
        <w:t xml:space="preserve">(Chung &amp; Mustafaraj, </w:t>
      </w:r>
      <w:r w:rsidRPr="004A0131">
        <w:rPr>
          <w:rFonts w:ascii="Times" w:hAnsi="Times"/>
          <w:noProof/>
        </w:rPr>
        <w:lastRenderedPageBreak/>
        <w:t>2010)</w:t>
      </w:r>
      <w:r>
        <w:rPr>
          <w:rFonts w:ascii="Times" w:hAnsi="Times"/>
        </w:rPr>
        <w:fldChar w:fldCharType="end"/>
      </w:r>
      <w:r>
        <w:rPr>
          <w:rFonts w:ascii="Times" w:hAnsi="Times"/>
        </w:rPr>
        <w:t xml:space="preserve">. Similarly, </w:t>
      </w:r>
      <w:r w:rsidR="0063065E">
        <w:rPr>
          <w:rFonts w:ascii="Times" w:hAnsi="Times"/>
        </w:rPr>
        <w:t xml:space="preserve">Schoen, </w:t>
      </w:r>
      <w:proofErr w:type="spellStart"/>
      <w:r w:rsidR="0063065E">
        <w:rPr>
          <w:rFonts w:ascii="Times" w:hAnsi="Times"/>
        </w:rPr>
        <w:t>Jungherr</w:t>
      </w:r>
      <w:proofErr w:type="spellEnd"/>
      <w:r w:rsidR="0063065E">
        <w:rPr>
          <w:rFonts w:ascii="Times" w:hAnsi="Times"/>
        </w:rPr>
        <w:t xml:space="preserve">, and Ju showed that even using the same case as the </w:t>
      </w:r>
      <w:proofErr w:type="spellStart"/>
      <w:r w:rsidR="0063065E">
        <w:rPr>
          <w:rFonts w:ascii="Times" w:hAnsi="Times"/>
        </w:rPr>
        <w:t>Tumasjan</w:t>
      </w:r>
      <w:proofErr w:type="spellEnd"/>
      <w:r w:rsidR="0063065E">
        <w:rPr>
          <w:rFonts w:ascii="Times" w:hAnsi="Times"/>
        </w:rPr>
        <w:t xml:space="preserve"> et al (2010) study, vastly different results were achieved through the inclusion of a different set of parties or timeframe, both of which appeared to be arbitrary choices in the original paper, thus also placing doubt on the ability of this method to generalize to future elections </w:t>
      </w:r>
      <w:r w:rsidR="0063065E">
        <w:rPr>
          <w:rFonts w:ascii="Times" w:hAnsi="Times"/>
        </w:rPr>
        <w:fldChar w:fldCharType="begin" w:fldLock="1"/>
      </w:r>
      <w:r w:rsidR="00823C2D">
        <w:rPr>
          <w:rFonts w:ascii="Times" w:hAnsi="Times"/>
        </w:rPr>
        <w:instrText>ADDIN CSL_CITATION {"citationItems":[{"id":"ITEM-1","itemData":{"DOI":"10.1177/0894439311404119","author":[{"dropping-particle":"","family":"Schoen","given":"Harald","non-dropping-particle":"","parse-names":false,"suffix":""},{"dropping-particle":"","family":"Jungherr","given":"Andreas","non-dropping-particle":"","parse-names":false,"suffix":""},{"dropping-particle":"","family":"Ju","given":"Pascal","non-dropping-particle":"","parse-names":false,"suffix":""}],"id":"ITEM-1","issue":"2","issued":{"date-parts":[["2012"]]},"page":"229-234","title":"Why the Pirate Party Won the German Election of 2009 or The Trouble With Predictions : A Response to ‘‘ Predicting Elections With Twitter : What 140 Characters Reveal About Political Sentiment ’’","type":"article-journal","volume":"30"},"uris":["http://www.mendeley.com/documents/?uuid=fb7178f8-4cfe-4d7d-9d91-fbe2131a48f1"]}],"mendeley":{"formattedCitation":"(Schoen, Jungherr, &amp; Ju, 2012)","plainTextFormattedCitation":"(Schoen, Jungherr, &amp; Ju, 2012)","previouslyFormattedCitation":"(Schoen, Jungherr, &amp; Ju, 2012)"},"properties":{"noteIndex":0},"schema":"https://github.com/citation-style-language/schema/raw/master/csl-citation.json"}</w:instrText>
      </w:r>
      <w:r w:rsidR="0063065E">
        <w:rPr>
          <w:rFonts w:ascii="Times" w:hAnsi="Times"/>
        </w:rPr>
        <w:fldChar w:fldCharType="separate"/>
      </w:r>
      <w:r w:rsidR="0063065E" w:rsidRPr="0063065E">
        <w:rPr>
          <w:rFonts w:ascii="Times" w:hAnsi="Times"/>
          <w:noProof/>
        </w:rPr>
        <w:t>(Schoen, Jungherr, &amp; Ju, 2012)</w:t>
      </w:r>
      <w:r w:rsidR="0063065E">
        <w:rPr>
          <w:rFonts w:ascii="Times" w:hAnsi="Times"/>
        </w:rPr>
        <w:fldChar w:fldCharType="end"/>
      </w:r>
      <w:r w:rsidR="0063065E">
        <w:rPr>
          <w:rFonts w:ascii="Times" w:hAnsi="Times"/>
        </w:rPr>
        <w:t xml:space="preserve">. </w:t>
      </w:r>
    </w:p>
    <w:p w14:paraId="39B9D415" w14:textId="290A0E69" w:rsidR="00823C2D" w:rsidRDefault="00823C2D" w:rsidP="002572D5">
      <w:pPr>
        <w:jc w:val="both"/>
        <w:rPr>
          <w:rFonts w:ascii="Times" w:hAnsi="Times"/>
        </w:rPr>
      </w:pPr>
    </w:p>
    <w:p w14:paraId="01D79163" w14:textId="6EA28C1D" w:rsidR="00823C2D" w:rsidRDefault="00823C2D" w:rsidP="002572D5">
      <w:pPr>
        <w:jc w:val="both"/>
        <w:rPr>
          <w:rFonts w:ascii="Times" w:hAnsi="Times"/>
        </w:rPr>
      </w:pPr>
      <w:r>
        <w:rPr>
          <w:rFonts w:ascii="Times" w:hAnsi="Times"/>
        </w:rPr>
        <w:t>The inability for Twitter to consistently predict election outcomes or political preferences is unsurprising given that social media users differ in meaningful ways from the electorate at large</w:t>
      </w:r>
      <w:r w:rsidR="00BE409F">
        <w:rPr>
          <w:rFonts w:ascii="Times" w:hAnsi="Times"/>
        </w:rPr>
        <w:t>. Indeed, even the prevalence of bots and spam accounts should make one question the reliability of such a sample</w:t>
      </w:r>
      <w:r>
        <w:rPr>
          <w:rFonts w:ascii="Times" w:hAnsi="Times"/>
        </w:rPr>
        <w:t xml:space="preserve"> </w:t>
      </w:r>
      <w:r>
        <w:rPr>
          <w:rFonts w:ascii="Times" w:hAnsi="Times"/>
        </w:rPr>
        <w:fldChar w:fldCharType="begin" w:fldLock="1"/>
      </w:r>
      <w:r w:rsidR="001D0EEA">
        <w:rPr>
          <w:rFonts w:ascii="Times" w:hAnsi="Times"/>
        </w:rPr>
        <w:instrText>ADDIN CSL_CITATION {"citationItems":[{"id":"ITEM-1","itemData":{"author":[{"dropping-particle":"","family":"Gayo-avello","given":"Daniel","non-dropping-particle":"","parse-names":false,"suffix":""}],"id":"ITEM-1","issued":{"date-parts":[["2011"]]},"page":"490-493","title":"Limits of Electoral Predictions Using Twitter","type":"article-journal"},"uris":["http://www.mendeley.com/documents/?uuid=f6021b66-f2c1-4af9-80d0-1487599cbfc2"]}],"mendeley":{"formattedCitation":"(Gayo-avello, 2011)","plainTextFormattedCitation":"(Gayo-avello, 2011)","previouslyFormattedCitation":"(Gayo-avello, 2011)"},"properties":{"noteIndex":0},"schema":"https://github.com/citation-style-language/schema/raw/master/csl-citation.json"}</w:instrText>
      </w:r>
      <w:r>
        <w:rPr>
          <w:rFonts w:ascii="Times" w:hAnsi="Times"/>
        </w:rPr>
        <w:fldChar w:fldCharType="separate"/>
      </w:r>
      <w:r w:rsidRPr="00823C2D">
        <w:rPr>
          <w:rFonts w:ascii="Times" w:hAnsi="Times"/>
          <w:noProof/>
        </w:rPr>
        <w:t>(Gayo-avello, 2011)</w:t>
      </w:r>
      <w:r>
        <w:rPr>
          <w:rFonts w:ascii="Times" w:hAnsi="Times"/>
        </w:rPr>
        <w:fldChar w:fldCharType="end"/>
      </w:r>
      <w:r>
        <w:rPr>
          <w:rFonts w:ascii="Times" w:hAnsi="Times"/>
        </w:rPr>
        <w:t xml:space="preserve">. </w:t>
      </w:r>
      <w:r w:rsidR="007751E9">
        <w:rPr>
          <w:rFonts w:ascii="Times" w:hAnsi="Times"/>
        </w:rPr>
        <w:t>Additionally, there is likely to be a significant influence of self-selection bias</w:t>
      </w:r>
      <w:r w:rsidR="001D0EEA">
        <w:rPr>
          <w:rFonts w:ascii="Times" w:hAnsi="Times"/>
        </w:rPr>
        <w:t xml:space="preserve">, as those who are active on social media are likely to be the most politically-oriented and perhaps ideologically extreme </w:t>
      </w:r>
      <w:r w:rsidR="001D0EEA">
        <w:rPr>
          <w:rFonts w:ascii="Times" w:hAnsi="Times"/>
        </w:rPr>
        <w:fldChar w:fldCharType="begin" w:fldLock="1"/>
      </w:r>
      <w:r w:rsidR="001D0EEA">
        <w:rPr>
          <w:rFonts w:ascii="Times" w:hAnsi="Times"/>
        </w:rPr>
        <w:instrText>ADDIN CSL_CITATION {"citationItems":[{"id":"ITEM-1","itemData":{"author":[{"dropping-particle":"","family":"Gayo-avello","given":"Daniel","non-dropping-particle":"","parse-names":false,"suffix":""}],"id":"ITEM-1","issued":{"date-parts":[["2012"]]},"title":"A meta-analysis of state-of-the-art electoral prediction from Twitter data","type":"article-journal"},"uris":["http://www.mendeley.com/documents/?uuid=e2af1dd5-8539-4e30-9f61-9cd9afdfc998"]}],"mendeley":{"formattedCitation":"(Gayo-avello, 2012)","plainTextFormattedCitation":"(Gayo-avello, 2012)","previouslyFormattedCitation":"(Gayo-avello, 2012)"},"properties":{"noteIndex":0},"schema":"https://github.com/citation-style-language/schema/raw/master/csl-citation.json"}</w:instrText>
      </w:r>
      <w:r w:rsidR="001D0EEA">
        <w:rPr>
          <w:rFonts w:ascii="Times" w:hAnsi="Times"/>
        </w:rPr>
        <w:fldChar w:fldCharType="separate"/>
      </w:r>
      <w:r w:rsidR="001D0EEA" w:rsidRPr="001D0EEA">
        <w:rPr>
          <w:rFonts w:ascii="Times" w:hAnsi="Times"/>
          <w:noProof/>
        </w:rPr>
        <w:t>(Gayo-avello, 2012)</w:t>
      </w:r>
      <w:r w:rsidR="001D0EEA">
        <w:rPr>
          <w:rFonts w:ascii="Times" w:hAnsi="Times"/>
        </w:rPr>
        <w:fldChar w:fldCharType="end"/>
      </w:r>
      <w:r w:rsidR="001D0EEA">
        <w:rPr>
          <w:rFonts w:ascii="Times" w:hAnsi="Times"/>
        </w:rPr>
        <w:t xml:space="preserve">. </w:t>
      </w:r>
    </w:p>
    <w:p w14:paraId="632437EE" w14:textId="7F828DAF" w:rsidR="001D0EEA" w:rsidRDefault="001D0EEA" w:rsidP="002572D5">
      <w:pPr>
        <w:jc w:val="both"/>
        <w:rPr>
          <w:rFonts w:ascii="Times" w:hAnsi="Times"/>
        </w:rPr>
      </w:pPr>
    </w:p>
    <w:p w14:paraId="4E8265D0" w14:textId="38DF93AD" w:rsidR="001D0EEA" w:rsidRDefault="001D0EEA" w:rsidP="002572D5">
      <w:pPr>
        <w:jc w:val="both"/>
        <w:rPr>
          <w:rFonts w:ascii="Times" w:hAnsi="Times"/>
        </w:rPr>
      </w:pPr>
      <w:proofErr w:type="spellStart"/>
      <w:r>
        <w:rPr>
          <w:rFonts w:ascii="Times" w:hAnsi="Times"/>
        </w:rPr>
        <w:t>Gayo-avello</w:t>
      </w:r>
      <w:proofErr w:type="spellEnd"/>
      <w:r>
        <w:rPr>
          <w:rFonts w:ascii="Times" w:hAnsi="Times"/>
        </w:rPr>
        <w:t xml:space="preserve"> (2012) outlines several key ways to overcome the challenges perceived in prior studies utilizing social media data. Namely, a credible baseline should be established (as discussed in section </w:t>
      </w:r>
      <w:r w:rsidRPr="001D0EEA">
        <w:rPr>
          <w:rFonts w:ascii="Times" w:hAnsi="Times"/>
          <w:color w:val="FF0000"/>
        </w:rPr>
        <w:t>XX</w:t>
      </w:r>
      <w:r>
        <w:rPr>
          <w:rFonts w:ascii="Times" w:hAnsi="Times"/>
        </w:rPr>
        <w:t xml:space="preserve">), the study timeframe should be clearly specified and justified, only data from eligible voters should be included, state of the art sentiment analysis should be employed over simplistic methods, spam should be removed, and bias in the data should be analyzed and acknowledged </w:t>
      </w:r>
      <w:r>
        <w:rPr>
          <w:rFonts w:ascii="Times" w:hAnsi="Times"/>
        </w:rPr>
        <w:fldChar w:fldCharType="begin" w:fldLock="1"/>
      </w:r>
      <w:r w:rsidR="00C61F10">
        <w:rPr>
          <w:rFonts w:ascii="Times" w:hAnsi="Times"/>
        </w:rPr>
        <w:instrText>ADDIN CSL_CITATION {"citationItems":[{"id":"ITEM-1","itemData":{"author":[{"dropping-particle":"","family":"Gayo-avello","given":"Daniel","non-dropping-particle":"","parse-names":false,"suffix":""}],"id":"ITEM-1","issued":{"date-parts":[["2012"]]},"title":"A meta-analysis of state-of-the-art electoral prediction from Twitter data","type":"article-journal"},"uris":["http://www.mendeley.com/documents/?uuid=e2af1dd5-8539-4e30-9f61-9cd9afdfc998"]}],"mendeley":{"formattedCitation":"(Gayo-avello, 2012)","plainTextFormattedCitation":"(Gayo-avello, 2012)","previouslyFormattedCitation":"(Gayo-avello, 2012)"},"properties":{"noteIndex":0},"schema":"https://github.com/citation-style-language/schema/raw/master/csl-citation.json"}</w:instrText>
      </w:r>
      <w:r>
        <w:rPr>
          <w:rFonts w:ascii="Times" w:hAnsi="Times"/>
        </w:rPr>
        <w:fldChar w:fldCharType="separate"/>
      </w:r>
      <w:r w:rsidRPr="001D0EEA">
        <w:rPr>
          <w:rFonts w:ascii="Times" w:hAnsi="Times"/>
          <w:noProof/>
        </w:rPr>
        <w:t>(Gayo-avello, 2012)</w:t>
      </w:r>
      <w:r>
        <w:rPr>
          <w:rFonts w:ascii="Times" w:hAnsi="Times"/>
        </w:rPr>
        <w:fldChar w:fldCharType="end"/>
      </w:r>
      <w:r>
        <w:rPr>
          <w:rFonts w:ascii="Times" w:hAnsi="Times"/>
        </w:rPr>
        <w:t xml:space="preserve">. </w:t>
      </w:r>
    </w:p>
    <w:p w14:paraId="7E4E25B3" w14:textId="1709522B" w:rsidR="00EA0880" w:rsidRDefault="00EA0880" w:rsidP="002572D5">
      <w:pPr>
        <w:jc w:val="both"/>
        <w:rPr>
          <w:rFonts w:ascii="Times" w:hAnsi="Times"/>
        </w:rPr>
      </w:pPr>
    </w:p>
    <w:p w14:paraId="5BA20520" w14:textId="617FA600" w:rsidR="00EA0880" w:rsidRDefault="00EA0880" w:rsidP="002572D5">
      <w:pPr>
        <w:jc w:val="both"/>
        <w:rPr>
          <w:rFonts w:ascii="Times" w:hAnsi="Times"/>
        </w:rPr>
      </w:pPr>
      <w:r>
        <w:rPr>
          <w:rFonts w:ascii="Times" w:hAnsi="Times"/>
        </w:rPr>
        <w:t xml:space="preserve">Another avenue of research focused on the predictive power of online browsing history as a whole, thus overcoming several of these issues, in particular due to the fact that internet users generally are more representative of the electorate than users of a particular social media platform. </w:t>
      </w:r>
    </w:p>
    <w:p w14:paraId="791037DF" w14:textId="7E3C5919" w:rsidR="00C61F10" w:rsidRDefault="00C61F10" w:rsidP="002572D5">
      <w:pPr>
        <w:jc w:val="both"/>
        <w:rPr>
          <w:rFonts w:ascii="Times" w:hAnsi="Times"/>
        </w:rPr>
      </w:pPr>
    </w:p>
    <w:p w14:paraId="5783790A" w14:textId="49F0AF4C" w:rsidR="00C61F10" w:rsidRDefault="00C61F10" w:rsidP="002572D5">
      <w:pPr>
        <w:jc w:val="both"/>
        <w:rPr>
          <w:rFonts w:ascii="Times" w:hAnsi="Times"/>
        </w:rPr>
      </w:pPr>
      <w:proofErr w:type="spellStart"/>
      <w:r>
        <w:rPr>
          <w:rFonts w:ascii="Times" w:hAnsi="Times"/>
        </w:rPr>
        <w:t>Comarela</w:t>
      </w:r>
      <w:proofErr w:type="spellEnd"/>
      <w:r>
        <w:rPr>
          <w:rFonts w:ascii="Times" w:hAnsi="Times"/>
        </w:rPr>
        <w:t xml:space="preserve">, Barford, Christenson, and </w:t>
      </w:r>
      <w:proofErr w:type="spellStart"/>
      <w:r>
        <w:rPr>
          <w:rFonts w:ascii="Times" w:hAnsi="Times"/>
        </w:rPr>
        <w:t>Crovella</w:t>
      </w:r>
      <w:proofErr w:type="spellEnd"/>
      <w:r>
        <w:rPr>
          <w:rFonts w:ascii="Times" w:hAnsi="Times"/>
        </w:rPr>
        <w:t xml:space="preserve"> (2018) found that web browsing history was able to predict candidate preference at rates in line with modern polling techniques. They focus on a state-by-state and day-by-day analysis, comparing the web browsing data of 100,000 individuals over a </w:t>
      </w:r>
      <w:proofErr w:type="gramStart"/>
      <w:r>
        <w:rPr>
          <w:rFonts w:ascii="Times" w:hAnsi="Times"/>
        </w:rPr>
        <w:t>56 day</w:t>
      </w:r>
      <w:proofErr w:type="gramEnd"/>
      <w:r>
        <w:rPr>
          <w:rFonts w:ascii="Times" w:hAnsi="Times"/>
        </w:rPr>
        <w:t xml:space="preserve"> period shortly before the 2016 US Presidential election to statewide polling data, thereby overcoming the common challenge of missing individual-level “ground-truth” labels. Their results showed that domain-level URL visit history was able to predict election results with a comparable accuracy to polling (</w:t>
      </w:r>
      <w:r w:rsidRPr="00C61F10">
        <w:rPr>
          <w:rFonts w:ascii="Times" w:hAnsi="Times"/>
        </w:rPr>
        <w:t>with linear correlation of 0.94</w:t>
      </w:r>
      <w:r>
        <w:rPr>
          <w:rFonts w:ascii="Times" w:hAnsi="Times"/>
        </w:rPr>
        <w:t>), and that the fine-tooth nature of the method allows for the analysis of the impact of a specific event, such as the release of the “</w:t>
      </w:r>
      <w:proofErr w:type="spellStart"/>
      <w:r>
        <w:rPr>
          <w:rFonts w:ascii="Times" w:hAnsi="Times"/>
        </w:rPr>
        <w:t>Comey</w:t>
      </w:r>
      <w:proofErr w:type="spellEnd"/>
      <w:r>
        <w:rPr>
          <w:rFonts w:ascii="Times" w:hAnsi="Times"/>
        </w:rPr>
        <w:t xml:space="preserve"> letter” on a day-by-day and state-by-state basis </w:t>
      </w:r>
      <w:r>
        <w:rPr>
          <w:rFonts w:ascii="Times" w:hAnsi="Times"/>
        </w:rPr>
        <w:fldChar w:fldCharType="begin" w:fldLock="1"/>
      </w:r>
      <w:r w:rsidR="000A34E5">
        <w:rPr>
          <w:rFonts w:ascii="Times" w:hAnsi="Times"/>
        </w:rPr>
        <w:instrText>ADDIN CSL_CITATION {"citationItems":[{"id":"ITEM-1","itemData":{"ISBN":"9781450355520","author":[{"dropping-particle":"","family":"Comarela","given":"Giovanni","non-dropping-particle":"","parse-names":false,"suffix":""},{"dropping-particle":"","family":"Barford","given":"Paul","non-dropping-particle":"","parse-names":false,"suffix":""},{"dropping-particle":"","family":"Christenson","given":"Dino","non-dropping-particle":"","parse-names":false,"suffix":""},{"dropping-particle":"","family":"Crovella","given":"Mark","non-dropping-particle":"","parse-names":false,"suffix":""}],"id":"ITEM-1","issued":{"date-parts":[["2018"]]},"page":"158-167","title":"Assessing Candidate Preference through Web Browsing History","type":"article-journal"},"uris":["http://www.mendeley.com/documents/?uuid=bee490ba-62a7-4de4-9e42-9b8603f9c31e"]}],"mendeley":{"formattedCitation":"(Comarela, Barford, Christenson, &amp; Crovella, 2018)","plainTextFormattedCitation":"(Comarela, Barford, Christenson, &amp; Crovella, 2018)","previouslyFormattedCitation":"(Comarela, Barford, Christenson, &amp; Crovella, 2018)"},"properties":{"noteIndex":0},"schema":"https://github.com/citation-style-language/schema/raw/master/csl-citation.json"}</w:instrText>
      </w:r>
      <w:r>
        <w:rPr>
          <w:rFonts w:ascii="Times" w:hAnsi="Times"/>
        </w:rPr>
        <w:fldChar w:fldCharType="separate"/>
      </w:r>
      <w:r w:rsidRPr="00C61F10">
        <w:rPr>
          <w:rFonts w:ascii="Times" w:hAnsi="Times"/>
          <w:noProof/>
        </w:rPr>
        <w:t>(Comarela, Barford, Christenson, &amp; Crovella, 2018)</w:t>
      </w:r>
      <w:r>
        <w:rPr>
          <w:rFonts w:ascii="Times" w:hAnsi="Times"/>
        </w:rPr>
        <w:fldChar w:fldCharType="end"/>
      </w:r>
      <w:r>
        <w:rPr>
          <w:rFonts w:ascii="Times" w:hAnsi="Times"/>
        </w:rPr>
        <w:t xml:space="preserve">. </w:t>
      </w:r>
    </w:p>
    <w:p w14:paraId="7F99270A" w14:textId="1466C5CC" w:rsidR="007B17CD" w:rsidRDefault="007B17CD" w:rsidP="002572D5">
      <w:pPr>
        <w:jc w:val="both"/>
        <w:rPr>
          <w:rFonts w:ascii="Times" w:hAnsi="Times"/>
        </w:rPr>
      </w:pPr>
    </w:p>
    <w:p w14:paraId="7C1B2395" w14:textId="29784663" w:rsidR="000A34E5" w:rsidRDefault="000A34E5" w:rsidP="002572D5">
      <w:pPr>
        <w:jc w:val="both"/>
        <w:rPr>
          <w:rFonts w:ascii="Times" w:hAnsi="Times"/>
        </w:rPr>
      </w:pPr>
      <w:r>
        <w:rPr>
          <w:rFonts w:ascii="Times" w:hAnsi="Times"/>
        </w:rPr>
        <w:t xml:space="preserve">Bach and colleagues </w:t>
      </w:r>
      <w:r w:rsidR="0011316B">
        <w:rPr>
          <w:rFonts w:ascii="Times" w:hAnsi="Times"/>
        </w:rPr>
        <w:t xml:space="preserve">conducted a similar study, though with the advantage of having survey data on political preference to augment their corpus of browsing data for 2,000 German adults eligible to vote in the 2017 federal election, for four months before and after the vote. However, they found that online browsing behavior was not a strong predictor of self-reported voting behavior in their sample. In particular, their model struggled to identify undecided voters, though performed better for parties at the political periphery, such as the Greens and </w:t>
      </w:r>
      <w:proofErr w:type="spellStart"/>
      <w:r w:rsidR="0011316B">
        <w:rPr>
          <w:rFonts w:ascii="Times" w:hAnsi="Times"/>
        </w:rPr>
        <w:t>AfD</w:t>
      </w:r>
      <w:proofErr w:type="spellEnd"/>
      <w:r w:rsidR="0011316B">
        <w:rPr>
          <w:rFonts w:ascii="Times" w:hAnsi="Times"/>
        </w:rPr>
        <w:t xml:space="preserve"> </w:t>
      </w:r>
      <w:r>
        <w:rPr>
          <w:rFonts w:ascii="Times" w:hAnsi="Times"/>
        </w:rPr>
        <w:fldChar w:fldCharType="begin" w:fldLock="1"/>
      </w:r>
      <w:r w:rsidR="00EC7D5E">
        <w:rPr>
          <w:rFonts w:ascii="Times" w:hAnsi="Times"/>
        </w:rPr>
        <w:instrText>ADDIN CSL_CITATION {"citationItems":[{"id":"ITEM-1","itemData":{"DOI":"10.1177/0894439319882896","author":[{"dropping-particle":"","family":"Bach","given":"Ruben L","non-dropping-particle":"","parse-names":false,"suffix":""},{"dropping-particle":"","family":"Kern","given":"Christoph","non-dropping-particle":"","parse-names":false,"suffix":""},{"dropping-particle":"","family":"Amaya","given":"Ashley","non-dropping-particle":"","parse-names":false,"suffix":""},{"dropping-particle":"","family":"Keusch","given":"Florian","non-dropping-particle":"","parse-names":false,"suffix":""},{"dropping-particle":"","family":"Kreuter","given":"Frauke","non-dropping-particle":"","parse-names":false,"suffix":""},{"dropping-particle":"","family":"Hecht","given":"Jan","non-dropping-particle":"","parse-names":false,"suffix":""},{"dropping-particle":"","family":"Heinemann","given":"Jonathan","non-dropping-particle":"","parse-names":false,"suffix":""}],"id":"ITEM-1","issued":{"date-parts":[["2019"]]},"page":"1-22","title":"Predicting Voting Behavior Using Digital Trace Data","type":"article-journal"},"uris":["http://www.mendeley.com/documents/?uuid=23a3bb9e-4471-462e-9bcf-5fe6564341cd"]}],"mendeley":{"formattedCitation":"(Bach et al., 2019)","plainTextFormattedCitation":"(Bach et al., 2019)","previouslyFormattedCitation":"(Bach et al., 2019)"},"properties":{"noteIndex":0},"schema":"https://github.com/citation-style-language/schema/raw/master/csl-citation.json"}</w:instrText>
      </w:r>
      <w:r>
        <w:rPr>
          <w:rFonts w:ascii="Times" w:hAnsi="Times"/>
        </w:rPr>
        <w:fldChar w:fldCharType="separate"/>
      </w:r>
      <w:r w:rsidRPr="000A34E5">
        <w:rPr>
          <w:rFonts w:ascii="Times" w:hAnsi="Times"/>
          <w:noProof/>
        </w:rPr>
        <w:t>(Bach et al., 2019)</w:t>
      </w:r>
      <w:r>
        <w:rPr>
          <w:rFonts w:ascii="Times" w:hAnsi="Times"/>
        </w:rPr>
        <w:fldChar w:fldCharType="end"/>
      </w:r>
      <w:r w:rsidR="0011316B">
        <w:rPr>
          <w:rFonts w:ascii="Times" w:hAnsi="Times"/>
        </w:rPr>
        <w:t xml:space="preserve">. </w:t>
      </w:r>
    </w:p>
    <w:p w14:paraId="148BA8A8" w14:textId="4CD20282" w:rsidR="00D86935" w:rsidRDefault="00D86935" w:rsidP="002572D5">
      <w:pPr>
        <w:jc w:val="both"/>
        <w:rPr>
          <w:rFonts w:ascii="Times" w:hAnsi="Times"/>
        </w:rPr>
      </w:pPr>
    </w:p>
    <w:p w14:paraId="1BEB4F81" w14:textId="20100A09" w:rsidR="00EC7D5E" w:rsidRDefault="00D86935" w:rsidP="002572D5">
      <w:pPr>
        <w:jc w:val="both"/>
        <w:rPr>
          <w:rFonts w:ascii="Times" w:hAnsi="Times"/>
        </w:rPr>
      </w:pPr>
      <w:r>
        <w:rPr>
          <w:rFonts w:ascii="Times" w:hAnsi="Times"/>
        </w:rPr>
        <w:t xml:space="preserve">This addition of individual ground-truth labels is quite rare in most prior studies utilizing digital data for predicting political preferences. </w:t>
      </w:r>
      <w:r w:rsidR="00EC7D5E">
        <w:rPr>
          <w:rFonts w:ascii="Times" w:hAnsi="Times"/>
        </w:rPr>
        <w:t xml:space="preserve">Indeed, the few studies that have prioritized predicting individual-level characteristics have primarily relied on differences in linguistic features </w:t>
      </w:r>
      <w:r w:rsidR="00EC7D5E">
        <w:rPr>
          <w:rFonts w:ascii="Times" w:hAnsi="Times"/>
        </w:rPr>
        <w:fldChar w:fldCharType="begin" w:fldLock="1"/>
      </w:r>
      <w:r w:rsidR="00EC7D5E">
        <w:rPr>
          <w:rFonts w:ascii="Times" w:hAnsi="Times"/>
        </w:rPr>
        <w:instrText>ADDIN CSL_CITATION {"citationItems":[{"id":"ITEM-1","itemData":{"author":[{"dropping-particle":"","family":"Pennacchiotti","given":"Marco","non-dropping-particle":"","parse-names":false,"suffix":""},{"dropping-particle":"","family":"Popescu","given":"Ana-maria","non-dropping-particle":"","parse-names":false,"suffix":""}],"id":"ITEM-1","issued":{"date-parts":[["2010"]]},"page":"281-288","title":"to Twitter User Classification","type":"article-journal"},"uris":["http://www.mendeley.com/documents/?uuid=38d35b66-8c9a-468d-a214-b02ed3e869a4"]},{"id":"ITEM-2","itemData":{"author":[{"dropping-particle":"","family":"Rao","given":"Delip","non-dropping-particle":"","parse-names":false,"suffix":""},{"dropping-particle":"","family":"Yarowsky","given":"David","non-dropping-particle":"","parse-names":false,"suffix":""},{"dropping-particle":"","family":"Shreevats","given":"Abhishek","non-dropping-particle":"","parse-names":false,"suffix":""},{"dropping-particle":"","family":"Gupta","given":"Manaswi","non-dropping-particle":"","parse-names":false,"suffix":""}],"id":"ITEM-2","issued":{"date-parts":[["2009"]]},"title":"Classifying Latent User Attributes in Twitter","type":"article-journal"},"uris":["http://www.mendeley.com/documents/?uuid=1d891362-a704-4ec2-b010-4c14e31491ee"]},{"id":"ITEM-3","itemData":{"ISBN":"9781595936547","author":[{"dropping-particle":"","family":"Hu","given":"Jian","non-dropping-particle":"","parse-names":false,"suffix":""},{"dropping-particle":"","family":"Zeng","given":"Hua-jun","non-dropping-particle":"","parse-names":false,"suffix":""},{"dropping-particle":"","family":"Li","given":"Hua","non-dropping-particle":"","parse-names":false,"suffix":""},{"dropping-particle":"","family":"Niu","given":"Cheng","non-dropping-particle":"","parse-names":false,"suffix":""},{"dropping-particle":"","family":"Chen","given":"Zheng","non-dropping-particle":"","parse-names":false,"suffix":""}],"id":"ITEM-3","issued":{"date-parts":[["2007"]]},"page":"151-160","title":"Demographic Prediction Based on User ’ s Browsing Behavior","type":"article-journal"},"uris":["http://www.mendeley.com/documents/?uuid=a77893db-012c-46dd-bc28-e7f2b425bbdd"]}],"mendeley":{"formattedCitation":"(Hu et al., 2007; Pennacchiotti &amp; Popescu, 2010; Rao et al., 2009)","manualFormatting":"(Pennacchiotti &amp; Popescu, 2010; Rao et al., 2009)","plainTextFormattedCitation":"(Hu et al., 2007; Pennacchiotti &amp; Popescu, 2010; Rao et al., 2009)","previouslyFormattedCitation":"(Hu et al., 2007; Pennacchiotti &amp; Popescu, 2010; Rao et al., 2009)"},"properties":{"noteIndex":0},"schema":"https://github.com/citation-style-language/schema/raw/master/csl-citation.json"}</w:instrText>
      </w:r>
      <w:r w:rsidR="00EC7D5E">
        <w:rPr>
          <w:rFonts w:ascii="Times" w:hAnsi="Times"/>
        </w:rPr>
        <w:fldChar w:fldCharType="separate"/>
      </w:r>
      <w:r w:rsidR="00EC7D5E" w:rsidRPr="00EC7D5E">
        <w:rPr>
          <w:rFonts w:ascii="Times" w:hAnsi="Times"/>
          <w:noProof/>
        </w:rPr>
        <w:t>(Pennacchiotti &amp; Popescu, 2010; Rao et al., 2009)</w:t>
      </w:r>
      <w:r w:rsidR="00EC7D5E">
        <w:rPr>
          <w:rFonts w:ascii="Times" w:hAnsi="Times"/>
        </w:rPr>
        <w:fldChar w:fldCharType="end"/>
      </w:r>
      <w:r w:rsidR="00EC7D5E">
        <w:rPr>
          <w:rFonts w:ascii="Times" w:hAnsi="Times"/>
        </w:rPr>
        <w:t xml:space="preserve">, though Hu and colleagues also took an individual focus when analyzing differences in web browsing behavior </w:t>
      </w:r>
      <w:r w:rsidR="00EC7D5E">
        <w:rPr>
          <w:rFonts w:ascii="Times" w:hAnsi="Times"/>
        </w:rPr>
        <w:fldChar w:fldCharType="begin" w:fldLock="1"/>
      </w:r>
      <w:r w:rsidR="00585E36">
        <w:rPr>
          <w:rFonts w:ascii="Times" w:hAnsi="Times"/>
        </w:rPr>
        <w:instrText>ADDIN CSL_CITATION {"citationItems":[{"id":"ITEM-1","itemData":{"ISBN":"9781595936547","author":[{"dropping-particle":"","family":"Hu","given":"Jian","non-dropping-particle":"","parse-names":false,"suffix":""},{"dropping-particle":"","family":"Zeng","given":"Hua-jun","non-dropping-particle":"","parse-names":false,"suffix":""},{"dropping-particle":"","family":"Li","given":"Hua","non-dropping-particle":"","parse-names":false,"suffix":""},{"dropping-particle":"","family":"Niu","given":"Cheng","non-dropping-particle":"","parse-names":false,"suffix":""},{"dropping-particle":"","family":"Chen","given":"Zheng","non-dropping-particle":"","parse-names":false,"suffix":""}],"id":"ITEM-1","issued":{"date-parts":[["2007"]]},"page":"151-160","title":"Demographic Prediction Based on User ’ s Browsing Behavior","type":"article-journal"},"uris":["http://www.mendeley.com/documents/?uuid=a77893db-012c-46dd-bc28-e7f2b425bbdd"]}],"mendeley":{"formattedCitation":"(Hu et al., 2007)","plainTextFormattedCitation":"(Hu et al., 2007)","previouslyFormattedCitation":"(Hu et al., 2007)"},"properties":{"noteIndex":0},"schema":"https://github.com/citation-style-language/schema/raw/master/csl-citation.json"}</w:instrText>
      </w:r>
      <w:r w:rsidR="00EC7D5E">
        <w:rPr>
          <w:rFonts w:ascii="Times" w:hAnsi="Times"/>
        </w:rPr>
        <w:fldChar w:fldCharType="separate"/>
      </w:r>
      <w:r w:rsidR="00EC7D5E" w:rsidRPr="00EC7D5E">
        <w:rPr>
          <w:rFonts w:ascii="Times" w:hAnsi="Times"/>
          <w:noProof/>
        </w:rPr>
        <w:t>(Hu et al., 2007)</w:t>
      </w:r>
      <w:r w:rsidR="00EC7D5E">
        <w:rPr>
          <w:rFonts w:ascii="Times" w:hAnsi="Times"/>
        </w:rPr>
        <w:fldChar w:fldCharType="end"/>
      </w:r>
      <w:r w:rsidR="00EC7D5E">
        <w:rPr>
          <w:rFonts w:ascii="Times" w:hAnsi="Times"/>
        </w:rPr>
        <w:t xml:space="preserve">. </w:t>
      </w:r>
    </w:p>
    <w:p w14:paraId="6EA41425" w14:textId="27A5B918" w:rsidR="00DB4A65" w:rsidRDefault="00DB4A65" w:rsidP="002572D5">
      <w:pPr>
        <w:jc w:val="both"/>
        <w:rPr>
          <w:rFonts w:ascii="Times" w:hAnsi="Times"/>
        </w:rPr>
      </w:pPr>
    </w:p>
    <w:p w14:paraId="1BBA85B1" w14:textId="556D647B" w:rsidR="00DB4A65" w:rsidRDefault="00DB4A65" w:rsidP="002572D5">
      <w:pPr>
        <w:jc w:val="both"/>
        <w:rPr>
          <w:rFonts w:ascii="Times" w:hAnsi="Times"/>
        </w:rPr>
      </w:pPr>
      <w:r>
        <w:rPr>
          <w:rFonts w:ascii="Times" w:hAnsi="Times"/>
        </w:rPr>
        <w:t xml:space="preserve">At the present time no studies that have taken an individual-level approach to using search queries as a predictor of political preferences are known. However, </w:t>
      </w:r>
      <w:r w:rsidR="003C15D2">
        <w:rPr>
          <w:rFonts w:ascii="Times" w:hAnsi="Times"/>
        </w:rPr>
        <w:t>collective applications of search query data both for illustrating current events (“predicting the present”</w:t>
      </w:r>
      <w:r w:rsidR="004157B1">
        <w:rPr>
          <w:rFonts w:ascii="Times" w:hAnsi="Times"/>
        </w:rPr>
        <w:t xml:space="preserve"> – as coined by</w:t>
      </w:r>
      <w:r w:rsidR="003C15D2">
        <w:rPr>
          <w:rFonts w:ascii="Times" w:hAnsi="Times"/>
        </w:rPr>
        <w:t xml:space="preserve"> </w:t>
      </w:r>
      <w:r w:rsidR="00585E36">
        <w:rPr>
          <w:rFonts w:ascii="Times" w:hAnsi="Times"/>
        </w:rPr>
        <w:fldChar w:fldCharType="begin" w:fldLock="1"/>
      </w:r>
      <w:r w:rsidR="004157B1">
        <w:rPr>
          <w:rFonts w:ascii="Times" w:hAnsi="Times"/>
        </w:rPr>
        <w:instrText>ADDIN CSL_CITATION {"citationItems":[{"id":"ITEM-1","itemData":{"author":[{"dropping-particle":"","family":"Choi","given":"Hyunyoung","non-dropping-particle":"","parse-names":false,"suffix":""},{"dropping-particle":"","family":"Varian","given":"Hal","non-dropping-particle":"","parse-names":false,"suffix":""}],"id":"ITEM-1","issued":{"date-parts":[["2011"]]},"title":"Predicting the Present with Google Trends","type":"article-journal"},"uris":["http://www.mendeley.com/documents/?uuid=4b79ec30-e4cd-4466-bdb0-7ed1bc2fd33e"]}],"mendeley":{"formattedCitation":"(Choi &amp; Varian, 2011)","manualFormatting":"Choi &amp; Varian, 2011)","plainTextFormattedCitation":"(Choi &amp; Varian, 2011)","previouslyFormattedCitation":"(Choi &amp; Varian, 2011)"},"properties":{"noteIndex":0},"schema":"https://github.com/citation-style-language/schema/raw/master/csl-citation.json"}</w:instrText>
      </w:r>
      <w:r w:rsidR="00585E36">
        <w:rPr>
          <w:rFonts w:ascii="Times" w:hAnsi="Times"/>
        </w:rPr>
        <w:fldChar w:fldCharType="separate"/>
      </w:r>
      <w:r w:rsidR="00585E36" w:rsidRPr="00585E36">
        <w:rPr>
          <w:rFonts w:ascii="Times" w:hAnsi="Times"/>
          <w:noProof/>
        </w:rPr>
        <w:t>Choi &amp; Varian, 2011)</w:t>
      </w:r>
      <w:r w:rsidR="00585E36">
        <w:rPr>
          <w:rFonts w:ascii="Times" w:hAnsi="Times"/>
        </w:rPr>
        <w:fldChar w:fldCharType="end"/>
      </w:r>
      <w:r w:rsidR="00275861">
        <w:rPr>
          <w:rFonts w:ascii="Times" w:hAnsi="Times"/>
        </w:rPr>
        <w:t xml:space="preserve"> </w:t>
      </w:r>
      <w:r w:rsidR="004157B1">
        <w:rPr>
          <w:rFonts w:ascii="Times" w:hAnsi="Times"/>
        </w:rPr>
        <w:t xml:space="preserve">as well as forecasting future outcomes. Google Trends data has been successfully used to forecast </w:t>
      </w:r>
      <w:r w:rsidR="0064275E">
        <w:rPr>
          <w:rFonts w:ascii="Times" w:hAnsi="Times"/>
        </w:rPr>
        <w:t xml:space="preserve">topics such as </w:t>
      </w:r>
      <w:r w:rsidR="004157B1">
        <w:rPr>
          <w:rFonts w:ascii="Times" w:hAnsi="Times"/>
        </w:rPr>
        <w:t xml:space="preserve">unemployment </w:t>
      </w:r>
      <w:r w:rsidR="004157B1">
        <w:rPr>
          <w:rFonts w:ascii="Times" w:hAnsi="Times"/>
        </w:rPr>
        <w:fldChar w:fldCharType="begin" w:fldLock="1"/>
      </w:r>
      <w:r w:rsidR="004157B1">
        <w:rPr>
          <w:rFonts w:ascii="Times" w:hAnsi="Times"/>
        </w:rPr>
        <w:instrText>ADDIN CSL_CITATION {"citationItems":[{"id":"ITEM-1","itemData":{"DOI":"10.1016/j.ijforecast.2017.03.004","ISSN":"0169-2070","author":[{"dropping-particle":"","family":"D'Amuri","given":"Francesco","non-dropping-particle":"","parse-names":false,"suffix":""},{"dropping-particle":"","family":"Marcucci","given":"Juri","non-dropping-particle":"","parse-names":false,"suffix":""}],"container-title":"International Journal of Forecasting","id":"ITEM-1","issue":"4","issued":{"date-parts":[["2017"]]},"page":"801-816","publisher":"Elsevier B.V.","title":"The predictive power of Google searches in forecasting US unemployment","type":"article-journal","volume":"33"},"uris":["http://www.mendeley.com/documents/?uuid=70449f69-367a-4573-8e36-751c90bab7dd"]}],"mendeley":{"formattedCitation":"(D’Amuri &amp; Marcucci, 2017)","plainTextFormattedCitation":"(D’Amuri &amp; Marcucci, 2017)","previouslyFormattedCitation":"(D’Amuri &amp; Marcucci, 2017)"},"properties":{"noteIndex":0},"schema":"https://github.com/citation-style-language/schema/raw/master/csl-citation.json"}</w:instrText>
      </w:r>
      <w:r w:rsidR="004157B1">
        <w:rPr>
          <w:rFonts w:ascii="Times" w:hAnsi="Times"/>
        </w:rPr>
        <w:fldChar w:fldCharType="separate"/>
      </w:r>
      <w:r w:rsidR="004157B1" w:rsidRPr="004157B1">
        <w:rPr>
          <w:rFonts w:ascii="Times" w:hAnsi="Times"/>
          <w:noProof/>
        </w:rPr>
        <w:t>(D’Amuri &amp; Marcucci, 2017)</w:t>
      </w:r>
      <w:r w:rsidR="004157B1">
        <w:rPr>
          <w:rFonts w:ascii="Times" w:hAnsi="Times"/>
        </w:rPr>
        <w:fldChar w:fldCharType="end"/>
      </w:r>
      <w:r w:rsidR="004157B1">
        <w:rPr>
          <w:rFonts w:ascii="Times" w:hAnsi="Times"/>
        </w:rPr>
        <w:t xml:space="preserve">, housing prices </w:t>
      </w:r>
      <w:r w:rsidR="004157B1">
        <w:rPr>
          <w:rFonts w:ascii="Times" w:hAnsi="Times"/>
        </w:rPr>
        <w:fldChar w:fldCharType="begin" w:fldLock="1"/>
      </w:r>
      <w:r w:rsidR="004157B1">
        <w:rPr>
          <w:rFonts w:ascii="Times" w:hAnsi="Times"/>
        </w:rPr>
        <w:instrText>ADDIN CSL_CITATION {"citationItems":[{"id":"ITEM-1","itemData":{"ISBN":"9780226206844","author":[{"dropping-particle":"","family":"Wu","given":"Lynn","non-dropping-particle":"","parse-names":false,"suffix":""},{"dropping-particle":"","family":"Brynjolfsson","given":"Erik","non-dropping-particle":"","parse-names":false,"suffix":""}],"id":"ITEM-1","issue":"April","issued":{"date-parts":[["2015"]]},"number-of-pages":"89-118","title":"The Future of Prediction : How Google Searches Foreshadow Housing Prices and Sales The Future of Prediction How Google Searches Foreshadow Housing Prices and Sales","type":"book"},"uris":["http://www.mendeley.com/documents/?uuid=48affda0-86fb-4c87-a194-40e81aec3df2"]}],"mendeley":{"formattedCitation":"(Wu &amp; Brynjolfsson, 2015)","plainTextFormattedCitation":"(Wu &amp; Brynjolfsson, 2015)","previouslyFormattedCitation":"(Wu &amp; Brynjolfsson, 2015)"},"properties":{"noteIndex":0},"schema":"https://github.com/citation-style-language/schema/raw/master/csl-citation.json"}</w:instrText>
      </w:r>
      <w:r w:rsidR="004157B1">
        <w:rPr>
          <w:rFonts w:ascii="Times" w:hAnsi="Times"/>
        </w:rPr>
        <w:fldChar w:fldCharType="separate"/>
      </w:r>
      <w:r w:rsidR="004157B1" w:rsidRPr="004157B1">
        <w:rPr>
          <w:rFonts w:ascii="Times" w:hAnsi="Times"/>
          <w:noProof/>
        </w:rPr>
        <w:t>(Wu &amp; Brynjolfsson, 2015)</w:t>
      </w:r>
      <w:r w:rsidR="004157B1">
        <w:rPr>
          <w:rFonts w:ascii="Times" w:hAnsi="Times"/>
        </w:rPr>
        <w:fldChar w:fldCharType="end"/>
      </w:r>
      <w:r w:rsidR="004157B1">
        <w:rPr>
          <w:rFonts w:ascii="Times" w:hAnsi="Times"/>
        </w:rPr>
        <w:t xml:space="preserve">, consumer purchasing behavior </w:t>
      </w:r>
      <w:r w:rsidR="004157B1">
        <w:rPr>
          <w:rFonts w:ascii="Times" w:hAnsi="Times"/>
        </w:rPr>
        <w:fldChar w:fldCharType="begin" w:fldLock="1"/>
      </w:r>
      <w:r w:rsidR="0064275E">
        <w:rPr>
          <w:rFonts w:ascii="Times" w:hAnsi="Times"/>
        </w:rPr>
        <w:instrText>ADDIN CSL_CITATION {"citationItems":[{"id":"ITEM-1","itemData":{"DOI":"10.1073/pnas.1005962107","author":[{"dropping-particle":"","family":"Goel","given":"Sharad","non-dropping-particle":"","parse-names":false,"suffix":""},{"dropping-particle":"","family":"Hofman","given":"Jake M","non-dropping-particle":"","parse-names":false,"suffix":""},{"dropping-particle":"","family":"Lahaie","given":"Sébastien","non-dropping-particle":"","parse-names":false,"suffix":""},{"dropping-particle":"","family":"Pennock","given":"David M","non-dropping-particle":"","parse-names":false,"suffix":""},{"dropping-particle":"","family":"Watts","given":"Duncan J","non-dropping-particle":"","parse-names":false,"suffix":""}],"id":"ITEM-1","issue":"41","issued":{"date-parts":[["2010"]]},"page":"17486-17490","title":"Predicting consumer behavior with Web search","type":"article-journal","volume":"107"},"uris":["http://www.mendeley.com/documents/?uuid=2b9b874c-57ba-4b0a-9146-9953b22d51a1"]}],"mendeley":{"formattedCitation":"(Goel, Hofman, Lahaie, Pennock, &amp; Watts, 2010)","plainTextFormattedCitation":"(Goel, Hofman, Lahaie, Pennock, &amp; Watts, 2010)","previouslyFormattedCitation":"(Goel, Hofman, Lahaie, Pennock, &amp; Watts, 2010)"},"properties":{"noteIndex":0},"schema":"https://github.com/citation-style-language/schema/raw/master/csl-citation.json"}</w:instrText>
      </w:r>
      <w:r w:rsidR="004157B1">
        <w:rPr>
          <w:rFonts w:ascii="Times" w:hAnsi="Times"/>
        </w:rPr>
        <w:fldChar w:fldCharType="separate"/>
      </w:r>
      <w:r w:rsidR="004157B1" w:rsidRPr="004157B1">
        <w:rPr>
          <w:rFonts w:ascii="Times" w:hAnsi="Times"/>
          <w:noProof/>
        </w:rPr>
        <w:t>(Goel, Hofman, Lahaie, Pennock, &amp; Watts, 2010)</w:t>
      </w:r>
      <w:r w:rsidR="004157B1">
        <w:rPr>
          <w:rFonts w:ascii="Times" w:hAnsi="Times"/>
        </w:rPr>
        <w:fldChar w:fldCharType="end"/>
      </w:r>
      <w:r w:rsidR="004157B1">
        <w:rPr>
          <w:rFonts w:ascii="Times" w:hAnsi="Times"/>
        </w:rPr>
        <w:t xml:space="preserve">, and </w:t>
      </w:r>
      <w:r w:rsidR="0064275E">
        <w:rPr>
          <w:rFonts w:ascii="Times" w:hAnsi="Times"/>
        </w:rPr>
        <w:t xml:space="preserve">the spread of influenza </w:t>
      </w:r>
      <w:r w:rsidR="0064275E">
        <w:rPr>
          <w:rFonts w:ascii="Times" w:hAnsi="Times"/>
        </w:rPr>
        <w:fldChar w:fldCharType="begin" w:fldLock="1"/>
      </w:r>
      <w:r w:rsidR="004311E8">
        <w:rPr>
          <w:rFonts w:ascii="Times" w:hAnsi="Times"/>
        </w:rPr>
        <w:instrText>ADDIN CSL_CITATION {"citationItems":[{"id":"ITEM-1","itemData":{"DOI":"10.1038/nature07634","author":[{"dropping-particle":"","family":"Ginsberg","given":"Jeremy","non-dropping-particle":"","parse-names":false,"suffix":""},{"dropping-particle":"","family":"Mohebbi","given":"Matthew H","non-dropping-particle":"","parse-names":false,"suffix":""},{"dropping-particle":"","family":"Patel","given":"Rajan S","non-dropping-particle":"","parse-names":false,"suffix":""},{"dropping-particle":"","family":"Brammer","given":"Lynnette","non-dropping-particle":"","parse-names":false,"suffix":""},{"dropping-particle":"","family":"Smolinski","given":"Mark S","non-dropping-particle":"","parse-names":false,"suffix":""},{"dropping-particle":"","family":"Brilliant","given":"Larry","non-dropping-particle":"","parse-names":false,"suffix":""}],"id":"ITEM-1","issue":"February 2009","issued":{"date-parts":[["2009"]]},"title":"Detecting influenza epidemics using search engine query data","type":"article-journal","volume":"457"},"uris":["http://www.mendeley.com/documents/?uuid=7b271dd9-d1d0-40b9-b88e-48592617d509"]}],"mendeley":{"formattedCitation":"(Ginsberg et al., 2009)","plainTextFormattedCitation":"(Ginsberg et al., 2009)","previouslyFormattedCitation":"(Ginsberg et al., 2009)"},"properties":{"noteIndex":0},"schema":"https://github.com/citation-style-language/schema/raw/master/csl-citation.json"}</w:instrText>
      </w:r>
      <w:r w:rsidR="0064275E">
        <w:rPr>
          <w:rFonts w:ascii="Times" w:hAnsi="Times"/>
        </w:rPr>
        <w:fldChar w:fldCharType="separate"/>
      </w:r>
      <w:r w:rsidR="0064275E" w:rsidRPr="0064275E">
        <w:rPr>
          <w:rFonts w:ascii="Times" w:hAnsi="Times"/>
          <w:noProof/>
        </w:rPr>
        <w:t>(Ginsberg et al., 2009)</w:t>
      </w:r>
      <w:r w:rsidR="0064275E">
        <w:rPr>
          <w:rFonts w:ascii="Times" w:hAnsi="Times"/>
        </w:rPr>
        <w:fldChar w:fldCharType="end"/>
      </w:r>
      <w:r w:rsidR="0064275E">
        <w:rPr>
          <w:rFonts w:ascii="Times" w:hAnsi="Times"/>
        </w:rPr>
        <w:t xml:space="preserve">. </w:t>
      </w:r>
    </w:p>
    <w:p w14:paraId="7EC80F5D" w14:textId="5C0266BC" w:rsidR="004311E8" w:rsidRDefault="004311E8" w:rsidP="002572D5">
      <w:pPr>
        <w:jc w:val="both"/>
        <w:rPr>
          <w:rFonts w:ascii="Times" w:hAnsi="Times"/>
        </w:rPr>
      </w:pPr>
    </w:p>
    <w:p w14:paraId="1332FC58" w14:textId="4739C2AA" w:rsidR="00073F1D" w:rsidRDefault="004311E8" w:rsidP="002572D5">
      <w:pPr>
        <w:jc w:val="both"/>
        <w:rPr>
          <w:rFonts w:ascii="Times" w:hAnsi="Times"/>
        </w:rPr>
      </w:pPr>
      <w:r>
        <w:rPr>
          <w:rFonts w:ascii="Times" w:hAnsi="Times"/>
        </w:rPr>
        <w:t xml:space="preserve">Google Trends data have also successfully been applied to elections. </w:t>
      </w:r>
      <w:r w:rsidRPr="004311E8">
        <w:rPr>
          <w:rFonts w:ascii="Times" w:hAnsi="Times"/>
        </w:rPr>
        <w:t>Stephens-</w:t>
      </w:r>
      <w:proofErr w:type="spellStart"/>
      <w:r>
        <w:rPr>
          <w:rFonts w:ascii="Times" w:hAnsi="Times"/>
        </w:rPr>
        <w:t>d</w:t>
      </w:r>
      <w:r w:rsidRPr="004311E8">
        <w:rPr>
          <w:rFonts w:ascii="Times" w:hAnsi="Times"/>
        </w:rPr>
        <w:t>avidowitz</w:t>
      </w:r>
      <w:proofErr w:type="spellEnd"/>
      <w:r>
        <w:rPr>
          <w:rFonts w:ascii="Times" w:hAnsi="Times"/>
        </w:rPr>
        <w:t xml:space="preserve"> showed that search volume for the terms “vote” or “voting” in a particular geographic area was strongly correlated with the electoral turnout in the region in the 2008, 2010, and 2012 US elections </w:t>
      </w:r>
      <w:r>
        <w:rPr>
          <w:rFonts w:ascii="Times" w:hAnsi="Times"/>
        </w:rPr>
        <w:fldChar w:fldCharType="begin" w:fldLock="1"/>
      </w:r>
      <w:r>
        <w:rPr>
          <w:rFonts w:ascii="Times" w:hAnsi="Times"/>
        </w:rPr>
        <w:instrText xml:space="preserve">ADDIN CSL_CITATION {"citationItems":[{"id":"ITEM-1","itemData":{"author":[{"dropping-particle":"","family":"Stephens-davidowitz","given":"Seth","non-dropping-particle":"","parse-names":false,"suffix":""}],"id":"ITEM-1","issued":{"date-parts":[["2013"]]},"title":"WHO WILL VOTE ? ASK GOOGLE </w:instrText>
      </w:r>
      <w:r>
        <w:rPr>
          <w:rFonts w:ascii="Cambria Math" w:hAnsi="Cambria Math" w:cs="Cambria Math"/>
        </w:rPr>
        <w:instrText>∗</w:instrText>
      </w:r>
      <w:r>
        <w:rPr>
          <w:rFonts w:ascii="Times" w:hAnsi="Times"/>
        </w:rPr>
        <w:instrText>","type":"article-journal"},"uris":["http://www.mendeley.com/documents/?uuid=7a430f8e-bb58-4d8a-bbe1-3c0d87b86c1a"]}],"mendeley":{"formattedCitation":"(Stephens-davidowitz, 2013)","manualFormatting":"(Stephens-davidowitz, 2013)","plainTextFormattedCitation":"(Stephens-davidowitz, 2013)","previouslyFormattedCitation":"(Stephens-davidowitz, 2013)"},"properties":{"noteIndex":0},"schema":"https://github.com/citation-style-language/schema/raw/master/csl-citation.json"}</w:instrText>
      </w:r>
      <w:r>
        <w:rPr>
          <w:rFonts w:ascii="Times" w:hAnsi="Times"/>
        </w:rPr>
        <w:fldChar w:fldCharType="separate"/>
      </w:r>
      <w:r w:rsidRPr="004311E8">
        <w:rPr>
          <w:rFonts w:ascii="Times" w:hAnsi="Times"/>
          <w:noProof/>
        </w:rPr>
        <w:t>(Stephens-</w:t>
      </w:r>
      <w:r>
        <w:rPr>
          <w:rFonts w:ascii="Times" w:hAnsi="Times"/>
          <w:noProof/>
        </w:rPr>
        <w:t>d</w:t>
      </w:r>
      <w:r w:rsidRPr="004311E8">
        <w:rPr>
          <w:rFonts w:ascii="Times" w:hAnsi="Times"/>
          <w:noProof/>
        </w:rPr>
        <w:t>avidowitz, 2013)</w:t>
      </w:r>
      <w:r>
        <w:rPr>
          <w:rFonts w:ascii="Times" w:hAnsi="Times"/>
        </w:rPr>
        <w:fldChar w:fldCharType="end"/>
      </w:r>
      <w:r>
        <w:rPr>
          <w:rFonts w:ascii="Times" w:hAnsi="Times"/>
        </w:rPr>
        <w:t xml:space="preserve">. </w:t>
      </w:r>
      <w:r w:rsidR="00073F1D">
        <w:rPr>
          <w:rFonts w:ascii="Times" w:hAnsi="Times"/>
        </w:rPr>
        <w:fldChar w:fldCharType="begin" w:fldLock="1"/>
      </w:r>
      <w:r w:rsidR="008674A4">
        <w:rPr>
          <w:rFonts w:ascii="Times" w:hAnsi="Times"/>
        </w:rPr>
        <w:instrText>ADDIN CSL_CITATION {"citationItems":[{"id":"ITEM-1","itemData":{"DOI":"10.1093/pan/mpv002","ISSN":"14764989","abstract":"Electoral rules have the potential to affect the size and composition of the voting public. Yet scholars disagree over whether requiring voters to register well in advance of Election Day reduces turnout. We present a new approach, using web searches for \"voter registration\" to measure interest in registering, both before and after registration deadlines for the 2012 U.S. presidential election. Many Americans sought information on \"voter registration\" even after the deadline in their state had passed. Combining web search data with evidence on the timing of registration for 80 million Americans, we model the relationship between search and registration. Extrapolating this relationship to the post-deadline period, we estimate that an additional 3-4 million Americans would have registered in time to vote, if deadlines had been extended to Election Day. We test our approach by predicting out of sample and with historical data. Web search data provide new opportunities to measure and study information-seeking behavior.","author":[{"dropping-particle":"","family":"Street","given":"Alex","non-dropping-particle":"","parse-names":false,"suffix":""},{"dropping-particle":"","family":"Murray","given":"Thomas A.","non-dropping-particle":"","parse-names":false,"suffix":""},{"dropping-particle":"","family":"Blitzer","given":"John B.","non-dropping-particle":"","parse-names":false,"suffix":""},{"dropping-particle":"","family":"Patel","given":"Rajan S.","non-dropping-particle":"","parse-names":false,"suffix":""}],"container-title":"Political Analysis","id":"ITEM-1","issue":"2","issued":{"date-parts":[["2015"]]},"page":"225-241","title":"Estimating voter registration deadline effects with web search data","type":"article-journal","volume":"23"},"uris":["http://www.mendeley.com/documents/?uuid=ea844d81-a644-49db-b9bc-6639cc8f30f6"]}],"mendeley":{"formattedCitation":"(Street, Murray, Blitzer, &amp; Patel, 2015)","manualFormatting":"Street, Murray, Blitzer, and Patel (2015)","plainTextFormattedCitation":"(Street, Murray, Blitzer, &amp; Patel, 2015)","previouslyFormattedCitation":"(Street, Murray, Blitzer, &amp; Patel, 2015)"},"properties":{"noteIndex":0},"schema":"https://github.com/citation-style-language/schema/raw/master/csl-citation.json"}</w:instrText>
      </w:r>
      <w:r w:rsidR="00073F1D">
        <w:rPr>
          <w:rFonts w:ascii="Times" w:hAnsi="Times"/>
        </w:rPr>
        <w:fldChar w:fldCharType="separate"/>
      </w:r>
      <w:r w:rsidR="00073F1D" w:rsidRPr="00073F1D">
        <w:rPr>
          <w:rFonts w:ascii="Times" w:hAnsi="Times"/>
          <w:noProof/>
        </w:rPr>
        <w:t xml:space="preserve">Street, Murray, Blitzer, </w:t>
      </w:r>
      <w:r w:rsidR="00073F1D">
        <w:rPr>
          <w:rFonts w:ascii="Times" w:hAnsi="Times"/>
          <w:noProof/>
        </w:rPr>
        <w:t>and</w:t>
      </w:r>
      <w:r w:rsidR="00073F1D" w:rsidRPr="00073F1D">
        <w:rPr>
          <w:rFonts w:ascii="Times" w:hAnsi="Times"/>
          <w:noProof/>
        </w:rPr>
        <w:t xml:space="preserve"> Patel</w:t>
      </w:r>
      <w:r w:rsidR="00073F1D">
        <w:rPr>
          <w:rFonts w:ascii="Times" w:hAnsi="Times"/>
          <w:noProof/>
        </w:rPr>
        <w:t xml:space="preserve"> (</w:t>
      </w:r>
      <w:r w:rsidR="00073F1D" w:rsidRPr="00073F1D">
        <w:rPr>
          <w:rFonts w:ascii="Times" w:hAnsi="Times"/>
          <w:noProof/>
        </w:rPr>
        <w:t>2015)</w:t>
      </w:r>
      <w:r w:rsidR="00073F1D">
        <w:rPr>
          <w:rFonts w:ascii="Times" w:hAnsi="Times"/>
        </w:rPr>
        <w:fldChar w:fldCharType="end"/>
      </w:r>
      <w:r w:rsidR="00073F1D">
        <w:rPr>
          <w:rFonts w:ascii="Times" w:hAnsi="Times"/>
        </w:rPr>
        <w:t xml:space="preserve"> also showed that queries related to voter registration were strongly correlated with actual voter registration rates.</w:t>
      </w:r>
    </w:p>
    <w:p w14:paraId="07CF48A1" w14:textId="77777777" w:rsidR="00073F1D" w:rsidRDefault="00073F1D" w:rsidP="002572D5">
      <w:pPr>
        <w:jc w:val="both"/>
        <w:rPr>
          <w:rFonts w:ascii="Times" w:hAnsi="Times"/>
        </w:rPr>
      </w:pPr>
    </w:p>
    <w:p w14:paraId="4EEF3408" w14:textId="2BD20DC6" w:rsidR="00EC7D5E" w:rsidRDefault="004311E8" w:rsidP="002572D5">
      <w:pPr>
        <w:jc w:val="both"/>
        <w:rPr>
          <w:rFonts w:ascii="Times" w:hAnsi="Times"/>
        </w:rPr>
      </w:pPr>
      <w:proofErr w:type="spellStart"/>
      <w:r w:rsidRPr="004311E8">
        <w:rPr>
          <w:rFonts w:ascii="Times" w:hAnsi="Times"/>
        </w:rPr>
        <w:t>Polykalas</w:t>
      </w:r>
      <w:proofErr w:type="spellEnd"/>
      <w:r>
        <w:rPr>
          <w:rFonts w:ascii="Times" w:hAnsi="Times"/>
        </w:rPr>
        <w:t xml:space="preserve">, </w:t>
      </w:r>
      <w:proofErr w:type="spellStart"/>
      <w:r w:rsidRPr="004311E8">
        <w:rPr>
          <w:rFonts w:ascii="Times" w:hAnsi="Times"/>
        </w:rPr>
        <w:t>Prezerakos</w:t>
      </w:r>
      <w:proofErr w:type="spellEnd"/>
      <w:r>
        <w:rPr>
          <w:rFonts w:ascii="Times" w:hAnsi="Times"/>
        </w:rPr>
        <w:t xml:space="preserve">, and </w:t>
      </w:r>
      <w:r w:rsidRPr="004311E8">
        <w:rPr>
          <w:rFonts w:ascii="Times" w:hAnsi="Times"/>
          <w:noProof/>
        </w:rPr>
        <w:t>Konidaris</w:t>
      </w:r>
      <w:r>
        <w:rPr>
          <w:rFonts w:ascii="Times" w:hAnsi="Times"/>
        </w:rPr>
        <w:t xml:space="preserve"> (2013) applied a similar method to </w:t>
      </w:r>
      <w:r w:rsidR="00073F1D">
        <w:rPr>
          <w:rFonts w:ascii="Times" w:hAnsi="Times"/>
        </w:rPr>
        <w:t xml:space="preserve">study the outcome of </w:t>
      </w:r>
      <w:r>
        <w:rPr>
          <w:rFonts w:ascii="Times" w:hAnsi="Times"/>
        </w:rPr>
        <w:t xml:space="preserve">three German elections, also relying on a pre-defined list of keywords that were determined to be relevant for electoral outcomes and measuring their relationship to election results. The algorithm was able to accurately predict the election outcome of all three of the studied elections </w:t>
      </w:r>
      <w:r>
        <w:rPr>
          <w:rFonts w:ascii="Times" w:hAnsi="Times"/>
        </w:rPr>
        <w:fldChar w:fldCharType="begin" w:fldLock="1"/>
      </w:r>
      <w:r w:rsidR="00465840">
        <w:rPr>
          <w:rFonts w:ascii="Times" w:hAnsi="Times"/>
        </w:rPr>
        <w:instrText>ADDIN CSL_CITATION {"citationItems":[{"id":"ITEM-1","itemData":{"ISBN":"9781479947966","author":[{"dropping-particle":"","family":"Polykalas","given":"Spyros E","non-dropping-particle":"","parse-names":false,"suffix":""},{"dropping-particle":"","family":"Prezerakos","given":"George N","non-dropping-particle":"","parse-names":false,"suffix":""},{"dropping-particle":"","family":"Konidaris","given":"Agisilaos","non-dropping-particle":"","parse-names":false,"suffix":""}],"id":"ITEM-1","issued":{"date-parts":[["2013"]]},"page":"69-73","title":"An Algorithm based on Google Trends ' data for future prediction . Case study : German Elections","type":"article-journal"},"uris":["http://www.mendeley.com/documents/?uuid=377e6c98-7f6c-4233-a592-5b3810c0f353"]}],"mendeley":{"formattedCitation":"(Polykalas, Prezerakos, &amp; Konidaris, 2013)","plainTextFormattedCitation":"(Polykalas, Prezerakos, &amp; Konidaris, 2013)","previouslyFormattedCitation":"(Polykalas, Prezerakos, &amp; Konidaris, 2013)"},"properties":{"noteIndex":0},"schema":"https://github.com/citation-style-language/schema/raw/master/csl-citation.json"}</w:instrText>
      </w:r>
      <w:r>
        <w:rPr>
          <w:rFonts w:ascii="Times" w:hAnsi="Times"/>
        </w:rPr>
        <w:fldChar w:fldCharType="separate"/>
      </w:r>
      <w:r w:rsidRPr="004311E8">
        <w:rPr>
          <w:rFonts w:ascii="Times" w:hAnsi="Times"/>
          <w:noProof/>
        </w:rPr>
        <w:t>(Polykalas, Prezerakos, &amp; Konidaris, 2013)</w:t>
      </w:r>
      <w:r>
        <w:rPr>
          <w:rFonts w:ascii="Times" w:hAnsi="Times"/>
        </w:rPr>
        <w:fldChar w:fldCharType="end"/>
      </w:r>
      <w:r>
        <w:rPr>
          <w:rFonts w:ascii="Times" w:hAnsi="Times"/>
        </w:rPr>
        <w:t>.</w:t>
      </w:r>
    </w:p>
    <w:p w14:paraId="22BA3D83" w14:textId="5DD68BDA" w:rsidR="002541AD" w:rsidRDefault="002541AD" w:rsidP="002572D5">
      <w:pPr>
        <w:jc w:val="both"/>
        <w:rPr>
          <w:rFonts w:ascii="Times" w:hAnsi="Times"/>
        </w:rPr>
      </w:pPr>
    </w:p>
    <w:p w14:paraId="1BB34B6A" w14:textId="1F9D8DB6" w:rsidR="00A70DF6" w:rsidRDefault="00465840" w:rsidP="002572D5">
      <w:pPr>
        <w:jc w:val="both"/>
        <w:rPr>
          <w:rFonts w:ascii="Times" w:hAnsi="Times"/>
        </w:rPr>
      </w:pPr>
      <w:proofErr w:type="spellStart"/>
      <w:r>
        <w:rPr>
          <w:rFonts w:ascii="Times" w:hAnsi="Times"/>
        </w:rPr>
        <w:t>Lui</w:t>
      </w:r>
      <w:proofErr w:type="spellEnd"/>
      <w:r>
        <w:rPr>
          <w:rFonts w:ascii="Times" w:hAnsi="Times"/>
        </w:rPr>
        <w:t xml:space="preserve">, Metaxas, </w:t>
      </w:r>
      <w:r w:rsidR="00A70DF6">
        <w:rPr>
          <w:rFonts w:ascii="Times" w:hAnsi="Times"/>
        </w:rPr>
        <w:t xml:space="preserve">and </w:t>
      </w:r>
      <w:proofErr w:type="spellStart"/>
      <w:r w:rsidR="00A70DF6" w:rsidRPr="00A70DF6">
        <w:rPr>
          <w:rFonts w:ascii="Times" w:hAnsi="Times"/>
        </w:rPr>
        <w:t>Mustafaraj</w:t>
      </w:r>
      <w:proofErr w:type="spellEnd"/>
      <w:r w:rsidR="00A70DF6">
        <w:rPr>
          <w:rFonts w:ascii="Times" w:hAnsi="Times"/>
        </w:rPr>
        <w:t xml:space="preserve"> </w:t>
      </w:r>
      <w:r w:rsidR="00200CDA">
        <w:rPr>
          <w:rFonts w:ascii="Times" w:hAnsi="Times"/>
        </w:rPr>
        <w:t xml:space="preserve">(2011) </w:t>
      </w:r>
      <w:r w:rsidR="00A70DF6">
        <w:rPr>
          <w:rFonts w:ascii="Times" w:hAnsi="Times"/>
        </w:rPr>
        <w:t xml:space="preserve">cast doubt on the applicability of Google Trends data to forecasting elections, however. They argue that such data were not successful at predicting the 2008 and 2010 US elections compared to incumbency, polls, or even chance They point out that this could be due to limitations on simply using search volume for a particular candidate’s name, since this does not adequately illustrate </w:t>
      </w:r>
      <w:r w:rsidR="00A70DF6">
        <w:rPr>
          <w:rFonts w:ascii="Times" w:hAnsi="Times"/>
          <w:i/>
        </w:rPr>
        <w:t>why</w:t>
      </w:r>
      <w:r w:rsidR="00A70DF6">
        <w:rPr>
          <w:rFonts w:ascii="Times" w:hAnsi="Times"/>
        </w:rPr>
        <w:t xml:space="preserve"> an individual may be searching for a candidate. For example, if a candidate is particularly well-known, they may not be searched for at all, which is actually a good sign for their election prospects. The researchers therefore recommend employing sentiment analysis to get an understanding for the driving forces behind a user’s query </w:t>
      </w:r>
      <w:r w:rsidR="00A70DF6">
        <w:rPr>
          <w:rFonts w:ascii="Times" w:hAnsi="Times"/>
        </w:rPr>
        <w:fldChar w:fldCharType="begin" w:fldLock="1"/>
      </w:r>
      <w:r w:rsidR="007D5AB8">
        <w:rPr>
          <w:rFonts w:ascii="Times" w:hAnsi="Times"/>
        </w:rPr>
        <w:instrText>ADDIN CSL_CITATION {"citationItems":[{"id":"ITEM-1","itemData":{"author":[{"dropping-particle":"","family":"Lui","given":"Catherine","non-dropping-particle":"","parse-names":false,"suffix":""},{"dropping-particle":"","family":"Metaxas","given":"P Takis","non-dropping-particle":"","parse-names":false,"suffix":""},{"dropping-particle":"","family":"Mustafaraj","given":"Eni","non-dropping-particle":"","parse-names":false,"suffix":""}],"id":"ITEM-1","issued":{"date-parts":[["2011"]]},"title":"On the predictability of the U . S . elections through search volume activity","type":"article-journal"},"uris":["http://www.mendeley.com/documents/?uuid=19d140b0-4121-4b47-afba-a4c428b75e3c"]}],"mendeley":{"formattedCitation":"(C. Lui et al., 2011)","plainTextFormattedCitation":"(C. Lui et al., 2011)","previouslyFormattedCitation":"(C. Lui et al., 2011)"},"properties":{"noteIndex":0},"schema":"https://github.com/citation-style-language/schema/raw/master/csl-citation.json"}</w:instrText>
      </w:r>
      <w:r w:rsidR="00A70DF6">
        <w:rPr>
          <w:rFonts w:ascii="Times" w:hAnsi="Times"/>
        </w:rPr>
        <w:fldChar w:fldCharType="separate"/>
      </w:r>
      <w:r w:rsidR="00CE7BA3" w:rsidRPr="00CE7BA3">
        <w:rPr>
          <w:rFonts w:ascii="Times" w:hAnsi="Times"/>
          <w:noProof/>
        </w:rPr>
        <w:t>(C. Lui et al., 2011)</w:t>
      </w:r>
      <w:r w:rsidR="00A70DF6">
        <w:rPr>
          <w:rFonts w:ascii="Times" w:hAnsi="Times"/>
        </w:rPr>
        <w:fldChar w:fldCharType="end"/>
      </w:r>
      <w:r w:rsidR="00A70DF6">
        <w:rPr>
          <w:rFonts w:ascii="Times" w:hAnsi="Times"/>
        </w:rPr>
        <w:t>.</w:t>
      </w:r>
    </w:p>
    <w:p w14:paraId="2FA47207" w14:textId="52B73B07" w:rsidR="00E67A00" w:rsidRDefault="00E67A00" w:rsidP="002572D5">
      <w:pPr>
        <w:jc w:val="both"/>
        <w:rPr>
          <w:rFonts w:ascii="Times" w:hAnsi="Times"/>
        </w:rPr>
      </w:pPr>
    </w:p>
    <w:p w14:paraId="5A605621" w14:textId="5E12BCE6" w:rsidR="00E67A00" w:rsidRDefault="00E67A00" w:rsidP="002572D5">
      <w:pPr>
        <w:jc w:val="both"/>
        <w:rPr>
          <w:rFonts w:ascii="Times" w:hAnsi="Times"/>
        </w:rPr>
      </w:pPr>
      <w:r>
        <w:rPr>
          <w:rFonts w:ascii="Times" w:hAnsi="Times"/>
        </w:rPr>
        <w:t xml:space="preserve">It is also important to note that aggregate-level Google Trends data have some notable flaws for forecasting: For example, there is no way of knowing who is using Google to confirm that they are eligible voters, or how often – the same individual may Google a candidate name many times, for instance. Thus, it is difficult to assume a “one person, one vote” scenario is represented with Google Trends </w:t>
      </w:r>
      <w:r>
        <w:rPr>
          <w:rFonts w:ascii="Times" w:hAnsi="Times"/>
        </w:rPr>
        <w:fldChar w:fldCharType="begin" w:fldLock="1"/>
      </w:r>
      <w:r w:rsidR="006D0F66">
        <w:rPr>
          <w:rFonts w:ascii="Times" w:hAnsi="Times"/>
        </w:rPr>
        <w:instrText>ADDIN CSL_CITATION {"citationItems":[{"id":"ITEM-1","itemData":{"author":[{"dropping-particle":"","family":"Chung","given":"Jessica","non-dropping-particle":"","parse-names":false,"suffix":""},{"dropping-particle":"","family":"Mustafaraj","given":"Eni","non-dropping-particle":"","parse-names":false,"suffix":""}],"id":"ITEM-1","issued":{"date-parts":[["2010"]]},"page":"1770-1771","title":"Can Collective Sentiment Expressed on Twitter Predict Political Elections ?","type":"article-journal"},"uris":["http://www.mendeley.com/documents/?uuid=2b999beb-4264-406b-b772-3f602ae02206"]}],"mendeley":{"formattedCitation":"(Chung &amp; Mustafaraj, 2010)","plainTextFormattedCitation":"(Chung &amp; Mustafaraj, 2010)","previouslyFormattedCitation":"(Chung &amp; Mustafaraj, 2010)"},"properties":{"noteIndex":0},"schema":"https://github.com/citation-style-language/schema/raw/master/csl-citation.json"}</w:instrText>
      </w:r>
      <w:r>
        <w:rPr>
          <w:rFonts w:ascii="Times" w:hAnsi="Times"/>
        </w:rPr>
        <w:fldChar w:fldCharType="separate"/>
      </w:r>
      <w:r w:rsidRPr="00E67A00">
        <w:rPr>
          <w:rFonts w:ascii="Times" w:hAnsi="Times"/>
          <w:noProof/>
        </w:rPr>
        <w:t>(Chung &amp; Mustafaraj, 2010)</w:t>
      </w:r>
      <w:r>
        <w:rPr>
          <w:rFonts w:ascii="Times" w:hAnsi="Times"/>
        </w:rPr>
        <w:fldChar w:fldCharType="end"/>
      </w:r>
      <w:r>
        <w:rPr>
          <w:rFonts w:ascii="Times" w:hAnsi="Times"/>
        </w:rPr>
        <w:t xml:space="preserve">. </w:t>
      </w:r>
    </w:p>
    <w:p w14:paraId="521E3CA3" w14:textId="6D090770" w:rsidR="005F787E" w:rsidRDefault="005F787E" w:rsidP="002572D5">
      <w:pPr>
        <w:jc w:val="both"/>
        <w:rPr>
          <w:rFonts w:ascii="Times" w:hAnsi="Times"/>
        </w:rPr>
      </w:pPr>
    </w:p>
    <w:p w14:paraId="393BBFD6" w14:textId="77777777" w:rsidR="00200CDA" w:rsidRDefault="00200CDA" w:rsidP="002572D5">
      <w:pPr>
        <w:pStyle w:val="Heading2"/>
        <w:jc w:val="both"/>
        <w:rPr>
          <w:rFonts w:ascii="Times" w:hAnsi="Times"/>
        </w:rPr>
      </w:pPr>
    </w:p>
    <w:p w14:paraId="2719E7D1" w14:textId="43FF6E6A" w:rsidR="005F787E" w:rsidRDefault="005F787E" w:rsidP="002572D5">
      <w:pPr>
        <w:pStyle w:val="Heading2"/>
        <w:jc w:val="both"/>
        <w:rPr>
          <w:rFonts w:ascii="Times" w:hAnsi="Times"/>
        </w:rPr>
      </w:pPr>
      <w:r>
        <w:rPr>
          <w:rFonts w:ascii="Times" w:hAnsi="Times"/>
        </w:rPr>
        <w:t>Strengths of Search Quer</w:t>
      </w:r>
      <w:r w:rsidR="00200CDA">
        <w:rPr>
          <w:rFonts w:ascii="Times" w:hAnsi="Times"/>
        </w:rPr>
        <w:t>y Data</w:t>
      </w:r>
    </w:p>
    <w:p w14:paraId="7E7460B7" w14:textId="3279EFF3" w:rsidR="005F787E" w:rsidRDefault="005F787E" w:rsidP="002572D5">
      <w:pPr>
        <w:jc w:val="both"/>
      </w:pPr>
    </w:p>
    <w:p w14:paraId="5A1FF9E8" w14:textId="77777777" w:rsidR="00392F72" w:rsidRDefault="00200CDA" w:rsidP="002572D5">
      <w:pPr>
        <w:jc w:val="both"/>
        <w:rPr>
          <w:rFonts w:ascii="Times" w:hAnsi="Times"/>
        </w:rPr>
      </w:pPr>
      <w:r>
        <w:rPr>
          <w:rFonts w:ascii="Times" w:hAnsi="Times"/>
        </w:rPr>
        <w:t xml:space="preserve">Much of </w:t>
      </w:r>
      <w:r w:rsidR="00AD1EA5">
        <w:rPr>
          <w:rFonts w:ascii="Times" w:hAnsi="Times"/>
        </w:rPr>
        <w:t>the interest in utilizing digital data to forecast political preferences is to overcome the drawbacks inherent in traditional polling. For example, polls require significant time and monetary resources, and hence “</w:t>
      </w:r>
      <w:r w:rsidR="00AD1EA5" w:rsidRPr="00AD1EA5">
        <w:rPr>
          <w:rFonts w:ascii="Times" w:hAnsi="Times"/>
        </w:rPr>
        <w:t>cannot give insight into the short-term dynamics of vote choice, especially on a per-state level.</w:t>
      </w:r>
      <w:r w:rsidR="00AD1EA5">
        <w:rPr>
          <w:rFonts w:ascii="Times" w:hAnsi="Times"/>
        </w:rPr>
        <w:t xml:space="preserve">” </w:t>
      </w:r>
      <w:r w:rsidR="00392F72">
        <w:rPr>
          <w:rFonts w:ascii="Times" w:hAnsi="Times"/>
        </w:rPr>
        <w:t>Results</w:t>
      </w:r>
      <w:r w:rsidR="00AD1EA5">
        <w:rPr>
          <w:rFonts w:ascii="Times" w:hAnsi="Times"/>
        </w:rPr>
        <w:t xml:space="preserve"> can </w:t>
      </w:r>
      <w:r w:rsidR="00392F72">
        <w:rPr>
          <w:rFonts w:ascii="Times" w:hAnsi="Times"/>
        </w:rPr>
        <w:t xml:space="preserve">also </w:t>
      </w:r>
      <w:r w:rsidR="00AD1EA5">
        <w:rPr>
          <w:rFonts w:ascii="Times" w:hAnsi="Times"/>
        </w:rPr>
        <w:t xml:space="preserve">be sullied through interviewer effects, word choice, question order, or even reticent respondents </w:t>
      </w:r>
      <w:r w:rsidR="00AD1EA5">
        <w:rPr>
          <w:rFonts w:ascii="Times" w:hAnsi="Times"/>
        </w:rPr>
        <w:fldChar w:fldCharType="begin" w:fldLock="1"/>
      </w:r>
      <w:r w:rsidR="00C22D41">
        <w:rPr>
          <w:rFonts w:ascii="Times" w:hAnsi="Times"/>
        </w:rPr>
        <w:instrText>ADDIN CSL_CITATION {"citationItems":[{"id":"ITEM-1","itemData":{"ISBN":"9781450355520","author":[{"dropping-particle":"","family":"Comarela","given":"Giovanni","non-dropping-particle":"","parse-names":false,"suffix":""},{"dropping-particle":"","family":"Barford","given":"Paul","non-dropping-particle":"","parse-names":false,"suffix":""},{"dropping-particle":"","family":"Christenson","given":"Dino","non-dropping-particle":"","parse-names":false,"suffix":""},{"dropping-particle":"","family":"Crovella","given":"Mark","non-dropping-particle":"","parse-names":false,"suffix":""}],"id":"ITEM-1","issued":{"date-parts":[["2018"]]},"page":"158-167","title":"Assessing Candidate Preference through Web Browsing History","type":"article-journal"},"uris":["http://www.mendeley.com/documents/?uuid=bee490ba-62a7-4de4-9e42-9b8603f9c31e"]}],"mendeley":{"formattedCitation":"(Comarela et al., 2018)","plainTextFormattedCitation":"(Comarela et al., 2018)","previouslyFormattedCitation":"(Comarela et al., 2018)"},"properties":{"noteIndex":0},"schema":"https://github.com/citation-style-language/schema/raw/master/csl-citation.json"}</w:instrText>
      </w:r>
      <w:r w:rsidR="00AD1EA5">
        <w:rPr>
          <w:rFonts w:ascii="Times" w:hAnsi="Times"/>
        </w:rPr>
        <w:fldChar w:fldCharType="separate"/>
      </w:r>
      <w:r w:rsidR="00AD1EA5" w:rsidRPr="00AD1EA5">
        <w:rPr>
          <w:rFonts w:ascii="Times" w:hAnsi="Times"/>
          <w:noProof/>
        </w:rPr>
        <w:t>(Comarela et al., 2018)</w:t>
      </w:r>
      <w:r w:rsidR="00AD1EA5">
        <w:rPr>
          <w:rFonts w:ascii="Times" w:hAnsi="Times"/>
        </w:rPr>
        <w:fldChar w:fldCharType="end"/>
      </w:r>
      <w:r w:rsidR="00AD1EA5">
        <w:rPr>
          <w:rFonts w:ascii="Times" w:hAnsi="Times"/>
        </w:rPr>
        <w:t>.</w:t>
      </w:r>
      <w:r w:rsidR="00C22D41">
        <w:rPr>
          <w:rFonts w:ascii="Times" w:hAnsi="Times"/>
        </w:rPr>
        <w:t xml:space="preserve"> </w:t>
      </w:r>
    </w:p>
    <w:p w14:paraId="362B0B1C" w14:textId="77777777" w:rsidR="00392F72" w:rsidRDefault="00392F72" w:rsidP="002572D5">
      <w:pPr>
        <w:jc w:val="both"/>
        <w:rPr>
          <w:rFonts w:ascii="Times" w:hAnsi="Times"/>
        </w:rPr>
      </w:pPr>
    </w:p>
    <w:p w14:paraId="4350A170" w14:textId="7701CA43" w:rsidR="00392F72" w:rsidRDefault="00C22D41" w:rsidP="002572D5">
      <w:pPr>
        <w:jc w:val="both"/>
        <w:rPr>
          <w:rFonts w:ascii="Times" w:hAnsi="Times"/>
        </w:rPr>
      </w:pPr>
      <w:r>
        <w:rPr>
          <w:rFonts w:ascii="Times" w:hAnsi="Times"/>
        </w:rPr>
        <w:lastRenderedPageBreak/>
        <w:t>Additionally, self-reported vote forecasts have been shown to often be misleading. Rogers and Aida (2014) examined seven pre-election surveys with post-election vote validation and discovered that many predicted voters do not vote after all, and many who say they won’t vote actually do. Additionally, self-predicted voters differ significantly from actual voters, though there is little difference between self-predicted voters and non-voters, thereby showing that, “</w:t>
      </w:r>
      <w:r w:rsidRPr="00C22D41">
        <w:rPr>
          <w:rFonts w:ascii="Times" w:hAnsi="Times"/>
        </w:rPr>
        <w:t>Vote self-prediction is “biased” in that it misleadingly suggests that there is no participatory bias</w:t>
      </w:r>
      <w:r>
        <w:rPr>
          <w:rFonts w:ascii="Times" w:hAnsi="Times"/>
        </w:rPr>
        <w:t xml:space="preserve">” </w:t>
      </w:r>
      <w:r>
        <w:rPr>
          <w:rFonts w:ascii="Times" w:hAnsi="Times"/>
        </w:rPr>
        <w:fldChar w:fldCharType="begin" w:fldLock="1"/>
      </w:r>
      <w:r w:rsidR="00392F72">
        <w:rPr>
          <w:rFonts w:ascii="Times" w:hAnsi="Times"/>
        </w:rPr>
        <w:instrText>ADDIN CSL_CITATION {"citationItems":[{"id":"ITEM-1","itemData":{"DOI":"10.1177/1532673X13496453","author":[{"dropping-particle":"","family":"Rogers","given":"Todd","non-dropping-particle":"","parse-names":false,"suffix":""},{"dropping-particle":"","family":"Aida","given":"Masahiko","non-dropping-particle":"","parse-names":false,"suffix":""}],"id":"ITEM-1","issued":{"date-parts":[["2014"]]},"title":"Vote Self-Prediction Hardly Predicts Who Will Vote , and Is ( Misleadingly ) Unbiased","type":"article-journal"},"uris":["http://www.mendeley.com/documents/?uuid=6e13d485-3669-413d-bc73-82743edef7e7"]}],"mendeley":{"formattedCitation":"(Rogers &amp; Aida, 2014)","plainTextFormattedCitation":"(Rogers &amp; Aida, 2014)","previouslyFormattedCitation":"(Rogers &amp; Aida, 2014)"},"properties":{"noteIndex":0},"schema":"https://github.com/citation-style-language/schema/raw/master/csl-citation.json"}</w:instrText>
      </w:r>
      <w:r>
        <w:rPr>
          <w:rFonts w:ascii="Times" w:hAnsi="Times"/>
        </w:rPr>
        <w:fldChar w:fldCharType="separate"/>
      </w:r>
      <w:r w:rsidRPr="00C22D41">
        <w:rPr>
          <w:rFonts w:ascii="Times" w:hAnsi="Times"/>
          <w:noProof/>
        </w:rPr>
        <w:t>(Rogers &amp; Aida, 2014)</w:t>
      </w:r>
      <w:r>
        <w:rPr>
          <w:rFonts w:ascii="Times" w:hAnsi="Times"/>
        </w:rPr>
        <w:fldChar w:fldCharType="end"/>
      </w:r>
      <w:r>
        <w:rPr>
          <w:rFonts w:ascii="Times" w:hAnsi="Times"/>
        </w:rPr>
        <w:t>.</w:t>
      </w:r>
    </w:p>
    <w:p w14:paraId="598FA18F" w14:textId="77777777" w:rsidR="00392F72" w:rsidRDefault="00392F72" w:rsidP="002572D5">
      <w:pPr>
        <w:jc w:val="both"/>
        <w:rPr>
          <w:rFonts w:ascii="Times" w:hAnsi="Times"/>
        </w:rPr>
      </w:pPr>
    </w:p>
    <w:p w14:paraId="17AC58A2" w14:textId="77A29D96" w:rsidR="00144D65" w:rsidRDefault="00392F72" w:rsidP="002572D5">
      <w:pPr>
        <w:jc w:val="both"/>
        <w:rPr>
          <w:rFonts w:ascii="Times" w:hAnsi="Times"/>
        </w:rPr>
      </w:pPr>
      <w:r>
        <w:rPr>
          <w:rFonts w:ascii="Times" w:hAnsi="Times"/>
        </w:rPr>
        <w:t xml:space="preserve">Another concern with polling is that participants may be untruthful about their voting intentions when they hold views they believe to be socially undesirable, such as racial animus, or even one’s intention to vote for a polarizing candidate like Donald Trump </w:t>
      </w:r>
      <w:r>
        <w:rPr>
          <w:rFonts w:ascii="Times" w:hAnsi="Times"/>
        </w:rPr>
        <w:fldChar w:fldCharType="begin" w:fldLock="1"/>
      </w:r>
      <w:r w:rsidR="00144D65">
        <w:rPr>
          <w:rFonts w:ascii="Times" w:hAnsi="Times"/>
        </w:rPr>
        <w:instrText>ADDIN CSL_CITATION {"citationItems":[{"id":"ITEM-1","itemData":{"author":[{"dropping-particle":"","family":"Brownback","given":"Andy","non-dropping-particle":"","parse-names":false,"suffix":""},{"dropping-particle":"","family":"Novotny","given":"Aaron","non-dropping-particle":"","parse-names":false,"suffix":""}],"id":"ITEM-1","issued":{"date-parts":[["2016"]]},"title":"Social Desirability Bias and Polling Errors in the 2016 Presidential","type":"article-journal"},"uris":["http://www.mendeley.com/documents/?uuid=7318d047-e865-40ea-87d9-e8d8d5e7597a"]}],"mendeley":{"formattedCitation":"(Brownback &amp; Novotny, 2016)","plainTextFormattedCitation":"(Brownback &amp; Novotny, 2016)","previouslyFormattedCitation":"(Brownback &amp; Novotny, 2016)"},"properties":{"noteIndex":0},"schema":"https://github.com/citation-style-language/schema/raw/master/csl-citation.json"}</w:instrText>
      </w:r>
      <w:r>
        <w:rPr>
          <w:rFonts w:ascii="Times" w:hAnsi="Times"/>
        </w:rPr>
        <w:fldChar w:fldCharType="separate"/>
      </w:r>
      <w:r w:rsidRPr="00392F72">
        <w:rPr>
          <w:rFonts w:ascii="Times" w:hAnsi="Times"/>
          <w:noProof/>
        </w:rPr>
        <w:t>(Brownback &amp; Novotny, 2016)</w:t>
      </w:r>
      <w:r>
        <w:rPr>
          <w:rFonts w:ascii="Times" w:hAnsi="Times"/>
        </w:rPr>
        <w:fldChar w:fldCharType="end"/>
      </w:r>
      <w:r>
        <w:rPr>
          <w:rFonts w:ascii="Times" w:hAnsi="Times"/>
        </w:rPr>
        <w:t xml:space="preserve">.  There is some evidence to suggest </w:t>
      </w:r>
      <w:r w:rsidR="00144D65">
        <w:rPr>
          <w:rFonts w:ascii="Times" w:hAnsi="Times"/>
        </w:rPr>
        <w:t xml:space="preserve">that search query data may be able to combat this issue. For example, Google searches are unlikely to exhibit major social censoring, because users are typically acting alone, and online </w:t>
      </w:r>
      <w:r w:rsidR="00144D65">
        <w:rPr>
          <w:rFonts w:ascii="Times" w:hAnsi="Times"/>
        </w:rPr>
        <w:fldChar w:fldCharType="begin" w:fldLock="1"/>
      </w:r>
      <w:r w:rsidR="00144D65">
        <w:rPr>
          <w:rFonts w:ascii="Times" w:hAnsi="Times"/>
        </w:rPr>
        <w:instrText xml:space="preserve">ADDIN CSL_CITATION {"citationItems":[{"id":"ITEM-1","itemData":{"author":[{"dropping-particle":"","family":"Stephens-davidowitz","given":"Seth","non-dropping-particle":"","parse-names":false,"suffix":""}],"id":"ITEM-1","issued":{"date-parts":[["2012"]]},"title":"THE EFFECTS OF RACIAL ANIMUS ON A BLACK PRESIDENTIAL CANDIDATE : USING GOOGLE SEARCH DATA TO UNCOVER WHAT TRADITIONAL SURVEYS MISS </w:instrText>
      </w:r>
      <w:r w:rsidR="00144D65">
        <w:rPr>
          <w:rFonts w:ascii="Cambria Math" w:hAnsi="Cambria Math" w:cs="Cambria Math"/>
        </w:rPr>
        <w:instrText>∗</w:instrText>
      </w:r>
      <w:r w:rsidR="00144D65">
        <w:rPr>
          <w:rFonts w:ascii="Times" w:hAnsi="Times"/>
        </w:rPr>
        <w:instrText>","type":"article-journal"},"uris":["http://www.mendeley.com/documents/?uuid=2bb80b05-541b-49ca-b373-f61f5aa863ff"]}],"mendeley":{"formattedCitation":"(Stephens-davidowitz, 2012)","plainTextFormattedCitation":"(Stephens-davidowitz, 2012)","previouslyFormattedCitation":"(Stephens-davidowitz, 2012)"},"properties":{"noteIndex":0},"schema":"https://github.com/citation-style-language/schema/raw/master/csl-citation.json"}</w:instrText>
      </w:r>
      <w:r w:rsidR="00144D65">
        <w:rPr>
          <w:rFonts w:ascii="Times" w:hAnsi="Times"/>
        </w:rPr>
        <w:fldChar w:fldCharType="separate"/>
      </w:r>
      <w:r w:rsidR="00144D65" w:rsidRPr="00144D65">
        <w:rPr>
          <w:rFonts w:ascii="Times" w:hAnsi="Times"/>
          <w:noProof/>
        </w:rPr>
        <w:t>(Stephens-davidowitz, 2012)</w:t>
      </w:r>
      <w:r w:rsidR="00144D65">
        <w:rPr>
          <w:rFonts w:ascii="Times" w:hAnsi="Times"/>
        </w:rPr>
        <w:fldChar w:fldCharType="end"/>
      </w:r>
      <w:r w:rsidR="00144D65">
        <w:rPr>
          <w:rFonts w:ascii="Times" w:hAnsi="Times"/>
        </w:rPr>
        <w:t xml:space="preserve">. Additionally, in a study on user perceptions of web-based information disclosure, participants expressed that they are typically honest when conducting web searches </w:t>
      </w:r>
      <w:r w:rsidR="00144D65">
        <w:rPr>
          <w:rFonts w:ascii="Times" w:hAnsi="Times"/>
        </w:rPr>
        <w:fldChar w:fldCharType="begin" w:fldLock="1"/>
      </w:r>
      <w:r w:rsidR="00780638">
        <w:rPr>
          <w:rFonts w:ascii="Times" w:hAnsi="Times"/>
        </w:rPr>
        <w:instrText>ADDIN CSL_CITATION {"citationItems":[{"id":"ITEM-1","itemData":{"author":[{"dropping-particle":"","family":"Conti","given":"Gregory","non-dropping-particle":"","parse-names":false,"suffix":""},{"dropping-particle":"","family":"Point","given":"West","non-dropping-particle":"","parse-names":false,"suffix":""},{"dropping-particle":"","family":"York","given":"New","non-dropping-particle":"","parse-names":false,"suffix":""},{"dropping-particle":"","family":"Sobiesk","given":"Edward","non-dropping-particle":"","parse-names":false,"suffix":""}],"id":"ITEM-1","issued":{"date-parts":[["2007"]]},"title":"An Honest Man Has Nothing to Fear : User Perceptions on Web-based Information Disclosure","type":"article-journal"},"uris":["http://www.mendeley.com/documents/?uuid=64115749-144d-4b69-9bb5-2576f0a2e269"]}],"mendeley":{"formattedCitation":"(Conti, Point, York, &amp; Sobiesk, 2007)","plainTextFormattedCitation":"(Conti, Point, York, &amp; Sobiesk, 2007)","previouslyFormattedCitation":"(Conti, Point, York, &amp; Sobiesk, 2007)"},"properties":{"noteIndex":0},"schema":"https://github.com/citation-style-language/schema/raw/master/csl-citation.json"}</w:instrText>
      </w:r>
      <w:r w:rsidR="00144D65">
        <w:rPr>
          <w:rFonts w:ascii="Times" w:hAnsi="Times"/>
        </w:rPr>
        <w:fldChar w:fldCharType="separate"/>
      </w:r>
      <w:r w:rsidR="00144D65" w:rsidRPr="00144D65">
        <w:rPr>
          <w:rFonts w:ascii="Times" w:hAnsi="Times"/>
          <w:noProof/>
        </w:rPr>
        <w:t>(Conti, Point, York, &amp; Sobiesk, 2007)</w:t>
      </w:r>
      <w:r w:rsidR="00144D65">
        <w:rPr>
          <w:rFonts w:ascii="Times" w:hAnsi="Times"/>
        </w:rPr>
        <w:fldChar w:fldCharType="end"/>
      </w:r>
      <w:r w:rsidR="00144D65">
        <w:rPr>
          <w:rFonts w:ascii="Times" w:hAnsi="Times"/>
        </w:rPr>
        <w:t xml:space="preserve">. </w:t>
      </w:r>
    </w:p>
    <w:p w14:paraId="74120277" w14:textId="77777777" w:rsidR="00144D65" w:rsidRDefault="00144D65" w:rsidP="002572D5">
      <w:pPr>
        <w:jc w:val="both"/>
        <w:rPr>
          <w:rFonts w:ascii="Times" w:hAnsi="Times"/>
        </w:rPr>
      </w:pPr>
    </w:p>
    <w:p w14:paraId="5355DA90" w14:textId="6E2C5318" w:rsidR="00392F72" w:rsidRPr="00200CDA" w:rsidRDefault="00144D65" w:rsidP="002572D5">
      <w:pPr>
        <w:jc w:val="both"/>
        <w:rPr>
          <w:rFonts w:ascii="Times" w:hAnsi="Times"/>
        </w:rPr>
      </w:pPr>
      <w:r>
        <w:rPr>
          <w:rFonts w:ascii="Times" w:hAnsi="Times"/>
        </w:rPr>
        <w:t xml:space="preserve">Therefore, search query data – if it is able to successfully predict political preferences </w:t>
      </w:r>
      <w:r w:rsidR="00C64C0D">
        <w:rPr>
          <w:rFonts w:ascii="Times" w:hAnsi="Times"/>
        </w:rPr>
        <w:t xml:space="preserve">on an individual level </w:t>
      </w:r>
      <w:r>
        <w:rPr>
          <w:rFonts w:ascii="Times" w:hAnsi="Times"/>
        </w:rPr>
        <w:t xml:space="preserve">– may be more accurate than self-reported voting intention, both because it avoids common polling issues, as well as the impact of social desirability bias. </w:t>
      </w:r>
    </w:p>
    <w:p w14:paraId="2539E317" w14:textId="77777777" w:rsidR="00200CDA" w:rsidRDefault="00200CDA" w:rsidP="002572D5">
      <w:pPr>
        <w:jc w:val="both"/>
      </w:pPr>
    </w:p>
    <w:p w14:paraId="12838519" w14:textId="5A95D397" w:rsidR="005F787E" w:rsidRDefault="005F787E" w:rsidP="002572D5">
      <w:pPr>
        <w:jc w:val="both"/>
      </w:pPr>
    </w:p>
    <w:p w14:paraId="68592FC0" w14:textId="01052B00" w:rsidR="005F787E" w:rsidRDefault="005F787E" w:rsidP="002572D5">
      <w:pPr>
        <w:pStyle w:val="Heading2"/>
        <w:jc w:val="both"/>
        <w:rPr>
          <w:rFonts w:ascii="Times" w:hAnsi="Times"/>
        </w:rPr>
      </w:pPr>
      <w:r>
        <w:rPr>
          <w:rFonts w:ascii="Times" w:hAnsi="Times"/>
        </w:rPr>
        <w:t>Contribution</w:t>
      </w:r>
      <w:r w:rsidR="00200CDA">
        <w:rPr>
          <w:rFonts w:ascii="Times" w:hAnsi="Times"/>
        </w:rPr>
        <w:t>s</w:t>
      </w:r>
      <w:r>
        <w:rPr>
          <w:rFonts w:ascii="Times" w:hAnsi="Times"/>
        </w:rPr>
        <w:t xml:space="preserve"> of this </w:t>
      </w:r>
      <w:r w:rsidR="00200CDA">
        <w:rPr>
          <w:rFonts w:ascii="Times" w:hAnsi="Times"/>
        </w:rPr>
        <w:t>R</w:t>
      </w:r>
      <w:r>
        <w:rPr>
          <w:rFonts w:ascii="Times" w:hAnsi="Times"/>
        </w:rPr>
        <w:t>esearch</w:t>
      </w:r>
    </w:p>
    <w:p w14:paraId="59F93BD8" w14:textId="586705CA" w:rsidR="001060AD" w:rsidRDefault="001060AD" w:rsidP="002572D5">
      <w:pPr>
        <w:jc w:val="both"/>
        <w:rPr>
          <w:rFonts w:ascii="Times" w:hAnsi="Times"/>
        </w:rPr>
      </w:pPr>
    </w:p>
    <w:p w14:paraId="1956F179" w14:textId="0DC01CDF" w:rsidR="00CF3AB6" w:rsidRDefault="00077540" w:rsidP="002572D5">
      <w:pPr>
        <w:jc w:val="both"/>
        <w:rPr>
          <w:rFonts w:ascii="Times" w:hAnsi="Times"/>
        </w:rPr>
      </w:pPr>
      <w:r>
        <w:rPr>
          <w:rFonts w:ascii="Times" w:hAnsi="Times"/>
        </w:rPr>
        <w:t>This research builds on prior studies that have relied on digital data to predict political preferences in several meaningful ways</w:t>
      </w:r>
      <w:r w:rsidR="00CF3AB6">
        <w:rPr>
          <w:rFonts w:ascii="Times" w:hAnsi="Times"/>
        </w:rPr>
        <w:t>:</w:t>
      </w:r>
    </w:p>
    <w:p w14:paraId="6F3E558D" w14:textId="77777777" w:rsidR="00CF3AB6" w:rsidRDefault="00CF3AB6" w:rsidP="002572D5">
      <w:pPr>
        <w:jc w:val="both"/>
        <w:rPr>
          <w:rFonts w:ascii="Times" w:hAnsi="Times"/>
        </w:rPr>
      </w:pPr>
    </w:p>
    <w:p w14:paraId="035606C7" w14:textId="29442F0A" w:rsidR="00077540" w:rsidRDefault="00CF3AB6" w:rsidP="002572D5">
      <w:pPr>
        <w:pStyle w:val="ListParagraph"/>
        <w:numPr>
          <w:ilvl w:val="0"/>
          <w:numId w:val="1"/>
        </w:numPr>
        <w:jc w:val="both"/>
        <w:rPr>
          <w:rFonts w:ascii="Times" w:hAnsi="Times"/>
        </w:rPr>
      </w:pPr>
      <w:r>
        <w:rPr>
          <w:rFonts w:ascii="Times" w:hAnsi="Times"/>
        </w:rPr>
        <w:t>T</w:t>
      </w:r>
      <w:r w:rsidRPr="00CF3AB6">
        <w:rPr>
          <w:rFonts w:ascii="Times" w:hAnsi="Times"/>
        </w:rPr>
        <w:t xml:space="preserve">he unique nature of the dataset means that individual-level search query history is able to be compared to ground-truth, individual-level survey data on political affiliation and voting history. </w:t>
      </w:r>
      <w:r w:rsidR="00780638">
        <w:rPr>
          <w:rFonts w:ascii="Times" w:hAnsi="Times"/>
        </w:rPr>
        <w:t>This also ensures that bots are not polluting the data, and the demographics of the sample can be confirmed and compared to those of the electorate at large.</w:t>
      </w:r>
    </w:p>
    <w:p w14:paraId="7120F522" w14:textId="1FDBFA76" w:rsidR="00CF3AB6" w:rsidRDefault="00CF3AB6" w:rsidP="002572D5">
      <w:pPr>
        <w:pStyle w:val="ListParagraph"/>
        <w:numPr>
          <w:ilvl w:val="0"/>
          <w:numId w:val="1"/>
        </w:numPr>
        <w:jc w:val="both"/>
        <w:rPr>
          <w:rFonts w:ascii="Times" w:hAnsi="Times"/>
        </w:rPr>
      </w:pPr>
      <w:r>
        <w:rPr>
          <w:rFonts w:ascii="Times" w:hAnsi="Times"/>
        </w:rPr>
        <w:t>While much work has already been done using Google Trends, prior studies have relied exclusively on pre-defined lists of terms, and measured their search volume. However, there is a clear opportunity available in utilizing the complete search history, since perhaps there are specific words, topics, or themes that are unexpectedly predictive of political preferences.</w:t>
      </w:r>
    </w:p>
    <w:p w14:paraId="0D25DFCD" w14:textId="4C392F60" w:rsidR="00CF3AB6" w:rsidRDefault="00CF3AB6" w:rsidP="002572D5">
      <w:pPr>
        <w:pStyle w:val="ListParagraph"/>
        <w:numPr>
          <w:ilvl w:val="0"/>
          <w:numId w:val="1"/>
        </w:numPr>
        <w:jc w:val="both"/>
        <w:rPr>
          <w:rFonts w:ascii="Times" w:hAnsi="Times"/>
        </w:rPr>
      </w:pPr>
      <w:r>
        <w:rPr>
          <w:rFonts w:ascii="Times" w:hAnsi="Times"/>
        </w:rPr>
        <w:t xml:space="preserve">Similarly, sentiment analysis will be implemented to augment the keyword-only approach taken by previous researchers. This will help to create </w:t>
      </w:r>
      <w:r w:rsidR="00B974BB">
        <w:rPr>
          <w:rFonts w:ascii="Times" w:hAnsi="Times"/>
        </w:rPr>
        <w:t xml:space="preserve">a fuller understanding of </w:t>
      </w:r>
      <w:r w:rsidR="00B974BB">
        <w:rPr>
          <w:rFonts w:ascii="Times" w:hAnsi="Times"/>
          <w:i/>
        </w:rPr>
        <w:t>why</w:t>
      </w:r>
      <w:r w:rsidR="00B974BB">
        <w:rPr>
          <w:rFonts w:ascii="Times" w:hAnsi="Times"/>
        </w:rPr>
        <w:t xml:space="preserve"> someone is searching for a particular term</w:t>
      </w:r>
      <w:r w:rsidR="00780638">
        <w:rPr>
          <w:rFonts w:ascii="Times" w:hAnsi="Times"/>
        </w:rPr>
        <w:t xml:space="preserve"> </w:t>
      </w:r>
      <w:r w:rsidR="00780638">
        <w:rPr>
          <w:rFonts w:ascii="Times" w:hAnsi="Times"/>
        </w:rPr>
        <w:fldChar w:fldCharType="begin" w:fldLock="1"/>
      </w:r>
      <w:r w:rsidR="007D5AB8">
        <w:rPr>
          <w:rFonts w:ascii="Times" w:hAnsi="Times"/>
        </w:rPr>
        <w:instrText>ADDIN CSL_CITATION {"citationItems":[{"id":"ITEM-1","itemData":{"author":[{"dropping-particle":"","family":"Lui","given":"Catherine","non-dropping-particle":"","parse-names":false,"suffix":""},{"dropping-particle":"","family":"Metaxas","given":"P Takis","non-dropping-particle":"","parse-names":false,"suffix":""},{"dropping-particle":"","family":"Mustafaraj","given":"Eni","non-dropping-particle":"","parse-names":false,"suffix":""}],"id":"ITEM-1","issued":{"date-parts":[["2011"]]},"title":"On the predictability of the U . S . elections through search volume activity","type":"article-journal"},"uris":["http://www.mendeley.com/documents/?uuid=19d140b0-4121-4b47-afba-a4c428b75e3c"]}],"mendeley":{"formattedCitation":"(C. Lui et al., 2011)","plainTextFormattedCitation":"(C. Lui et al., 2011)","previouslyFormattedCitation":"(C. Lui et al., 2011)"},"properties":{"noteIndex":0},"schema":"https://github.com/citation-style-language/schema/raw/master/csl-citation.json"}</w:instrText>
      </w:r>
      <w:r w:rsidR="00780638">
        <w:rPr>
          <w:rFonts w:ascii="Times" w:hAnsi="Times"/>
        </w:rPr>
        <w:fldChar w:fldCharType="separate"/>
      </w:r>
      <w:r w:rsidR="00CE7BA3" w:rsidRPr="00CE7BA3">
        <w:rPr>
          <w:rFonts w:ascii="Times" w:hAnsi="Times"/>
          <w:noProof/>
        </w:rPr>
        <w:t>(C. Lui et al., 2011)</w:t>
      </w:r>
      <w:r w:rsidR="00780638">
        <w:rPr>
          <w:rFonts w:ascii="Times" w:hAnsi="Times"/>
        </w:rPr>
        <w:fldChar w:fldCharType="end"/>
      </w:r>
      <w:r w:rsidR="00B974BB">
        <w:rPr>
          <w:rFonts w:ascii="Times" w:hAnsi="Times"/>
        </w:rPr>
        <w:t xml:space="preserve">. </w:t>
      </w:r>
    </w:p>
    <w:p w14:paraId="4D5830D1" w14:textId="1BD8F2D3" w:rsidR="00B974BB" w:rsidRDefault="00780638" w:rsidP="002572D5">
      <w:pPr>
        <w:pStyle w:val="ListParagraph"/>
        <w:numPr>
          <w:ilvl w:val="0"/>
          <w:numId w:val="1"/>
        </w:numPr>
        <w:jc w:val="both"/>
        <w:rPr>
          <w:rFonts w:ascii="Times" w:hAnsi="Times"/>
        </w:rPr>
      </w:pPr>
      <w:r>
        <w:rPr>
          <w:rFonts w:ascii="Times" w:hAnsi="Times"/>
        </w:rPr>
        <w:t>No recent prior studies have considered contemporary search engines other than Google, despite the fact that users of Bing.com or DuckDuckGo.com may differ in meaningful ways from Google users.</w:t>
      </w:r>
    </w:p>
    <w:p w14:paraId="6CE838D4" w14:textId="300136E2" w:rsidR="00780638" w:rsidRDefault="00780638" w:rsidP="002572D5">
      <w:pPr>
        <w:jc w:val="both"/>
        <w:rPr>
          <w:rFonts w:ascii="Times" w:hAnsi="Times"/>
        </w:rPr>
      </w:pPr>
    </w:p>
    <w:p w14:paraId="5476C4A9" w14:textId="77777777" w:rsidR="009F5039" w:rsidRDefault="009F5039" w:rsidP="002572D5">
      <w:pPr>
        <w:jc w:val="both"/>
        <w:rPr>
          <w:rFonts w:ascii="Times" w:eastAsiaTheme="majorEastAsia" w:hAnsi="Times" w:cstheme="majorBidi"/>
          <w:color w:val="2F5496" w:themeColor="accent1" w:themeShade="BF"/>
          <w:sz w:val="32"/>
          <w:szCs w:val="32"/>
        </w:rPr>
      </w:pPr>
      <w:r>
        <w:rPr>
          <w:rFonts w:ascii="Times" w:hAnsi="Times"/>
        </w:rPr>
        <w:br w:type="page"/>
      </w:r>
    </w:p>
    <w:p w14:paraId="45E6411C" w14:textId="2CFABBA0" w:rsidR="009F5039" w:rsidRDefault="009F5039" w:rsidP="002572D5">
      <w:pPr>
        <w:pStyle w:val="Heading1"/>
        <w:jc w:val="both"/>
        <w:rPr>
          <w:rFonts w:ascii="Times" w:hAnsi="Times"/>
        </w:rPr>
      </w:pPr>
      <w:r>
        <w:rPr>
          <w:rFonts w:ascii="Times" w:hAnsi="Times"/>
        </w:rPr>
        <w:lastRenderedPageBreak/>
        <w:t>Dataset</w:t>
      </w:r>
    </w:p>
    <w:p w14:paraId="29FCA4D8" w14:textId="5C4CC364" w:rsidR="009F5039" w:rsidRDefault="009F5039" w:rsidP="002572D5">
      <w:pPr>
        <w:jc w:val="both"/>
      </w:pPr>
    </w:p>
    <w:p w14:paraId="33EEA904" w14:textId="0F7BB146" w:rsidR="009F5039" w:rsidRDefault="009F5039" w:rsidP="002572D5">
      <w:pPr>
        <w:pStyle w:val="Heading2"/>
        <w:jc w:val="both"/>
        <w:rPr>
          <w:rFonts w:ascii="Times" w:hAnsi="Times"/>
        </w:rPr>
      </w:pPr>
      <w:r>
        <w:rPr>
          <w:rFonts w:ascii="Times" w:hAnsi="Times"/>
        </w:rPr>
        <w:t xml:space="preserve">Survey </w:t>
      </w:r>
      <w:r w:rsidR="00B2668A">
        <w:rPr>
          <w:rFonts w:ascii="Times" w:hAnsi="Times"/>
        </w:rPr>
        <w:t xml:space="preserve">and Search Query </w:t>
      </w:r>
      <w:r>
        <w:rPr>
          <w:rFonts w:ascii="Times" w:hAnsi="Times"/>
        </w:rPr>
        <w:t>Data</w:t>
      </w:r>
    </w:p>
    <w:p w14:paraId="071DED6A" w14:textId="236ACF69" w:rsidR="009F5039" w:rsidRDefault="009F5039" w:rsidP="002572D5">
      <w:pPr>
        <w:jc w:val="both"/>
      </w:pPr>
    </w:p>
    <w:p w14:paraId="0DCFDADF" w14:textId="0636890A" w:rsidR="00450E6B" w:rsidRDefault="00B2668A" w:rsidP="002572D5">
      <w:pPr>
        <w:jc w:val="both"/>
        <w:rPr>
          <w:rFonts w:ascii="Times" w:hAnsi="Times"/>
          <w:color w:val="000000" w:themeColor="text1"/>
        </w:rPr>
      </w:pPr>
      <w:r>
        <w:rPr>
          <w:rFonts w:ascii="Times" w:hAnsi="Times"/>
        </w:rPr>
        <w:t xml:space="preserve">The data for this research </w:t>
      </w:r>
      <w:proofErr w:type="gramStart"/>
      <w:r>
        <w:rPr>
          <w:rFonts w:ascii="Times" w:hAnsi="Times"/>
        </w:rPr>
        <w:t>come</w:t>
      </w:r>
      <w:proofErr w:type="gramEnd"/>
      <w:r>
        <w:rPr>
          <w:rFonts w:ascii="Times" w:hAnsi="Times"/>
        </w:rPr>
        <w:t xml:space="preserve"> from the YouGov Pulse panel survey </w:t>
      </w:r>
      <w:r w:rsidRPr="00B2668A">
        <w:rPr>
          <w:rFonts w:ascii="Times" w:hAnsi="Times"/>
          <w:i/>
        </w:rPr>
        <w:t>Paying Attention to Attention: Media Exposure and Opinion Formation in an Age of Information Overload</w:t>
      </w:r>
      <w:r>
        <w:rPr>
          <w:rFonts w:ascii="Times" w:hAnsi="Times"/>
          <w:i/>
        </w:rPr>
        <w:t xml:space="preserve">, </w:t>
      </w:r>
      <w:r>
        <w:rPr>
          <w:rFonts w:ascii="Times" w:hAnsi="Times"/>
        </w:rPr>
        <w:t xml:space="preserve">running from </w:t>
      </w:r>
      <w:r w:rsidR="00D57CC2">
        <w:rPr>
          <w:rFonts w:ascii="Times" w:hAnsi="Times"/>
        </w:rPr>
        <w:t>April</w:t>
      </w:r>
      <w:r>
        <w:rPr>
          <w:rFonts w:ascii="Times" w:hAnsi="Times"/>
        </w:rPr>
        <w:t xml:space="preserve"> 2018 through </w:t>
      </w:r>
      <w:r w:rsidR="00D57CC2">
        <w:rPr>
          <w:rFonts w:ascii="Times" w:hAnsi="Times"/>
        </w:rPr>
        <w:t>November</w:t>
      </w:r>
      <w:r>
        <w:rPr>
          <w:rFonts w:ascii="Times" w:hAnsi="Times"/>
        </w:rPr>
        <w:t xml:space="preserve"> 201</w:t>
      </w:r>
      <w:r w:rsidR="00D57CC2">
        <w:rPr>
          <w:rFonts w:ascii="Times" w:hAnsi="Times"/>
        </w:rPr>
        <w:t>8</w:t>
      </w:r>
      <w:r>
        <w:rPr>
          <w:rFonts w:ascii="Times" w:hAnsi="Times"/>
        </w:rPr>
        <w:t xml:space="preserve"> over </w:t>
      </w:r>
      <w:r w:rsidR="00D57CC2">
        <w:rPr>
          <w:rFonts w:ascii="Times" w:hAnsi="Times"/>
        </w:rPr>
        <w:t>five</w:t>
      </w:r>
      <w:r>
        <w:rPr>
          <w:rFonts w:ascii="Times" w:hAnsi="Times"/>
        </w:rPr>
        <w:t xml:space="preserve"> waves. Each wave was comprised of a nationally-representative sample of US adults</w:t>
      </w:r>
      <w:r w:rsidR="002C2382">
        <w:rPr>
          <w:rFonts w:ascii="Times" w:hAnsi="Times"/>
        </w:rPr>
        <w:t xml:space="preserve"> (for further information, see Appendix A)</w:t>
      </w:r>
      <w:r>
        <w:rPr>
          <w:rFonts w:ascii="Times" w:hAnsi="Times"/>
        </w:rPr>
        <w:t xml:space="preserve">. The original </w:t>
      </w:r>
      <w:r w:rsidRPr="00916F1A">
        <w:rPr>
          <w:rFonts w:ascii="Times" w:hAnsi="Times"/>
        </w:rPr>
        <w:t>sample was</w:t>
      </w:r>
      <w:r w:rsidR="000E1E9E" w:rsidRPr="00916F1A">
        <w:rPr>
          <w:rFonts w:ascii="Times" w:hAnsi="Times"/>
        </w:rPr>
        <w:t xml:space="preserve"> </w:t>
      </w:r>
      <w:r w:rsidR="00C37970" w:rsidRPr="00916F1A">
        <w:rPr>
          <w:rFonts w:ascii="Times" w:hAnsi="Times"/>
        </w:rPr>
        <w:t xml:space="preserve">1,339 </w:t>
      </w:r>
      <w:r w:rsidR="000E1E9E" w:rsidRPr="00916F1A">
        <w:rPr>
          <w:rFonts w:ascii="Times" w:hAnsi="Times"/>
        </w:rPr>
        <w:t>individuals</w:t>
      </w:r>
      <w:r>
        <w:rPr>
          <w:rFonts w:ascii="Times" w:hAnsi="Times"/>
        </w:rPr>
        <w:t>, and once filtered for those with adequate search history data</w:t>
      </w:r>
      <w:r w:rsidR="00D96961">
        <w:rPr>
          <w:rFonts w:ascii="Times" w:hAnsi="Times"/>
        </w:rPr>
        <w:t xml:space="preserve"> and a response on the outcome measures</w:t>
      </w:r>
      <w:r>
        <w:rPr>
          <w:rFonts w:ascii="Times" w:hAnsi="Times"/>
        </w:rPr>
        <w:t xml:space="preserve">, the analytic sample </w:t>
      </w:r>
      <w:r w:rsidR="000E1E9E">
        <w:rPr>
          <w:rFonts w:ascii="Times" w:hAnsi="Times"/>
        </w:rPr>
        <w:t>totals 708</w:t>
      </w:r>
      <w:r>
        <w:rPr>
          <w:rFonts w:ascii="Times" w:hAnsi="Times"/>
          <w:color w:val="000000" w:themeColor="text1"/>
        </w:rPr>
        <w:t xml:space="preserve">. </w:t>
      </w:r>
      <w:r w:rsidR="00DC75F6">
        <w:rPr>
          <w:rFonts w:ascii="Times" w:hAnsi="Times"/>
          <w:color w:val="000000" w:themeColor="text1"/>
        </w:rPr>
        <w:t>Survey data for this analysis comes from the fifth survey wave, which took place between December 12</w:t>
      </w:r>
      <w:r w:rsidR="00DC75F6" w:rsidRPr="00DC75F6">
        <w:rPr>
          <w:rFonts w:ascii="Times" w:hAnsi="Times"/>
          <w:color w:val="000000" w:themeColor="text1"/>
          <w:vertAlign w:val="superscript"/>
        </w:rPr>
        <w:t>th</w:t>
      </w:r>
      <w:r w:rsidR="00DC75F6">
        <w:rPr>
          <w:rFonts w:ascii="Times" w:hAnsi="Times"/>
          <w:color w:val="000000" w:themeColor="text1"/>
        </w:rPr>
        <w:t>, 2018, and January 7</w:t>
      </w:r>
      <w:r w:rsidR="00DC75F6" w:rsidRPr="00DC75F6">
        <w:rPr>
          <w:rFonts w:ascii="Times" w:hAnsi="Times"/>
          <w:color w:val="000000" w:themeColor="text1"/>
          <w:vertAlign w:val="superscript"/>
        </w:rPr>
        <w:t>th</w:t>
      </w:r>
      <w:r w:rsidR="00DC75F6">
        <w:rPr>
          <w:rFonts w:ascii="Times" w:hAnsi="Times"/>
          <w:color w:val="000000" w:themeColor="text1"/>
        </w:rPr>
        <w:t>, 2019.</w:t>
      </w:r>
      <w:r w:rsidR="00450E6B">
        <w:rPr>
          <w:rFonts w:ascii="Times" w:hAnsi="Times"/>
          <w:color w:val="000000" w:themeColor="text1"/>
        </w:rPr>
        <w:t xml:space="preserve"> </w:t>
      </w:r>
      <w:r w:rsidR="00DC75F6">
        <w:rPr>
          <w:rFonts w:ascii="Times" w:hAnsi="Times"/>
          <w:color w:val="000000" w:themeColor="text1"/>
        </w:rPr>
        <w:t>Survey q</w:t>
      </w:r>
      <w:r w:rsidR="00450E6B">
        <w:rPr>
          <w:rFonts w:ascii="Times" w:hAnsi="Times"/>
          <w:color w:val="000000" w:themeColor="text1"/>
        </w:rPr>
        <w:t xml:space="preserve">uestions included a variety of demographics, as well as voting intention before the 2018 midterm elections, and whether and for whom the participant voted for after the election.  </w:t>
      </w:r>
    </w:p>
    <w:p w14:paraId="448727F2" w14:textId="77777777" w:rsidR="00450E6B" w:rsidRDefault="00450E6B" w:rsidP="002572D5">
      <w:pPr>
        <w:jc w:val="both"/>
        <w:rPr>
          <w:rFonts w:ascii="Times" w:hAnsi="Times"/>
          <w:color w:val="000000" w:themeColor="text1"/>
        </w:rPr>
      </w:pPr>
    </w:p>
    <w:p w14:paraId="64B0EF16" w14:textId="1EA1A212" w:rsidR="000C3884" w:rsidRDefault="00B2668A" w:rsidP="002572D5">
      <w:pPr>
        <w:jc w:val="both"/>
        <w:rPr>
          <w:rFonts w:ascii="Times" w:hAnsi="Times"/>
          <w:color w:val="000000" w:themeColor="text1"/>
        </w:rPr>
      </w:pPr>
      <w:r>
        <w:rPr>
          <w:rFonts w:ascii="Times" w:hAnsi="Times"/>
          <w:color w:val="000000" w:themeColor="text1"/>
        </w:rPr>
        <w:t xml:space="preserve">In addition to the panel survey data, web tracking data (which includes all search engine queries) was passively collected through YouGov Pulse. Participants </w:t>
      </w:r>
      <w:r w:rsidR="00450E6B">
        <w:rPr>
          <w:rFonts w:ascii="Times" w:hAnsi="Times"/>
          <w:color w:val="000000" w:themeColor="text1"/>
        </w:rPr>
        <w:t xml:space="preserve">consented to installing Reality Mine, software which tracks web browsing history in real time – with the exception of sensitive items such as passwords and financial transactions. </w:t>
      </w:r>
    </w:p>
    <w:p w14:paraId="39D33D3E" w14:textId="77E14FE8" w:rsidR="000C3884" w:rsidRDefault="000C3884" w:rsidP="002572D5">
      <w:pPr>
        <w:jc w:val="both"/>
        <w:rPr>
          <w:rFonts w:ascii="Times" w:hAnsi="Times"/>
          <w:color w:val="000000" w:themeColor="text1"/>
        </w:rPr>
      </w:pPr>
    </w:p>
    <w:p w14:paraId="19C37610" w14:textId="4CE96EF4" w:rsidR="000C3884" w:rsidRPr="001678E6" w:rsidRDefault="00CA56D4" w:rsidP="002572D5">
      <w:pPr>
        <w:jc w:val="both"/>
        <w:rPr>
          <w:rFonts w:ascii="Times" w:hAnsi="Times"/>
          <w:color w:val="FF0000"/>
        </w:rPr>
      </w:pPr>
      <w:r>
        <w:rPr>
          <w:rFonts w:ascii="Times" w:hAnsi="Times"/>
          <w:color w:val="000000" w:themeColor="text1"/>
        </w:rPr>
        <w:t>An</w:t>
      </w:r>
      <w:r w:rsidR="000C3884">
        <w:rPr>
          <w:rFonts w:ascii="Times" w:hAnsi="Times"/>
          <w:color w:val="000000" w:themeColor="text1"/>
        </w:rPr>
        <w:t xml:space="preserve"> important note </w:t>
      </w:r>
      <w:r>
        <w:rPr>
          <w:rFonts w:ascii="Times" w:hAnsi="Times"/>
          <w:color w:val="000000" w:themeColor="text1"/>
        </w:rPr>
        <w:t xml:space="preserve">is </w:t>
      </w:r>
      <w:r w:rsidR="000C3884">
        <w:rPr>
          <w:rFonts w:ascii="Times" w:hAnsi="Times"/>
          <w:color w:val="000000" w:themeColor="text1"/>
        </w:rPr>
        <w:t>that the data faced one major challenge</w:t>
      </w:r>
      <w:r>
        <w:rPr>
          <w:rFonts w:ascii="Times" w:hAnsi="Times"/>
          <w:color w:val="000000" w:themeColor="text1"/>
        </w:rPr>
        <w:t xml:space="preserve">: </w:t>
      </w:r>
      <w:r w:rsidR="000C3884">
        <w:rPr>
          <w:rFonts w:ascii="Times" w:hAnsi="Times"/>
          <w:color w:val="000000" w:themeColor="text1"/>
        </w:rPr>
        <w:t xml:space="preserve">Only a subset of the participants had full URL information available, and thus information on the search query text used. This led to a significant decrease in the available sample size. </w:t>
      </w:r>
      <w:r w:rsidR="005A41DE">
        <w:rPr>
          <w:rFonts w:ascii="Times" w:hAnsi="Times"/>
          <w:color w:val="000000" w:themeColor="text1"/>
        </w:rPr>
        <w:t xml:space="preserve">Luckily, those with and without full URL information do not differ in statistically significant ways. </w:t>
      </w:r>
      <w:r w:rsidR="001678E6">
        <w:rPr>
          <w:rFonts w:ascii="Times" w:hAnsi="Times"/>
          <w:color w:val="000000" w:themeColor="text1"/>
        </w:rPr>
        <w:t>For a</w:t>
      </w:r>
      <w:r w:rsidR="00484990">
        <w:rPr>
          <w:rFonts w:ascii="Times" w:hAnsi="Times"/>
          <w:color w:val="000000" w:themeColor="text1"/>
        </w:rPr>
        <w:t>n overview of how potential differences were analyzed</w:t>
      </w:r>
      <w:r w:rsidR="001678E6">
        <w:rPr>
          <w:rFonts w:ascii="Times" w:hAnsi="Times"/>
          <w:color w:val="000000" w:themeColor="text1"/>
        </w:rPr>
        <w:t xml:space="preserve">, see Appendix B. </w:t>
      </w:r>
    </w:p>
    <w:p w14:paraId="6B5775DB" w14:textId="69CFEC61" w:rsidR="00B0087B" w:rsidRPr="008726B9" w:rsidRDefault="00B0087B" w:rsidP="002572D5">
      <w:pPr>
        <w:jc w:val="both"/>
        <w:rPr>
          <w:rFonts w:ascii="Times" w:hAnsi="Times"/>
        </w:rPr>
      </w:pPr>
    </w:p>
    <w:p w14:paraId="68AC42F7" w14:textId="3391F5FE" w:rsidR="00B0087B" w:rsidRDefault="00B0087B" w:rsidP="002572D5">
      <w:pPr>
        <w:jc w:val="both"/>
      </w:pPr>
    </w:p>
    <w:p w14:paraId="559E7006" w14:textId="77777777" w:rsidR="00F128F6" w:rsidRDefault="00F128F6" w:rsidP="004F3209">
      <w:pPr>
        <w:pStyle w:val="Heading2"/>
        <w:jc w:val="both"/>
        <w:rPr>
          <w:rFonts w:ascii="Times" w:hAnsi="Times"/>
        </w:rPr>
      </w:pPr>
    </w:p>
    <w:p w14:paraId="53569823" w14:textId="190E534D" w:rsidR="004F3209" w:rsidRDefault="004F3209" w:rsidP="004F3209">
      <w:pPr>
        <w:pStyle w:val="Heading2"/>
        <w:jc w:val="both"/>
        <w:rPr>
          <w:rFonts w:ascii="Times" w:hAnsi="Times"/>
        </w:rPr>
      </w:pPr>
      <w:r>
        <w:rPr>
          <w:rFonts w:ascii="Times" w:hAnsi="Times"/>
        </w:rPr>
        <w:t>Target Variable</w:t>
      </w:r>
    </w:p>
    <w:p w14:paraId="3C174B29" w14:textId="77777777" w:rsidR="004F3209" w:rsidRDefault="004F3209" w:rsidP="004F3209">
      <w:pPr>
        <w:jc w:val="both"/>
        <w:rPr>
          <w:rFonts w:ascii="Times" w:hAnsi="Times"/>
        </w:rPr>
      </w:pPr>
    </w:p>
    <w:p w14:paraId="64AB4992" w14:textId="6C33D60C" w:rsidR="004F3209" w:rsidRDefault="004F3209" w:rsidP="004F3209">
      <w:pPr>
        <w:jc w:val="both"/>
        <w:rPr>
          <w:rFonts w:ascii="Times" w:hAnsi="Times"/>
        </w:rPr>
      </w:pPr>
      <w:r>
        <w:rPr>
          <w:rFonts w:ascii="Times" w:hAnsi="Times"/>
        </w:rPr>
        <w:t>The goal of this research is to determine if it is possible to predict 1) whether an individual will vote in an upcoming election and 2) if so, for which party for the House of Representatives election (</w:t>
      </w:r>
      <w:r w:rsidR="001678E6">
        <w:rPr>
          <w:rFonts w:ascii="Times" w:hAnsi="Times"/>
        </w:rPr>
        <w:t xml:space="preserve">the </w:t>
      </w:r>
      <w:r>
        <w:rPr>
          <w:rFonts w:ascii="Times" w:hAnsi="Times"/>
        </w:rPr>
        <w:t>Democrats</w:t>
      </w:r>
      <w:r w:rsidR="001678E6">
        <w:rPr>
          <w:rFonts w:ascii="Times" w:hAnsi="Times"/>
        </w:rPr>
        <w:t xml:space="preserve"> or </w:t>
      </w:r>
      <w:r>
        <w:rPr>
          <w:rFonts w:ascii="Times" w:hAnsi="Times"/>
        </w:rPr>
        <w:t xml:space="preserve">Republicans). </w:t>
      </w:r>
    </w:p>
    <w:p w14:paraId="1A32528A" w14:textId="77777777" w:rsidR="004F3209" w:rsidRDefault="004F3209" w:rsidP="004F3209">
      <w:pPr>
        <w:jc w:val="both"/>
        <w:rPr>
          <w:rFonts w:ascii="Times" w:hAnsi="Times"/>
        </w:rPr>
      </w:pPr>
    </w:p>
    <w:p w14:paraId="17952C36" w14:textId="77777777" w:rsidR="004F3209" w:rsidRDefault="004F3209" w:rsidP="004F3209">
      <w:pPr>
        <w:jc w:val="both"/>
        <w:rPr>
          <w:rFonts w:ascii="Times" w:hAnsi="Times"/>
        </w:rPr>
      </w:pPr>
      <w:r>
        <w:rPr>
          <w:rFonts w:ascii="Times" w:hAnsi="Times"/>
        </w:rPr>
        <w:t xml:space="preserve">For Question 1 regarding turnout, the following question was re-coded as binary (with positive responses to option 5 “I definitely voted in the midterm election on November 6” coded as </w:t>
      </w:r>
      <w:r w:rsidRPr="001078A2">
        <w:rPr>
          <w:rFonts w:ascii="Courier" w:hAnsi="Courier" w:cs="Courier New"/>
        </w:rPr>
        <w:t>voted</w:t>
      </w:r>
      <w:r>
        <w:rPr>
          <w:rFonts w:ascii="Times" w:hAnsi="Times"/>
        </w:rPr>
        <w:t xml:space="preserve">, and all others as </w:t>
      </w:r>
      <w:r w:rsidRPr="001078A2">
        <w:rPr>
          <w:rFonts w:ascii="Courier" w:hAnsi="Courier" w:cs="Courier New"/>
        </w:rPr>
        <w:t>did not vote</w:t>
      </w:r>
      <w:r>
        <w:rPr>
          <w:rFonts w:ascii="Times" w:hAnsi="Times"/>
        </w:rPr>
        <w:t xml:space="preserve">), and all </w:t>
      </w:r>
      <w:r w:rsidRPr="001078A2">
        <w:rPr>
          <w:rFonts w:ascii="Courier" w:hAnsi="Courier" w:cs="Courier New"/>
        </w:rPr>
        <w:t>NA</w:t>
      </w:r>
      <w:r>
        <w:rPr>
          <w:rFonts w:ascii="Times" w:hAnsi="Times"/>
        </w:rPr>
        <w:t xml:space="preserve"> answers were removed:</w:t>
      </w:r>
    </w:p>
    <w:p w14:paraId="50CDD04F" w14:textId="77777777" w:rsidR="004F3209" w:rsidRDefault="004F3209" w:rsidP="004F3209">
      <w:pPr>
        <w:jc w:val="both"/>
        <w:rPr>
          <w:rFonts w:ascii="Times" w:hAnsi="Times"/>
        </w:rPr>
      </w:pPr>
    </w:p>
    <w:p w14:paraId="02BD457D" w14:textId="77777777" w:rsidR="004F3209" w:rsidRPr="00D96961" w:rsidRDefault="004F3209" w:rsidP="004F3209">
      <w:pPr>
        <w:ind w:left="1080"/>
        <w:jc w:val="both"/>
        <w:rPr>
          <w:rFonts w:ascii="Times" w:hAnsi="Times"/>
        </w:rPr>
      </w:pPr>
      <w:r w:rsidRPr="00D96961">
        <w:rPr>
          <w:rFonts w:ascii="Times" w:hAnsi="Times"/>
        </w:rPr>
        <w:t>Which of the following statements best describes you?</w:t>
      </w:r>
    </w:p>
    <w:p w14:paraId="321F7745" w14:textId="77777777" w:rsidR="004F3209" w:rsidRPr="00D96961" w:rsidRDefault="004F3209" w:rsidP="004F3209">
      <w:pPr>
        <w:pStyle w:val="ListParagraph"/>
        <w:numPr>
          <w:ilvl w:val="0"/>
          <w:numId w:val="2"/>
        </w:numPr>
        <w:ind w:left="1800"/>
        <w:jc w:val="both"/>
        <w:rPr>
          <w:rFonts w:ascii="Times" w:hAnsi="Times"/>
        </w:rPr>
      </w:pPr>
      <w:r w:rsidRPr="00D96961">
        <w:rPr>
          <w:rFonts w:ascii="Times" w:hAnsi="Times"/>
        </w:rPr>
        <w:t>I did not vote in the election this November</w:t>
      </w:r>
    </w:p>
    <w:p w14:paraId="7C2F6802" w14:textId="77777777" w:rsidR="004F3209" w:rsidRPr="00D96961" w:rsidRDefault="004F3209" w:rsidP="004F3209">
      <w:pPr>
        <w:pStyle w:val="ListParagraph"/>
        <w:numPr>
          <w:ilvl w:val="0"/>
          <w:numId w:val="2"/>
        </w:numPr>
        <w:ind w:left="1800"/>
        <w:jc w:val="both"/>
        <w:rPr>
          <w:rFonts w:ascii="Times" w:hAnsi="Times"/>
        </w:rPr>
      </w:pPr>
      <w:r w:rsidRPr="00D96961">
        <w:rPr>
          <w:rFonts w:ascii="Times" w:hAnsi="Times"/>
        </w:rPr>
        <w:t>I thought about voting this time, but didn’t</w:t>
      </w:r>
    </w:p>
    <w:p w14:paraId="41B612AE" w14:textId="77777777" w:rsidR="004F3209" w:rsidRPr="00D96961" w:rsidRDefault="004F3209" w:rsidP="004F3209">
      <w:pPr>
        <w:pStyle w:val="ListParagraph"/>
        <w:numPr>
          <w:ilvl w:val="0"/>
          <w:numId w:val="2"/>
        </w:numPr>
        <w:ind w:left="1800"/>
        <w:jc w:val="both"/>
        <w:rPr>
          <w:rFonts w:ascii="Times" w:hAnsi="Times"/>
        </w:rPr>
      </w:pPr>
      <w:r w:rsidRPr="00D96961">
        <w:rPr>
          <w:rFonts w:ascii="Times" w:hAnsi="Times"/>
        </w:rPr>
        <w:t>I usually vote, but didn’t this time</w:t>
      </w:r>
    </w:p>
    <w:p w14:paraId="00F78417" w14:textId="77777777" w:rsidR="004F3209" w:rsidRPr="00D96961" w:rsidRDefault="004F3209" w:rsidP="004F3209">
      <w:pPr>
        <w:pStyle w:val="ListParagraph"/>
        <w:numPr>
          <w:ilvl w:val="0"/>
          <w:numId w:val="2"/>
        </w:numPr>
        <w:ind w:left="1800"/>
        <w:jc w:val="both"/>
        <w:rPr>
          <w:rFonts w:ascii="Times" w:hAnsi="Times"/>
        </w:rPr>
      </w:pPr>
      <w:r w:rsidRPr="00D96961">
        <w:rPr>
          <w:rFonts w:ascii="Times" w:hAnsi="Times"/>
        </w:rPr>
        <w:t>I attempted to vote but did not or could not</w:t>
      </w:r>
    </w:p>
    <w:p w14:paraId="329328E5" w14:textId="77777777" w:rsidR="004F3209" w:rsidRDefault="004F3209" w:rsidP="004F3209">
      <w:pPr>
        <w:pStyle w:val="ListParagraph"/>
        <w:numPr>
          <w:ilvl w:val="0"/>
          <w:numId w:val="2"/>
        </w:numPr>
        <w:ind w:left="1800"/>
        <w:jc w:val="both"/>
        <w:rPr>
          <w:rFonts w:ascii="Times" w:hAnsi="Times"/>
        </w:rPr>
      </w:pPr>
      <w:r w:rsidRPr="00D96961">
        <w:rPr>
          <w:rFonts w:ascii="Times" w:hAnsi="Times"/>
        </w:rPr>
        <w:t>I definitely voted in the midterm election on November 6</w:t>
      </w:r>
    </w:p>
    <w:p w14:paraId="5294980E" w14:textId="77777777" w:rsidR="004F3209" w:rsidRDefault="004F3209" w:rsidP="004F3209">
      <w:pPr>
        <w:jc w:val="both"/>
        <w:rPr>
          <w:rFonts w:ascii="Times" w:hAnsi="Times"/>
        </w:rPr>
      </w:pPr>
    </w:p>
    <w:p w14:paraId="299A45A3" w14:textId="77777777" w:rsidR="004F3209" w:rsidRDefault="004F3209" w:rsidP="004F3209">
      <w:pPr>
        <w:jc w:val="both"/>
        <w:rPr>
          <w:rFonts w:ascii="Times" w:hAnsi="Times"/>
        </w:rPr>
      </w:pPr>
      <w:r>
        <w:rPr>
          <w:rFonts w:ascii="Times" w:hAnsi="Times"/>
        </w:rPr>
        <w:lastRenderedPageBreak/>
        <w:t>Those who responded that they voted were further asked:</w:t>
      </w:r>
    </w:p>
    <w:p w14:paraId="1E6E59A1" w14:textId="77777777" w:rsidR="004F3209" w:rsidRDefault="004F3209" w:rsidP="004F3209">
      <w:pPr>
        <w:jc w:val="both"/>
        <w:rPr>
          <w:rFonts w:ascii="Times" w:hAnsi="Times"/>
        </w:rPr>
      </w:pPr>
    </w:p>
    <w:p w14:paraId="0A71400C" w14:textId="77777777" w:rsidR="004F3209" w:rsidRPr="001078A2" w:rsidRDefault="004F3209" w:rsidP="004F3209">
      <w:pPr>
        <w:ind w:left="1080"/>
        <w:jc w:val="both"/>
        <w:rPr>
          <w:rFonts w:ascii="Times" w:hAnsi="Times"/>
        </w:rPr>
      </w:pPr>
      <w:r w:rsidRPr="001078A2">
        <w:rPr>
          <w:rFonts w:ascii="Times" w:hAnsi="Times"/>
        </w:rPr>
        <w:t>For whom did you vote for the U.S. House of Representatives?</w:t>
      </w:r>
    </w:p>
    <w:p w14:paraId="35B2B592" w14:textId="77777777" w:rsidR="004F3209" w:rsidRPr="001078A2" w:rsidRDefault="004F3209" w:rsidP="004F3209">
      <w:pPr>
        <w:pStyle w:val="ListParagraph"/>
        <w:numPr>
          <w:ilvl w:val="0"/>
          <w:numId w:val="3"/>
        </w:numPr>
        <w:ind w:left="1800"/>
        <w:jc w:val="both"/>
        <w:rPr>
          <w:rFonts w:ascii="Times" w:hAnsi="Times"/>
        </w:rPr>
      </w:pPr>
      <w:r w:rsidRPr="001078A2">
        <w:rPr>
          <w:rFonts w:ascii="Times" w:hAnsi="Times"/>
        </w:rPr>
        <w:t>The Republican candidate in my congressional district</w:t>
      </w:r>
    </w:p>
    <w:p w14:paraId="23EC7822" w14:textId="77777777" w:rsidR="004F3209" w:rsidRPr="001078A2" w:rsidRDefault="004F3209" w:rsidP="004F3209">
      <w:pPr>
        <w:pStyle w:val="ListParagraph"/>
        <w:numPr>
          <w:ilvl w:val="0"/>
          <w:numId w:val="3"/>
        </w:numPr>
        <w:ind w:left="1800"/>
        <w:jc w:val="both"/>
        <w:rPr>
          <w:rFonts w:ascii="Times" w:hAnsi="Times"/>
        </w:rPr>
      </w:pPr>
      <w:r w:rsidRPr="001078A2">
        <w:rPr>
          <w:rFonts w:ascii="Times" w:hAnsi="Times"/>
        </w:rPr>
        <w:t>The Democratic candidate in my congressional district</w:t>
      </w:r>
    </w:p>
    <w:p w14:paraId="41C97EE0" w14:textId="77777777" w:rsidR="004F3209" w:rsidRPr="001078A2" w:rsidRDefault="004F3209" w:rsidP="004F3209">
      <w:pPr>
        <w:pStyle w:val="ListParagraph"/>
        <w:numPr>
          <w:ilvl w:val="0"/>
          <w:numId w:val="3"/>
        </w:numPr>
        <w:ind w:left="1800"/>
        <w:jc w:val="both"/>
        <w:rPr>
          <w:rFonts w:ascii="Times" w:hAnsi="Times"/>
        </w:rPr>
      </w:pPr>
      <w:r w:rsidRPr="001078A2">
        <w:rPr>
          <w:rFonts w:ascii="Times" w:hAnsi="Times"/>
        </w:rPr>
        <w:t>The Independent candidate in my congressional district</w:t>
      </w:r>
    </w:p>
    <w:p w14:paraId="6A153F00" w14:textId="77777777" w:rsidR="004F3209" w:rsidRDefault="004F3209" w:rsidP="004F3209">
      <w:pPr>
        <w:pStyle w:val="ListParagraph"/>
        <w:numPr>
          <w:ilvl w:val="0"/>
          <w:numId w:val="3"/>
        </w:numPr>
        <w:ind w:left="1800"/>
        <w:jc w:val="both"/>
        <w:rPr>
          <w:rFonts w:ascii="Times" w:hAnsi="Times"/>
        </w:rPr>
      </w:pPr>
      <w:r w:rsidRPr="001078A2">
        <w:rPr>
          <w:rFonts w:ascii="Times" w:hAnsi="Times"/>
        </w:rPr>
        <w:t xml:space="preserve">I did not cast a vote for the U.S. House </w:t>
      </w:r>
    </w:p>
    <w:p w14:paraId="4C1EC4DB" w14:textId="77777777" w:rsidR="004F3209" w:rsidRDefault="004F3209" w:rsidP="004F3209">
      <w:pPr>
        <w:jc w:val="both"/>
        <w:rPr>
          <w:rFonts w:ascii="Times" w:hAnsi="Times"/>
        </w:rPr>
      </w:pPr>
    </w:p>
    <w:p w14:paraId="5372E7F0" w14:textId="054993A1" w:rsidR="004F3209" w:rsidRPr="008726B9" w:rsidRDefault="004F3209" w:rsidP="004F3209">
      <w:pPr>
        <w:jc w:val="both"/>
        <w:rPr>
          <w:rFonts w:ascii="Times" w:hAnsi="Times"/>
        </w:rPr>
      </w:pPr>
      <w:r>
        <w:rPr>
          <w:rFonts w:ascii="Times" w:hAnsi="Times"/>
        </w:rPr>
        <w:t xml:space="preserve">If the respondent answered with option 4 “I did not cast a vote for the U.S. House” or the response was coded </w:t>
      </w:r>
      <w:r w:rsidRPr="001078A2">
        <w:rPr>
          <w:rFonts w:ascii="Courier" w:hAnsi="Courier" w:cs="Courier New"/>
        </w:rPr>
        <w:t>NA</w:t>
      </w:r>
      <w:r>
        <w:rPr>
          <w:rFonts w:ascii="Times" w:hAnsi="Times"/>
        </w:rPr>
        <w:t xml:space="preserve">, these responses were removed from the dataset. </w:t>
      </w:r>
      <w:r w:rsidR="006F6802">
        <w:rPr>
          <w:rFonts w:ascii="Times" w:hAnsi="Times"/>
        </w:rPr>
        <w:t xml:space="preserve">Similarly, Independent voters (option 3) were removed given that they totaled only 11 respondents in this dataset. </w:t>
      </w:r>
      <w:r>
        <w:rPr>
          <w:rFonts w:ascii="Times" w:hAnsi="Times"/>
        </w:rPr>
        <w:t xml:space="preserve">Thus, the remaining </w:t>
      </w:r>
      <w:r w:rsidR="006F6802">
        <w:rPr>
          <w:rFonts w:ascii="Times" w:hAnsi="Times"/>
        </w:rPr>
        <w:t>two</w:t>
      </w:r>
      <w:r>
        <w:rPr>
          <w:rFonts w:ascii="Times" w:hAnsi="Times"/>
        </w:rPr>
        <w:t xml:space="preserve"> options for Question 2 were that the respondent voted for the </w:t>
      </w:r>
      <w:r w:rsidRPr="001078A2">
        <w:rPr>
          <w:rFonts w:ascii="Courier" w:hAnsi="Courier"/>
        </w:rPr>
        <w:t>Republican</w:t>
      </w:r>
      <w:r w:rsidR="006F6802">
        <w:rPr>
          <w:rFonts w:ascii="Times" w:hAnsi="Times"/>
        </w:rPr>
        <w:t xml:space="preserve"> or</w:t>
      </w:r>
      <w:r>
        <w:rPr>
          <w:rFonts w:ascii="Times" w:hAnsi="Times"/>
        </w:rPr>
        <w:t xml:space="preserve"> </w:t>
      </w:r>
      <w:r w:rsidRPr="001078A2">
        <w:rPr>
          <w:rFonts w:ascii="Courier" w:hAnsi="Courier"/>
        </w:rPr>
        <w:t>Democrat</w:t>
      </w:r>
      <w:r>
        <w:rPr>
          <w:rFonts w:ascii="Times" w:hAnsi="Times"/>
        </w:rPr>
        <w:t xml:space="preserve">. </w:t>
      </w:r>
    </w:p>
    <w:p w14:paraId="7A38CEFB" w14:textId="77777777" w:rsidR="004F3209" w:rsidRDefault="004F3209" w:rsidP="004F3209">
      <w:pPr>
        <w:jc w:val="both"/>
      </w:pPr>
    </w:p>
    <w:p w14:paraId="7069697E" w14:textId="77777777" w:rsidR="004F3209" w:rsidRDefault="004F3209" w:rsidP="004F3209">
      <w:pPr>
        <w:jc w:val="both"/>
      </w:pPr>
    </w:p>
    <w:p w14:paraId="281DC4A9" w14:textId="77777777" w:rsidR="00F128F6" w:rsidRDefault="00F128F6" w:rsidP="004F3209">
      <w:pPr>
        <w:pStyle w:val="Heading2"/>
        <w:jc w:val="both"/>
        <w:rPr>
          <w:rFonts w:ascii="Times" w:hAnsi="Times"/>
        </w:rPr>
      </w:pPr>
    </w:p>
    <w:p w14:paraId="1700FFC9" w14:textId="00DC8D1A" w:rsidR="004F3209" w:rsidRDefault="004F3209" w:rsidP="004F3209">
      <w:pPr>
        <w:pStyle w:val="Heading2"/>
        <w:jc w:val="both"/>
        <w:rPr>
          <w:rFonts w:ascii="Times" w:hAnsi="Times"/>
        </w:rPr>
      </w:pPr>
      <w:r>
        <w:rPr>
          <w:rFonts w:ascii="Times" w:hAnsi="Times"/>
        </w:rPr>
        <w:t>Features</w:t>
      </w:r>
    </w:p>
    <w:p w14:paraId="1C6182FC" w14:textId="3953192B" w:rsidR="004F3209" w:rsidRDefault="004F3209" w:rsidP="004F3209"/>
    <w:p w14:paraId="20034AA3" w14:textId="16EDFDD4" w:rsidR="009B3917" w:rsidRPr="002A08A6" w:rsidRDefault="002A08A6" w:rsidP="004F3209">
      <w:pPr>
        <w:rPr>
          <w:rFonts w:ascii="Times" w:hAnsi="Times"/>
          <w:color w:val="000000" w:themeColor="text1"/>
        </w:rPr>
      </w:pPr>
      <w:r>
        <w:rPr>
          <w:rFonts w:ascii="Times" w:hAnsi="Times"/>
          <w:color w:val="000000" w:themeColor="text1"/>
        </w:rPr>
        <w:t>The following features were developed to aid in the analysis:</w:t>
      </w:r>
    </w:p>
    <w:p w14:paraId="1236E0D1" w14:textId="5E5B6686" w:rsidR="009B3917" w:rsidRDefault="009B3917" w:rsidP="004F3209">
      <w:pPr>
        <w:rPr>
          <w:rFonts w:ascii="Times" w:hAnsi="Times"/>
          <w:color w:val="FF0000"/>
        </w:rPr>
      </w:pPr>
    </w:p>
    <w:p w14:paraId="37D1AF46" w14:textId="75E6F351" w:rsidR="00AB46FA" w:rsidRDefault="00497843" w:rsidP="004F3209">
      <w:pPr>
        <w:rPr>
          <w:rFonts w:ascii="Times" w:hAnsi="Times"/>
        </w:rPr>
      </w:pPr>
      <w:r w:rsidRPr="000243B2">
        <w:rPr>
          <w:rFonts w:ascii="Times" w:hAnsi="Times"/>
          <w:b/>
        </w:rPr>
        <w:t>KEYWORDS</w:t>
      </w:r>
      <w:r w:rsidR="000243B2">
        <w:rPr>
          <w:rFonts w:ascii="Times" w:hAnsi="Times"/>
        </w:rPr>
        <w:t xml:space="preserve"> </w:t>
      </w:r>
      <w:r w:rsidR="009B3917">
        <w:rPr>
          <w:rFonts w:ascii="Times" w:hAnsi="Times"/>
        </w:rPr>
        <w:t xml:space="preserve">In line with prior research that has focused on the volume of queries for certain keywords (e.g. </w:t>
      </w:r>
      <w:r w:rsidR="009B3917">
        <w:rPr>
          <w:rFonts w:ascii="Times" w:hAnsi="Times"/>
        </w:rPr>
        <w:fldChar w:fldCharType="begin" w:fldLock="1"/>
      </w:r>
      <w:r w:rsidR="00D81030">
        <w:rPr>
          <w:rFonts w:ascii="Times" w:hAnsi="Times"/>
        </w:rPr>
        <w:instrText xml:space="preserve">ADDIN CSL_CITATION {"citationItems":[{"id":"ITEM-1","itemData":{"DOI":"10.1016/j.ijforecast.2017.03.004","ISSN":"0169-2070","author":[{"dropping-particle":"","family":"D'Amuri","given":"Francesco","non-dropping-particle":"","parse-names":false,"suffix":""},{"dropping-particle":"","family":"Marcucci","given":"Juri","non-dropping-particle":"","parse-names":false,"suffix":""}],"container-title":"International Journal of Forecasting","id":"ITEM-1","issue":"4","issued":{"date-parts":[["2017"]]},"page":"801-816","publisher":"Elsevier B.V.","title":"The predictive power of Google searches in forecasting US unemployment","type":"article-journal","volume":"33"},"uris":["http://www.mendeley.com/documents/?uuid=70449f69-367a-4573-8e36-751c90bab7dd"]},{"id":"ITEM-2","itemData":{"author":[{"dropping-particle":"","family":"Stephens-davidowitz","given":"Seth","non-dropping-particle":"","parse-names":false,"suffix":""}],"id":"ITEM-2","issued":{"date-parts":[["2013"]]},"title":"WHO WILL VOTE ? ASK GOOGLE </w:instrText>
      </w:r>
      <w:r w:rsidR="00D81030">
        <w:rPr>
          <w:rFonts w:ascii="Cambria Math" w:hAnsi="Cambria Math" w:cs="Cambria Math"/>
        </w:rPr>
        <w:instrText>∗</w:instrText>
      </w:r>
      <w:r w:rsidR="00D81030">
        <w:rPr>
          <w:rFonts w:ascii="Times" w:hAnsi="Times"/>
        </w:rPr>
        <w:instrText>","type":"article-journal"},"uris":["http://www.mendeley.com/documents/?uuid=7a430f8e-bb58-4d8a-bbe1-3c0d87b86c1a"]}],"mendeley":{"formattedCitation":"(D’Amuri &amp; Marcucci, 2017; Stephens-davidowitz, 2013)","manualFormatting":"(D’Amuri &amp; Marcucci, 2017 or Stephens-davidowitz, 2013)","plainTextFormattedCitation":"(D’Amuri &amp; Marcucci, 2017; Stephens-davidowitz, 2013)","previouslyFormattedCitation":"(D’Amuri &amp; Marcucci, 2017; Stephens-davidowitz, 2013)"},"properties":{"noteIndex":0},"schema":"https://github.com/citation-style-language/schema/raw/master/csl-citation.json"}</w:instrText>
      </w:r>
      <w:r w:rsidR="009B3917">
        <w:rPr>
          <w:rFonts w:ascii="Times" w:hAnsi="Times"/>
        </w:rPr>
        <w:fldChar w:fldCharType="separate"/>
      </w:r>
      <w:r w:rsidR="009B3917" w:rsidRPr="009B3917">
        <w:rPr>
          <w:rFonts w:ascii="Times" w:hAnsi="Times"/>
          <w:noProof/>
        </w:rPr>
        <w:t>(D’Amuri &amp; Marcucci, 2017</w:t>
      </w:r>
      <w:r w:rsidR="009B3917">
        <w:rPr>
          <w:rFonts w:ascii="Times" w:hAnsi="Times"/>
          <w:noProof/>
        </w:rPr>
        <w:t xml:space="preserve"> or </w:t>
      </w:r>
      <w:r w:rsidR="009B3917" w:rsidRPr="009B3917">
        <w:rPr>
          <w:rFonts w:ascii="Times" w:hAnsi="Times"/>
          <w:noProof/>
        </w:rPr>
        <w:t>Stephens-davidowitz, 2013)</w:t>
      </w:r>
      <w:r w:rsidR="009B3917">
        <w:rPr>
          <w:rFonts w:ascii="Times" w:hAnsi="Times"/>
        </w:rPr>
        <w:fldChar w:fldCharType="end"/>
      </w:r>
      <w:r>
        <w:rPr>
          <w:rFonts w:ascii="Times" w:hAnsi="Times"/>
        </w:rPr>
        <w:t xml:space="preserve">, an initial line of inquiry </w:t>
      </w:r>
      <w:r w:rsidR="00A7551C">
        <w:rPr>
          <w:rFonts w:ascii="Times" w:hAnsi="Times"/>
        </w:rPr>
        <w:t>focuses</w:t>
      </w:r>
      <w:r>
        <w:rPr>
          <w:rFonts w:ascii="Times" w:hAnsi="Times"/>
        </w:rPr>
        <w:t xml:space="preserve"> on</w:t>
      </w:r>
      <w:r w:rsidR="00853F8E">
        <w:rPr>
          <w:rFonts w:ascii="Times" w:hAnsi="Times"/>
        </w:rPr>
        <w:t>:</w:t>
      </w:r>
    </w:p>
    <w:p w14:paraId="2CC0D4F1" w14:textId="03F4778F" w:rsidR="00AB46FA" w:rsidRDefault="00AB46FA" w:rsidP="00AB46FA">
      <w:pPr>
        <w:pStyle w:val="ListParagraph"/>
        <w:numPr>
          <w:ilvl w:val="0"/>
          <w:numId w:val="10"/>
        </w:numPr>
        <w:rPr>
          <w:rFonts w:ascii="Times" w:hAnsi="Times"/>
        </w:rPr>
      </w:pPr>
      <w:r>
        <w:rPr>
          <w:rFonts w:ascii="Times" w:hAnsi="Times"/>
        </w:rPr>
        <w:t>Whether or not an individual searched for terms related to registering to vot</w:t>
      </w:r>
      <w:r w:rsidR="00A7551C">
        <w:rPr>
          <w:rFonts w:ascii="Times" w:hAnsi="Times"/>
        </w:rPr>
        <w:t xml:space="preserve">e, and if so, how many times within the period of the study. </w:t>
      </w:r>
    </w:p>
    <w:p w14:paraId="5792E44E" w14:textId="6E8B3B6E" w:rsidR="00A7551C" w:rsidRDefault="00A7551C" w:rsidP="00AB46FA">
      <w:pPr>
        <w:pStyle w:val="ListParagraph"/>
        <w:numPr>
          <w:ilvl w:val="0"/>
          <w:numId w:val="10"/>
        </w:numPr>
        <w:rPr>
          <w:rFonts w:ascii="Times" w:hAnsi="Times"/>
        </w:rPr>
      </w:pPr>
      <w:r>
        <w:rPr>
          <w:rFonts w:ascii="Times" w:hAnsi="Times"/>
        </w:rPr>
        <w:t xml:space="preserve">If they searched for </w:t>
      </w:r>
      <w:r w:rsidRPr="00AB46FA">
        <w:rPr>
          <w:rFonts w:ascii="Times" w:hAnsi="Times"/>
        </w:rPr>
        <w:t>the candidate names of those running for the House of Representatives in their state</w:t>
      </w:r>
      <w:r>
        <w:rPr>
          <w:rFonts w:ascii="Times" w:hAnsi="Times"/>
        </w:rPr>
        <w:t>, and if so, the party associated with the candidate (Republican, Democrat, or other).</w:t>
      </w:r>
    </w:p>
    <w:p w14:paraId="6E73DF3F" w14:textId="152E6D21" w:rsidR="00A7551C" w:rsidRDefault="00A7551C" w:rsidP="00AB46FA">
      <w:pPr>
        <w:pStyle w:val="ListParagraph"/>
        <w:numPr>
          <w:ilvl w:val="0"/>
          <w:numId w:val="10"/>
        </w:numPr>
        <w:rPr>
          <w:rFonts w:ascii="Times" w:hAnsi="Times"/>
        </w:rPr>
      </w:pPr>
      <w:r>
        <w:rPr>
          <w:rFonts w:ascii="Times" w:hAnsi="Times"/>
        </w:rPr>
        <w:t>If they searched for any</w:t>
      </w:r>
      <w:r w:rsidR="00F128F6">
        <w:rPr>
          <w:rFonts w:ascii="Times" w:hAnsi="Times"/>
        </w:rPr>
        <w:t xml:space="preserve"> partisan</w:t>
      </w:r>
      <w:r>
        <w:rPr>
          <w:rFonts w:ascii="Times" w:hAnsi="Times"/>
        </w:rPr>
        <w:t xml:space="preserve"> political figure, including all </w:t>
      </w:r>
      <w:r w:rsidR="00F128F6">
        <w:rPr>
          <w:rFonts w:ascii="Times" w:hAnsi="Times"/>
        </w:rPr>
        <w:t xml:space="preserve">current members </w:t>
      </w:r>
      <w:r>
        <w:rPr>
          <w:rFonts w:ascii="Times" w:hAnsi="Times"/>
        </w:rPr>
        <w:t>of Congress, recent and current Presidents, current Presidential cabinet members, or well-known political figures (including those not serving as of the time period of this study, such as Hillary Clinton); specifically, whether they searched for a Republican</w:t>
      </w:r>
      <w:r w:rsidR="00F128F6">
        <w:rPr>
          <w:rFonts w:ascii="Times" w:hAnsi="Times"/>
        </w:rPr>
        <w:t xml:space="preserve"> or </w:t>
      </w:r>
      <w:r>
        <w:rPr>
          <w:rFonts w:ascii="Times" w:hAnsi="Times"/>
        </w:rPr>
        <w:t>Democrat</w:t>
      </w:r>
      <w:r w:rsidR="00F128F6">
        <w:rPr>
          <w:rFonts w:ascii="Times" w:hAnsi="Times"/>
        </w:rPr>
        <w:t xml:space="preserve"> </w:t>
      </w:r>
      <w:r>
        <w:rPr>
          <w:rFonts w:ascii="Times" w:hAnsi="Times"/>
        </w:rPr>
        <w:t>official.</w:t>
      </w:r>
    </w:p>
    <w:p w14:paraId="1E6B2716" w14:textId="2A5BE145" w:rsidR="00AB46FA" w:rsidRDefault="00AB46FA" w:rsidP="00AB46FA">
      <w:pPr>
        <w:pStyle w:val="ListParagraph"/>
        <w:numPr>
          <w:ilvl w:val="0"/>
          <w:numId w:val="10"/>
        </w:numPr>
        <w:rPr>
          <w:rFonts w:ascii="Times" w:hAnsi="Times"/>
        </w:rPr>
      </w:pPr>
      <w:r>
        <w:rPr>
          <w:rFonts w:ascii="Times" w:hAnsi="Times"/>
        </w:rPr>
        <w:t>If they</w:t>
      </w:r>
      <w:r w:rsidR="00497843" w:rsidRPr="00AB46FA">
        <w:rPr>
          <w:rFonts w:ascii="Times" w:hAnsi="Times"/>
        </w:rPr>
        <w:t xml:space="preserve"> searched for </w:t>
      </w:r>
      <w:r w:rsidRPr="00AB46FA">
        <w:rPr>
          <w:rFonts w:ascii="Times" w:hAnsi="Times"/>
        </w:rPr>
        <w:t>terms related to politics generally</w:t>
      </w:r>
      <w:r w:rsidR="00F128F6">
        <w:rPr>
          <w:rFonts w:ascii="Times" w:hAnsi="Times"/>
        </w:rPr>
        <w:t xml:space="preserve"> or non-partisan offices</w:t>
      </w:r>
      <w:r w:rsidRPr="00AB46FA">
        <w:rPr>
          <w:rFonts w:ascii="Times" w:hAnsi="Times"/>
        </w:rPr>
        <w:t xml:space="preserve"> (</w:t>
      </w:r>
      <w:r w:rsidR="00853F8E">
        <w:rPr>
          <w:rFonts w:ascii="Times" w:hAnsi="Times"/>
        </w:rPr>
        <w:t>i.e.</w:t>
      </w:r>
      <w:r w:rsidRPr="00AB46FA">
        <w:rPr>
          <w:rFonts w:ascii="Times" w:hAnsi="Times"/>
        </w:rPr>
        <w:t xml:space="preserve"> </w:t>
      </w:r>
      <w:r>
        <w:rPr>
          <w:rFonts w:ascii="Times" w:hAnsi="Times"/>
        </w:rPr>
        <w:t>“</w:t>
      </w:r>
      <w:r w:rsidRPr="00AB46FA">
        <w:rPr>
          <w:rFonts w:ascii="Times" w:hAnsi="Times"/>
        </w:rPr>
        <w:t xml:space="preserve">congress,” </w:t>
      </w:r>
      <w:r w:rsidR="00853F8E">
        <w:rPr>
          <w:rFonts w:ascii="Times" w:hAnsi="Times"/>
        </w:rPr>
        <w:t xml:space="preserve">or </w:t>
      </w:r>
      <w:r w:rsidRPr="00AB46FA">
        <w:rPr>
          <w:rFonts w:ascii="Times" w:hAnsi="Times"/>
        </w:rPr>
        <w:t>“</w:t>
      </w:r>
      <w:r w:rsidR="00F128F6">
        <w:rPr>
          <w:rFonts w:ascii="Times" w:hAnsi="Times"/>
        </w:rPr>
        <w:t>sotomayor</w:t>
      </w:r>
      <w:r w:rsidRPr="00AB46FA">
        <w:rPr>
          <w:rFonts w:ascii="Times" w:hAnsi="Times"/>
        </w:rPr>
        <w:t>”)</w:t>
      </w:r>
      <w:r w:rsidR="00F128F6">
        <w:rPr>
          <w:rFonts w:ascii="Times" w:hAnsi="Times"/>
        </w:rPr>
        <w:t xml:space="preserve">, </w:t>
      </w:r>
      <w:r w:rsidR="00A7551C">
        <w:rPr>
          <w:rFonts w:ascii="Times" w:hAnsi="Times"/>
        </w:rPr>
        <w:t>as well as the volume of such searches.</w:t>
      </w:r>
    </w:p>
    <w:p w14:paraId="0BFB7948" w14:textId="4632BEAF" w:rsidR="00A7551C" w:rsidRDefault="00A7551C" w:rsidP="00A7551C">
      <w:pPr>
        <w:rPr>
          <w:rFonts w:ascii="Times" w:hAnsi="Times"/>
        </w:rPr>
      </w:pPr>
    </w:p>
    <w:p w14:paraId="62B51721" w14:textId="785030E0" w:rsidR="009B3917" w:rsidRPr="009B3917" w:rsidRDefault="00A7551C" w:rsidP="004F3209">
      <w:pPr>
        <w:rPr>
          <w:rFonts w:ascii="Times" w:hAnsi="Times"/>
        </w:rPr>
      </w:pPr>
      <w:r>
        <w:rPr>
          <w:rFonts w:ascii="Times" w:hAnsi="Times"/>
        </w:rPr>
        <w:t>Similarly, a slightly curated list of all keywords, whether political or not, are considered in a separate analysis.</w:t>
      </w:r>
    </w:p>
    <w:p w14:paraId="206115B7" w14:textId="77777777" w:rsidR="00853F8E" w:rsidRPr="006F6802" w:rsidRDefault="00853F8E" w:rsidP="006F6802">
      <w:pPr>
        <w:rPr>
          <w:rFonts w:ascii="Times" w:hAnsi="Times"/>
          <w:color w:val="FF0000"/>
        </w:rPr>
      </w:pPr>
    </w:p>
    <w:p w14:paraId="069C83E1" w14:textId="4D8D3B1B" w:rsidR="00853F8E" w:rsidRPr="00853F8E" w:rsidRDefault="00853F8E" w:rsidP="006F6802">
      <w:pPr>
        <w:rPr>
          <w:rFonts w:ascii="Times" w:hAnsi="Times"/>
          <w:color w:val="000000" w:themeColor="text1"/>
        </w:rPr>
      </w:pPr>
      <w:r w:rsidRPr="00853F8E">
        <w:rPr>
          <w:rFonts w:ascii="Times" w:hAnsi="Times"/>
          <w:b/>
          <w:color w:val="000000" w:themeColor="text1"/>
        </w:rPr>
        <w:t>SEARCH BEHAVIOR</w:t>
      </w:r>
      <w:r>
        <w:rPr>
          <w:rFonts w:ascii="Times" w:hAnsi="Times"/>
          <w:color w:val="FF0000"/>
        </w:rPr>
        <w:t xml:space="preserve"> </w:t>
      </w:r>
      <w:r>
        <w:rPr>
          <w:rFonts w:ascii="Times" w:hAnsi="Times"/>
          <w:color w:val="000000" w:themeColor="text1"/>
        </w:rPr>
        <w:t xml:space="preserve">Given that individuals’ online behavior is known to vary on the basis of socio-demographic characteristics that are associated with voter status and party preference, users’ search behavior will also be analyzed. This </w:t>
      </w:r>
      <w:r w:rsidRPr="00853F8E">
        <w:rPr>
          <w:rFonts w:ascii="Times" w:hAnsi="Times"/>
          <w:color w:val="000000" w:themeColor="text1"/>
        </w:rPr>
        <w:t>includes:</w:t>
      </w:r>
    </w:p>
    <w:p w14:paraId="7445582B" w14:textId="32754C95" w:rsidR="009B3917" w:rsidRDefault="00853F8E" w:rsidP="00853F8E">
      <w:pPr>
        <w:pStyle w:val="ListParagraph"/>
        <w:numPr>
          <w:ilvl w:val="0"/>
          <w:numId w:val="11"/>
        </w:numPr>
        <w:rPr>
          <w:rFonts w:ascii="Times" w:hAnsi="Times"/>
          <w:color w:val="000000" w:themeColor="text1"/>
        </w:rPr>
      </w:pPr>
      <w:r>
        <w:rPr>
          <w:rFonts w:ascii="Times" w:hAnsi="Times"/>
          <w:color w:val="000000" w:themeColor="text1"/>
        </w:rPr>
        <w:t>The search engine used</w:t>
      </w:r>
    </w:p>
    <w:p w14:paraId="5907C698" w14:textId="27D7D9CA" w:rsidR="00705A8F" w:rsidRDefault="00705A8F" w:rsidP="00853F8E">
      <w:pPr>
        <w:pStyle w:val="ListParagraph"/>
        <w:numPr>
          <w:ilvl w:val="0"/>
          <w:numId w:val="11"/>
        </w:numPr>
        <w:rPr>
          <w:rFonts w:ascii="Times" w:hAnsi="Times"/>
          <w:color w:val="000000" w:themeColor="text1"/>
        </w:rPr>
      </w:pPr>
      <w:r>
        <w:rPr>
          <w:rFonts w:ascii="Times" w:hAnsi="Times"/>
          <w:color w:val="000000" w:themeColor="text1"/>
        </w:rPr>
        <w:t>The average time of day the participant created a query</w:t>
      </w:r>
    </w:p>
    <w:p w14:paraId="29080EF5" w14:textId="6BAE5570" w:rsidR="00853F8E" w:rsidRDefault="00853F8E" w:rsidP="00853F8E">
      <w:pPr>
        <w:pStyle w:val="ListParagraph"/>
        <w:numPr>
          <w:ilvl w:val="0"/>
          <w:numId w:val="11"/>
        </w:numPr>
        <w:rPr>
          <w:rFonts w:ascii="Times" w:hAnsi="Times"/>
          <w:color w:val="000000" w:themeColor="text1"/>
        </w:rPr>
      </w:pPr>
      <w:r>
        <w:rPr>
          <w:rFonts w:ascii="Times" w:hAnsi="Times"/>
          <w:color w:val="000000" w:themeColor="text1"/>
        </w:rPr>
        <w:t>Mean number of queries per day</w:t>
      </w:r>
    </w:p>
    <w:p w14:paraId="1A108AA6" w14:textId="7DE8FB4E" w:rsidR="00853F8E" w:rsidRDefault="00853F8E" w:rsidP="00853F8E">
      <w:pPr>
        <w:pStyle w:val="ListParagraph"/>
        <w:numPr>
          <w:ilvl w:val="0"/>
          <w:numId w:val="11"/>
        </w:numPr>
        <w:rPr>
          <w:rFonts w:ascii="Times" w:hAnsi="Times"/>
          <w:color w:val="000000" w:themeColor="text1"/>
        </w:rPr>
      </w:pPr>
      <w:r>
        <w:rPr>
          <w:rFonts w:ascii="Times" w:hAnsi="Times"/>
          <w:color w:val="000000" w:themeColor="text1"/>
        </w:rPr>
        <w:t>Average query length</w:t>
      </w:r>
    </w:p>
    <w:p w14:paraId="6DFDD173" w14:textId="683D28EF" w:rsidR="00A7551C" w:rsidRDefault="00A7551C" w:rsidP="00853F8E">
      <w:pPr>
        <w:pStyle w:val="ListParagraph"/>
        <w:numPr>
          <w:ilvl w:val="0"/>
          <w:numId w:val="11"/>
        </w:numPr>
        <w:rPr>
          <w:rFonts w:ascii="Times" w:hAnsi="Times"/>
          <w:color w:val="000000" w:themeColor="text1"/>
        </w:rPr>
      </w:pPr>
      <w:r>
        <w:rPr>
          <w:rFonts w:ascii="Times" w:hAnsi="Times"/>
          <w:color w:val="000000" w:themeColor="text1"/>
        </w:rPr>
        <w:lastRenderedPageBreak/>
        <w:t>The sentiment of a query</w:t>
      </w:r>
    </w:p>
    <w:p w14:paraId="0D585A3B" w14:textId="47B86C66" w:rsidR="002A08A6" w:rsidRDefault="002A08A6" w:rsidP="002A08A6">
      <w:pPr>
        <w:rPr>
          <w:rFonts w:ascii="Times" w:hAnsi="Times"/>
          <w:color w:val="000000" w:themeColor="text1"/>
        </w:rPr>
      </w:pPr>
    </w:p>
    <w:p w14:paraId="092372C1" w14:textId="1380FB82" w:rsidR="002A08A6" w:rsidRPr="002A08A6" w:rsidRDefault="00AB1BD2" w:rsidP="002A08A6">
      <w:pPr>
        <w:rPr>
          <w:rFonts w:ascii="Times" w:hAnsi="Times"/>
          <w:color w:val="000000" w:themeColor="text1"/>
        </w:rPr>
      </w:pPr>
      <w:r>
        <w:rPr>
          <w:rFonts w:ascii="Times" w:hAnsi="Times"/>
          <w:color w:val="000000" w:themeColor="text1"/>
        </w:rPr>
        <w:t>Search query t</w:t>
      </w:r>
      <w:r w:rsidR="002A08A6">
        <w:rPr>
          <w:rFonts w:ascii="Times" w:hAnsi="Times"/>
          <w:color w:val="000000" w:themeColor="text1"/>
        </w:rPr>
        <w:t xml:space="preserve">opic was also considered as a feature. Given the short nature of search engine queries, a </w:t>
      </w:r>
      <w:r w:rsidR="002A08A6" w:rsidRPr="002A08A6">
        <w:rPr>
          <w:rFonts w:ascii="Times" w:hAnsi="Times"/>
          <w:color w:val="000000" w:themeColor="text1"/>
        </w:rPr>
        <w:t>Gibbs Sampling Dirichlet Mixture Model (GSDMM)</w:t>
      </w:r>
      <w:r w:rsidR="002A08A6">
        <w:rPr>
          <w:rFonts w:ascii="Times" w:hAnsi="Times"/>
          <w:color w:val="000000" w:themeColor="text1"/>
        </w:rPr>
        <w:t xml:space="preserve"> as developed by </w:t>
      </w:r>
      <w:r w:rsidR="002A08A6">
        <w:rPr>
          <w:rFonts w:ascii="Times" w:hAnsi="Times"/>
          <w:color w:val="000000" w:themeColor="text1"/>
        </w:rPr>
        <w:fldChar w:fldCharType="begin" w:fldLock="1"/>
      </w:r>
      <w:r w:rsidR="002A08A6">
        <w:rPr>
          <w:rFonts w:ascii="Times" w:hAnsi="Times"/>
          <w:color w:val="000000" w:themeColor="text1"/>
        </w:rPr>
        <w:instrText>ADDIN CSL_CITATION {"citationItems":[{"id":"ITEM-1","itemData":{"DOI":"10.1145/2623330.2623715","ISBN":"9781450329569","abstract":"Short text clustering has become an increasingly important task with the popularity of social media like Twitter, Google+, and Facebook. It is a challenging problem due to its sparse, high-dimensional, and large-volume characteristics. In this paper, we proposed a collapsed Gibbs Sampling algorithm for the Dirichlet Multinomial Mixture model for short text clustering (abbr. to GSDMM). We found that GSDMM can infer the number of clusters automatically with a good balance between the completeness and homogeneity of the clustering results, and is fast to converge. GSDMM can also cope with the sparse and high-dimensional problem of short texts, and can obtain the representative words of each cluster. Our extensive experimental study shows that GSDMM can achieve significantly better performance than three other clustering models. © 2014 ACM.","author":[{"dropping-particle":"","family":"Yin","given":"Jianhua","non-dropping-particle":"","parse-names":false,"suffix":""},{"dropping-particle":"","family":"Wang","given":"Jianyong","non-dropping-particle":"","parse-names":false,"suffix":""}],"container-title":"Proceedings of the ACM SIGKDD International Conference on Knowledge Discovery and Data Mining","id":"ITEM-1","issued":{"date-parts":[["2014"]]},"page":"233-242","title":"A Dirichlet multinomial mixture model-based approach for short text clustering","type":"article-journal"},"uris":["http://www.mendeley.com/documents/?uuid=807d1c12-d600-4335-a5bd-3969e13bba81"]}],"mendeley":{"formattedCitation":"(Yin &amp; Wang, 2014)","manualFormatting":"Yin &amp; Wang (2014)","plainTextFormattedCitation":"(Yin &amp; Wang, 2014)","previouslyFormattedCitation":"(Yin &amp; Wang, 2014)"},"properties":{"noteIndex":0},"schema":"https://github.com/citation-style-language/schema/raw/master/csl-citation.json"}</w:instrText>
      </w:r>
      <w:r w:rsidR="002A08A6">
        <w:rPr>
          <w:rFonts w:ascii="Times" w:hAnsi="Times"/>
          <w:color w:val="000000" w:themeColor="text1"/>
        </w:rPr>
        <w:fldChar w:fldCharType="separate"/>
      </w:r>
      <w:r w:rsidR="002A08A6" w:rsidRPr="002A08A6">
        <w:rPr>
          <w:rFonts w:ascii="Times" w:hAnsi="Times"/>
          <w:noProof/>
          <w:color w:val="000000" w:themeColor="text1"/>
        </w:rPr>
        <w:t>Yin &amp; Wang</w:t>
      </w:r>
      <w:r w:rsidR="002A08A6">
        <w:rPr>
          <w:rFonts w:ascii="Times" w:hAnsi="Times"/>
          <w:noProof/>
          <w:color w:val="000000" w:themeColor="text1"/>
        </w:rPr>
        <w:t xml:space="preserve"> (</w:t>
      </w:r>
      <w:r w:rsidR="002A08A6" w:rsidRPr="002A08A6">
        <w:rPr>
          <w:rFonts w:ascii="Times" w:hAnsi="Times"/>
          <w:noProof/>
          <w:color w:val="000000" w:themeColor="text1"/>
        </w:rPr>
        <w:t>2014)</w:t>
      </w:r>
      <w:r w:rsidR="002A08A6">
        <w:rPr>
          <w:rFonts w:ascii="Times" w:hAnsi="Times"/>
          <w:color w:val="000000" w:themeColor="text1"/>
        </w:rPr>
        <w:fldChar w:fldCharType="end"/>
      </w:r>
      <w:r w:rsidR="002A08A6">
        <w:rPr>
          <w:rFonts w:ascii="Times" w:hAnsi="Times"/>
          <w:color w:val="000000" w:themeColor="text1"/>
        </w:rPr>
        <w:t xml:space="preserve"> and implemented in Python by Ryan Walker </w:t>
      </w:r>
      <w:r w:rsidR="002A08A6">
        <w:rPr>
          <w:rFonts w:ascii="Times" w:hAnsi="Times"/>
          <w:color w:val="000000" w:themeColor="text1"/>
        </w:rPr>
        <w:fldChar w:fldCharType="begin" w:fldLock="1"/>
      </w:r>
      <w:r w:rsidR="002A08A6">
        <w:rPr>
          <w:rFonts w:ascii="Times" w:hAnsi="Times"/>
          <w:color w:val="000000" w:themeColor="text1"/>
        </w:rPr>
        <w:instrText>ADDIN CSL_CITATION {"citationItems":[{"id":"ITEM-1","itemData":{"URL":"https://github.com/rwalk/gsdmm","accessed":{"date-parts":[["2020","2","1"]]},"author":[{"dropping-particle":"","family":"Walker","given":"Ryan","non-dropping-particle":"","parse-names":false,"suffix":""}],"id":"ITEM-1","issued":{"date-parts":[["2017"]]},"title":"GSDMM: Short text clustering","type":"webpage"},"uris":["http://www.mendeley.com/documents/?uuid=1c22a41b-4563-30dc-9deb-df8f7fc82c00"]}],"mendeley":{"formattedCitation":"(Walker, 2017)","manualFormatting":"(2017)","plainTextFormattedCitation":"(Walker, 2017)"},"properties":{"noteIndex":0},"schema":"https://github.com/citation-style-language/schema/raw/master/csl-citation.json"}</w:instrText>
      </w:r>
      <w:r w:rsidR="002A08A6">
        <w:rPr>
          <w:rFonts w:ascii="Times" w:hAnsi="Times"/>
          <w:color w:val="000000" w:themeColor="text1"/>
        </w:rPr>
        <w:fldChar w:fldCharType="separate"/>
      </w:r>
      <w:r w:rsidR="002A08A6">
        <w:rPr>
          <w:rFonts w:ascii="Times" w:hAnsi="Times"/>
          <w:noProof/>
          <w:color w:val="000000" w:themeColor="text1"/>
        </w:rPr>
        <w:t>(</w:t>
      </w:r>
      <w:r w:rsidR="002A08A6" w:rsidRPr="002A08A6">
        <w:rPr>
          <w:rFonts w:ascii="Times" w:hAnsi="Times"/>
          <w:noProof/>
          <w:color w:val="000000" w:themeColor="text1"/>
        </w:rPr>
        <w:t>2017)</w:t>
      </w:r>
      <w:r w:rsidR="002A08A6">
        <w:rPr>
          <w:rFonts w:ascii="Times" w:hAnsi="Times"/>
          <w:color w:val="000000" w:themeColor="text1"/>
        </w:rPr>
        <w:fldChar w:fldCharType="end"/>
      </w:r>
      <w:r w:rsidR="002A08A6">
        <w:rPr>
          <w:rFonts w:ascii="Times" w:hAnsi="Times"/>
          <w:color w:val="000000" w:themeColor="text1"/>
        </w:rPr>
        <w:t xml:space="preserve"> was implemented on the tokenized search query data. </w:t>
      </w:r>
      <w:r>
        <w:rPr>
          <w:rFonts w:ascii="Times" w:hAnsi="Times"/>
          <w:color w:val="000000" w:themeColor="text1"/>
        </w:rPr>
        <w:t>GSDMM</w:t>
      </w:r>
      <w:r w:rsidR="002A08A6">
        <w:rPr>
          <w:rFonts w:ascii="Times" w:hAnsi="Times"/>
          <w:color w:val="000000" w:themeColor="text1"/>
        </w:rPr>
        <w:t xml:space="preserve"> is an altered LDA method which is superior for short text given that it </w:t>
      </w:r>
      <w:r>
        <w:rPr>
          <w:rFonts w:ascii="Times" w:hAnsi="Times"/>
          <w:color w:val="000000" w:themeColor="text1"/>
        </w:rPr>
        <w:t>assumes</w:t>
      </w:r>
      <w:r w:rsidR="002A08A6">
        <w:rPr>
          <w:rFonts w:ascii="Times" w:hAnsi="Times"/>
          <w:color w:val="000000" w:themeColor="text1"/>
        </w:rPr>
        <w:t xml:space="preserve"> that each document is comprised of a single unique document, in contrast to a mixture of topics in traditional LDA. </w:t>
      </w:r>
      <w:r>
        <w:rPr>
          <w:rFonts w:ascii="Times" w:hAnsi="Times"/>
          <w:color w:val="000000" w:themeColor="text1"/>
        </w:rPr>
        <w:t xml:space="preserve">However, despite several attempts at properly hyperparameter tuning and pre-processing the data, meaningful topics were not able to be uncovered </w:t>
      </w:r>
      <w:r w:rsidR="00C12D54">
        <w:rPr>
          <w:rFonts w:ascii="Times" w:hAnsi="Times"/>
          <w:color w:val="000000" w:themeColor="text1"/>
        </w:rPr>
        <w:t xml:space="preserve">with this unsupervised clustering technique. </w:t>
      </w:r>
      <w:r w:rsidR="009F491F">
        <w:rPr>
          <w:rFonts w:ascii="Times" w:hAnsi="Times"/>
          <w:color w:val="000000" w:themeColor="text1"/>
        </w:rPr>
        <w:t>Given the large number of unique terms in the dataset (over 44,000 once filtered), supervised methods were also not feasible to implement</w:t>
      </w:r>
      <w:r w:rsidR="00EF3521">
        <w:rPr>
          <w:rFonts w:ascii="Times" w:hAnsi="Times"/>
          <w:color w:val="000000" w:themeColor="text1"/>
        </w:rPr>
        <w:t xml:space="preserve"> as acquiring labeled data would not have been reasonable to manage. </w:t>
      </w:r>
      <w:r w:rsidR="00770516">
        <w:rPr>
          <w:rFonts w:ascii="Times" w:hAnsi="Times"/>
          <w:color w:val="000000" w:themeColor="text1"/>
        </w:rPr>
        <w:t xml:space="preserve"> </w:t>
      </w:r>
    </w:p>
    <w:p w14:paraId="7122E8E6" w14:textId="5FFD9306" w:rsidR="006F6802" w:rsidRPr="00853F8E" w:rsidRDefault="006F6802" w:rsidP="006F6802">
      <w:pPr>
        <w:rPr>
          <w:rFonts w:ascii="Times" w:hAnsi="Times"/>
          <w:color w:val="000000" w:themeColor="text1"/>
        </w:rPr>
      </w:pPr>
    </w:p>
    <w:p w14:paraId="405C04E9" w14:textId="77777777" w:rsidR="004F3209" w:rsidRDefault="004F3209" w:rsidP="002572D5">
      <w:pPr>
        <w:jc w:val="both"/>
        <w:rPr>
          <w:rFonts w:ascii="Times" w:hAnsi="Times"/>
        </w:rPr>
      </w:pPr>
    </w:p>
    <w:p w14:paraId="596488AF" w14:textId="77777777" w:rsidR="00F128F6" w:rsidRDefault="00F128F6" w:rsidP="00B0087B">
      <w:pPr>
        <w:pStyle w:val="Heading2"/>
        <w:jc w:val="both"/>
        <w:rPr>
          <w:rFonts w:ascii="Times" w:hAnsi="Times"/>
        </w:rPr>
      </w:pPr>
    </w:p>
    <w:p w14:paraId="2ECFE2A2" w14:textId="73387EC7" w:rsidR="00B0087B" w:rsidRDefault="00B0087B" w:rsidP="00B0087B">
      <w:pPr>
        <w:pStyle w:val="Heading2"/>
        <w:jc w:val="both"/>
        <w:rPr>
          <w:rFonts w:ascii="Times" w:hAnsi="Times"/>
        </w:rPr>
      </w:pPr>
      <w:r>
        <w:rPr>
          <w:rFonts w:ascii="Times" w:hAnsi="Times"/>
        </w:rPr>
        <w:t>Descriptive Statistics</w:t>
      </w:r>
    </w:p>
    <w:p w14:paraId="2C142614" w14:textId="1C059739" w:rsidR="002C2382" w:rsidRDefault="002C2382" w:rsidP="002C2382"/>
    <w:p w14:paraId="6478FF40" w14:textId="4A6210D0" w:rsidR="002C2382" w:rsidRDefault="002C2382" w:rsidP="002C2382">
      <w:pPr>
        <w:pStyle w:val="Heading3"/>
        <w:rPr>
          <w:rFonts w:ascii="Times" w:hAnsi="Times"/>
        </w:rPr>
      </w:pPr>
      <w:r>
        <w:rPr>
          <w:rFonts w:ascii="Times" w:hAnsi="Times"/>
        </w:rPr>
        <w:t>Sample</w:t>
      </w:r>
    </w:p>
    <w:p w14:paraId="2F2BE271" w14:textId="7AEAA7BC" w:rsidR="002C2382" w:rsidRDefault="002C2382" w:rsidP="002C2382"/>
    <w:p w14:paraId="48868FAF" w14:textId="4E791052" w:rsidR="00493CBE" w:rsidRDefault="00844F44" w:rsidP="002C2382">
      <w:pPr>
        <w:rPr>
          <w:rFonts w:ascii="Times" w:hAnsi="Times"/>
        </w:rPr>
      </w:pPr>
      <w:r>
        <w:rPr>
          <w:rFonts w:ascii="Times" w:hAnsi="Times"/>
        </w:rPr>
        <w:t xml:space="preserve">After </w:t>
      </w:r>
      <w:r w:rsidR="00216C88">
        <w:rPr>
          <w:rFonts w:ascii="Times" w:hAnsi="Times"/>
        </w:rPr>
        <w:t xml:space="preserve">filtering the dataset for individuals with complete URLs who also answered whether or not they turned out in the 2018 U.S. midterm election, </w:t>
      </w:r>
      <w:r>
        <w:rPr>
          <w:rFonts w:ascii="Times" w:hAnsi="Times"/>
        </w:rPr>
        <w:t xml:space="preserve">the </w:t>
      </w:r>
      <w:r w:rsidR="00216C88">
        <w:rPr>
          <w:rFonts w:ascii="Times" w:hAnsi="Times"/>
        </w:rPr>
        <w:t>final</w:t>
      </w:r>
      <w:r>
        <w:rPr>
          <w:rFonts w:ascii="Times" w:hAnsi="Times"/>
        </w:rPr>
        <w:t xml:space="preserve"> dataset</w:t>
      </w:r>
      <w:r w:rsidR="007E01D5">
        <w:rPr>
          <w:rFonts w:ascii="Times" w:hAnsi="Times"/>
        </w:rPr>
        <w:t xml:space="preserve"> (N = 708) </w:t>
      </w:r>
      <w:r>
        <w:rPr>
          <w:rFonts w:ascii="Times" w:hAnsi="Times"/>
        </w:rPr>
        <w:t xml:space="preserve">is composed as follows. </w:t>
      </w:r>
    </w:p>
    <w:p w14:paraId="184F5BC7" w14:textId="3780A747" w:rsidR="00493CBE" w:rsidRDefault="00493CBE" w:rsidP="002C2382">
      <w:pPr>
        <w:rPr>
          <w:rFonts w:ascii="Times" w:hAnsi="Times"/>
        </w:rPr>
      </w:pPr>
    </w:p>
    <w:p w14:paraId="277D5ED3" w14:textId="406C8C15" w:rsidR="006378A1" w:rsidRDefault="00493CBE" w:rsidP="002C2382">
      <w:pPr>
        <w:rPr>
          <w:rFonts w:ascii="Times" w:hAnsi="Times"/>
        </w:rPr>
      </w:pPr>
      <w:r>
        <w:rPr>
          <w:rFonts w:ascii="Times" w:hAnsi="Times"/>
        </w:rPr>
        <w:t>First, in terms of outcome variable 1 – whether or not an individual turned out to vote – there is a notable class imbalance</w:t>
      </w:r>
      <w:r w:rsidR="00976FF0">
        <w:rPr>
          <w:rFonts w:ascii="Times" w:hAnsi="Times"/>
        </w:rPr>
        <w:t xml:space="preserve"> in this dataset, </w:t>
      </w:r>
      <w:r w:rsidR="00E67A0A">
        <w:rPr>
          <w:rFonts w:ascii="Times" w:hAnsi="Times"/>
        </w:rPr>
        <w:t>with 91% stating that they voted in the 2018 election.</w:t>
      </w:r>
      <w:r w:rsidR="006F6802">
        <w:rPr>
          <w:rFonts w:ascii="Times" w:hAnsi="Times"/>
        </w:rPr>
        <w:t xml:space="preserve"> This is, of course, not in line with the actual 2018 midterm election in the United States, which – while high for such an election – was only 53%</w:t>
      </w:r>
      <w:r w:rsidR="006378A1">
        <w:rPr>
          <w:rFonts w:ascii="Times" w:hAnsi="Times"/>
        </w:rPr>
        <w:t xml:space="preserve"> </w:t>
      </w:r>
      <w:r w:rsidR="006378A1">
        <w:rPr>
          <w:rFonts w:ascii="Times" w:hAnsi="Times"/>
        </w:rPr>
        <w:fldChar w:fldCharType="begin" w:fldLock="1"/>
      </w:r>
      <w:r w:rsidR="00235EA8">
        <w:rPr>
          <w:rFonts w:ascii="Times" w:hAnsi="Times"/>
        </w:rPr>
        <w:instrText>ADDIN CSL_CITATION {"citationItems":[{"id":"ITEM-1","itemData":{"URL":"https://www.census.gov/library/stories/2019/04/behind-2018-united-states-midterm-election-turnout.html","accessed":{"date-parts":[["2020","1","10"]]},"author":[{"dropping-particle":"","family":"US Census Bureau","given":"","non-dropping-particle":"","parse-names":false,"suffix":""}],"id":"ITEM-1","issued":{"date-parts":[["2019"]]},"title":"Behind the 2018 U.S. Midterm Election Turnout","type":"webpage"},"uris":["http://www.mendeley.com/documents/?uuid=1a03288f-8084-3b33-8e44-d8bd789ed9b5"]}],"mendeley":{"formattedCitation":"(US Census Bureau, 2019)","plainTextFormattedCitation":"(US Census Bureau, 2019)","previouslyFormattedCitation":"(US Census Bureau, 2019)"},"properties":{"noteIndex":0},"schema":"https://github.com/citation-style-language/schema/raw/master/csl-citation.json"}</w:instrText>
      </w:r>
      <w:r w:rsidR="006378A1">
        <w:rPr>
          <w:rFonts w:ascii="Times" w:hAnsi="Times"/>
        </w:rPr>
        <w:fldChar w:fldCharType="separate"/>
      </w:r>
      <w:r w:rsidR="006378A1" w:rsidRPr="006378A1">
        <w:rPr>
          <w:rFonts w:ascii="Times" w:hAnsi="Times"/>
          <w:noProof/>
        </w:rPr>
        <w:t>(US Census Bureau, 2019)</w:t>
      </w:r>
      <w:r w:rsidR="006378A1">
        <w:rPr>
          <w:rFonts w:ascii="Times" w:hAnsi="Times"/>
        </w:rPr>
        <w:fldChar w:fldCharType="end"/>
      </w:r>
      <w:r w:rsidR="006F6802">
        <w:rPr>
          <w:rFonts w:ascii="Times" w:hAnsi="Times"/>
        </w:rPr>
        <w:t xml:space="preserve">. This discrepancy could be due to errors in sampling, </w:t>
      </w:r>
      <w:r w:rsidR="006378A1">
        <w:rPr>
          <w:rFonts w:ascii="Times" w:hAnsi="Times"/>
        </w:rPr>
        <w:t xml:space="preserve">panel conditioning, or – as was discussed in the literature review – the result of social desirability bias. It is notable that while online behavior data may present an avenue to avoid some of these challenges, the research process necessarily involves relying on self-reporting, a necessary limitation of the setup. </w:t>
      </w:r>
    </w:p>
    <w:p w14:paraId="2482764A" w14:textId="1849B1E5" w:rsidR="00E67A0A" w:rsidRDefault="005A4001" w:rsidP="002C2382">
      <w:pPr>
        <w:rPr>
          <w:rFonts w:ascii="Times" w:hAnsi="Times"/>
        </w:rPr>
      </w:pPr>
      <w:r>
        <w:rPr>
          <w:rFonts w:ascii="Times" w:hAnsi="Times"/>
          <w:noProof/>
        </w:rPr>
        <w:drawing>
          <wp:inline distT="0" distB="0" distL="0" distR="0" wp14:anchorId="5E3A6034" wp14:editId="10E43348">
            <wp:extent cx="5943600" cy="5981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1-11 at 11.38.58 A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598170"/>
                    </a:xfrm>
                    <a:prstGeom prst="rect">
                      <a:avLst/>
                    </a:prstGeom>
                  </pic:spPr>
                </pic:pic>
              </a:graphicData>
            </a:graphic>
          </wp:inline>
        </w:drawing>
      </w:r>
    </w:p>
    <w:p w14:paraId="7D3D859B" w14:textId="27A1B38A" w:rsidR="00E67A0A" w:rsidRDefault="00E67A0A" w:rsidP="002C2382">
      <w:pPr>
        <w:rPr>
          <w:rFonts w:ascii="Times" w:hAnsi="Times"/>
        </w:rPr>
      </w:pPr>
    </w:p>
    <w:p w14:paraId="01718D8D" w14:textId="6EA4C334" w:rsidR="00E67A0A" w:rsidRDefault="00E67A0A" w:rsidP="002C2382">
      <w:pPr>
        <w:rPr>
          <w:rFonts w:ascii="Times" w:hAnsi="Times"/>
        </w:rPr>
      </w:pPr>
      <w:r>
        <w:rPr>
          <w:rFonts w:ascii="Times" w:hAnsi="Times"/>
        </w:rPr>
        <w:t xml:space="preserve">In terms of other demographic differences, it is notable that voters are 9.2 years older than non-voters, on average. </w:t>
      </w:r>
      <w:r w:rsidR="0058357A">
        <w:rPr>
          <w:rFonts w:ascii="Times" w:hAnsi="Times"/>
        </w:rPr>
        <w:t xml:space="preserve">The share of women is the same in both groups, </w:t>
      </w:r>
      <w:r w:rsidR="006378A1">
        <w:rPr>
          <w:rFonts w:ascii="Times" w:hAnsi="Times"/>
        </w:rPr>
        <w:t>as is ideology</w:t>
      </w:r>
      <w:r w:rsidR="0058357A">
        <w:rPr>
          <w:rFonts w:ascii="Times" w:hAnsi="Times"/>
        </w:rPr>
        <w:t xml:space="preserve"> </w:t>
      </w:r>
      <w:r w:rsidR="006378A1">
        <w:rPr>
          <w:rFonts w:ascii="Times" w:hAnsi="Times"/>
        </w:rPr>
        <w:t xml:space="preserve">(which </w:t>
      </w:r>
      <w:r w:rsidR="0058357A">
        <w:rPr>
          <w:rFonts w:ascii="Times" w:hAnsi="Times"/>
        </w:rPr>
        <w:t>is measured from 1 for those who identify as “very liberal” to 5, “very conservative</w:t>
      </w:r>
      <w:r w:rsidR="00552D5D">
        <w:rPr>
          <w:rFonts w:ascii="Times" w:hAnsi="Times"/>
        </w:rPr>
        <w:t>”</w:t>
      </w:r>
      <w:r w:rsidR="006378A1">
        <w:rPr>
          <w:rFonts w:ascii="Times" w:hAnsi="Times"/>
        </w:rPr>
        <w:t xml:space="preserve">). </w:t>
      </w:r>
      <w:r w:rsidR="00622680">
        <w:rPr>
          <w:rFonts w:ascii="Times" w:hAnsi="Times"/>
        </w:rPr>
        <w:t>Among voters, 61% have at least a two-year college degree, in contrast to only 53% of those who did not vote</w:t>
      </w:r>
      <w:r w:rsidR="00856661">
        <w:rPr>
          <w:rFonts w:ascii="Times" w:hAnsi="Times"/>
        </w:rPr>
        <w:t xml:space="preserve">, and 55% are married, unlike 38% of those who did not vote. Voters are also marginally more religious, on average. </w:t>
      </w:r>
    </w:p>
    <w:p w14:paraId="5427004F" w14:textId="7743BC24" w:rsidR="00E67A0A" w:rsidRDefault="00E67A0A" w:rsidP="002C2382">
      <w:pPr>
        <w:rPr>
          <w:rFonts w:ascii="Times" w:hAnsi="Times"/>
        </w:rPr>
      </w:pPr>
    </w:p>
    <w:p w14:paraId="7C959FBE" w14:textId="24AF5943" w:rsidR="00E67A0A" w:rsidRDefault="0058357A" w:rsidP="002C2382">
      <w:pPr>
        <w:rPr>
          <w:rFonts w:ascii="Times" w:hAnsi="Times"/>
        </w:rPr>
      </w:pPr>
      <w:r>
        <w:rPr>
          <w:rFonts w:ascii="Times" w:hAnsi="Times"/>
        </w:rPr>
        <w:t>Taking a look at only those who claimed to have voted</w:t>
      </w:r>
      <w:r w:rsidR="00280701">
        <w:rPr>
          <w:rFonts w:ascii="Times" w:hAnsi="Times"/>
        </w:rPr>
        <w:t xml:space="preserve"> for a Democrat or Republican candidate</w:t>
      </w:r>
      <w:r>
        <w:rPr>
          <w:rFonts w:ascii="Times" w:hAnsi="Times"/>
        </w:rPr>
        <w:t xml:space="preserve"> in the 2018 election, </w:t>
      </w:r>
      <w:r w:rsidR="00036076">
        <w:rPr>
          <w:rFonts w:ascii="Times" w:hAnsi="Times"/>
        </w:rPr>
        <w:t>it is evident</w:t>
      </w:r>
      <w:r w:rsidR="004C5CBA">
        <w:rPr>
          <w:rFonts w:ascii="Times" w:hAnsi="Times"/>
        </w:rPr>
        <w:t xml:space="preserve"> that this dataset skews towards the Democrats, with </w:t>
      </w:r>
      <w:r w:rsidR="00280701">
        <w:rPr>
          <w:rFonts w:ascii="Times" w:hAnsi="Times"/>
        </w:rPr>
        <w:t>60</w:t>
      </w:r>
      <w:r w:rsidR="004C5CBA">
        <w:rPr>
          <w:rFonts w:ascii="Times" w:hAnsi="Times"/>
        </w:rPr>
        <w:t xml:space="preserve">% of the </w:t>
      </w:r>
      <w:r w:rsidR="004C5CBA">
        <w:rPr>
          <w:rFonts w:ascii="Times" w:hAnsi="Times"/>
        </w:rPr>
        <w:lastRenderedPageBreak/>
        <w:t xml:space="preserve">sample favoring that party. </w:t>
      </w:r>
      <w:r w:rsidR="00622680">
        <w:rPr>
          <w:rFonts w:ascii="Times" w:hAnsi="Times"/>
        </w:rPr>
        <w:t xml:space="preserve">Only </w:t>
      </w:r>
      <w:r w:rsidR="00280701">
        <w:rPr>
          <w:rFonts w:ascii="Times" w:hAnsi="Times"/>
        </w:rPr>
        <w:t>40</w:t>
      </w:r>
      <w:r w:rsidR="004C5CBA">
        <w:rPr>
          <w:rFonts w:ascii="Times" w:hAnsi="Times"/>
        </w:rPr>
        <w:t>% voted for the Republican candidate in their congressional district</w:t>
      </w:r>
      <w:r w:rsidR="00280701">
        <w:rPr>
          <w:rFonts w:ascii="Times" w:hAnsi="Times"/>
        </w:rPr>
        <w:t xml:space="preserve">. </w:t>
      </w:r>
    </w:p>
    <w:p w14:paraId="359CBD8F" w14:textId="5920DAE8" w:rsidR="004C5CBA" w:rsidRDefault="004C5CBA" w:rsidP="002C2382">
      <w:pPr>
        <w:rPr>
          <w:rFonts w:ascii="Times" w:hAnsi="Times"/>
        </w:rPr>
      </w:pPr>
    </w:p>
    <w:p w14:paraId="5C7AECD1" w14:textId="42ED07CE" w:rsidR="004C5CBA" w:rsidRDefault="004C5CBA" w:rsidP="002C2382">
      <w:pPr>
        <w:rPr>
          <w:rFonts w:ascii="Times" w:hAnsi="Times"/>
        </w:rPr>
      </w:pPr>
      <w:r>
        <w:rPr>
          <w:rFonts w:ascii="Times" w:hAnsi="Times"/>
        </w:rPr>
        <w:t xml:space="preserve">There are also notable differences in the </w:t>
      </w:r>
      <w:r w:rsidR="00856661">
        <w:rPr>
          <w:rFonts w:ascii="Times" w:hAnsi="Times"/>
        </w:rPr>
        <w:t xml:space="preserve">demographic </w:t>
      </w:r>
      <w:r>
        <w:rPr>
          <w:rFonts w:ascii="Times" w:hAnsi="Times"/>
        </w:rPr>
        <w:t xml:space="preserve">makeup of each sample. In particular, unlike the distinction between voters and non-voters, gender differences appear to be more pronounced, with women making up a much greater share of Democrat voters versus Republican. </w:t>
      </w:r>
      <w:r w:rsidR="00856661">
        <w:rPr>
          <w:rFonts w:ascii="Times" w:hAnsi="Times"/>
        </w:rPr>
        <w:t xml:space="preserve">Republican voters are also approximately 4.48 years older than Democrat voters in this sample, and are more likely to be white, married, and religious. </w:t>
      </w:r>
      <w:r w:rsidR="009E7D6A">
        <w:rPr>
          <w:rFonts w:ascii="Times" w:hAnsi="Times"/>
        </w:rPr>
        <w:t>Unsurprisingly, ideology is clearly associated with party preference, with Democrat voters identifying towards the liberal end of the spectrum</w:t>
      </w:r>
      <w:r w:rsidR="00622680">
        <w:rPr>
          <w:rFonts w:ascii="Times" w:hAnsi="Times"/>
        </w:rPr>
        <w:t xml:space="preserve"> (values closer to 1)</w:t>
      </w:r>
      <w:r w:rsidR="009E7D6A">
        <w:rPr>
          <w:rFonts w:ascii="Times" w:hAnsi="Times"/>
        </w:rPr>
        <w:t>, and Republicans towards the conservative end</w:t>
      </w:r>
      <w:r w:rsidR="00622680">
        <w:rPr>
          <w:rFonts w:ascii="Times" w:hAnsi="Times"/>
        </w:rPr>
        <w:t xml:space="preserve"> (with values closer to 5)</w:t>
      </w:r>
      <w:r w:rsidR="009E7D6A">
        <w:rPr>
          <w:rFonts w:ascii="Times" w:hAnsi="Times"/>
        </w:rPr>
        <w:t>.</w:t>
      </w:r>
      <w:r w:rsidR="00016AEF">
        <w:rPr>
          <w:rFonts w:ascii="Times" w:hAnsi="Times"/>
        </w:rPr>
        <w:t xml:space="preserve"> </w:t>
      </w:r>
    </w:p>
    <w:p w14:paraId="4629B30F" w14:textId="77777777" w:rsidR="00622680" w:rsidRPr="00493CBE" w:rsidRDefault="00622680" w:rsidP="002C2382">
      <w:pPr>
        <w:rPr>
          <w:rFonts w:ascii="Times" w:hAnsi="Times"/>
        </w:rPr>
      </w:pPr>
    </w:p>
    <w:p w14:paraId="4FAC5AFE" w14:textId="716DF454" w:rsidR="002C2382" w:rsidRDefault="00856661" w:rsidP="002C2382">
      <w:r>
        <w:rPr>
          <w:noProof/>
        </w:rPr>
        <w:drawing>
          <wp:inline distT="0" distB="0" distL="0" distR="0" wp14:anchorId="22431D93" wp14:editId="0D08A4C9">
            <wp:extent cx="5943600" cy="5283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1-11 at 11.42.40 A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28320"/>
                    </a:xfrm>
                    <a:prstGeom prst="rect">
                      <a:avLst/>
                    </a:prstGeom>
                  </pic:spPr>
                </pic:pic>
              </a:graphicData>
            </a:graphic>
          </wp:inline>
        </w:drawing>
      </w:r>
    </w:p>
    <w:p w14:paraId="7F1F0A0C" w14:textId="364E1236" w:rsidR="002C2382" w:rsidRDefault="002C2382" w:rsidP="002C2382"/>
    <w:p w14:paraId="21C94F51" w14:textId="27E7E4AD" w:rsidR="00F803D3" w:rsidRPr="00F803D3" w:rsidRDefault="00F803D3" w:rsidP="002C2382">
      <w:pPr>
        <w:rPr>
          <w:rFonts w:ascii="Times" w:hAnsi="Times"/>
        </w:rPr>
      </w:pPr>
      <w:r>
        <w:rPr>
          <w:rFonts w:ascii="Times" w:hAnsi="Times"/>
        </w:rPr>
        <w:t xml:space="preserve">These findings align well with the general academic understanding of party coalitions in the United States, which describe the Democrats as younger, more diverse, less religious, and more likely to be female than their Republican counterparts </w:t>
      </w:r>
      <w:r>
        <w:rPr>
          <w:rFonts w:ascii="Times" w:hAnsi="Times"/>
        </w:rPr>
        <w:fldChar w:fldCharType="begin" w:fldLock="1"/>
      </w:r>
      <w:r w:rsidR="00073F1D">
        <w:rPr>
          <w:rFonts w:ascii="Times" w:hAnsi="Times"/>
        </w:rPr>
        <w:instrText>ADDIN CSL_CITATION {"citationItems":[{"id":"ITEM-1","itemData":{"author":[{"dropping-particle":"","family":"Pew Research Center","given":"","non-dropping-particle":"","parse-names":false,"suffix":""}],"id":"ITEM-1","issued":{"date-parts":[["2016"]]},"title":"The Parties on the Eve of the 2016 Presidential Election: Two Coalitions, Moving Further Apart","type":"article-journal"},"uris":["http://www.mendeley.com/documents/?uuid=89dd2e4c-ab5f-4f15-b520-a4605cc70c87"]}],"mendeley":{"formattedCitation":"(Pew Research Center, 2016)","plainTextFormattedCitation":"(Pew Research Center, 2016)","previouslyFormattedCitation":"(Pew Research Center, 2016)"},"properties":{"noteIndex":0},"schema":"https://github.com/citation-style-language/schema/raw/master/csl-citation.json"}</w:instrText>
      </w:r>
      <w:r>
        <w:rPr>
          <w:rFonts w:ascii="Times" w:hAnsi="Times"/>
        </w:rPr>
        <w:fldChar w:fldCharType="separate"/>
      </w:r>
      <w:r w:rsidRPr="00F803D3">
        <w:rPr>
          <w:rFonts w:ascii="Times" w:hAnsi="Times"/>
          <w:noProof/>
        </w:rPr>
        <w:t>(Pew Research Center, 2016)</w:t>
      </w:r>
      <w:r>
        <w:rPr>
          <w:rFonts w:ascii="Times" w:hAnsi="Times"/>
        </w:rPr>
        <w:fldChar w:fldCharType="end"/>
      </w:r>
      <w:r>
        <w:rPr>
          <w:rFonts w:ascii="Times" w:hAnsi="Times"/>
        </w:rPr>
        <w:t>.</w:t>
      </w:r>
    </w:p>
    <w:p w14:paraId="02E9C2F4" w14:textId="77777777" w:rsidR="002C2382" w:rsidRPr="002C2382" w:rsidRDefault="002C2382" w:rsidP="002C2382"/>
    <w:p w14:paraId="669344ED" w14:textId="7D03808D" w:rsidR="002C2382" w:rsidRDefault="002C2382" w:rsidP="002C2382">
      <w:pPr>
        <w:pStyle w:val="Heading3"/>
        <w:rPr>
          <w:rFonts w:ascii="Times" w:hAnsi="Times"/>
        </w:rPr>
      </w:pPr>
      <w:r>
        <w:rPr>
          <w:rFonts w:ascii="Times" w:hAnsi="Times"/>
        </w:rPr>
        <w:t>Search Behavior</w:t>
      </w:r>
    </w:p>
    <w:p w14:paraId="1D8723E6" w14:textId="77777777" w:rsidR="002C2382" w:rsidRPr="002C2382" w:rsidRDefault="002C2382" w:rsidP="002C2382"/>
    <w:p w14:paraId="41565496" w14:textId="6810DF1F" w:rsidR="00E1400B" w:rsidRDefault="000243B2" w:rsidP="004F3209">
      <w:pPr>
        <w:jc w:val="both"/>
        <w:rPr>
          <w:rFonts w:ascii="Times" w:hAnsi="Times"/>
        </w:rPr>
      </w:pPr>
      <w:r w:rsidRPr="000243B2">
        <w:rPr>
          <w:rFonts w:ascii="Times" w:hAnsi="Times"/>
          <w:b/>
        </w:rPr>
        <w:t>SEARCH ENGINE</w:t>
      </w:r>
      <w:r>
        <w:rPr>
          <w:rFonts w:ascii="Times" w:hAnsi="Times"/>
        </w:rPr>
        <w:t xml:space="preserve"> </w:t>
      </w:r>
      <w:r w:rsidR="005727B5">
        <w:rPr>
          <w:rFonts w:ascii="Times" w:hAnsi="Times"/>
        </w:rPr>
        <w:t xml:space="preserve">One advantage of this research in comparison to prior studies is the ability to leverage query data from other outlets </w:t>
      </w:r>
      <w:r w:rsidR="00C50433">
        <w:rPr>
          <w:rFonts w:ascii="Times" w:hAnsi="Times"/>
        </w:rPr>
        <w:t>other than</w:t>
      </w:r>
      <w:r w:rsidR="005727B5">
        <w:rPr>
          <w:rFonts w:ascii="Times" w:hAnsi="Times"/>
        </w:rPr>
        <w:t xml:space="preserve"> Google. This is relevant, because the user groups for different search engines vary in meaningful ways</w:t>
      </w:r>
      <w:r w:rsidR="00285FAD">
        <w:rPr>
          <w:rFonts w:ascii="Times" w:hAnsi="Times"/>
        </w:rPr>
        <w:t>. Additionally,</w:t>
      </w:r>
      <w:r w:rsidR="005727B5">
        <w:rPr>
          <w:rFonts w:ascii="Times" w:hAnsi="Times"/>
        </w:rPr>
        <w:t xml:space="preserve"> </w:t>
      </w:r>
      <w:r w:rsidR="00285FAD">
        <w:rPr>
          <w:rFonts w:ascii="Times" w:hAnsi="Times"/>
        </w:rPr>
        <w:t xml:space="preserve">while Google is the market leader (comprising 54% of the </w:t>
      </w:r>
      <w:r w:rsidR="00C50433">
        <w:rPr>
          <w:rFonts w:ascii="Times" w:hAnsi="Times"/>
        </w:rPr>
        <w:t xml:space="preserve">individual </w:t>
      </w:r>
      <w:r w:rsidR="00285FAD">
        <w:rPr>
          <w:rFonts w:ascii="Times" w:hAnsi="Times"/>
        </w:rPr>
        <w:t>search</w:t>
      </w:r>
      <w:r w:rsidR="00C50433">
        <w:rPr>
          <w:rFonts w:ascii="Times" w:hAnsi="Times"/>
        </w:rPr>
        <w:t xml:space="preserve"> queries</w:t>
      </w:r>
      <w:r w:rsidR="00285FAD">
        <w:rPr>
          <w:rFonts w:ascii="Times" w:hAnsi="Times"/>
        </w:rPr>
        <w:t xml:space="preserve"> </w:t>
      </w:r>
      <w:r w:rsidR="00E1400B">
        <w:rPr>
          <w:rFonts w:ascii="Times" w:hAnsi="Times"/>
        </w:rPr>
        <w:t xml:space="preserve">and 76% of the users </w:t>
      </w:r>
      <w:r w:rsidR="00285FAD">
        <w:rPr>
          <w:rFonts w:ascii="Times" w:hAnsi="Times"/>
        </w:rPr>
        <w:t>in this dataset), Bing in particular makes up a significant portion of the other queries, at 40%</w:t>
      </w:r>
      <w:r w:rsidR="00E1400B">
        <w:rPr>
          <w:rFonts w:ascii="Times" w:hAnsi="Times"/>
        </w:rPr>
        <w:t>, though only 12% of the users</w:t>
      </w:r>
      <w:r w:rsidR="00285FAD">
        <w:rPr>
          <w:rFonts w:ascii="Times" w:hAnsi="Times"/>
        </w:rPr>
        <w:t>.</w:t>
      </w:r>
      <w:r w:rsidR="00C50433">
        <w:rPr>
          <w:rFonts w:ascii="Times" w:hAnsi="Times"/>
        </w:rPr>
        <w:t xml:space="preserve"> Also, interestingly, there is absolutely no overlap among the users of the various search engines </w:t>
      </w:r>
      <w:r w:rsidR="00E1400B">
        <w:rPr>
          <w:rFonts w:ascii="Times" w:hAnsi="Times"/>
        </w:rPr>
        <w:t>–</w:t>
      </w:r>
      <w:r w:rsidR="00C50433">
        <w:rPr>
          <w:rFonts w:ascii="Times" w:hAnsi="Times"/>
        </w:rPr>
        <w:t xml:space="preserve"> </w:t>
      </w:r>
      <w:r w:rsidR="00E1400B">
        <w:rPr>
          <w:rFonts w:ascii="Times" w:hAnsi="Times"/>
        </w:rPr>
        <w:t xml:space="preserve">no participant made queries using both Google and Bing during the entire timeframe of the study, for example. </w:t>
      </w:r>
    </w:p>
    <w:p w14:paraId="6A4C9162" w14:textId="77777777" w:rsidR="00E1400B" w:rsidRDefault="00E1400B" w:rsidP="004F3209">
      <w:pPr>
        <w:jc w:val="both"/>
        <w:rPr>
          <w:rFonts w:ascii="Times" w:hAnsi="Times"/>
        </w:rPr>
      </w:pPr>
    </w:p>
    <w:p w14:paraId="0009E6BF" w14:textId="0744ABB9" w:rsidR="005727B5" w:rsidRDefault="00E1400B" w:rsidP="004F3209">
      <w:pPr>
        <w:jc w:val="both"/>
        <w:rPr>
          <w:rFonts w:ascii="Times" w:hAnsi="Times"/>
        </w:rPr>
      </w:pPr>
      <w:r>
        <w:rPr>
          <w:rFonts w:ascii="Times" w:hAnsi="Times"/>
          <w:noProof/>
        </w:rPr>
        <w:drawing>
          <wp:inline distT="0" distB="0" distL="0" distR="0" wp14:anchorId="707C8B61" wp14:editId="1DCE2D07">
            <wp:extent cx="5943600" cy="20243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1-10 at 4.09.07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024380"/>
                    </a:xfrm>
                    <a:prstGeom prst="rect">
                      <a:avLst/>
                    </a:prstGeom>
                  </pic:spPr>
                </pic:pic>
              </a:graphicData>
            </a:graphic>
          </wp:inline>
        </w:drawing>
      </w:r>
    </w:p>
    <w:p w14:paraId="36499C2C" w14:textId="145B0F29" w:rsidR="005727B5" w:rsidRDefault="005727B5" w:rsidP="004F3209">
      <w:pPr>
        <w:jc w:val="both"/>
        <w:rPr>
          <w:rFonts w:ascii="Times" w:hAnsi="Times"/>
        </w:rPr>
      </w:pPr>
    </w:p>
    <w:p w14:paraId="6DE98412" w14:textId="6838A254" w:rsidR="000243B2" w:rsidRDefault="00285FAD" w:rsidP="004F3209">
      <w:pPr>
        <w:jc w:val="both"/>
        <w:rPr>
          <w:rFonts w:ascii="Times" w:hAnsi="Times"/>
        </w:rPr>
      </w:pPr>
      <w:r>
        <w:rPr>
          <w:rFonts w:ascii="Times" w:hAnsi="Times"/>
        </w:rPr>
        <w:t xml:space="preserve">Demographically, </w:t>
      </w:r>
      <w:r w:rsidR="00E1400B">
        <w:rPr>
          <w:rFonts w:ascii="Times" w:hAnsi="Times"/>
        </w:rPr>
        <w:t xml:space="preserve">there are some interesting, though subtle differences. Women make up an approximately even share of the user base of Bing, Google, and Yahoo, though are less likely to </w:t>
      </w:r>
      <w:r w:rsidR="00E1400B">
        <w:rPr>
          <w:rFonts w:ascii="Times" w:hAnsi="Times"/>
        </w:rPr>
        <w:lastRenderedPageBreak/>
        <w:t>use DuckDuckGo, and more likely to use fringe (“Other”) platforms. Education levels are highest among DuckDuckGo users, followed by Google, and other platforms. The percentage of individuals with a college degree is notably lower among Yahoo users. DuckDuckGo and Other users are also quite a bit older, followed by Yahoo users, with Bing having the youngest audience – about two and a half years younger than Google users. Ideological differences are perhaps the most interesting, with Google users being the most centrist, and DuckDuckGo and Yahoo users the most conservative.</w:t>
      </w:r>
    </w:p>
    <w:p w14:paraId="5FB86B06" w14:textId="40EE9E58" w:rsidR="00705A8F" w:rsidRDefault="00705A8F" w:rsidP="004F3209">
      <w:pPr>
        <w:jc w:val="both"/>
        <w:rPr>
          <w:rFonts w:ascii="Times" w:hAnsi="Times"/>
        </w:rPr>
      </w:pPr>
    </w:p>
    <w:p w14:paraId="1D3D75A8" w14:textId="248B12A7" w:rsidR="00705A8F" w:rsidRDefault="00705A8F" w:rsidP="004F3209">
      <w:pPr>
        <w:jc w:val="both"/>
        <w:rPr>
          <w:rFonts w:ascii="Times" w:hAnsi="Times"/>
        </w:rPr>
      </w:pPr>
      <w:r>
        <w:rPr>
          <w:rFonts w:ascii="Times" w:hAnsi="Times"/>
          <w:b/>
        </w:rPr>
        <w:t>TIME OF DAY</w:t>
      </w:r>
      <w:r>
        <w:rPr>
          <w:rFonts w:ascii="Times" w:hAnsi="Times"/>
        </w:rPr>
        <w:t xml:space="preserve"> </w:t>
      </w:r>
      <w:r w:rsidR="00CA2880">
        <w:rPr>
          <w:rFonts w:ascii="Times" w:hAnsi="Times"/>
        </w:rPr>
        <w:t>It is reasonable to assume that demographic characteristics may be associated with the time an individual is online or able to make search queries (for example, stay-at-home mothers may be more likely to make search queries on a personal device during the workday). Therefore, the average time of day that a user typically made a query was analyzed.</w:t>
      </w:r>
    </w:p>
    <w:p w14:paraId="06575981" w14:textId="777D6987" w:rsidR="00CA2880" w:rsidRDefault="00CA2880" w:rsidP="004F3209">
      <w:pPr>
        <w:jc w:val="both"/>
        <w:rPr>
          <w:rFonts w:ascii="Times" w:hAnsi="Times"/>
        </w:rPr>
      </w:pPr>
      <w:r>
        <w:rPr>
          <w:rFonts w:ascii="Times" w:hAnsi="Times"/>
          <w:noProof/>
        </w:rPr>
        <w:drawing>
          <wp:inline distT="0" distB="0" distL="0" distR="0" wp14:anchorId="222FB399" wp14:editId="2E2088B3">
            <wp:extent cx="1794933" cy="116395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2-02 at 4.51.15 PM.png"/>
                    <pic:cNvPicPr/>
                  </pic:nvPicPr>
                  <pic:blipFill>
                    <a:blip r:embed="rId11">
                      <a:extLst>
                        <a:ext uri="{28A0092B-C50C-407E-A947-70E740481C1C}">
                          <a14:useLocalDpi xmlns:a14="http://schemas.microsoft.com/office/drawing/2010/main" val="0"/>
                        </a:ext>
                      </a:extLst>
                    </a:blip>
                    <a:stretch>
                      <a:fillRect/>
                    </a:stretch>
                  </pic:blipFill>
                  <pic:spPr>
                    <a:xfrm>
                      <a:off x="0" y="0"/>
                      <a:ext cx="1804140" cy="1169920"/>
                    </a:xfrm>
                    <a:prstGeom prst="rect">
                      <a:avLst/>
                    </a:prstGeom>
                  </pic:spPr>
                </pic:pic>
              </a:graphicData>
            </a:graphic>
          </wp:inline>
        </w:drawing>
      </w:r>
      <w:r>
        <w:rPr>
          <w:rFonts w:ascii="Times" w:hAnsi="Times"/>
          <w:noProof/>
        </w:rPr>
        <w:drawing>
          <wp:inline distT="0" distB="0" distL="0" distR="0" wp14:anchorId="214657C8" wp14:editId="0BD82BFC">
            <wp:extent cx="1489108" cy="1193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20-02-02 at 5.12.13 PM.png"/>
                    <pic:cNvPicPr/>
                  </pic:nvPicPr>
                  <pic:blipFill>
                    <a:blip r:embed="rId12">
                      <a:extLst>
                        <a:ext uri="{28A0092B-C50C-407E-A947-70E740481C1C}">
                          <a14:useLocalDpi xmlns:a14="http://schemas.microsoft.com/office/drawing/2010/main" val="0"/>
                        </a:ext>
                      </a:extLst>
                    </a:blip>
                    <a:stretch>
                      <a:fillRect/>
                    </a:stretch>
                  </pic:blipFill>
                  <pic:spPr>
                    <a:xfrm>
                      <a:off x="0" y="0"/>
                      <a:ext cx="1492929" cy="1196863"/>
                    </a:xfrm>
                    <a:prstGeom prst="rect">
                      <a:avLst/>
                    </a:prstGeom>
                  </pic:spPr>
                </pic:pic>
              </a:graphicData>
            </a:graphic>
          </wp:inline>
        </w:drawing>
      </w:r>
    </w:p>
    <w:p w14:paraId="3569E8A8" w14:textId="73510791" w:rsidR="00CA2880" w:rsidRDefault="00CA2880" w:rsidP="004F3209">
      <w:pPr>
        <w:jc w:val="both"/>
        <w:rPr>
          <w:rFonts w:ascii="Times" w:hAnsi="Times"/>
        </w:rPr>
      </w:pPr>
    </w:p>
    <w:p w14:paraId="069C2DD4" w14:textId="379FAC8F" w:rsidR="00CA2880" w:rsidRPr="00705A8F" w:rsidRDefault="00CA2880" w:rsidP="004F3209">
      <w:pPr>
        <w:jc w:val="both"/>
        <w:rPr>
          <w:rFonts w:ascii="Times" w:hAnsi="Times"/>
        </w:rPr>
      </w:pPr>
      <w:r>
        <w:rPr>
          <w:rFonts w:ascii="Times" w:hAnsi="Times"/>
        </w:rPr>
        <w:t>While Democrats and Republicans had a similar mean query time of around 1:10-1:20pm, non-voters had a notably later average time of nearly 2:30pm.</w:t>
      </w:r>
      <w:bookmarkStart w:id="0" w:name="_GoBack"/>
      <w:bookmarkEnd w:id="0"/>
    </w:p>
    <w:p w14:paraId="35DAABDA" w14:textId="77777777" w:rsidR="00E1400B" w:rsidRDefault="00E1400B" w:rsidP="004F3209">
      <w:pPr>
        <w:jc w:val="both"/>
        <w:rPr>
          <w:rFonts w:ascii="Times" w:hAnsi="Times"/>
        </w:rPr>
      </w:pPr>
    </w:p>
    <w:p w14:paraId="6F330584" w14:textId="00A03485" w:rsidR="000243B2" w:rsidRDefault="000243B2" w:rsidP="004F3209">
      <w:pPr>
        <w:jc w:val="both"/>
        <w:rPr>
          <w:rFonts w:ascii="Times" w:hAnsi="Times"/>
        </w:rPr>
      </w:pPr>
    </w:p>
    <w:p w14:paraId="1D0B8964" w14:textId="3A3C7D78" w:rsidR="000243B2" w:rsidRPr="00551760" w:rsidRDefault="000243B2" w:rsidP="004F3209">
      <w:pPr>
        <w:jc w:val="both"/>
        <w:rPr>
          <w:rFonts w:ascii="Times" w:hAnsi="Times"/>
        </w:rPr>
      </w:pPr>
      <w:r>
        <w:rPr>
          <w:rFonts w:ascii="Times" w:hAnsi="Times"/>
          <w:b/>
        </w:rPr>
        <w:t>NUMBER OF QUERIES</w:t>
      </w:r>
      <w:r>
        <w:rPr>
          <w:rFonts w:ascii="Times" w:hAnsi="Times"/>
        </w:rPr>
        <w:t xml:space="preserve"> </w:t>
      </w:r>
      <w:r w:rsidR="00551760">
        <w:rPr>
          <w:rFonts w:ascii="Times" w:hAnsi="Times"/>
        </w:rPr>
        <w:t>For the entirety of this project, only the first sequential search query is considered. For example, if someone input the same query multiple times in the same date, all queries after the first were dropped from the dataset. After this pre-processing, t</w:t>
      </w:r>
      <w:r w:rsidR="00F93C6C">
        <w:rPr>
          <w:rFonts w:ascii="Times" w:hAnsi="Times"/>
        </w:rPr>
        <w:t xml:space="preserve">hroughout all users over the entire dataset, the mean number of queries was 408.6, though with significant left skew (demonstrated by a median of 93.5). This ranged from only 1 search to 8,139. </w:t>
      </w:r>
    </w:p>
    <w:p w14:paraId="5EC4408A" w14:textId="327C8CD1" w:rsidR="005727B5" w:rsidRDefault="00285FAD" w:rsidP="004F3209">
      <w:pPr>
        <w:jc w:val="both"/>
        <w:rPr>
          <w:rFonts w:ascii="Times" w:hAnsi="Times"/>
        </w:rPr>
      </w:pPr>
      <w:r>
        <w:rPr>
          <w:rFonts w:ascii="Times" w:hAnsi="Times"/>
        </w:rPr>
        <w:t xml:space="preserve"> </w:t>
      </w:r>
    </w:p>
    <w:p w14:paraId="76E4ECDF" w14:textId="2CC8760E" w:rsidR="00285FAD" w:rsidRDefault="00E1400B" w:rsidP="004F3209">
      <w:pPr>
        <w:jc w:val="both"/>
        <w:rPr>
          <w:rFonts w:ascii="Times" w:hAnsi="Times"/>
        </w:rPr>
      </w:pPr>
      <w:r>
        <w:rPr>
          <w:rFonts w:ascii="Times" w:hAnsi="Times"/>
          <w:noProof/>
        </w:rPr>
        <w:lastRenderedPageBreak/>
        <w:drawing>
          <wp:inline distT="0" distB="0" distL="0" distR="0" wp14:anchorId="2165C131" wp14:editId="37B28FB3">
            <wp:extent cx="5943600" cy="32365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1-10 at 4.16.03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236595"/>
                    </a:xfrm>
                    <a:prstGeom prst="rect">
                      <a:avLst/>
                    </a:prstGeom>
                  </pic:spPr>
                </pic:pic>
              </a:graphicData>
            </a:graphic>
          </wp:inline>
        </w:drawing>
      </w:r>
    </w:p>
    <w:p w14:paraId="7FDC7889" w14:textId="480923CB" w:rsidR="00551760" w:rsidRDefault="00551760" w:rsidP="004F3209">
      <w:pPr>
        <w:jc w:val="both"/>
        <w:rPr>
          <w:rFonts w:ascii="Times" w:hAnsi="Times"/>
        </w:rPr>
      </w:pPr>
    </w:p>
    <w:p w14:paraId="21AEFEAF" w14:textId="454DF819" w:rsidR="00551760" w:rsidRDefault="00551760" w:rsidP="004F3209">
      <w:pPr>
        <w:jc w:val="both"/>
        <w:rPr>
          <w:rFonts w:ascii="Times" w:hAnsi="Times"/>
        </w:rPr>
      </w:pPr>
      <w:r>
        <w:rPr>
          <w:rFonts w:ascii="Times" w:hAnsi="Times"/>
        </w:rPr>
        <w:t>There are notable partisan differences on this metric, with Democrats having the highest mean number of searches (over 400 per person), closely followed by Republicans. There is a notable drop with non-voters having less than 200 search queries on average per person in total</w:t>
      </w:r>
      <w:r w:rsidR="00E1400B">
        <w:rPr>
          <w:rFonts w:ascii="Times" w:hAnsi="Times"/>
        </w:rPr>
        <w:t>.</w:t>
      </w:r>
    </w:p>
    <w:p w14:paraId="072AA200" w14:textId="7783548F" w:rsidR="00551760" w:rsidRDefault="00E1400B" w:rsidP="004F3209">
      <w:pPr>
        <w:jc w:val="both"/>
        <w:rPr>
          <w:rFonts w:ascii="Times" w:hAnsi="Times"/>
        </w:rPr>
      </w:pPr>
      <w:r>
        <w:rPr>
          <w:rFonts w:ascii="Times" w:hAnsi="Times"/>
          <w:noProof/>
        </w:rPr>
        <w:drawing>
          <wp:inline distT="0" distB="0" distL="0" distR="0" wp14:anchorId="044FEFC2" wp14:editId="4FCCD1C3">
            <wp:extent cx="5943600" cy="31915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01-10 at 4.16.25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191510"/>
                    </a:xfrm>
                    <a:prstGeom prst="rect">
                      <a:avLst/>
                    </a:prstGeom>
                  </pic:spPr>
                </pic:pic>
              </a:graphicData>
            </a:graphic>
          </wp:inline>
        </w:drawing>
      </w:r>
    </w:p>
    <w:p w14:paraId="3193F8F6" w14:textId="4E793203" w:rsidR="00551760" w:rsidRDefault="00551760" w:rsidP="004F3209">
      <w:pPr>
        <w:jc w:val="both"/>
        <w:rPr>
          <w:rFonts w:ascii="Times" w:hAnsi="Times"/>
        </w:rPr>
      </w:pPr>
    </w:p>
    <w:p w14:paraId="1A8081F2" w14:textId="641B133A" w:rsidR="00551760" w:rsidRPr="00551760" w:rsidRDefault="000D7719" w:rsidP="004F3209">
      <w:pPr>
        <w:jc w:val="both"/>
        <w:rPr>
          <w:rFonts w:ascii="Times" w:hAnsi="Times"/>
        </w:rPr>
      </w:pPr>
      <w:r>
        <w:rPr>
          <w:rFonts w:ascii="Times" w:hAnsi="Times"/>
          <w:b/>
        </w:rPr>
        <w:t xml:space="preserve">QUERY </w:t>
      </w:r>
      <w:r w:rsidR="00551760">
        <w:rPr>
          <w:rFonts w:ascii="Times" w:hAnsi="Times"/>
          <w:b/>
        </w:rPr>
        <w:t>LENGTH</w:t>
      </w:r>
      <w:r w:rsidR="00551760">
        <w:rPr>
          <w:rFonts w:ascii="Times" w:hAnsi="Times"/>
        </w:rPr>
        <w:t xml:space="preserve"> </w:t>
      </w:r>
      <w:r w:rsidR="009962E6">
        <w:rPr>
          <w:rFonts w:ascii="Times" w:hAnsi="Times"/>
        </w:rPr>
        <w:t xml:space="preserve">Query text length ranged from a low of 1 character, to a maximum of 322, with a mean character length of 25.7 (and median of 22.12). </w:t>
      </w:r>
    </w:p>
    <w:p w14:paraId="782E0A09" w14:textId="33ED8A2B" w:rsidR="005727B5" w:rsidRDefault="005727B5" w:rsidP="004F3209">
      <w:pPr>
        <w:jc w:val="both"/>
        <w:rPr>
          <w:rFonts w:ascii="Times" w:hAnsi="Times"/>
        </w:rPr>
      </w:pPr>
    </w:p>
    <w:p w14:paraId="3ADA5B67" w14:textId="77777777" w:rsidR="00285FAD" w:rsidRDefault="00285FAD" w:rsidP="004F3209">
      <w:pPr>
        <w:jc w:val="both"/>
        <w:rPr>
          <w:rFonts w:ascii="Times" w:hAnsi="Times"/>
        </w:rPr>
      </w:pPr>
    </w:p>
    <w:p w14:paraId="2EA3F42E" w14:textId="2EEB543C" w:rsidR="005727B5" w:rsidRDefault="00E1400B" w:rsidP="004F3209">
      <w:pPr>
        <w:jc w:val="both"/>
        <w:rPr>
          <w:rFonts w:ascii="Times" w:hAnsi="Times"/>
        </w:rPr>
      </w:pPr>
      <w:r>
        <w:rPr>
          <w:rFonts w:ascii="Times" w:hAnsi="Times"/>
          <w:noProof/>
        </w:rPr>
        <w:lastRenderedPageBreak/>
        <w:drawing>
          <wp:inline distT="0" distB="0" distL="0" distR="0" wp14:anchorId="150B6082" wp14:editId="20B6BB1E">
            <wp:extent cx="5943600" cy="32429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1-10 at 4.19.19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242945"/>
                    </a:xfrm>
                    <a:prstGeom prst="rect">
                      <a:avLst/>
                    </a:prstGeom>
                  </pic:spPr>
                </pic:pic>
              </a:graphicData>
            </a:graphic>
          </wp:inline>
        </w:drawing>
      </w:r>
    </w:p>
    <w:p w14:paraId="1C3D9F05" w14:textId="77777777" w:rsidR="00F93C6C" w:rsidRDefault="00F93C6C" w:rsidP="004F3209">
      <w:pPr>
        <w:jc w:val="both"/>
        <w:rPr>
          <w:rFonts w:ascii="Times" w:hAnsi="Times"/>
        </w:rPr>
      </w:pPr>
    </w:p>
    <w:p w14:paraId="3D414558" w14:textId="72EEB313" w:rsidR="00F93C6C" w:rsidRDefault="0063246E" w:rsidP="004F3209">
      <w:pPr>
        <w:jc w:val="both"/>
        <w:rPr>
          <w:rFonts w:ascii="Times" w:hAnsi="Times"/>
        </w:rPr>
      </w:pPr>
      <w:r>
        <w:rPr>
          <w:rFonts w:ascii="Times" w:hAnsi="Times"/>
        </w:rPr>
        <w:t>There is a significant left-hand tail, though more minor variation on a partisan basis. Republicans lead Democrats in terms of query length, but not by a considerable amount</w:t>
      </w:r>
      <w:r w:rsidR="00E1400B">
        <w:rPr>
          <w:rFonts w:ascii="Times" w:hAnsi="Times"/>
        </w:rPr>
        <w:t>. N</w:t>
      </w:r>
      <w:r>
        <w:rPr>
          <w:rFonts w:ascii="Times" w:hAnsi="Times"/>
        </w:rPr>
        <w:t>on-voters have the shortest mean query length at under 20 characters.</w:t>
      </w:r>
    </w:p>
    <w:p w14:paraId="14D3D81E" w14:textId="73F3A708" w:rsidR="00F93C6C" w:rsidRDefault="00E1400B" w:rsidP="004F3209">
      <w:pPr>
        <w:jc w:val="both"/>
        <w:rPr>
          <w:rFonts w:ascii="Times" w:hAnsi="Times"/>
        </w:rPr>
      </w:pPr>
      <w:r>
        <w:rPr>
          <w:rFonts w:ascii="Times" w:hAnsi="Times"/>
          <w:noProof/>
        </w:rPr>
        <w:drawing>
          <wp:inline distT="0" distB="0" distL="0" distR="0" wp14:anchorId="655BDF02" wp14:editId="0C402E3D">
            <wp:extent cx="5943600" cy="32086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1-10 at 4.20.12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208655"/>
                    </a:xfrm>
                    <a:prstGeom prst="rect">
                      <a:avLst/>
                    </a:prstGeom>
                  </pic:spPr>
                </pic:pic>
              </a:graphicData>
            </a:graphic>
          </wp:inline>
        </w:drawing>
      </w:r>
    </w:p>
    <w:p w14:paraId="0EA35139" w14:textId="77777777" w:rsidR="008674A4" w:rsidRDefault="008674A4" w:rsidP="008674A4">
      <w:pPr>
        <w:rPr>
          <w:rFonts w:ascii="Times" w:eastAsia="Times New Roman" w:hAnsi="Times" w:cs="Times New Roman"/>
          <w:color w:val="000000"/>
        </w:rPr>
      </w:pPr>
      <w:r w:rsidRPr="00054ECD">
        <w:rPr>
          <w:rFonts w:ascii="Times" w:eastAsia="Times New Roman" w:hAnsi="Times" w:cs="Times New Roman"/>
          <w:b/>
          <w:bCs/>
          <w:color w:val="000000"/>
        </w:rPr>
        <w:t>SENTIMENT</w:t>
      </w:r>
      <w:r w:rsidRPr="00054ECD">
        <w:rPr>
          <w:rFonts w:ascii="Times" w:eastAsia="Times New Roman" w:hAnsi="Times" w:cs="Times New Roman"/>
          <w:color w:val="000000"/>
        </w:rPr>
        <w:t xml:space="preserve"> Following recommendations from </w:t>
      </w:r>
      <w:proofErr w:type="spellStart"/>
      <w:r w:rsidRPr="00054ECD">
        <w:rPr>
          <w:rFonts w:ascii="Times" w:eastAsia="Times New Roman" w:hAnsi="Times" w:cs="Times New Roman"/>
          <w:color w:val="000000"/>
        </w:rPr>
        <w:t>Lui</w:t>
      </w:r>
      <w:proofErr w:type="spellEnd"/>
      <w:r w:rsidRPr="00054ECD">
        <w:rPr>
          <w:rFonts w:ascii="Times" w:eastAsia="Times New Roman" w:hAnsi="Times" w:cs="Times New Roman"/>
          <w:color w:val="000000"/>
        </w:rPr>
        <w:t xml:space="preserve"> et al. (2011), the sentiment behind a query text is explored in an attempt to uncover the intention motivating the participant’s query. Several sentiment analysis methods were evaluated, including Bing (B. </w:t>
      </w:r>
      <w:proofErr w:type="spellStart"/>
      <w:r w:rsidRPr="00054ECD">
        <w:rPr>
          <w:rFonts w:ascii="Times" w:eastAsia="Times New Roman" w:hAnsi="Times" w:cs="Times New Roman"/>
          <w:color w:val="000000"/>
        </w:rPr>
        <w:t>Lui</w:t>
      </w:r>
      <w:proofErr w:type="spellEnd"/>
      <w:r w:rsidRPr="00054ECD">
        <w:rPr>
          <w:rFonts w:ascii="Times" w:eastAsia="Times New Roman" w:hAnsi="Times" w:cs="Times New Roman"/>
          <w:color w:val="000000"/>
        </w:rPr>
        <w:t xml:space="preserve">, n.d.), which utilizes a simple positive-negative structure, the NRC Emotion Lexicon (Mohammad, 2016) that associates vocabulary with eight different emotional keywords, </w:t>
      </w:r>
      <w:r>
        <w:rPr>
          <w:rFonts w:ascii="Times" w:eastAsia="Times New Roman" w:hAnsi="Times" w:cs="Times New Roman"/>
          <w:color w:val="000000"/>
        </w:rPr>
        <w:t xml:space="preserve">and sentence-level analyses that can </w:t>
      </w:r>
      <w:r>
        <w:rPr>
          <w:rFonts w:ascii="Times" w:eastAsia="Times New Roman" w:hAnsi="Times" w:cs="Times New Roman"/>
          <w:color w:val="000000"/>
        </w:rPr>
        <w:lastRenderedPageBreak/>
        <w:t xml:space="preserve">account for items such as negation. For example, the phrase “today is </w:t>
      </w:r>
      <w:r>
        <w:rPr>
          <w:rFonts w:ascii="Times" w:eastAsia="Times New Roman" w:hAnsi="Times" w:cs="Times New Roman"/>
          <w:i/>
          <w:color w:val="000000"/>
        </w:rPr>
        <w:t>not</w:t>
      </w:r>
      <w:r>
        <w:rPr>
          <w:rFonts w:ascii="Times" w:eastAsia="Times New Roman" w:hAnsi="Times" w:cs="Times New Roman"/>
          <w:color w:val="000000"/>
        </w:rPr>
        <w:t xml:space="preserve"> a good day” would be evaluated as negative, despite the presence of a positive word, “good.” </w:t>
      </w:r>
    </w:p>
    <w:p w14:paraId="2A6FB5D3" w14:textId="77777777" w:rsidR="008674A4" w:rsidRDefault="008674A4" w:rsidP="008674A4">
      <w:pPr>
        <w:rPr>
          <w:rFonts w:ascii="Times New Roman" w:eastAsia="Times New Roman" w:hAnsi="Times New Roman" w:cs="Times New Roman"/>
        </w:rPr>
      </w:pPr>
    </w:p>
    <w:p w14:paraId="1A9F2962" w14:textId="3DA63A50" w:rsidR="008674A4" w:rsidRDefault="008674A4" w:rsidP="008674A4">
      <w:pPr>
        <w:rPr>
          <w:rFonts w:ascii="Times New Roman" w:eastAsia="Times New Roman" w:hAnsi="Times New Roman" w:cs="Times New Roman"/>
        </w:rPr>
      </w:pPr>
      <w:r>
        <w:rPr>
          <w:rFonts w:ascii="Times New Roman" w:eastAsia="Times New Roman" w:hAnsi="Times New Roman" w:cs="Times New Roman"/>
        </w:rPr>
        <w:t xml:space="preserve">However, the findings were not promising from a predictive standpoint from any of the methods employed, as very little variation existed based on ideology or voter status (for details on each method and results, see Appendix C). </w:t>
      </w:r>
    </w:p>
    <w:p w14:paraId="67036440" w14:textId="77777777" w:rsidR="008674A4" w:rsidRPr="00054ECD" w:rsidRDefault="008674A4" w:rsidP="008674A4">
      <w:pPr>
        <w:rPr>
          <w:rFonts w:ascii="Times New Roman" w:eastAsia="Times New Roman" w:hAnsi="Times New Roman" w:cs="Times New Roman"/>
        </w:rPr>
      </w:pPr>
      <w:r>
        <w:rPr>
          <w:rFonts w:ascii="Times" w:hAnsi="Times" w:cs="Courier New"/>
          <w:noProof/>
          <w:color w:val="000000" w:themeColor="text1"/>
        </w:rPr>
        <w:drawing>
          <wp:inline distT="0" distB="0" distL="0" distR="0" wp14:anchorId="45F66F77" wp14:editId="1A1F103C">
            <wp:extent cx="5943600" cy="13639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ownload.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363980"/>
                    </a:xfrm>
                    <a:prstGeom prst="rect">
                      <a:avLst/>
                    </a:prstGeom>
                  </pic:spPr>
                </pic:pic>
              </a:graphicData>
            </a:graphic>
          </wp:inline>
        </w:drawing>
      </w:r>
    </w:p>
    <w:p w14:paraId="0E2D7BE4" w14:textId="01F6916E" w:rsidR="0063246E" w:rsidRDefault="0063246E" w:rsidP="004F3209">
      <w:pPr>
        <w:jc w:val="both"/>
        <w:rPr>
          <w:rFonts w:ascii="Times" w:hAnsi="Times"/>
        </w:rPr>
      </w:pPr>
    </w:p>
    <w:p w14:paraId="5D6F3724" w14:textId="77777777" w:rsidR="008674A4" w:rsidRDefault="008674A4" w:rsidP="004F3209">
      <w:pPr>
        <w:jc w:val="both"/>
        <w:rPr>
          <w:rFonts w:ascii="Times" w:hAnsi="Times"/>
          <w:b/>
        </w:rPr>
      </w:pPr>
    </w:p>
    <w:p w14:paraId="6B35D3E4" w14:textId="1B2B0BC5" w:rsidR="0063246E" w:rsidRDefault="0063246E" w:rsidP="004F3209">
      <w:pPr>
        <w:jc w:val="both"/>
        <w:rPr>
          <w:rFonts w:ascii="Times" w:hAnsi="Times"/>
        </w:rPr>
      </w:pPr>
      <w:r>
        <w:rPr>
          <w:rFonts w:ascii="Times" w:hAnsi="Times"/>
          <w:b/>
        </w:rPr>
        <w:t>VOCABULARY</w:t>
      </w:r>
      <w:r>
        <w:rPr>
          <w:rFonts w:ascii="Times" w:hAnsi="Times"/>
        </w:rPr>
        <w:t xml:space="preserve"> Perhaps unsurprisingly, </w:t>
      </w:r>
      <w:r w:rsidR="00CA171F">
        <w:rPr>
          <w:rFonts w:ascii="Times" w:hAnsi="Times"/>
        </w:rPr>
        <w:t>partisanship has a notable relationship to the top search terms used by an individual</w:t>
      </w:r>
      <w:r w:rsidR="006E4CDF">
        <w:rPr>
          <w:rFonts w:ascii="Times" w:hAnsi="Times"/>
        </w:rPr>
        <w:t>, though with some overlap. For example, Democrats and Republicans both have the terms “2018,” “day,” “new,” “trump,” and “us” in their top 10 queries. However, Republicans are much more likely to search for the words “photos,” “flowers,” and “cat,” while the terms “best,” and “news” are more associated with Democrats.</w:t>
      </w:r>
      <w:r w:rsidR="00696E9C">
        <w:rPr>
          <w:rFonts w:ascii="Times" w:hAnsi="Times"/>
        </w:rPr>
        <w:t xml:space="preserve"> </w:t>
      </w:r>
    </w:p>
    <w:p w14:paraId="6856423E" w14:textId="073A5E38" w:rsidR="00F93C6C" w:rsidRDefault="00CB37AF" w:rsidP="004F3209">
      <w:pPr>
        <w:jc w:val="both"/>
        <w:rPr>
          <w:rFonts w:ascii="Times" w:hAnsi="Times"/>
        </w:rPr>
      </w:pPr>
      <w:r>
        <w:rPr>
          <w:rFonts w:ascii="Times" w:hAnsi="Times"/>
          <w:noProof/>
        </w:rPr>
        <w:lastRenderedPageBreak/>
        <w:drawing>
          <wp:inline distT="0" distB="0" distL="0" distR="0" wp14:anchorId="1FE1A131" wp14:editId="2B2C1DD6">
            <wp:extent cx="5943600" cy="27622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1-03 at 4.23.40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762250"/>
                    </a:xfrm>
                    <a:prstGeom prst="rect">
                      <a:avLst/>
                    </a:prstGeom>
                  </pic:spPr>
                </pic:pic>
              </a:graphicData>
            </a:graphic>
          </wp:inline>
        </w:drawing>
      </w:r>
      <w:r>
        <w:rPr>
          <w:rFonts w:ascii="Times" w:hAnsi="Times"/>
          <w:noProof/>
        </w:rPr>
        <w:drawing>
          <wp:inline distT="0" distB="0" distL="0" distR="0" wp14:anchorId="2B27A034" wp14:editId="165C6C5D">
            <wp:extent cx="5943600" cy="27489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1-03 at 4.23.53 P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748915"/>
                    </a:xfrm>
                    <a:prstGeom prst="rect">
                      <a:avLst/>
                    </a:prstGeom>
                  </pic:spPr>
                </pic:pic>
              </a:graphicData>
            </a:graphic>
          </wp:inline>
        </w:drawing>
      </w:r>
    </w:p>
    <w:p w14:paraId="339827DB" w14:textId="6F3DB9FF" w:rsidR="005727B5" w:rsidRDefault="005727B5" w:rsidP="004F3209">
      <w:pPr>
        <w:jc w:val="both"/>
        <w:rPr>
          <w:rFonts w:ascii="Times" w:hAnsi="Times"/>
        </w:rPr>
      </w:pPr>
    </w:p>
    <w:p w14:paraId="6948F7FC" w14:textId="673A6CEE" w:rsidR="000D7719" w:rsidRDefault="000D7719" w:rsidP="00A02F47">
      <w:pPr>
        <w:rPr>
          <w:rFonts w:ascii="Times" w:eastAsia="Times New Roman" w:hAnsi="Times" w:cs="Times New Roman"/>
          <w:bCs/>
          <w:color w:val="000000"/>
        </w:rPr>
      </w:pPr>
      <w:r>
        <w:rPr>
          <w:rFonts w:ascii="Times" w:eastAsia="Times New Roman" w:hAnsi="Times" w:cs="Times New Roman"/>
          <w:bCs/>
          <w:color w:val="000000"/>
        </w:rPr>
        <w:t xml:space="preserve">Differences in vocabulary can be more </w:t>
      </w:r>
      <w:r w:rsidR="00131127">
        <w:rPr>
          <w:rFonts w:ascii="Times" w:eastAsia="Times New Roman" w:hAnsi="Times" w:cs="Times New Roman"/>
          <w:bCs/>
          <w:color w:val="000000"/>
        </w:rPr>
        <w:t xml:space="preserve">analyzed using </w:t>
      </w:r>
      <w:proofErr w:type="spellStart"/>
      <w:r w:rsidR="00131127">
        <w:rPr>
          <w:rFonts w:ascii="Times" w:eastAsia="Times New Roman" w:hAnsi="Times" w:cs="Times New Roman"/>
          <w:bCs/>
          <w:i/>
          <w:color w:val="000000"/>
        </w:rPr>
        <w:t>keyness</w:t>
      </w:r>
      <w:proofErr w:type="spellEnd"/>
      <w:r w:rsidR="00131127">
        <w:rPr>
          <w:rFonts w:ascii="Times" w:eastAsia="Times New Roman" w:hAnsi="Times" w:cs="Times New Roman"/>
          <w:bCs/>
          <w:color w:val="000000"/>
        </w:rPr>
        <w:t xml:space="preserve"> analysis, which relies on chi-squared to compare the relative frequency of terms between two documents to identify the terms that are most strongly associated with each group. </w:t>
      </w:r>
    </w:p>
    <w:p w14:paraId="4771D9DA" w14:textId="75BF4F8B" w:rsidR="00014B88" w:rsidRDefault="00014B88" w:rsidP="00A02F47">
      <w:pPr>
        <w:rPr>
          <w:rFonts w:ascii="Times" w:eastAsia="Times New Roman" w:hAnsi="Times" w:cs="Times New Roman"/>
          <w:bCs/>
          <w:color w:val="000000"/>
        </w:rPr>
      </w:pPr>
    </w:p>
    <w:p w14:paraId="475B6F0C" w14:textId="59E0DAD2" w:rsidR="00014B88" w:rsidRDefault="00014B88" w:rsidP="00A02F47">
      <w:pPr>
        <w:rPr>
          <w:rFonts w:ascii="Times" w:eastAsia="Times New Roman" w:hAnsi="Times" w:cs="Times New Roman"/>
          <w:bCs/>
          <w:color w:val="000000"/>
        </w:rPr>
      </w:pPr>
      <w:r>
        <w:rPr>
          <w:rFonts w:ascii="Times" w:eastAsia="Times New Roman" w:hAnsi="Times" w:cs="Times New Roman"/>
          <w:bCs/>
          <w:color w:val="000000"/>
        </w:rPr>
        <w:t>Running such a model, it is evident that there are clear differences in language used by voters vs. non-voters and between Democrats and Republicans.</w:t>
      </w:r>
    </w:p>
    <w:p w14:paraId="22377D89" w14:textId="5D152224" w:rsidR="00014B88" w:rsidRDefault="00014B88" w:rsidP="00A02F47">
      <w:pPr>
        <w:rPr>
          <w:rFonts w:ascii="Times" w:eastAsia="Times New Roman" w:hAnsi="Times" w:cs="Times New Roman"/>
          <w:bCs/>
          <w:color w:val="000000"/>
        </w:rPr>
      </w:pPr>
      <w:r>
        <w:rPr>
          <w:rFonts w:ascii="Times" w:eastAsia="Times New Roman" w:hAnsi="Times" w:cs="Times New Roman"/>
          <w:bCs/>
          <w:noProof/>
          <w:color w:val="000000"/>
        </w:rPr>
        <w:lastRenderedPageBreak/>
        <w:drawing>
          <wp:inline distT="0" distB="0" distL="0" distR="0" wp14:anchorId="1C108F4B" wp14:editId="5C199926">
            <wp:extent cx="5943600" cy="41541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1-13 at 5.42.17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154170"/>
                    </a:xfrm>
                    <a:prstGeom prst="rect">
                      <a:avLst/>
                    </a:prstGeom>
                  </pic:spPr>
                </pic:pic>
              </a:graphicData>
            </a:graphic>
          </wp:inline>
        </w:drawing>
      </w:r>
    </w:p>
    <w:p w14:paraId="72A52BFE" w14:textId="6E1A8F81" w:rsidR="00014B88" w:rsidRDefault="00014B88" w:rsidP="00A02F47">
      <w:pPr>
        <w:rPr>
          <w:rFonts w:ascii="Times" w:eastAsia="Times New Roman" w:hAnsi="Times" w:cs="Times New Roman"/>
          <w:bCs/>
          <w:color w:val="000000"/>
        </w:rPr>
      </w:pPr>
      <w:r>
        <w:rPr>
          <w:rFonts w:ascii="Times" w:eastAsia="Times New Roman" w:hAnsi="Times" w:cs="Times New Roman"/>
          <w:bCs/>
          <w:color w:val="000000"/>
        </w:rPr>
        <w:t>In comparing voters and non-voters, certain terms are very heavily associated with non-voters in this dataset (such as “</w:t>
      </w:r>
      <w:proofErr w:type="spellStart"/>
      <w:r>
        <w:rPr>
          <w:rFonts w:ascii="Times" w:eastAsia="Times New Roman" w:hAnsi="Times" w:cs="Times New Roman"/>
          <w:bCs/>
          <w:color w:val="000000"/>
        </w:rPr>
        <w:t>cpa</w:t>
      </w:r>
      <w:proofErr w:type="spellEnd"/>
      <w:r>
        <w:rPr>
          <w:rFonts w:ascii="Times" w:eastAsia="Times New Roman" w:hAnsi="Times" w:cs="Times New Roman"/>
          <w:bCs/>
          <w:color w:val="000000"/>
        </w:rPr>
        <w:t xml:space="preserve">,” “shortage,” and “accounting”). Terms like “flowers” and “images” are more associated with voters, which is logical given that these words feature heavily in the </w:t>
      </w:r>
      <w:proofErr w:type="spellStart"/>
      <w:r>
        <w:rPr>
          <w:rFonts w:ascii="Times" w:eastAsia="Times New Roman" w:hAnsi="Times" w:cs="Times New Roman"/>
          <w:bCs/>
          <w:color w:val="000000"/>
        </w:rPr>
        <w:t>keyness</w:t>
      </w:r>
      <w:proofErr w:type="spellEnd"/>
      <w:r>
        <w:rPr>
          <w:rFonts w:ascii="Times" w:eastAsia="Times New Roman" w:hAnsi="Times" w:cs="Times New Roman"/>
          <w:bCs/>
          <w:color w:val="000000"/>
        </w:rPr>
        <w:t xml:space="preserve"> analysis comparing Democrat and Republican voters.</w:t>
      </w:r>
    </w:p>
    <w:p w14:paraId="0C002FDE" w14:textId="77777777" w:rsidR="00014B88" w:rsidRPr="00131127" w:rsidRDefault="00014B88" w:rsidP="00A02F47">
      <w:pPr>
        <w:rPr>
          <w:rFonts w:ascii="Times" w:eastAsia="Times New Roman" w:hAnsi="Times" w:cs="Times New Roman"/>
          <w:bCs/>
          <w:color w:val="000000"/>
        </w:rPr>
      </w:pPr>
    </w:p>
    <w:p w14:paraId="54DB7852" w14:textId="1CF81A08" w:rsidR="000D7719" w:rsidRDefault="00014B88" w:rsidP="00A02F47">
      <w:pPr>
        <w:rPr>
          <w:rFonts w:ascii="Times" w:eastAsia="Times New Roman" w:hAnsi="Times" w:cs="Times New Roman"/>
          <w:b/>
          <w:bCs/>
          <w:color w:val="000000"/>
        </w:rPr>
      </w:pPr>
      <w:r>
        <w:rPr>
          <w:rFonts w:ascii="Times" w:eastAsia="Times New Roman" w:hAnsi="Times" w:cs="Times New Roman"/>
          <w:b/>
          <w:bCs/>
          <w:noProof/>
          <w:color w:val="000000"/>
        </w:rPr>
        <w:lastRenderedPageBreak/>
        <w:drawing>
          <wp:inline distT="0" distB="0" distL="0" distR="0" wp14:anchorId="7EA2719C" wp14:editId="1209CC87">
            <wp:extent cx="5943600" cy="41103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1-13 at 5.37.11 P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110355"/>
                    </a:xfrm>
                    <a:prstGeom prst="rect">
                      <a:avLst/>
                    </a:prstGeom>
                  </pic:spPr>
                </pic:pic>
              </a:graphicData>
            </a:graphic>
          </wp:inline>
        </w:drawing>
      </w:r>
    </w:p>
    <w:p w14:paraId="4191322C" w14:textId="51668556" w:rsidR="00014B88" w:rsidRPr="00014B88" w:rsidRDefault="00014B88" w:rsidP="00A02F47">
      <w:pPr>
        <w:rPr>
          <w:rFonts w:ascii="Times" w:eastAsia="Times New Roman" w:hAnsi="Times" w:cs="Times New Roman"/>
          <w:bCs/>
          <w:color w:val="000000"/>
        </w:rPr>
      </w:pPr>
      <w:r>
        <w:rPr>
          <w:rFonts w:ascii="Times" w:eastAsia="Times New Roman" w:hAnsi="Times" w:cs="Times New Roman"/>
          <w:bCs/>
          <w:color w:val="000000"/>
        </w:rPr>
        <w:t>Among voters, keywords associated with Republicans feature more strongly than those associated with the Democrats, though clear and intuitive differences emerge. Republican voters are likely to search for such neutral terms as “flowers” and “cat,” but also search for conservative news outlets like “drudge.” In contrast, Democrats are more associated with the keywords “lesbian,” and “vegan.”</w:t>
      </w:r>
    </w:p>
    <w:p w14:paraId="604A8B2C" w14:textId="77777777" w:rsidR="000D7719" w:rsidRDefault="000D7719" w:rsidP="00A02F47">
      <w:pPr>
        <w:rPr>
          <w:rFonts w:ascii="Times" w:eastAsia="Times New Roman" w:hAnsi="Times" w:cs="Times New Roman"/>
          <w:b/>
          <w:bCs/>
          <w:color w:val="000000"/>
        </w:rPr>
      </w:pPr>
    </w:p>
    <w:p w14:paraId="183FE7B6" w14:textId="1A59FC41" w:rsidR="00A02F47" w:rsidRDefault="008674A4" w:rsidP="00A02F47">
      <w:pPr>
        <w:rPr>
          <w:rFonts w:ascii="Times" w:hAnsi="Times"/>
          <w:color w:val="000000" w:themeColor="text1"/>
        </w:rPr>
      </w:pPr>
      <w:r>
        <w:rPr>
          <w:rFonts w:ascii="Times" w:hAnsi="Times"/>
          <w:b/>
          <w:color w:val="000000" w:themeColor="text1"/>
        </w:rPr>
        <w:t xml:space="preserve">RELEVANT KEYWORDS </w:t>
      </w:r>
      <w:r>
        <w:rPr>
          <w:rFonts w:ascii="Times" w:hAnsi="Times"/>
          <w:color w:val="000000" w:themeColor="text1"/>
        </w:rPr>
        <w:t xml:space="preserve">In addition to general search behavior, a major focus of this analysis focuses on the predictive nature of searches for specific, politically-relevant keywords. </w:t>
      </w:r>
    </w:p>
    <w:p w14:paraId="092F0B67" w14:textId="6CD53453" w:rsidR="008674A4" w:rsidRDefault="008674A4" w:rsidP="00A02F47">
      <w:pPr>
        <w:rPr>
          <w:rFonts w:ascii="Times" w:hAnsi="Times"/>
          <w:color w:val="000000" w:themeColor="text1"/>
        </w:rPr>
      </w:pPr>
    </w:p>
    <w:p w14:paraId="4A45400C" w14:textId="4693A011" w:rsidR="008674A4" w:rsidRDefault="008674A4" w:rsidP="00A02F47">
      <w:pPr>
        <w:rPr>
          <w:rFonts w:ascii="Times" w:hAnsi="Times"/>
          <w:color w:val="000000" w:themeColor="text1"/>
        </w:rPr>
      </w:pPr>
      <w:r>
        <w:rPr>
          <w:rFonts w:ascii="Times" w:hAnsi="Times"/>
          <w:i/>
          <w:color w:val="000000" w:themeColor="text1"/>
        </w:rPr>
        <w:t>Registration-related keywords</w:t>
      </w:r>
      <w:r>
        <w:rPr>
          <w:rFonts w:ascii="Times" w:hAnsi="Times"/>
          <w:color w:val="000000" w:themeColor="text1"/>
        </w:rPr>
        <w:t xml:space="preserve"> Following the work of </w:t>
      </w:r>
      <w:r>
        <w:rPr>
          <w:rFonts w:ascii="Times" w:hAnsi="Times"/>
          <w:color w:val="000000" w:themeColor="text1"/>
        </w:rPr>
        <w:fldChar w:fldCharType="begin" w:fldLock="1"/>
      </w:r>
      <w:r w:rsidR="000255C4">
        <w:rPr>
          <w:rFonts w:ascii="Times" w:hAnsi="Times"/>
          <w:color w:val="000000" w:themeColor="text1"/>
        </w:rPr>
        <w:instrText xml:space="preserve">ADDIN CSL_CITATION {"citationItems":[{"id":"ITEM-1","itemData":{"author":[{"dropping-particle":"","family":"Stephens-davidowitz","given":"Seth","non-dropping-particle":"","parse-names":false,"suffix":""}],"id":"ITEM-1","issued":{"date-parts":[["2013"]]},"title":"WHO WILL VOTE ? ASK GOOGLE </w:instrText>
      </w:r>
      <w:r w:rsidR="000255C4">
        <w:rPr>
          <w:rFonts w:ascii="Cambria Math" w:hAnsi="Cambria Math" w:cs="Cambria Math"/>
          <w:color w:val="000000" w:themeColor="text1"/>
        </w:rPr>
        <w:instrText>∗</w:instrText>
      </w:r>
      <w:r w:rsidR="000255C4">
        <w:rPr>
          <w:rFonts w:ascii="Times" w:hAnsi="Times"/>
          <w:color w:val="000000" w:themeColor="text1"/>
        </w:rPr>
        <w:instrText>","type":"article-journal"},"uris":["http://www.mendeley.com/documents/?uuid=7a430f8e-bb58-4d8a-bbe1-3c0d87b86c1a"]},{"id":"ITEM-2","itemData":{"DOI":"10.1093/pan/mpv002","ISSN":"14764989","abstract":"Electoral rules have the potential to affect the size and composition of the voting public. Yet scholars disagree over whether requiring voters to register well in advance of Election Day reduces turnout. We present a new approach, using web searches for \"voter registration\" to measure interest in registering, both before and after registration deadlines for the 2012 U.S. presidential election. Many Americans sought information on \"voter registration\" even after the deadline in their state had passed. Combining web search data with evidence on the timing of registration for 80 million Americans, we model the relationship between search and registration. Extrapolating this relationship to the post-deadline period, we estimate that an additional 3-4 million Americans would have registered in time to vote, if deadlines had been extended to Election Day. We test our approach by predicting out of sample and with historical data. Web search data provide new opportunities to measure and study information-seeking behavior.","author":[{"dropping-particle":"","family":"Street","given":"Alex","non-dropping-particle":"","parse-names":false,"suffix":""},{"dropping-particle":"","family":"Murray","given":"Thomas A.","non-dropping-particle":"","parse-names":false,"suffix":""},{"dropping-particle":"","family":"Blitzer","given":"John B.","non-dropping-particle":"","parse-names":false,"suffix":""},{"dropping-particle":"","family":"Patel","given":"Rajan S.","non-dropping-particle":"","parse-names":false,"suffix":""}],"container-title":"Political Analysis","id":"ITEM-2","issue":"2","issued":{"date-parts":[["2015"]]},"page":"225-241","title":"Estimating voter registration deadline effects with web search data","type":"article-journal","volume":"23"},"uris":["http://www.mendeley.com/documents/?uuid=ea844d81-a644-49db-b9bc-6639cc8f30f6"]},{"id":"ITEM-3","itemData":{"author":[{"dropping-particle":"","family":"Yasseri","given":"Taha","non-dropping-particle":"","parse-names":false,"suffix":""}],"id":"ITEM-3","issued":{"date-parts":[["2016"]]},"page":"1-15","title":"Wikipedia traffic data and electoral prediction : towards theoretically informed models","type":"article-journal"},"uris":["http://www.mendeley.com/documents/?uuid=bd365b1b-11ce-471b-bdb7-375c7418606b"]}],"mendeley":{"formattedCitation":"(Stephens-davidowitz, 2013; Street et al., 2015; Yasseri, 2016)","manualFormatting":"Stephens-davidowitz (2013) and Street et al. (2015)","plainTextFormattedCitation":"(Stephens-davidowitz, 2013; Street et al., 2015; Yasseri, 2016)","previouslyFormattedCitation":"(Stephens-davidowitz, 2013; Street et al., 2015; Yasseri, 2016)"},"properties":{"noteIndex":0},"schema":"https://github.com/citation-style-language/schema/raw/master/csl-citation.json"}</w:instrText>
      </w:r>
      <w:r>
        <w:rPr>
          <w:rFonts w:ascii="Times" w:hAnsi="Times"/>
          <w:color w:val="000000" w:themeColor="text1"/>
        </w:rPr>
        <w:fldChar w:fldCharType="separate"/>
      </w:r>
      <w:r w:rsidRPr="008674A4">
        <w:rPr>
          <w:rFonts w:ascii="Times" w:hAnsi="Times"/>
          <w:noProof/>
          <w:color w:val="000000" w:themeColor="text1"/>
        </w:rPr>
        <w:t>Stephens-davidowitz</w:t>
      </w:r>
      <w:r>
        <w:rPr>
          <w:rFonts w:ascii="Times" w:hAnsi="Times"/>
          <w:noProof/>
          <w:color w:val="000000" w:themeColor="text1"/>
        </w:rPr>
        <w:t xml:space="preserve"> (</w:t>
      </w:r>
      <w:r w:rsidRPr="008674A4">
        <w:rPr>
          <w:rFonts w:ascii="Times" w:hAnsi="Times"/>
          <w:noProof/>
          <w:color w:val="000000" w:themeColor="text1"/>
        </w:rPr>
        <w:t>2013</w:t>
      </w:r>
      <w:r>
        <w:rPr>
          <w:rFonts w:ascii="Times" w:hAnsi="Times"/>
          <w:noProof/>
          <w:color w:val="000000" w:themeColor="text1"/>
        </w:rPr>
        <w:t xml:space="preserve">) and </w:t>
      </w:r>
      <w:r w:rsidRPr="008674A4">
        <w:rPr>
          <w:rFonts w:ascii="Times" w:hAnsi="Times"/>
          <w:noProof/>
          <w:color w:val="000000" w:themeColor="text1"/>
        </w:rPr>
        <w:t xml:space="preserve">Street et al. </w:t>
      </w:r>
      <w:r>
        <w:rPr>
          <w:rFonts w:ascii="Times" w:hAnsi="Times"/>
          <w:noProof/>
          <w:color w:val="000000" w:themeColor="text1"/>
        </w:rPr>
        <w:t>(</w:t>
      </w:r>
      <w:r w:rsidRPr="008674A4">
        <w:rPr>
          <w:rFonts w:ascii="Times" w:hAnsi="Times"/>
          <w:noProof/>
          <w:color w:val="000000" w:themeColor="text1"/>
        </w:rPr>
        <w:t>2015</w:t>
      </w:r>
      <w:r>
        <w:rPr>
          <w:rFonts w:ascii="Times" w:hAnsi="Times"/>
          <w:noProof/>
          <w:color w:val="000000" w:themeColor="text1"/>
        </w:rPr>
        <w:t>)</w:t>
      </w:r>
      <w:r>
        <w:rPr>
          <w:rFonts w:ascii="Times" w:hAnsi="Times"/>
          <w:color w:val="000000" w:themeColor="text1"/>
        </w:rPr>
        <w:fldChar w:fldCharType="end"/>
      </w:r>
      <w:r>
        <w:rPr>
          <w:rFonts w:ascii="Times" w:hAnsi="Times"/>
          <w:color w:val="000000" w:themeColor="text1"/>
        </w:rPr>
        <w:t>, voter-registration-related keywords such as “voting” and “register” were analyzed to see if variation exists on voter vs. non-voter and partisan preference bases.</w:t>
      </w:r>
      <w:r>
        <w:rPr>
          <w:rStyle w:val="FootnoteReference"/>
          <w:rFonts w:ascii="Times" w:hAnsi="Times"/>
          <w:color w:val="000000" w:themeColor="text1"/>
        </w:rPr>
        <w:footnoteReference w:id="1"/>
      </w:r>
      <w:r>
        <w:rPr>
          <w:rFonts w:ascii="Times" w:hAnsi="Times"/>
          <w:color w:val="000000" w:themeColor="text1"/>
        </w:rPr>
        <w:t xml:space="preserve"> Here, notable variation was present:</w:t>
      </w:r>
    </w:p>
    <w:p w14:paraId="331BD840" w14:textId="4565C940" w:rsidR="008674A4" w:rsidRDefault="008674A4" w:rsidP="00A02F47">
      <w:pPr>
        <w:rPr>
          <w:rFonts w:ascii="Times" w:hAnsi="Times"/>
          <w:color w:val="000000" w:themeColor="text1"/>
        </w:rPr>
      </w:pPr>
      <w:r>
        <w:rPr>
          <w:rFonts w:ascii="Times" w:hAnsi="Times"/>
          <w:noProof/>
          <w:color w:val="000000" w:themeColor="text1"/>
        </w:rPr>
        <w:drawing>
          <wp:inline distT="0" distB="0" distL="0" distR="0" wp14:anchorId="7302CEE5" wp14:editId="0708B473">
            <wp:extent cx="1947333" cy="14409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1-20 at 6.21.14 PM.png"/>
                    <pic:cNvPicPr/>
                  </pic:nvPicPr>
                  <pic:blipFill>
                    <a:blip r:embed="rId22">
                      <a:extLst>
                        <a:ext uri="{28A0092B-C50C-407E-A947-70E740481C1C}">
                          <a14:useLocalDpi xmlns:a14="http://schemas.microsoft.com/office/drawing/2010/main" val="0"/>
                        </a:ext>
                      </a:extLst>
                    </a:blip>
                    <a:stretch>
                      <a:fillRect/>
                    </a:stretch>
                  </pic:blipFill>
                  <pic:spPr>
                    <a:xfrm>
                      <a:off x="0" y="0"/>
                      <a:ext cx="1957861" cy="1448696"/>
                    </a:xfrm>
                    <a:prstGeom prst="rect">
                      <a:avLst/>
                    </a:prstGeom>
                  </pic:spPr>
                </pic:pic>
              </a:graphicData>
            </a:graphic>
          </wp:inline>
        </w:drawing>
      </w:r>
      <w:r>
        <w:rPr>
          <w:rFonts w:ascii="Times" w:hAnsi="Times"/>
          <w:noProof/>
          <w:color w:val="000000" w:themeColor="text1"/>
        </w:rPr>
        <w:drawing>
          <wp:inline distT="0" distB="0" distL="0" distR="0" wp14:anchorId="118A6182" wp14:editId="0486E0AC">
            <wp:extent cx="2065867" cy="1186911"/>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1-20 at 6.23.52 PM.png"/>
                    <pic:cNvPicPr/>
                  </pic:nvPicPr>
                  <pic:blipFill>
                    <a:blip r:embed="rId23">
                      <a:extLst>
                        <a:ext uri="{28A0092B-C50C-407E-A947-70E740481C1C}">
                          <a14:useLocalDpi xmlns:a14="http://schemas.microsoft.com/office/drawing/2010/main" val="0"/>
                        </a:ext>
                      </a:extLst>
                    </a:blip>
                    <a:stretch>
                      <a:fillRect/>
                    </a:stretch>
                  </pic:blipFill>
                  <pic:spPr>
                    <a:xfrm>
                      <a:off x="0" y="0"/>
                      <a:ext cx="2092018" cy="1201935"/>
                    </a:xfrm>
                    <a:prstGeom prst="rect">
                      <a:avLst/>
                    </a:prstGeom>
                  </pic:spPr>
                </pic:pic>
              </a:graphicData>
            </a:graphic>
          </wp:inline>
        </w:drawing>
      </w:r>
    </w:p>
    <w:p w14:paraId="6CE680E0" w14:textId="752C1957" w:rsidR="008674A4" w:rsidRDefault="008674A4" w:rsidP="00A02F47">
      <w:pPr>
        <w:rPr>
          <w:rFonts w:ascii="Times" w:hAnsi="Times"/>
          <w:color w:val="000000" w:themeColor="text1"/>
        </w:rPr>
      </w:pPr>
      <w:r>
        <w:rPr>
          <w:rFonts w:ascii="Times" w:hAnsi="Times"/>
          <w:color w:val="000000" w:themeColor="text1"/>
        </w:rPr>
        <w:lastRenderedPageBreak/>
        <w:t>As is evident in the tables above, approximately 29% of voters made a search for a registration-related term, in comparison to 21% of non-voters. Voters also made over twice as many individual queries containing registration-related keywords than non-voters (averaging 1.99 in contrast to 0.85 per person).</w:t>
      </w:r>
    </w:p>
    <w:p w14:paraId="37D51358" w14:textId="0C234D29" w:rsidR="008674A4" w:rsidRDefault="008674A4" w:rsidP="00A02F47">
      <w:pPr>
        <w:rPr>
          <w:rFonts w:ascii="Times" w:hAnsi="Times"/>
          <w:color w:val="000000" w:themeColor="text1"/>
        </w:rPr>
      </w:pPr>
      <w:r>
        <w:rPr>
          <w:rFonts w:ascii="Times" w:hAnsi="Times"/>
          <w:noProof/>
          <w:color w:val="000000" w:themeColor="text1"/>
        </w:rPr>
        <w:drawing>
          <wp:inline distT="0" distB="0" distL="0" distR="0" wp14:anchorId="5B38BC76" wp14:editId="0BCFF85A">
            <wp:extent cx="1655234" cy="1151467"/>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1-20 at 6.25.15 PM.png"/>
                    <pic:cNvPicPr/>
                  </pic:nvPicPr>
                  <pic:blipFill>
                    <a:blip r:embed="rId24">
                      <a:extLst>
                        <a:ext uri="{28A0092B-C50C-407E-A947-70E740481C1C}">
                          <a14:useLocalDpi xmlns:a14="http://schemas.microsoft.com/office/drawing/2010/main" val="0"/>
                        </a:ext>
                      </a:extLst>
                    </a:blip>
                    <a:stretch>
                      <a:fillRect/>
                    </a:stretch>
                  </pic:blipFill>
                  <pic:spPr>
                    <a:xfrm>
                      <a:off x="0" y="0"/>
                      <a:ext cx="1662764" cy="1156705"/>
                    </a:xfrm>
                    <a:prstGeom prst="rect">
                      <a:avLst/>
                    </a:prstGeom>
                  </pic:spPr>
                </pic:pic>
              </a:graphicData>
            </a:graphic>
          </wp:inline>
        </w:drawing>
      </w:r>
      <w:r>
        <w:rPr>
          <w:rFonts w:ascii="Times" w:hAnsi="Times"/>
          <w:noProof/>
          <w:color w:val="000000" w:themeColor="text1"/>
        </w:rPr>
        <w:drawing>
          <wp:inline distT="0" distB="0" distL="0" distR="0" wp14:anchorId="368F1343" wp14:editId="5F48EFC5">
            <wp:extent cx="1837267" cy="1150081"/>
            <wp:effectExtent l="0" t="0" r="444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1-20 at 6.26.28 PM.png"/>
                    <pic:cNvPicPr/>
                  </pic:nvPicPr>
                  <pic:blipFill>
                    <a:blip r:embed="rId25">
                      <a:extLst>
                        <a:ext uri="{28A0092B-C50C-407E-A947-70E740481C1C}">
                          <a14:useLocalDpi xmlns:a14="http://schemas.microsoft.com/office/drawing/2010/main" val="0"/>
                        </a:ext>
                      </a:extLst>
                    </a:blip>
                    <a:stretch>
                      <a:fillRect/>
                    </a:stretch>
                  </pic:blipFill>
                  <pic:spPr>
                    <a:xfrm>
                      <a:off x="0" y="0"/>
                      <a:ext cx="1850350" cy="1158270"/>
                    </a:xfrm>
                    <a:prstGeom prst="rect">
                      <a:avLst/>
                    </a:prstGeom>
                  </pic:spPr>
                </pic:pic>
              </a:graphicData>
            </a:graphic>
          </wp:inline>
        </w:drawing>
      </w:r>
    </w:p>
    <w:p w14:paraId="4153C349" w14:textId="14414CE3" w:rsidR="008674A4" w:rsidRDefault="008674A4" w:rsidP="00A02F47">
      <w:pPr>
        <w:rPr>
          <w:rFonts w:ascii="Times" w:hAnsi="Times"/>
          <w:color w:val="000000" w:themeColor="text1"/>
        </w:rPr>
      </w:pPr>
    </w:p>
    <w:p w14:paraId="282F6B8B" w14:textId="11A022EA" w:rsidR="008674A4" w:rsidRDefault="008674A4" w:rsidP="00A02F47">
      <w:pPr>
        <w:rPr>
          <w:rFonts w:ascii="Times" w:hAnsi="Times"/>
          <w:color w:val="000000" w:themeColor="text1"/>
        </w:rPr>
      </w:pPr>
      <w:r>
        <w:rPr>
          <w:rFonts w:ascii="Times" w:hAnsi="Times"/>
          <w:color w:val="000000" w:themeColor="text1"/>
        </w:rPr>
        <w:t xml:space="preserve">Among voters, the total number of searches was similar for Democrats and Republicans, though a larger proportion of Democrats searched for a registration-related term: </w:t>
      </w:r>
      <w:r w:rsidR="005A363C">
        <w:rPr>
          <w:rFonts w:ascii="Times" w:hAnsi="Times"/>
          <w:color w:val="000000" w:themeColor="text1"/>
        </w:rPr>
        <w:t>33.5%, compared to 26% of Republicans.</w:t>
      </w:r>
    </w:p>
    <w:p w14:paraId="476836AF" w14:textId="0406C2F3" w:rsidR="005A363C" w:rsidRDefault="005A363C" w:rsidP="00A02F47">
      <w:pPr>
        <w:rPr>
          <w:rFonts w:ascii="Times" w:hAnsi="Times"/>
          <w:color w:val="000000" w:themeColor="text1"/>
        </w:rPr>
      </w:pPr>
    </w:p>
    <w:p w14:paraId="1271A2EC" w14:textId="435335F8" w:rsidR="005A363C" w:rsidRDefault="00A02286" w:rsidP="00A02F47">
      <w:pPr>
        <w:rPr>
          <w:rFonts w:ascii="Times" w:hAnsi="Times"/>
          <w:color w:val="000000" w:themeColor="text1"/>
        </w:rPr>
      </w:pPr>
      <w:r>
        <w:rPr>
          <w:rFonts w:ascii="Times" w:hAnsi="Times"/>
          <w:i/>
          <w:color w:val="000000" w:themeColor="text1"/>
        </w:rPr>
        <w:t>Politicians’</w:t>
      </w:r>
      <w:r w:rsidR="005A363C">
        <w:rPr>
          <w:rFonts w:ascii="Times" w:hAnsi="Times"/>
          <w:i/>
          <w:color w:val="000000" w:themeColor="text1"/>
        </w:rPr>
        <w:t xml:space="preserve"> Names</w:t>
      </w:r>
      <w:r w:rsidR="005A363C">
        <w:rPr>
          <w:rFonts w:ascii="Times" w:hAnsi="Times"/>
          <w:color w:val="000000" w:themeColor="text1"/>
        </w:rPr>
        <w:t xml:space="preserve"> </w:t>
      </w:r>
      <w:r w:rsidR="000255C4">
        <w:rPr>
          <w:rFonts w:ascii="Times" w:hAnsi="Times"/>
          <w:color w:val="000000" w:themeColor="text1"/>
        </w:rPr>
        <w:t xml:space="preserve">According to </w:t>
      </w:r>
      <w:r w:rsidR="000255C4">
        <w:rPr>
          <w:rFonts w:ascii="Times" w:hAnsi="Times"/>
          <w:color w:val="000000" w:themeColor="text1"/>
        </w:rPr>
        <w:fldChar w:fldCharType="begin" w:fldLock="1"/>
      </w:r>
      <w:r w:rsidR="002A08A6">
        <w:rPr>
          <w:rFonts w:ascii="Times" w:hAnsi="Times"/>
          <w:color w:val="000000" w:themeColor="text1"/>
        </w:rPr>
        <w:instrText>ADDIN CSL_CITATION {"citationItems":[{"id":"ITEM-1","itemData":{"author":[{"dropping-particle":"","family":"Lui","given":"Catherine","non-dropping-particle":"","parse-names":false,"suffix":""},{"dropping-particle":"","family":"Metaxas","given":"P Takis","non-dropping-particle":"","parse-names":false,"suffix":""},{"dropping-particle":"","family":"Mustafaraj","given":"Eni","non-dropping-particle":"","parse-names":false,"suffix":""}],"id":"ITEM-1","issued":{"date-parts":[["2011"]]},"title":"On the predictability of the U . S . elections through search volume activity","type":"article-journal"},"uris":["http://www.mendeley.com/documents/?uuid=19d140b0-4121-4b47-afba-a4c428b75e3c"]}],"mendeley":{"formattedCitation":"(C. Lui et al., 2011)","manualFormatting":" Lui et al. (2011)","plainTextFormattedCitation":"(C. Lui et al., 2011)","previouslyFormattedCitation":"(C. Lui et al., 2011)"},"properties":{"noteIndex":0},"schema":"https://github.com/citation-style-language/schema/raw/master/csl-citation.json"}</w:instrText>
      </w:r>
      <w:r w:rsidR="000255C4">
        <w:rPr>
          <w:rFonts w:ascii="Times" w:hAnsi="Times"/>
          <w:color w:val="000000" w:themeColor="text1"/>
        </w:rPr>
        <w:fldChar w:fldCharType="separate"/>
      </w:r>
      <w:r w:rsidR="000255C4" w:rsidRPr="000255C4">
        <w:rPr>
          <w:rFonts w:ascii="Times" w:hAnsi="Times"/>
          <w:noProof/>
          <w:color w:val="000000" w:themeColor="text1"/>
        </w:rPr>
        <w:t xml:space="preserve"> Lui et al.</w:t>
      </w:r>
      <w:r w:rsidR="000255C4">
        <w:rPr>
          <w:rFonts w:ascii="Times" w:hAnsi="Times"/>
          <w:noProof/>
          <w:color w:val="000000" w:themeColor="text1"/>
        </w:rPr>
        <w:t xml:space="preserve"> (</w:t>
      </w:r>
      <w:r w:rsidR="000255C4" w:rsidRPr="000255C4">
        <w:rPr>
          <w:rFonts w:ascii="Times" w:hAnsi="Times"/>
          <w:noProof/>
          <w:color w:val="000000" w:themeColor="text1"/>
        </w:rPr>
        <w:t>2011)</w:t>
      </w:r>
      <w:r w:rsidR="000255C4">
        <w:rPr>
          <w:rFonts w:ascii="Times" w:hAnsi="Times"/>
          <w:color w:val="000000" w:themeColor="text1"/>
        </w:rPr>
        <w:fldChar w:fldCharType="end"/>
      </w:r>
      <w:r w:rsidR="000255C4">
        <w:rPr>
          <w:rFonts w:ascii="Times" w:hAnsi="Times"/>
          <w:color w:val="000000" w:themeColor="text1"/>
        </w:rPr>
        <w:t>, the behavior of searching for candidate names during an election year may be predictive for vote choice. Interestingly, searching for a candidate can either bode well or poorly for that candidate. They point out that one may search for a candidate they know little about (which may point to an advantage for the candidate that was not searched for)</w:t>
      </w:r>
      <w:r w:rsidR="00F31E59">
        <w:rPr>
          <w:rFonts w:ascii="Times" w:hAnsi="Times"/>
          <w:color w:val="000000" w:themeColor="text1"/>
        </w:rPr>
        <w:t xml:space="preserve">. Alternatively, if only one candidate is searched for, this may mean that their opponent has not even gained enough traction to be known at all. Lastly, it is highly likely that individuals will encounter negative information about the candidate as a result of their search, which would also potentially point to a disadvantage at higher search levels. </w:t>
      </w:r>
    </w:p>
    <w:p w14:paraId="7BCB49BD" w14:textId="40D8DB29" w:rsidR="00F31E59" w:rsidRDefault="00F31E59" w:rsidP="00A02F47">
      <w:pPr>
        <w:rPr>
          <w:rFonts w:ascii="Times" w:hAnsi="Times"/>
          <w:color w:val="000000" w:themeColor="text1"/>
        </w:rPr>
      </w:pPr>
    </w:p>
    <w:p w14:paraId="5A5C8557" w14:textId="0F67F7B5" w:rsidR="00F31E59" w:rsidRDefault="007344B7" w:rsidP="00A02F47">
      <w:pPr>
        <w:rPr>
          <w:rFonts w:ascii="Times" w:hAnsi="Times"/>
          <w:color w:val="000000" w:themeColor="text1"/>
        </w:rPr>
      </w:pPr>
      <w:r>
        <w:rPr>
          <w:rFonts w:ascii="Times" w:hAnsi="Times"/>
          <w:color w:val="000000" w:themeColor="text1"/>
        </w:rPr>
        <w:t xml:space="preserve">In an effort to evaluate this, the number of searches for the House of Representatives candidate in a given state per participant was tallied. </w:t>
      </w:r>
      <w:r w:rsidR="00F31E59">
        <w:rPr>
          <w:rFonts w:ascii="Times" w:hAnsi="Times"/>
          <w:color w:val="000000" w:themeColor="text1"/>
        </w:rPr>
        <w:t>Unfortunately, given the small dataset size, there were not enough searches at the candidate name level</w:t>
      </w:r>
      <w:r>
        <w:rPr>
          <w:rFonts w:ascii="Times" w:hAnsi="Times"/>
          <w:color w:val="000000" w:themeColor="text1"/>
        </w:rPr>
        <w:t xml:space="preserve"> </w:t>
      </w:r>
      <w:r w:rsidR="00F31E59">
        <w:rPr>
          <w:rFonts w:ascii="Times" w:hAnsi="Times"/>
          <w:color w:val="000000" w:themeColor="text1"/>
        </w:rPr>
        <w:t xml:space="preserve">for a meaningful analysis (only 30 </w:t>
      </w:r>
      <w:proofErr w:type="gramStart"/>
      <w:r w:rsidR="00F31E59">
        <w:rPr>
          <w:rFonts w:ascii="Times" w:hAnsi="Times"/>
          <w:color w:val="000000" w:themeColor="text1"/>
        </w:rPr>
        <w:t>total</w:t>
      </w:r>
      <w:proofErr w:type="gramEnd"/>
      <w:r w:rsidR="00D12C80">
        <w:rPr>
          <w:rFonts w:ascii="Times" w:hAnsi="Times"/>
          <w:color w:val="000000" w:themeColor="text1"/>
        </w:rPr>
        <w:t>,</w:t>
      </w:r>
      <w:r w:rsidR="00F31E59">
        <w:rPr>
          <w:rFonts w:ascii="Times" w:hAnsi="Times"/>
          <w:color w:val="000000" w:themeColor="text1"/>
        </w:rPr>
        <w:t xml:space="preserve"> over all participants and the entire timeframe). Among the searches that were made, little variation exists.</w:t>
      </w:r>
    </w:p>
    <w:p w14:paraId="681AE4E7" w14:textId="77777777" w:rsidR="00F31E59" w:rsidRPr="005A363C" w:rsidRDefault="00F31E59" w:rsidP="00A02F47">
      <w:pPr>
        <w:rPr>
          <w:rFonts w:ascii="Times" w:hAnsi="Times"/>
          <w:color w:val="000000" w:themeColor="text1"/>
        </w:rPr>
      </w:pPr>
    </w:p>
    <w:p w14:paraId="234A06E0" w14:textId="329BE91D" w:rsidR="008674A4" w:rsidRDefault="00180A2D" w:rsidP="00A02F47">
      <w:pPr>
        <w:rPr>
          <w:rFonts w:ascii="Times" w:hAnsi="Times"/>
          <w:color w:val="000000" w:themeColor="text1"/>
        </w:rPr>
      </w:pPr>
      <w:r>
        <w:rPr>
          <w:rFonts w:ascii="Times" w:hAnsi="Times"/>
          <w:noProof/>
          <w:color w:val="000000" w:themeColor="text1"/>
        </w:rPr>
        <w:drawing>
          <wp:inline distT="0" distB="0" distL="0" distR="0" wp14:anchorId="5E918731" wp14:editId="04DF744E">
            <wp:extent cx="2092109" cy="116840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1-23 at 10.14.20 AM.png"/>
                    <pic:cNvPicPr/>
                  </pic:nvPicPr>
                  <pic:blipFill>
                    <a:blip r:embed="rId26">
                      <a:extLst>
                        <a:ext uri="{28A0092B-C50C-407E-A947-70E740481C1C}">
                          <a14:useLocalDpi xmlns:a14="http://schemas.microsoft.com/office/drawing/2010/main" val="0"/>
                        </a:ext>
                      </a:extLst>
                    </a:blip>
                    <a:stretch>
                      <a:fillRect/>
                    </a:stretch>
                  </pic:blipFill>
                  <pic:spPr>
                    <a:xfrm>
                      <a:off x="0" y="0"/>
                      <a:ext cx="2099101" cy="1172305"/>
                    </a:xfrm>
                    <a:prstGeom prst="rect">
                      <a:avLst/>
                    </a:prstGeom>
                  </pic:spPr>
                </pic:pic>
              </a:graphicData>
            </a:graphic>
          </wp:inline>
        </w:drawing>
      </w:r>
      <w:r>
        <w:rPr>
          <w:rFonts w:ascii="Times" w:hAnsi="Times"/>
          <w:noProof/>
          <w:color w:val="000000" w:themeColor="text1"/>
        </w:rPr>
        <w:drawing>
          <wp:inline distT="0" distB="0" distL="0" distR="0" wp14:anchorId="224ADF05" wp14:editId="3BEFE6BF">
            <wp:extent cx="2286000" cy="1143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20-01-23 at 10.14.35 AM.png"/>
                    <pic:cNvPicPr/>
                  </pic:nvPicPr>
                  <pic:blipFill>
                    <a:blip r:embed="rId27">
                      <a:extLst>
                        <a:ext uri="{28A0092B-C50C-407E-A947-70E740481C1C}">
                          <a14:useLocalDpi xmlns:a14="http://schemas.microsoft.com/office/drawing/2010/main" val="0"/>
                        </a:ext>
                      </a:extLst>
                    </a:blip>
                    <a:stretch>
                      <a:fillRect/>
                    </a:stretch>
                  </pic:blipFill>
                  <pic:spPr>
                    <a:xfrm>
                      <a:off x="0" y="0"/>
                      <a:ext cx="2298053" cy="1149027"/>
                    </a:xfrm>
                    <a:prstGeom prst="rect">
                      <a:avLst/>
                    </a:prstGeom>
                  </pic:spPr>
                </pic:pic>
              </a:graphicData>
            </a:graphic>
          </wp:inline>
        </w:drawing>
      </w:r>
    </w:p>
    <w:p w14:paraId="35D8B711" w14:textId="55F3CDAF" w:rsidR="007344B7" w:rsidRDefault="007344B7" w:rsidP="00A02F47">
      <w:pPr>
        <w:rPr>
          <w:rFonts w:ascii="Times" w:hAnsi="Times"/>
          <w:color w:val="000000" w:themeColor="text1"/>
        </w:rPr>
      </w:pPr>
    </w:p>
    <w:p w14:paraId="0526897F" w14:textId="07736F82" w:rsidR="007344B7" w:rsidRDefault="007344B7" w:rsidP="00A02F47">
      <w:pPr>
        <w:rPr>
          <w:rFonts w:ascii="Times" w:hAnsi="Times"/>
          <w:color w:val="000000" w:themeColor="text1"/>
        </w:rPr>
      </w:pPr>
      <w:r>
        <w:rPr>
          <w:rFonts w:ascii="Times" w:hAnsi="Times"/>
          <w:color w:val="000000" w:themeColor="text1"/>
        </w:rPr>
        <w:t xml:space="preserve">Therefore, the analysis was expanded to include not only candidates in a given state, but rather </w:t>
      </w:r>
      <w:r w:rsidR="00180A2D">
        <w:rPr>
          <w:rFonts w:ascii="Times" w:hAnsi="Times"/>
          <w:color w:val="000000" w:themeColor="text1"/>
        </w:rPr>
        <w:t xml:space="preserve">whether the participant searched for any Democrat or Republican congress member or </w:t>
      </w:r>
      <w:r w:rsidR="004343AB">
        <w:rPr>
          <w:rFonts w:ascii="Times" w:hAnsi="Times"/>
          <w:color w:val="000000" w:themeColor="text1"/>
        </w:rPr>
        <w:t>well-known political figures. This widens the sample to 135 participants who searched for a Democrat at least once, and 147 who searched for a Republican</w:t>
      </w:r>
      <w:r w:rsidR="00180A2D">
        <w:rPr>
          <w:rFonts w:ascii="Times" w:hAnsi="Times"/>
          <w:color w:val="000000" w:themeColor="text1"/>
        </w:rPr>
        <w:t xml:space="preserve"> </w:t>
      </w:r>
      <w:r w:rsidR="004343AB">
        <w:rPr>
          <w:rFonts w:ascii="Times" w:hAnsi="Times"/>
          <w:color w:val="000000" w:themeColor="text1"/>
        </w:rPr>
        <w:t>at least once.</w:t>
      </w:r>
    </w:p>
    <w:p w14:paraId="72897DF4" w14:textId="1D6454BD" w:rsidR="005C6D4A" w:rsidRDefault="005C6D4A" w:rsidP="00A02F47">
      <w:pPr>
        <w:rPr>
          <w:rFonts w:ascii="Times" w:hAnsi="Times"/>
          <w:color w:val="000000" w:themeColor="text1"/>
        </w:rPr>
      </w:pPr>
    </w:p>
    <w:p w14:paraId="0D28A623" w14:textId="2E46C209" w:rsidR="004343AB" w:rsidRDefault="005C6D4A" w:rsidP="00A02F47">
      <w:pPr>
        <w:rPr>
          <w:rFonts w:ascii="Times" w:hAnsi="Times"/>
          <w:color w:val="000000" w:themeColor="text1"/>
        </w:rPr>
      </w:pPr>
      <w:r>
        <w:rPr>
          <w:rFonts w:ascii="Times" w:hAnsi="Times"/>
          <w:noProof/>
          <w:color w:val="000000" w:themeColor="text1"/>
        </w:rPr>
        <w:lastRenderedPageBreak/>
        <w:drawing>
          <wp:inline distT="0" distB="0" distL="0" distR="0" wp14:anchorId="510BFE77" wp14:editId="71859F8C">
            <wp:extent cx="5943600" cy="11042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20-01-23 at 10.30.39 AM.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1104265"/>
                    </a:xfrm>
                    <a:prstGeom prst="rect">
                      <a:avLst/>
                    </a:prstGeom>
                  </pic:spPr>
                </pic:pic>
              </a:graphicData>
            </a:graphic>
          </wp:inline>
        </w:drawing>
      </w:r>
    </w:p>
    <w:p w14:paraId="6B8E96A1" w14:textId="07E04010" w:rsidR="005C6D4A" w:rsidRDefault="005C6D4A" w:rsidP="00A02F47">
      <w:pPr>
        <w:rPr>
          <w:rFonts w:ascii="Times" w:hAnsi="Times"/>
          <w:color w:val="000000" w:themeColor="text1"/>
        </w:rPr>
      </w:pPr>
    </w:p>
    <w:p w14:paraId="410657A4" w14:textId="32AD8B95" w:rsidR="005C6D4A" w:rsidRDefault="008663AF" w:rsidP="00A02F47">
      <w:pPr>
        <w:rPr>
          <w:rFonts w:ascii="Times" w:hAnsi="Times"/>
          <w:color w:val="000000" w:themeColor="text1"/>
        </w:rPr>
      </w:pPr>
      <w:r>
        <w:rPr>
          <w:rFonts w:ascii="Times" w:hAnsi="Times"/>
          <w:color w:val="000000" w:themeColor="text1"/>
        </w:rPr>
        <w:t xml:space="preserve">Among non-voters, 13% searched for a Democrat, and 13% searched for a Republican at least once. There </w:t>
      </w:r>
      <w:proofErr w:type="gramStart"/>
      <w:r>
        <w:rPr>
          <w:rFonts w:ascii="Times" w:hAnsi="Times"/>
          <w:color w:val="000000" w:themeColor="text1"/>
        </w:rPr>
        <w:t>were</w:t>
      </w:r>
      <w:proofErr w:type="gramEnd"/>
      <w:r>
        <w:rPr>
          <w:rFonts w:ascii="Times" w:hAnsi="Times"/>
          <w:color w:val="000000" w:themeColor="text1"/>
        </w:rPr>
        <w:t xml:space="preserve"> an average of 0.6 searches for a Democrat, and 1 search for a Republican. Voters have higher results than non-voters, with 20% searching for a Democrat at least once, and 22% searching for a Republican at least once. The mean number of searches for a Democrat was 1.19, versus 1.55 for a Republican.</w:t>
      </w:r>
    </w:p>
    <w:p w14:paraId="46D0A4BA" w14:textId="77777777" w:rsidR="008663AF" w:rsidRDefault="008663AF" w:rsidP="00A02F47">
      <w:pPr>
        <w:rPr>
          <w:rFonts w:ascii="Times" w:hAnsi="Times"/>
          <w:color w:val="000000" w:themeColor="text1"/>
        </w:rPr>
      </w:pPr>
    </w:p>
    <w:p w14:paraId="2DC4CA42" w14:textId="14E5E819" w:rsidR="008663AF" w:rsidRDefault="008663AF" w:rsidP="00A02F47">
      <w:pPr>
        <w:rPr>
          <w:rFonts w:ascii="Times" w:hAnsi="Times"/>
          <w:color w:val="000000" w:themeColor="text1"/>
        </w:rPr>
      </w:pPr>
      <w:r>
        <w:rPr>
          <w:rFonts w:ascii="Times" w:hAnsi="Times"/>
          <w:noProof/>
          <w:color w:val="000000" w:themeColor="text1"/>
        </w:rPr>
        <w:drawing>
          <wp:inline distT="0" distB="0" distL="0" distR="0" wp14:anchorId="5305D408" wp14:editId="050F2FE8">
            <wp:extent cx="5943600" cy="10096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20-01-23 at 10.31.37 AM.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009650"/>
                    </a:xfrm>
                    <a:prstGeom prst="rect">
                      <a:avLst/>
                    </a:prstGeom>
                  </pic:spPr>
                </pic:pic>
              </a:graphicData>
            </a:graphic>
          </wp:inline>
        </w:drawing>
      </w:r>
    </w:p>
    <w:p w14:paraId="3D1F34C4" w14:textId="34324ABB" w:rsidR="008663AF" w:rsidRDefault="008663AF" w:rsidP="00A02F47">
      <w:pPr>
        <w:rPr>
          <w:rFonts w:ascii="Times" w:hAnsi="Times"/>
          <w:color w:val="000000" w:themeColor="text1"/>
        </w:rPr>
      </w:pPr>
      <w:r>
        <w:rPr>
          <w:rFonts w:ascii="Times" w:hAnsi="Times"/>
          <w:color w:val="000000" w:themeColor="text1"/>
        </w:rPr>
        <w:t>Turning to those who voted, 23% of Democrats searched for a Democrat at least once, and 22% searched for a Republican. Interestingly, they searched for Republicans more times, on average, with a mean of 1.16 searches for Democrats and 1.55 searches for Republicans. Republican voters also searched for Republican politicians at a higher rate and frequency than Democrat politicians, with 16% of Republicans searching for a Democrat at least once and 20% searching for a Republican, and an average of 1.32 searches for a Democrat compared to 1.65 searches for a Republican.</w:t>
      </w:r>
    </w:p>
    <w:p w14:paraId="0869B065" w14:textId="59A0B89B" w:rsidR="00A02286" w:rsidRDefault="00A02286" w:rsidP="00A02F47">
      <w:pPr>
        <w:rPr>
          <w:rFonts w:ascii="Times" w:hAnsi="Times"/>
          <w:color w:val="000000" w:themeColor="text1"/>
        </w:rPr>
      </w:pPr>
    </w:p>
    <w:p w14:paraId="05D6E8B4" w14:textId="5041C9C8" w:rsidR="00A02286" w:rsidRDefault="006177C3" w:rsidP="00A02F47">
      <w:pPr>
        <w:rPr>
          <w:rFonts w:ascii="Times" w:hAnsi="Times"/>
          <w:color w:val="000000" w:themeColor="text1"/>
        </w:rPr>
      </w:pPr>
      <w:r>
        <w:rPr>
          <w:rFonts w:ascii="Times" w:hAnsi="Times"/>
          <w:i/>
          <w:color w:val="000000" w:themeColor="text1"/>
        </w:rPr>
        <w:t>General Political</w:t>
      </w:r>
      <w:r w:rsidR="00A02286">
        <w:rPr>
          <w:rFonts w:ascii="Times" w:hAnsi="Times"/>
          <w:i/>
          <w:color w:val="000000" w:themeColor="text1"/>
        </w:rPr>
        <w:t xml:space="preserve"> Terms </w:t>
      </w:r>
      <w:r>
        <w:rPr>
          <w:rFonts w:ascii="Times" w:hAnsi="Times"/>
          <w:color w:val="000000" w:themeColor="text1"/>
        </w:rPr>
        <w:t>Searches for more generally politically-relevant terms (such as “congress,” or non-partisan offices such as Supreme Court Justices) may be a suitable metric for broader political issue-attention.</w:t>
      </w:r>
    </w:p>
    <w:p w14:paraId="06E6EC54" w14:textId="0C83BC7D" w:rsidR="006177C3" w:rsidRDefault="006177C3" w:rsidP="00A02F47">
      <w:pPr>
        <w:rPr>
          <w:rFonts w:ascii="Times" w:hAnsi="Times"/>
          <w:color w:val="000000" w:themeColor="text1"/>
        </w:rPr>
      </w:pPr>
      <w:r>
        <w:rPr>
          <w:rFonts w:ascii="Times" w:hAnsi="Times"/>
          <w:noProof/>
          <w:color w:val="000000" w:themeColor="text1"/>
        </w:rPr>
        <w:drawing>
          <wp:inline distT="0" distB="0" distL="0" distR="0" wp14:anchorId="2F2F1E36" wp14:editId="03F7815B">
            <wp:extent cx="1820333" cy="1112081"/>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20-01-23 at 10.38.30 AM.png"/>
                    <pic:cNvPicPr/>
                  </pic:nvPicPr>
                  <pic:blipFill>
                    <a:blip r:embed="rId30">
                      <a:extLst>
                        <a:ext uri="{28A0092B-C50C-407E-A947-70E740481C1C}">
                          <a14:useLocalDpi xmlns:a14="http://schemas.microsoft.com/office/drawing/2010/main" val="0"/>
                        </a:ext>
                      </a:extLst>
                    </a:blip>
                    <a:stretch>
                      <a:fillRect/>
                    </a:stretch>
                  </pic:blipFill>
                  <pic:spPr>
                    <a:xfrm>
                      <a:off x="0" y="0"/>
                      <a:ext cx="1826845" cy="1116059"/>
                    </a:xfrm>
                    <a:prstGeom prst="rect">
                      <a:avLst/>
                    </a:prstGeom>
                  </pic:spPr>
                </pic:pic>
              </a:graphicData>
            </a:graphic>
          </wp:inline>
        </w:drawing>
      </w:r>
      <w:r>
        <w:rPr>
          <w:rFonts w:ascii="Times" w:hAnsi="Times"/>
          <w:noProof/>
          <w:color w:val="000000" w:themeColor="text1"/>
        </w:rPr>
        <w:drawing>
          <wp:inline distT="0" distB="0" distL="0" distR="0" wp14:anchorId="34E2C5E7" wp14:editId="5378152E">
            <wp:extent cx="1845733" cy="12975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20-01-23 at 10.39.31 AM.png"/>
                    <pic:cNvPicPr/>
                  </pic:nvPicPr>
                  <pic:blipFill>
                    <a:blip r:embed="rId31">
                      <a:extLst>
                        <a:ext uri="{28A0092B-C50C-407E-A947-70E740481C1C}">
                          <a14:useLocalDpi xmlns:a14="http://schemas.microsoft.com/office/drawing/2010/main" val="0"/>
                        </a:ext>
                      </a:extLst>
                    </a:blip>
                    <a:stretch>
                      <a:fillRect/>
                    </a:stretch>
                  </pic:blipFill>
                  <pic:spPr>
                    <a:xfrm>
                      <a:off x="0" y="0"/>
                      <a:ext cx="1862079" cy="1309036"/>
                    </a:xfrm>
                    <a:prstGeom prst="rect">
                      <a:avLst/>
                    </a:prstGeom>
                  </pic:spPr>
                </pic:pic>
              </a:graphicData>
            </a:graphic>
          </wp:inline>
        </w:drawing>
      </w:r>
    </w:p>
    <w:p w14:paraId="31648032" w14:textId="40D169BE" w:rsidR="006177C3" w:rsidRDefault="006177C3" w:rsidP="00A02F47">
      <w:pPr>
        <w:rPr>
          <w:rFonts w:ascii="Times" w:hAnsi="Times"/>
          <w:color w:val="000000" w:themeColor="text1"/>
        </w:rPr>
      </w:pPr>
    </w:p>
    <w:p w14:paraId="3CD2644F" w14:textId="3823754F" w:rsidR="006177C3" w:rsidRDefault="006177C3" w:rsidP="00A02F47">
      <w:pPr>
        <w:rPr>
          <w:rFonts w:ascii="Times" w:hAnsi="Times"/>
          <w:color w:val="000000" w:themeColor="text1"/>
        </w:rPr>
      </w:pPr>
      <w:r>
        <w:rPr>
          <w:rFonts w:ascii="Times" w:hAnsi="Times"/>
          <w:color w:val="000000" w:themeColor="text1"/>
        </w:rPr>
        <w:t xml:space="preserve">This is evidenced by a notable discrepancy in the mean number of such searches between voters and non-voters, with voters being twice as likely as non-voters to make at least one general political search, and average almost three-times as many </w:t>
      </w:r>
      <w:proofErr w:type="gramStart"/>
      <w:r>
        <w:rPr>
          <w:rFonts w:ascii="Times" w:hAnsi="Times"/>
          <w:color w:val="000000" w:themeColor="text1"/>
        </w:rPr>
        <w:t>total</w:t>
      </w:r>
      <w:proofErr w:type="gramEnd"/>
      <w:r>
        <w:rPr>
          <w:rFonts w:ascii="Times" w:hAnsi="Times"/>
          <w:color w:val="000000" w:themeColor="text1"/>
        </w:rPr>
        <w:t>.</w:t>
      </w:r>
    </w:p>
    <w:p w14:paraId="0DAEE3A4" w14:textId="095FD5A9" w:rsidR="006177C3" w:rsidRDefault="006177C3" w:rsidP="00A02F47">
      <w:pPr>
        <w:rPr>
          <w:rFonts w:ascii="Times" w:hAnsi="Times"/>
          <w:color w:val="000000" w:themeColor="text1"/>
        </w:rPr>
      </w:pPr>
    </w:p>
    <w:p w14:paraId="3C946805" w14:textId="435835BC" w:rsidR="006177C3" w:rsidRDefault="006177C3" w:rsidP="00A02F47">
      <w:pPr>
        <w:rPr>
          <w:rFonts w:ascii="Times" w:hAnsi="Times"/>
          <w:color w:val="000000" w:themeColor="text1"/>
        </w:rPr>
      </w:pPr>
      <w:r>
        <w:rPr>
          <w:rFonts w:ascii="Times" w:hAnsi="Times"/>
          <w:noProof/>
          <w:color w:val="000000" w:themeColor="text1"/>
        </w:rPr>
        <w:lastRenderedPageBreak/>
        <w:drawing>
          <wp:inline distT="0" distB="0" distL="0" distR="0" wp14:anchorId="38666844" wp14:editId="45F13C51">
            <wp:extent cx="1953394" cy="13208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20-01-23 at 10.40.22 AM.png"/>
                    <pic:cNvPicPr/>
                  </pic:nvPicPr>
                  <pic:blipFill>
                    <a:blip r:embed="rId32">
                      <a:extLst>
                        <a:ext uri="{28A0092B-C50C-407E-A947-70E740481C1C}">
                          <a14:useLocalDpi xmlns:a14="http://schemas.microsoft.com/office/drawing/2010/main" val="0"/>
                        </a:ext>
                      </a:extLst>
                    </a:blip>
                    <a:stretch>
                      <a:fillRect/>
                    </a:stretch>
                  </pic:blipFill>
                  <pic:spPr>
                    <a:xfrm>
                      <a:off x="0" y="0"/>
                      <a:ext cx="1959239" cy="1324752"/>
                    </a:xfrm>
                    <a:prstGeom prst="rect">
                      <a:avLst/>
                    </a:prstGeom>
                  </pic:spPr>
                </pic:pic>
              </a:graphicData>
            </a:graphic>
          </wp:inline>
        </w:drawing>
      </w:r>
      <w:r>
        <w:rPr>
          <w:rFonts w:ascii="Times" w:hAnsi="Times"/>
          <w:noProof/>
          <w:color w:val="000000" w:themeColor="text1"/>
        </w:rPr>
        <w:drawing>
          <wp:inline distT="0" distB="0" distL="0" distR="0" wp14:anchorId="77E94450" wp14:editId="7031E7B7">
            <wp:extent cx="2057400" cy="127537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20-01-23 at 10.41.22 AM.png"/>
                    <pic:cNvPicPr/>
                  </pic:nvPicPr>
                  <pic:blipFill>
                    <a:blip r:embed="rId33">
                      <a:extLst>
                        <a:ext uri="{28A0092B-C50C-407E-A947-70E740481C1C}">
                          <a14:useLocalDpi xmlns:a14="http://schemas.microsoft.com/office/drawing/2010/main" val="0"/>
                        </a:ext>
                      </a:extLst>
                    </a:blip>
                    <a:stretch>
                      <a:fillRect/>
                    </a:stretch>
                  </pic:blipFill>
                  <pic:spPr>
                    <a:xfrm>
                      <a:off x="0" y="0"/>
                      <a:ext cx="2069839" cy="1283089"/>
                    </a:xfrm>
                    <a:prstGeom prst="rect">
                      <a:avLst/>
                    </a:prstGeom>
                  </pic:spPr>
                </pic:pic>
              </a:graphicData>
            </a:graphic>
          </wp:inline>
        </w:drawing>
      </w:r>
    </w:p>
    <w:p w14:paraId="2A124590" w14:textId="068DCC87" w:rsidR="006177C3" w:rsidRDefault="006177C3" w:rsidP="00A02F47">
      <w:pPr>
        <w:rPr>
          <w:rFonts w:ascii="Times" w:hAnsi="Times"/>
          <w:color w:val="000000" w:themeColor="text1"/>
        </w:rPr>
      </w:pPr>
    </w:p>
    <w:p w14:paraId="08EC0786" w14:textId="11441A12" w:rsidR="006177C3" w:rsidRPr="00A02286" w:rsidRDefault="006177C3" w:rsidP="00A02F47">
      <w:pPr>
        <w:rPr>
          <w:rFonts w:ascii="Times" w:hAnsi="Times"/>
          <w:color w:val="000000" w:themeColor="text1"/>
        </w:rPr>
      </w:pPr>
      <w:r>
        <w:rPr>
          <w:rFonts w:ascii="Times" w:hAnsi="Times"/>
          <w:color w:val="000000" w:themeColor="text1"/>
        </w:rPr>
        <w:t xml:space="preserve">Among voters, little variation exists on this metric. </w:t>
      </w:r>
    </w:p>
    <w:p w14:paraId="08857339" w14:textId="77777777" w:rsidR="00A02F47" w:rsidRDefault="00A02F47" w:rsidP="004F3209">
      <w:pPr>
        <w:jc w:val="both"/>
        <w:rPr>
          <w:rFonts w:ascii="Times" w:hAnsi="Times"/>
          <w:b/>
        </w:rPr>
      </w:pPr>
    </w:p>
    <w:p w14:paraId="3FC4DD44" w14:textId="719786F2" w:rsidR="00DC40C7" w:rsidRDefault="00DC40C7">
      <w:pPr>
        <w:rPr>
          <w:rFonts w:ascii="Times" w:hAnsi="Times"/>
        </w:rPr>
      </w:pPr>
    </w:p>
    <w:p w14:paraId="2A3834FD" w14:textId="461EA17C" w:rsidR="00DC40C7" w:rsidRDefault="00E62085">
      <w:pPr>
        <w:rPr>
          <w:rFonts w:ascii="Times" w:hAnsi="Times"/>
        </w:rPr>
      </w:pPr>
      <w:r>
        <w:rPr>
          <w:rFonts w:ascii="Times" w:hAnsi="Times"/>
        </w:rPr>
        <w:t xml:space="preserve">Based on the above descriptive metrics,  </w:t>
      </w:r>
    </w:p>
    <w:p w14:paraId="7ACC2B16" w14:textId="3879445B" w:rsidR="00DC40C7" w:rsidRDefault="00DC40C7" w:rsidP="00DC40C7">
      <w:pPr>
        <w:pStyle w:val="ListParagraph"/>
        <w:numPr>
          <w:ilvl w:val="0"/>
          <w:numId w:val="9"/>
        </w:numPr>
        <w:rPr>
          <w:rFonts w:ascii="Times" w:hAnsi="Times"/>
          <w:color w:val="FF0000"/>
        </w:rPr>
      </w:pPr>
      <w:r>
        <w:rPr>
          <w:rFonts w:ascii="Times" w:hAnsi="Times"/>
          <w:color w:val="FF0000"/>
        </w:rPr>
        <w:t>Frequency of searches and vocabulary matter</w:t>
      </w:r>
    </w:p>
    <w:p w14:paraId="1F4036E5" w14:textId="0C2873B4" w:rsidR="00DC40C7" w:rsidRDefault="00DC40C7" w:rsidP="00DC40C7">
      <w:pPr>
        <w:pStyle w:val="ListParagraph"/>
        <w:numPr>
          <w:ilvl w:val="0"/>
          <w:numId w:val="9"/>
        </w:numPr>
        <w:rPr>
          <w:rFonts w:ascii="Times" w:hAnsi="Times"/>
          <w:color w:val="FF0000"/>
        </w:rPr>
      </w:pPr>
      <w:r>
        <w:rPr>
          <w:rFonts w:ascii="Times" w:hAnsi="Times"/>
          <w:color w:val="FF0000"/>
        </w:rPr>
        <w:t>Sentiment doesn’t</w:t>
      </w:r>
    </w:p>
    <w:p w14:paraId="06EB70DF" w14:textId="76B53CE9" w:rsidR="00F75052" w:rsidRPr="00DC40C7" w:rsidRDefault="00F75052" w:rsidP="00DC40C7">
      <w:pPr>
        <w:pStyle w:val="ListParagraph"/>
        <w:numPr>
          <w:ilvl w:val="0"/>
          <w:numId w:val="9"/>
        </w:numPr>
        <w:rPr>
          <w:rFonts w:ascii="Times" w:hAnsi="Times"/>
          <w:color w:val="FF0000"/>
        </w:rPr>
      </w:pPr>
      <w:r>
        <w:rPr>
          <w:rFonts w:ascii="Times" w:hAnsi="Times"/>
          <w:color w:val="FF0000"/>
        </w:rPr>
        <w:t>Keywords matter a lot, especially xx</w:t>
      </w:r>
    </w:p>
    <w:p w14:paraId="286D9ED4" w14:textId="77777777" w:rsidR="005B06C4" w:rsidRDefault="005B06C4" w:rsidP="005B06C4">
      <w:pPr>
        <w:rPr>
          <w:rFonts w:ascii="Times" w:hAnsi="Times"/>
        </w:rPr>
      </w:pPr>
    </w:p>
    <w:p w14:paraId="2694027C" w14:textId="25663164" w:rsidR="005B06C4" w:rsidRDefault="005B06C4">
      <w:pPr>
        <w:rPr>
          <w:rFonts w:ascii="Times" w:hAnsi="Times"/>
        </w:rPr>
      </w:pPr>
      <w:r>
        <w:rPr>
          <w:rFonts w:ascii="Times" w:hAnsi="Times"/>
        </w:rPr>
        <w:br w:type="page"/>
      </w:r>
    </w:p>
    <w:p w14:paraId="70BA2431" w14:textId="1FA12EAF" w:rsidR="005B06C4" w:rsidRDefault="005B06C4" w:rsidP="005B06C4">
      <w:pPr>
        <w:pStyle w:val="Heading1"/>
        <w:jc w:val="both"/>
        <w:rPr>
          <w:rFonts w:ascii="Times" w:hAnsi="Times"/>
        </w:rPr>
      </w:pPr>
      <w:r>
        <w:rPr>
          <w:rFonts w:ascii="Times" w:hAnsi="Times"/>
        </w:rPr>
        <w:lastRenderedPageBreak/>
        <w:t>Methodology</w:t>
      </w:r>
    </w:p>
    <w:p w14:paraId="0588B7BC" w14:textId="68FD57B3" w:rsidR="005B06C4" w:rsidRDefault="005B06C4" w:rsidP="005B06C4"/>
    <w:p w14:paraId="5A1A54E7" w14:textId="5F3EE9A6" w:rsidR="005B06C4" w:rsidRDefault="005B06C4" w:rsidP="005B06C4">
      <w:pPr>
        <w:rPr>
          <w:rFonts w:ascii="Times" w:hAnsi="Times"/>
          <w:color w:val="FF0000"/>
        </w:rPr>
      </w:pPr>
      <w:r>
        <w:rPr>
          <w:rFonts w:ascii="Times" w:hAnsi="Times"/>
          <w:color w:val="FF0000"/>
        </w:rPr>
        <w:t>Summary</w:t>
      </w:r>
    </w:p>
    <w:p w14:paraId="0B968177" w14:textId="27F164E2" w:rsidR="005B06C4" w:rsidRDefault="005B06C4" w:rsidP="005B06C4">
      <w:pPr>
        <w:rPr>
          <w:rFonts w:ascii="Times" w:hAnsi="Times"/>
          <w:color w:val="FF0000"/>
        </w:rPr>
      </w:pPr>
    </w:p>
    <w:p w14:paraId="61412E0E" w14:textId="44F63137" w:rsidR="005B06C4" w:rsidRDefault="005B06C4" w:rsidP="005B06C4">
      <w:pPr>
        <w:pStyle w:val="Heading2"/>
        <w:jc w:val="both"/>
        <w:rPr>
          <w:rFonts w:ascii="Times" w:hAnsi="Times"/>
        </w:rPr>
      </w:pPr>
      <w:r>
        <w:rPr>
          <w:rFonts w:ascii="Times" w:hAnsi="Times"/>
        </w:rPr>
        <w:t>Datasets and Model Variations</w:t>
      </w:r>
    </w:p>
    <w:p w14:paraId="5FF31F5A" w14:textId="77777777" w:rsidR="005B06C4" w:rsidRDefault="005B06C4" w:rsidP="005B06C4">
      <w:pPr>
        <w:rPr>
          <w:rFonts w:ascii="Times" w:hAnsi="Times"/>
          <w:color w:val="FF0000"/>
        </w:rPr>
      </w:pPr>
    </w:p>
    <w:p w14:paraId="1DB43DFC" w14:textId="26BA9BAE" w:rsidR="005B06C4" w:rsidRDefault="005B06C4" w:rsidP="005B06C4">
      <w:pPr>
        <w:rPr>
          <w:rFonts w:ascii="Times" w:hAnsi="Times"/>
          <w:color w:val="FF0000"/>
        </w:rPr>
      </w:pPr>
      <w:r>
        <w:rPr>
          <w:rFonts w:ascii="Times" w:hAnsi="Times"/>
          <w:color w:val="FF0000"/>
        </w:rPr>
        <w:t>Summary</w:t>
      </w:r>
    </w:p>
    <w:p w14:paraId="33CAF501" w14:textId="0C260208" w:rsidR="005B06C4" w:rsidRDefault="005B06C4" w:rsidP="005B06C4"/>
    <w:p w14:paraId="29289824" w14:textId="15616F81" w:rsidR="005B06C4" w:rsidRDefault="005B06C4" w:rsidP="005B06C4"/>
    <w:p w14:paraId="3F407736" w14:textId="41E1D204" w:rsidR="005B06C4" w:rsidRDefault="005B06C4" w:rsidP="005B06C4">
      <w:pPr>
        <w:pStyle w:val="Heading2"/>
        <w:jc w:val="both"/>
        <w:rPr>
          <w:rFonts w:ascii="Times" w:hAnsi="Times"/>
        </w:rPr>
      </w:pPr>
      <w:r>
        <w:rPr>
          <w:rFonts w:ascii="Times" w:hAnsi="Times"/>
        </w:rPr>
        <w:t>Model Evaluation</w:t>
      </w:r>
    </w:p>
    <w:p w14:paraId="0F42ACF6" w14:textId="0BF2141D" w:rsidR="005B06C4" w:rsidRDefault="005B06C4" w:rsidP="005B06C4"/>
    <w:p w14:paraId="003239DE" w14:textId="72E00FB3" w:rsidR="005B06C4" w:rsidRDefault="005B06C4" w:rsidP="005B06C4">
      <w:pPr>
        <w:pStyle w:val="Heading3"/>
        <w:rPr>
          <w:rFonts w:ascii="Times" w:hAnsi="Times"/>
        </w:rPr>
      </w:pPr>
      <w:r>
        <w:rPr>
          <w:rFonts w:ascii="Times" w:hAnsi="Times"/>
        </w:rPr>
        <w:t>Metrics</w:t>
      </w:r>
    </w:p>
    <w:p w14:paraId="0FDC4FBB" w14:textId="0D06A1EE" w:rsidR="005B06C4" w:rsidRDefault="005B06C4" w:rsidP="005B06C4"/>
    <w:p w14:paraId="32CB1E6D" w14:textId="40141602" w:rsidR="005B06C4" w:rsidRPr="00235EA8" w:rsidRDefault="005B06C4" w:rsidP="005B06C4">
      <w:pPr>
        <w:rPr>
          <w:rFonts w:ascii="Times" w:hAnsi="Times"/>
        </w:rPr>
      </w:pPr>
      <w:r>
        <w:rPr>
          <w:rFonts w:ascii="Times" w:hAnsi="Times"/>
        </w:rPr>
        <w:t>Both research questions outlined in this study are binary classification tasks with a notable class imbalance. Therefore, accuracy – despite being the most common metric used for classification tasks – is not a suitable choice</w:t>
      </w:r>
      <w:r w:rsidR="00250FFC">
        <w:rPr>
          <w:rFonts w:ascii="Times" w:hAnsi="Times"/>
        </w:rPr>
        <w:t xml:space="preserve"> on its own</w:t>
      </w:r>
      <w:r>
        <w:rPr>
          <w:rFonts w:ascii="Times" w:hAnsi="Times"/>
        </w:rPr>
        <w:t>.</w:t>
      </w:r>
      <w:r w:rsidR="00250FFC">
        <w:rPr>
          <w:rFonts w:ascii="Times" w:hAnsi="Times"/>
        </w:rPr>
        <w:t xml:space="preserve"> P</w:t>
      </w:r>
      <w:r>
        <w:rPr>
          <w:rFonts w:ascii="Times" w:hAnsi="Times"/>
        </w:rPr>
        <w:t>recision, recall, and F1 scores will be reported</w:t>
      </w:r>
      <w:r w:rsidR="00250FFC">
        <w:rPr>
          <w:rFonts w:ascii="Times" w:hAnsi="Times"/>
        </w:rPr>
        <w:t xml:space="preserve"> to help give a more authentic evaluation of model performance.</w:t>
      </w:r>
    </w:p>
    <w:p w14:paraId="0174E552" w14:textId="7C8E383A" w:rsidR="005B06C4" w:rsidRDefault="005B06C4" w:rsidP="005B06C4"/>
    <w:p w14:paraId="3CF02356" w14:textId="6776338F" w:rsidR="005B06C4" w:rsidRDefault="005B06C4" w:rsidP="005B06C4">
      <w:pPr>
        <w:pStyle w:val="Heading3"/>
        <w:rPr>
          <w:rFonts w:ascii="Times" w:hAnsi="Times"/>
        </w:rPr>
      </w:pPr>
      <w:r>
        <w:rPr>
          <w:rFonts w:ascii="Times" w:hAnsi="Times"/>
        </w:rPr>
        <w:t>Baseline Models</w:t>
      </w:r>
    </w:p>
    <w:p w14:paraId="7710072C" w14:textId="62BFD63A" w:rsidR="005B06C4" w:rsidRDefault="005B06C4" w:rsidP="005B06C4"/>
    <w:p w14:paraId="748A5C8A" w14:textId="3575CF9F" w:rsidR="00235EA8" w:rsidRDefault="00235EA8" w:rsidP="005B06C4">
      <w:pPr>
        <w:rPr>
          <w:rFonts w:ascii="Times" w:hAnsi="Times"/>
        </w:rPr>
      </w:pPr>
      <w:r>
        <w:rPr>
          <w:rFonts w:ascii="Times" w:hAnsi="Times"/>
        </w:rPr>
        <w:t xml:space="preserve">In an effort to overcome the shortcomings of many prior studies relying on digital data to predict electoral outcomes, it is important to establish a meaningful baseline model for comparison </w:t>
      </w:r>
      <w:r>
        <w:rPr>
          <w:rFonts w:ascii="Times" w:hAnsi="Times"/>
        </w:rPr>
        <w:fldChar w:fldCharType="begin" w:fldLock="1"/>
      </w:r>
      <w:r>
        <w:rPr>
          <w:rFonts w:ascii="Times" w:hAnsi="Times"/>
        </w:rPr>
        <w:instrText>ADDIN CSL_CITATION {"citationItems":[{"id":"ITEM-1","itemData":{"author":[{"dropping-particle":"","family":"Gayo-avello","given":"Daniel","non-dropping-particle":"","parse-names":false,"suffix":""}],"id":"ITEM-1","issued":{"date-parts":[["2012"]]},"title":"A meta-analysis of state-of-the-art electoral prediction from Twitter data","type":"article-journal"},"uris":["http://www.mendeley.com/documents/?uuid=e2af1dd5-8539-4e30-9f61-9cd9afdfc998"]}],"mendeley":{"formattedCitation":"(Gayo-avello, 2012)","plainTextFormattedCitation":"(Gayo-avello, 2012)","previouslyFormattedCitation":"(Gayo-avello, 2012)"},"properties":{"noteIndex":0},"schema":"https://github.com/citation-style-language/schema/raw/master/csl-citation.json"}</w:instrText>
      </w:r>
      <w:r>
        <w:rPr>
          <w:rFonts w:ascii="Times" w:hAnsi="Times"/>
        </w:rPr>
        <w:fldChar w:fldCharType="separate"/>
      </w:r>
      <w:r w:rsidRPr="00235EA8">
        <w:rPr>
          <w:rFonts w:ascii="Times" w:hAnsi="Times"/>
          <w:noProof/>
        </w:rPr>
        <w:t>(Gayo-avello, 2012)</w:t>
      </w:r>
      <w:r>
        <w:rPr>
          <w:rFonts w:ascii="Times" w:hAnsi="Times"/>
        </w:rPr>
        <w:fldChar w:fldCharType="end"/>
      </w:r>
      <w:r>
        <w:rPr>
          <w:rFonts w:ascii="Times" w:hAnsi="Times"/>
        </w:rPr>
        <w:t xml:space="preserve">. </w:t>
      </w:r>
      <w:r w:rsidR="006E5788">
        <w:rPr>
          <w:rFonts w:ascii="Times" w:hAnsi="Times"/>
        </w:rPr>
        <w:fldChar w:fldCharType="begin" w:fldLock="1"/>
      </w:r>
      <w:r w:rsidR="007930AF">
        <w:rPr>
          <w:rFonts w:ascii="Times" w:hAnsi="Times"/>
        </w:rPr>
        <w:instrText>ADDIN CSL_CITATION {"citationItems":[{"id":"ITEM-1","itemData":{"DOI":"10.1017/pan.2017.3","ISSN":"14764989","abstract":"The large majority of inferences drawn in empirical political research follow from model-based associations (e.g., regression). Here, we articulate the benefits of predictive modeling as a complement to this approach. Predictive models aim to specify a probabilistic model that provides a good fit to testing data that were not used to estimate the model's parameters. Our goals are threefold. First, we reviewthe central benefits of this under-utilized approach from a perspective uncommon in the existing literature:we focus on howpredictive modeling can be used to complement and augment standard associational analyses. Second, we advance the state of the literature by laying out a simple set of benchmark predictive criteria. Third, we illustrate our approach through a detailed application to the prediction of interstate conflict.","author":[{"dropping-particle":"","family":"Cranmer","given":"Skyler J.","non-dropping-particle":"","parse-names":false,"suffix":""},{"dropping-particle":"","family":"Desmarais","given":"Bruce A.","non-dropping-particle":"","parse-names":false,"suffix":""}],"container-title":"Political Analysis","id":"ITEM-1","issue":"2","issued":{"date-parts":[["2017"]]},"page":"145-166","title":"What can we learn from predictive modeling?","type":"article-journal","volume":"25"},"uris":["http://www.mendeley.com/documents/?uuid=d187784a-a555-48c4-84dc-0dedb83abf53"]}],"mendeley":{"formattedCitation":"(Cranmer &amp; Desmarais, 2017)","manualFormatting":"Cranmer and Desmarais (2017)","plainTextFormattedCitation":"(Cranmer &amp; Desmarais, 2017)","previouslyFormattedCitation":"(Cranmer &amp; Desmarais, 2017)"},"properties":{"noteIndex":0},"schema":"https://github.com/citation-style-language/schema/raw/master/csl-citation.json"}</w:instrText>
      </w:r>
      <w:r w:rsidR="006E5788">
        <w:rPr>
          <w:rFonts w:ascii="Times" w:hAnsi="Times"/>
        </w:rPr>
        <w:fldChar w:fldCharType="separate"/>
      </w:r>
      <w:r w:rsidR="006E5788" w:rsidRPr="006E5788">
        <w:rPr>
          <w:rFonts w:ascii="Times" w:hAnsi="Times"/>
          <w:noProof/>
        </w:rPr>
        <w:t xml:space="preserve">Cranmer </w:t>
      </w:r>
      <w:r w:rsidR="006E5788">
        <w:rPr>
          <w:rFonts w:ascii="Times" w:hAnsi="Times"/>
          <w:noProof/>
        </w:rPr>
        <w:t>and</w:t>
      </w:r>
      <w:r w:rsidR="006E5788" w:rsidRPr="006E5788">
        <w:rPr>
          <w:rFonts w:ascii="Times" w:hAnsi="Times"/>
          <w:noProof/>
        </w:rPr>
        <w:t xml:space="preserve"> Desmarais</w:t>
      </w:r>
      <w:r w:rsidR="006E5788">
        <w:rPr>
          <w:rFonts w:ascii="Times" w:hAnsi="Times"/>
          <w:noProof/>
        </w:rPr>
        <w:t xml:space="preserve"> (</w:t>
      </w:r>
      <w:r w:rsidR="006E5788" w:rsidRPr="006E5788">
        <w:rPr>
          <w:rFonts w:ascii="Times" w:hAnsi="Times"/>
          <w:noProof/>
        </w:rPr>
        <w:t>2017)</w:t>
      </w:r>
      <w:r w:rsidR="006E5788">
        <w:rPr>
          <w:rFonts w:ascii="Times" w:hAnsi="Times"/>
        </w:rPr>
        <w:fldChar w:fldCharType="end"/>
      </w:r>
      <w:r w:rsidR="006E5788">
        <w:rPr>
          <w:rFonts w:ascii="Times" w:hAnsi="Times"/>
        </w:rPr>
        <w:t xml:space="preserve"> argue that rather than a null model, which is incredibly unlikely in social sciences, a baseline model should either reflect the most recently established “state-of-the-literature,” or a benchmark model that does not make use of the theory behind the research question being studied. </w:t>
      </w:r>
      <w:r>
        <w:rPr>
          <w:rFonts w:ascii="Times" w:hAnsi="Times"/>
        </w:rPr>
        <w:t xml:space="preserve">For example, prior studies have utilized incumbency or traditional polling as a baseline model </w:t>
      </w:r>
      <w:r w:rsidR="006E5788">
        <w:rPr>
          <w:rFonts w:ascii="Times" w:hAnsi="Times"/>
        </w:rPr>
        <w:t xml:space="preserve">when studying the predictive power of Google Trends </w:t>
      </w:r>
      <w:r>
        <w:rPr>
          <w:rFonts w:ascii="Times" w:hAnsi="Times"/>
        </w:rPr>
        <w:fldChar w:fldCharType="begin" w:fldLock="1"/>
      </w:r>
      <w:r w:rsidR="006E5788">
        <w:rPr>
          <w:rFonts w:ascii="Times" w:hAnsi="Times"/>
        </w:rPr>
        <w:instrText>ADDIN CSL_CITATION {"citationItems":[{"id":"ITEM-1","itemData":{"author":[{"dropping-particle":"","family":"Lui","given":"Catherine","non-dropping-particle":"","parse-names":false,"suffix":""},{"dropping-particle":"","family":"Metaxas","given":"P Takis","non-dropping-particle":"","parse-names":false,"suffix":""},{"dropping-particle":"","family":"Mustafaraj","given":"Eni","non-dropping-particle":"","parse-names":false,"suffix":""}],"id":"ITEM-1","issued":{"date-parts":[["2011"]]},"title":"On the predictability of the U . S . elections through search volume activity","type":"article-journal"},"uris":["http://www.mendeley.com/documents/?uuid=19d140b0-4121-4b47-afba-a4c428b75e3c"]}],"mendeley":{"formattedCitation":"(C. Lui et al., 2011)","plainTextFormattedCitation":"(C. Lui et al., 2011)","previouslyFormattedCitation":"(C. Lui et al., 2011)"},"properties":{"noteIndex":0},"schema":"https://github.com/citation-style-language/schema/raw/master/csl-citation.json"}</w:instrText>
      </w:r>
      <w:r>
        <w:rPr>
          <w:rFonts w:ascii="Times" w:hAnsi="Times"/>
        </w:rPr>
        <w:fldChar w:fldCharType="separate"/>
      </w:r>
      <w:r w:rsidRPr="00235EA8">
        <w:rPr>
          <w:rFonts w:ascii="Times" w:hAnsi="Times"/>
          <w:noProof/>
        </w:rPr>
        <w:t>(C. Lui et al., 2011)</w:t>
      </w:r>
      <w:r>
        <w:rPr>
          <w:rFonts w:ascii="Times" w:hAnsi="Times"/>
        </w:rPr>
        <w:fldChar w:fldCharType="end"/>
      </w:r>
      <w:r w:rsidR="007930AF">
        <w:rPr>
          <w:rFonts w:ascii="Times" w:hAnsi="Times"/>
        </w:rPr>
        <w:t xml:space="preserve">, or simply the majority-label of all users statewide for predicting candidate preference with web-browsing history </w:t>
      </w:r>
      <w:r w:rsidR="007930AF">
        <w:rPr>
          <w:rFonts w:ascii="Times" w:hAnsi="Times"/>
        </w:rPr>
        <w:fldChar w:fldCharType="begin" w:fldLock="1"/>
      </w:r>
      <w:r w:rsidR="00F803D3">
        <w:rPr>
          <w:rFonts w:ascii="Times" w:hAnsi="Times"/>
        </w:rPr>
        <w:instrText>ADDIN CSL_CITATION {"citationItems":[{"id":"ITEM-1","itemData":{"ISBN":"9781450355520","author":[{"dropping-particle":"","family":"Comarela","given":"Giovanni","non-dropping-particle":"","parse-names":false,"suffix":""},{"dropping-particle":"","family":"Barford","given":"Paul","non-dropping-particle":"","parse-names":false,"suffix":""},{"dropping-particle":"","family":"Christenson","given":"Dino","non-dropping-particle":"","parse-names":false,"suffix":""},{"dropping-particle":"","family":"Crovella","given":"Mark","non-dropping-particle":"","parse-names":false,"suffix":""}],"id":"ITEM-1","issued":{"date-parts":[["2018"]]},"page":"158-167","title":"Assessing Candidate Preference through Web Browsing History","type":"article-journal"},"uris":["http://www.mendeley.com/documents/?uuid=bee490ba-62a7-4de4-9e42-9b8603f9c31e"]}],"mendeley":{"formattedCitation":"(Comarela et al., 2018)","plainTextFormattedCitation":"(Comarela et al., 2018)","previouslyFormattedCitation":"(Comarela et al., 2018)"},"properties":{"noteIndex":0},"schema":"https://github.com/citation-style-language/schema/raw/master/csl-citation.json"}</w:instrText>
      </w:r>
      <w:r w:rsidR="007930AF">
        <w:rPr>
          <w:rFonts w:ascii="Times" w:hAnsi="Times"/>
        </w:rPr>
        <w:fldChar w:fldCharType="separate"/>
      </w:r>
      <w:r w:rsidR="007930AF" w:rsidRPr="007930AF">
        <w:rPr>
          <w:rFonts w:ascii="Times" w:hAnsi="Times"/>
          <w:noProof/>
        </w:rPr>
        <w:t>(Comarela et al., 2018)</w:t>
      </w:r>
      <w:r w:rsidR="007930AF">
        <w:rPr>
          <w:rFonts w:ascii="Times" w:hAnsi="Times"/>
        </w:rPr>
        <w:fldChar w:fldCharType="end"/>
      </w:r>
      <w:r w:rsidR="007930AF">
        <w:rPr>
          <w:rFonts w:ascii="Times" w:hAnsi="Times"/>
        </w:rPr>
        <w:t>.</w:t>
      </w:r>
    </w:p>
    <w:p w14:paraId="47EE00CA" w14:textId="10A12705" w:rsidR="006E5788" w:rsidRDefault="006E5788" w:rsidP="005B06C4">
      <w:pPr>
        <w:rPr>
          <w:rFonts w:ascii="Times" w:hAnsi="Times"/>
        </w:rPr>
      </w:pPr>
    </w:p>
    <w:p w14:paraId="116291EF" w14:textId="0A8C4F58" w:rsidR="006E5788" w:rsidRDefault="006E5788" w:rsidP="005B06C4">
      <w:pPr>
        <w:rPr>
          <w:rFonts w:ascii="Times" w:hAnsi="Times"/>
          <w:b/>
        </w:rPr>
      </w:pPr>
      <w:r>
        <w:rPr>
          <w:rFonts w:ascii="Times" w:hAnsi="Times"/>
          <w:b/>
        </w:rPr>
        <w:t>Majority-class</w:t>
      </w:r>
      <w:r w:rsidR="00555EA1">
        <w:rPr>
          <w:rFonts w:ascii="Times" w:hAnsi="Times"/>
          <w:b/>
        </w:rPr>
        <w:t xml:space="preserve"> Metric</w:t>
      </w:r>
    </w:p>
    <w:p w14:paraId="76588ECB" w14:textId="04281DCD" w:rsidR="00594413" w:rsidRPr="004677C5" w:rsidRDefault="006E5788" w:rsidP="005B06C4">
      <w:pPr>
        <w:rPr>
          <w:rFonts w:ascii="Times" w:hAnsi="Times"/>
        </w:rPr>
      </w:pPr>
      <w:r>
        <w:rPr>
          <w:rFonts w:ascii="Times" w:hAnsi="Times"/>
        </w:rPr>
        <w:t xml:space="preserve">Given </w:t>
      </w:r>
      <w:r w:rsidR="00B621A3">
        <w:rPr>
          <w:rFonts w:ascii="Times" w:hAnsi="Times"/>
        </w:rPr>
        <w:t xml:space="preserve">the class imbalance present in both research questions (91-9 </w:t>
      </w:r>
      <w:r w:rsidR="00AD4F06">
        <w:rPr>
          <w:rFonts w:ascii="Times" w:hAnsi="Times"/>
        </w:rPr>
        <w:t xml:space="preserve">for turnout </w:t>
      </w:r>
      <w:r w:rsidR="00B621A3">
        <w:rPr>
          <w:rFonts w:ascii="Times" w:hAnsi="Times"/>
        </w:rPr>
        <w:t xml:space="preserve">and </w:t>
      </w:r>
      <w:r w:rsidR="00E84C17">
        <w:rPr>
          <w:rFonts w:ascii="Times" w:hAnsi="Times"/>
        </w:rPr>
        <w:t>60</w:t>
      </w:r>
      <w:r w:rsidR="00B621A3">
        <w:rPr>
          <w:rFonts w:ascii="Times" w:hAnsi="Times"/>
        </w:rPr>
        <w:t>-</w:t>
      </w:r>
      <w:r w:rsidR="00E84C17">
        <w:rPr>
          <w:rFonts w:ascii="Times" w:hAnsi="Times"/>
        </w:rPr>
        <w:t>40</w:t>
      </w:r>
      <w:r w:rsidR="00AD4F06">
        <w:rPr>
          <w:rFonts w:ascii="Times" w:hAnsi="Times"/>
        </w:rPr>
        <w:t xml:space="preserve"> for vote choice</w:t>
      </w:r>
      <w:r w:rsidR="00B621A3">
        <w:rPr>
          <w:rFonts w:ascii="Times" w:hAnsi="Times"/>
        </w:rPr>
        <w:t>)</w:t>
      </w:r>
      <w:r w:rsidR="00AD4F06">
        <w:rPr>
          <w:rFonts w:ascii="Times" w:hAnsi="Times"/>
        </w:rPr>
        <w:t>, a simple majority-class metric is important to consider when evaluating results. For example, it is necessary that the accuracy exceeds 91% for the question on turnout, given that simply predicting the status of “voter” for all observations would already result in 91% accuracy.</w:t>
      </w:r>
      <w:r w:rsidR="007930AF">
        <w:rPr>
          <w:rFonts w:ascii="Times" w:hAnsi="Times"/>
        </w:rPr>
        <w:t xml:space="preserve"> </w:t>
      </w:r>
      <w:r w:rsidR="008E6816">
        <w:rPr>
          <w:rFonts w:ascii="Times" w:hAnsi="Times"/>
        </w:rPr>
        <w:t xml:space="preserve">Therefore, the majority-class metrics set a baseline bar of 91% accuracy </w:t>
      </w:r>
      <w:r w:rsidR="00250FFC">
        <w:rPr>
          <w:rFonts w:ascii="Times" w:hAnsi="Times"/>
        </w:rPr>
        <w:t>when assessing turnout models, and 60% for the vote choice models.</w:t>
      </w:r>
    </w:p>
    <w:p w14:paraId="2AF4507D" w14:textId="77777777" w:rsidR="00594413" w:rsidRDefault="00594413" w:rsidP="005B06C4">
      <w:pPr>
        <w:rPr>
          <w:rFonts w:ascii="Times" w:hAnsi="Times"/>
          <w:b/>
        </w:rPr>
      </w:pPr>
    </w:p>
    <w:p w14:paraId="32CB29A2" w14:textId="62F259D0" w:rsidR="00AD4F06" w:rsidRDefault="00555EA1" w:rsidP="005B06C4">
      <w:pPr>
        <w:rPr>
          <w:rFonts w:ascii="Times" w:hAnsi="Times"/>
          <w:b/>
        </w:rPr>
      </w:pPr>
      <w:r>
        <w:rPr>
          <w:rFonts w:ascii="Times" w:hAnsi="Times"/>
          <w:b/>
        </w:rPr>
        <w:t>S</w:t>
      </w:r>
      <w:r w:rsidR="00AD4F06">
        <w:rPr>
          <w:rFonts w:ascii="Times" w:hAnsi="Times"/>
          <w:b/>
        </w:rPr>
        <w:t>ocio-</w:t>
      </w:r>
      <w:r>
        <w:rPr>
          <w:rFonts w:ascii="Times" w:hAnsi="Times"/>
          <w:b/>
        </w:rPr>
        <w:t>D</w:t>
      </w:r>
      <w:r w:rsidR="00AD4F06">
        <w:rPr>
          <w:rFonts w:ascii="Times" w:hAnsi="Times"/>
          <w:b/>
        </w:rPr>
        <w:t>emographic</w:t>
      </w:r>
      <w:r>
        <w:rPr>
          <w:rFonts w:ascii="Times" w:hAnsi="Times"/>
          <w:b/>
        </w:rPr>
        <w:t xml:space="preserve"> Logistic Regression M</w:t>
      </w:r>
      <w:r w:rsidR="00AD4F06">
        <w:rPr>
          <w:rFonts w:ascii="Times" w:hAnsi="Times"/>
          <w:b/>
        </w:rPr>
        <w:t>odel</w:t>
      </w:r>
      <w:r>
        <w:rPr>
          <w:rFonts w:ascii="Times" w:hAnsi="Times"/>
          <w:b/>
        </w:rPr>
        <w:t>s</w:t>
      </w:r>
    </w:p>
    <w:p w14:paraId="2D053AFD" w14:textId="1EF7BA9E" w:rsidR="00AD4F06" w:rsidRPr="008D2226" w:rsidRDefault="008D2226" w:rsidP="005B06C4">
      <w:pPr>
        <w:rPr>
          <w:rFonts w:ascii="Times" w:hAnsi="Times"/>
        </w:rPr>
      </w:pPr>
      <w:r>
        <w:rPr>
          <w:rFonts w:ascii="Times" w:hAnsi="Times"/>
        </w:rPr>
        <w:t>Traditionally</w:t>
      </w:r>
      <w:r w:rsidR="00E21F08">
        <w:rPr>
          <w:rFonts w:ascii="Times" w:hAnsi="Times"/>
        </w:rPr>
        <w:t>,</w:t>
      </w:r>
      <w:r>
        <w:rPr>
          <w:rFonts w:ascii="Times" w:hAnsi="Times"/>
        </w:rPr>
        <w:t xml:space="preserve"> models predicting voting behavior have often relied on </w:t>
      </w:r>
      <w:r w:rsidR="00E21F08">
        <w:rPr>
          <w:rFonts w:ascii="Times" w:hAnsi="Times"/>
        </w:rPr>
        <w:t>socio-</w:t>
      </w:r>
      <w:r>
        <w:rPr>
          <w:rFonts w:ascii="Times" w:hAnsi="Times"/>
        </w:rPr>
        <w:t>demographic characteristics</w:t>
      </w:r>
      <w:r w:rsidR="00E21F08">
        <w:rPr>
          <w:rFonts w:ascii="Times" w:hAnsi="Times"/>
        </w:rPr>
        <w:t xml:space="preserve">. </w:t>
      </w:r>
      <w:r w:rsidR="00083AC9">
        <w:rPr>
          <w:rFonts w:ascii="Times" w:hAnsi="Times"/>
        </w:rPr>
        <w:t xml:space="preserve">To evaluate whether </w:t>
      </w:r>
      <w:r w:rsidR="003B42CB">
        <w:rPr>
          <w:rFonts w:ascii="Times" w:hAnsi="Times"/>
        </w:rPr>
        <w:t xml:space="preserve">search engine behavior can predict voter turnout and vote choice to a meaningful degree, two simple logistic regression models utilizing theoretically-driven socio-demographic characteristics (namely </w:t>
      </w:r>
      <w:r w:rsidR="003B42CB" w:rsidRPr="004D7C04">
        <w:rPr>
          <w:rFonts w:ascii="Times" w:hAnsi="Times"/>
          <w:color w:val="000000" w:themeColor="text1"/>
        </w:rPr>
        <w:t xml:space="preserve">age, race, gender, level of education, religiosity, and marital and employment status) that have been shown to be associated with the outcomes of interest were created (see Appendix D for details). These resulted in </w:t>
      </w:r>
      <w:r w:rsidR="00EE6203" w:rsidRPr="004D7C04">
        <w:rPr>
          <w:rFonts w:ascii="Times" w:hAnsi="Times"/>
          <w:color w:val="000000" w:themeColor="text1"/>
        </w:rPr>
        <w:t xml:space="preserve">predictive </w:t>
      </w:r>
      <w:r w:rsidR="00EE6203" w:rsidRPr="004D7C04">
        <w:rPr>
          <w:rFonts w:ascii="Times" w:hAnsi="Times"/>
          <w:color w:val="000000" w:themeColor="text1"/>
        </w:rPr>
        <w:lastRenderedPageBreak/>
        <w:t>accuracy of</w:t>
      </w:r>
      <w:r w:rsidR="004D7C04" w:rsidRPr="004D7C04">
        <w:rPr>
          <w:rFonts w:ascii="Times" w:hAnsi="Times"/>
          <w:color w:val="000000" w:themeColor="text1"/>
        </w:rPr>
        <w:t xml:space="preserve"> 92% and an F1 score of 95% for the turnout model, and an accuracy of 69%/F1 score of 66% for the model predicting party choice. </w:t>
      </w:r>
      <w:r w:rsidR="004D7C04">
        <w:rPr>
          <w:rFonts w:ascii="Times" w:hAnsi="Times"/>
          <w:noProof/>
        </w:rPr>
        <w:drawing>
          <wp:inline distT="0" distB="0" distL="0" distR="0" wp14:anchorId="3170C4F5" wp14:editId="55EDFC3D">
            <wp:extent cx="2799108" cy="1075267"/>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1-11 at 1.20.11 PM.png"/>
                    <pic:cNvPicPr/>
                  </pic:nvPicPr>
                  <pic:blipFill>
                    <a:blip r:embed="rId34">
                      <a:extLst>
                        <a:ext uri="{28A0092B-C50C-407E-A947-70E740481C1C}">
                          <a14:useLocalDpi xmlns:a14="http://schemas.microsoft.com/office/drawing/2010/main" val="0"/>
                        </a:ext>
                      </a:extLst>
                    </a:blip>
                    <a:stretch>
                      <a:fillRect/>
                    </a:stretch>
                  </pic:blipFill>
                  <pic:spPr>
                    <a:xfrm>
                      <a:off x="0" y="0"/>
                      <a:ext cx="2813762" cy="1080896"/>
                    </a:xfrm>
                    <a:prstGeom prst="rect">
                      <a:avLst/>
                    </a:prstGeom>
                  </pic:spPr>
                </pic:pic>
              </a:graphicData>
            </a:graphic>
          </wp:inline>
        </w:drawing>
      </w:r>
      <w:r w:rsidR="004D7C04">
        <w:rPr>
          <w:rFonts w:ascii="Times" w:hAnsi="Times"/>
          <w:noProof/>
        </w:rPr>
        <w:drawing>
          <wp:inline distT="0" distB="0" distL="0" distR="0" wp14:anchorId="20BF133F" wp14:editId="3B2A7213">
            <wp:extent cx="2794000" cy="1073305"/>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1-11 at 1.20.35 PM.png"/>
                    <pic:cNvPicPr/>
                  </pic:nvPicPr>
                  <pic:blipFill>
                    <a:blip r:embed="rId35">
                      <a:extLst>
                        <a:ext uri="{28A0092B-C50C-407E-A947-70E740481C1C}">
                          <a14:useLocalDpi xmlns:a14="http://schemas.microsoft.com/office/drawing/2010/main" val="0"/>
                        </a:ext>
                      </a:extLst>
                    </a:blip>
                    <a:stretch>
                      <a:fillRect/>
                    </a:stretch>
                  </pic:blipFill>
                  <pic:spPr>
                    <a:xfrm>
                      <a:off x="0" y="0"/>
                      <a:ext cx="2800993" cy="1075991"/>
                    </a:xfrm>
                    <a:prstGeom prst="rect">
                      <a:avLst/>
                    </a:prstGeom>
                  </pic:spPr>
                </pic:pic>
              </a:graphicData>
            </a:graphic>
          </wp:inline>
        </w:drawing>
      </w:r>
    </w:p>
    <w:p w14:paraId="07EE04AB" w14:textId="08ECCCB0" w:rsidR="005B06C4" w:rsidRDefault="005B06C4" w:rsidP="005B06C4">
      <w:pPr>
        <w:rPr>
          <w:rFonts w:ascii="Times" w:hAnsi="Times"/>
        </w:rPr>
      </w:pPr>
    </w:p>
    <w:p w14:paraId="0E0D4DD7" w14:textId="77777777" w:rsidR="005B06C4" w:rsidRPr="005B06C4" w:rsidRDefault="005B06C4" w:rsidP="005B06C4"/>
    <w:p w14:paraId="60FA5F98" w14:textId="77777777" w:rsidR="005B06C4" w:rsidRPr="005B06C4" w:rsidRDefault="005B06C4" w:rsidP="005B06C4"/>
    <w:p w14:paraId="55FF53D8" w14:textId="77777777" w:rsidR="005B06C4" w:rsidRPr="005B06C4" w:rsidRDefault="005B06C4" w:rsidP="005B06C4"/>
    <w:p w14:paraId="72B803D8" w14:textId="77777777" w:rsidR="005B06C4" w:rsidRPr="005B06C4" w:rsidRDefault="005B06C4" w:rsidP="005B06C4">
      <w:pPr>
        <w:rPr>
          <w:rFonts w:ascii="Times" w:hAnsi="Times"/>
          <w:color w:val="FF0000"/>
        </w:rPr>
      </w:pPr>
    </w:p>
    <w:p w14:paraId="5C818AE4" w14:textId="77777777" w:rsidR="005B06C4" w:rsidRDefault="005B06C4" w:rsidP="005B06C4">
      <w:pPr>
        <w:rPr>
          <w:rFonts w:ascii="Times" w:hAnsi="Times"/>
        </w:rPr>
      </w:pPr>
    </w:p>
    <w:p w14:paraId="049485AE" w14:textId="1072FE57" w:rsidR="00DC40C7" w:rsidRPr="005B06C4" w:rsidRDefault="00DC40C7" w:rsidP="005B06C4">
      <w:pPr>
        <w:rPr>
          <w:rFonts w:ascii="Times" w:eastAsiaTheme="majorEastAsia" w:hAnsi="Times" w:cstheme="majorBidi"/>
          <w:color w:val="2F5496" w:themeColor="accent1" w:themeShade="BF"/>
          <w:sz w:val="32"/>
          <w:szCs w:val="32"/>
        </w:rPr>
      </w:pPr>
      <w:r w:rsidRPr="005B06C4">
        <w:rPr>
          <w:rFonts w:ascii="Times" w:hAnsi="Times"/>
        </w:rPr>
        <w:br w:type="page"/>
      </w:r>
    </w:p>
    <w:p w14:paraId="4C2E8D25" w14:textId="39E440BE" w:rsidR="002C2382" w:rsidRDefault="002C2382" w:rsidP="002C2382">
      <w:pPr>
        <w:pStyle w:val="Heading1"/>
        <w:jc w:val="both"/>
        <w:rPr>
          <w:rFonts w:ascii="Times" w:hAnsi="Times"/>
        </w:rPr>
      </w:pPr>
      <w:r>
        <w:rPr>
          <w:rFonts w:ascii="Times" w:hAnsi="Times"/>
        </w:rPr>
        <w:lastRenderedPageBreak/>
        <w:t>Appendix</w:t>
      </w:r>
    </w:p>
    <w:p w14:paraId="401448A7" w14:textId="77777777" w:rsidR="002C2382" w:rsidRDefault="002C2382" w:rsidP="002C2382"/>
    <w:p w14:paraId="29B00D80" w14:textId="4058DBF2" w:rsidR="002C2382" w:rsidRPr="002C2382" w:rsidRDefault="002C2382" w:rsidP="002C2382">
      <w:pPr>
        <w:pStyle w:val="ListParagraph"/>
        <w:numPr>
          <w:ilvl w:val="0"/>
          <w:numId w:val="6"/>
        </w:numPr>
        <w:rPr>
          <w:rFonts w:ascii="Times" w:hAnsi="Times"/>
          <w:b/>
        </w:rPr>
      </w:pPr>
      <w:r w:rsidRPr="002C2382">
        <w:rPr>
          <w:rFonts w:ascii="Times" w:hAnsi="Times"/>
          <w:b/>
        </w:rPr>
        <w:t>Sample Information</w:t>
      </w:r>
    </w:p>
    <w:p w14:paraId="698E99BD" w14:textId="6534073B" w:rsidR="002C2382" w:rsidRDefault="002C2382" w:rsidP="002C2382"/>
    <w:p w14:paraId="1806571A" w14:textId="2AB44C55" w:rsidR="002C2382" w:rsidRDefault="002C2382" w:rsidP="002C2382">
      <w:pPr>
        <w:rPr>
          <w:rFonts w:ascii="Times" w:hAnsi="Times"/>
        </w:rPr>
      </w:pPr>
      <w:r w:rsidRPr="002C2382">
        <w:rPr>
          <w:rFonts w:ascii="Times" w:hAnsi="Times"/>
        </w:rPr>
        <w:t xml:space="preserve">Respondents were sampled </w:t>
      </w:r>
      <w:r>
        <w:rPr>
          <w:rFonts w:ascii="Times" w:hAnsi="Times"/>
        </w:rPr>
        <w:t>based on</w:t>
      </w:r>
      <w:r w:rsidRPr="002C2382">
        <w:rPr>
          <w:rFonts w:ascii="Times" w:hAnsi="Times"/>
        </w:rPr>
        <w:t xml:space="preserve"> YouGov’s </w:t>
      </w:r>
      <w:r>
        <w:rPr>
          <w:rFonts w:ascii="Times" w:hAnsi="Times"/>
        </w:rPr>
        <w:t>methodology that considers both demographic and political targets, and reweighted to more accurately represent the U.S. population based on YouGov’s weights.  As YouGov explains, respondents</w:t>
      </w:r>
      <w:r w:rsidRPr="002C2382">
        <w:rPr>
          <w:rFonts w:ascii="Times" w:hAnsi="Times"/>
        </w:rPr>
        <w:t xml:space="preserve"> “were weighted according to a sampling frame constructed by stratified sampling from the full 2016 American Community Survey (ACS) 1-year sample with selection within strata by weighted sampling with replacements (using the person weights on the public use file). The sample cases were weighted to the sampling frame using propensity scores. The sample cases and the frame were combined and a logistic regression was estimated for inclusion in the frame. The propensity score function included age, gender, race/ethnicity, years of education, and region. The propensity scores were grouped into deciles of the estimated propensity score in the frame and post-stratified according to these deciles. The weights were then post-stratified on 2016 Presidential vote choice, and a four-way stratification of gender, age (4-categories), race (4- categories), and education (4-categories), to produce the final weight.”</w:t>
      </w:r>
    </w:p>
    <w:p w14:paraId="61E1295A" w14:textId="15FC3EAF" w:rsidR="001678E6" w:rsidRDefault="001678E6" w:rsidP="002C2382">
      <w:pPr>
        <w:rPr>
          <w:rFonts w:ascii="Times" w:hAnsi="Times"/>
        </w:rPr>
      </w:pPr>
    </w:p>
    <w:p w14:paraId="08FD8303" w14:textId="01C3CAFE" w:rsidR="001678E6" w:rsidRDefault="001678E6" w:rsidP="001678E6">
      <w:pPr>
        <w:pStyle w:val="ListParagraph"/>
        <w:numPr>
          <w:ilvl w:val="0"/>
          <w:numId w:val="6"/>
        </w:numPr>
        <w:rPr>
          <w:rFonts w:ascii="Times" w:hAnsi="Times"/>
          <w:b/>
        </w:rPr>
      </w:pPr>
      <w:r>
        <w:rPr>
          <w:rFonts w:ascii="Times" w:hAnsi="Times"/>
          <w:b/>
        </w:rPr>
        <w:t>Data Challenges</w:t>
      </w:r>
    </w:p>
    <w:p w14:paraId="05DB27A7" w14:textId="642EA45C" w:rsidR="00533E9E" w:rsidRDefault="00533E9E" w:rsidP="001678E6">
      <w:pPr>
        <w:rPr>
          <w:rFonts w:ascii="Times" w:hAnsi="Times"/>
          <w:color w:val="000000" w:themeColor="text1"/>
        </w:rPr>
      </w:pPr>
      <w:r>
        <w:rPr>
          <w:rFonts w:ascii="Times" w:hAnsi="Times"/>
          <w:color w:val="000000" w:themeColor="text1"/>
        </w:rPr>
        <w:t xml:space="preserve">For an as-yet unknown reason, some of the participants lacked complete URL information. This means that they were also lacking search query data, and therefore had to be omitted from the analysis. In order to ensure that these participants did not differ in important ways from those included in the project, descriptive sample statistics were taken, and a logistic regression analysis was performed. </w:t>
      </w:r>
    </w:p>
    <w:p w14:paraId="6C64583A" w14:textId="60999E1B" w:rsidR="00EF351F" w:rsidRDefault="00EF351F" w:rsidP="001678E6">
      <w:pPr>
        <w:rPr>
          <w:rFonts w:ascii="Times" w:hAnsi="Times"/>
          <w:color w:val="000000" w:themeColor="text1"/>
        </w:rPr>
      </w:pPr>
    </w:p>
    <w:p w14:paraId="00536786" w14:textId="31FE6E35" w:rsidR="00EF351F" w:rsidRDefault="00EF351F" w:rsidP="001678E6">
      <w:pPr>
        <w:rPr>
          <w:rFonts w:ascii="Times" w:hAnsi="Times"/>
          <w:color w:val="000000" w:themeColor="text1"/>
        </w:rPr>
      </w:pPr>
      <w:r>
        <w:rPr>
          <w:rFonts w:ascii="Times" w:hAnsi="Times"/>
          <w:color w:val="000000" w:themeColor="text1"/>
        </w:rPr>
        <w:t xml:space="preserve">Very little difference exists in terms of </w:t>
      </w:r>
      <w:r w:rsidR="00634C0D">
        <w:rPr>
          <w:rFonts w:ascii="Times" w:hAnsi="Times"/>
          <w:color w:val="000000" w:themeColor="text1"/>
        </w:rPr>
        <w:t>key socio-demographic indicators. Those without full URLs are approximately 4 years older, slightly more likely to be white, and slightly more conservative than their counterparts with full URL information, but the differences are slight.</w:t>
      </w:r>
    </w:p>
    <w:p w14:paraId="63FD65E4" w14:textId="2BD4B688" w:rsidR="00533E9E" w:rsidRDefault="00EF351F" w:rsidP="001678E6">
      <w:pPr>
        <w:rPr>
          <w:rFonts w:ascii="Times" w:hAnsi="Times"/>
          <w:color w:val="000000" w:themeColor="text1"/>
        </w:rPr>
      </w:pPr>
      <w:r>
        <w:rPr>
          <w:rFonts w:ascii="Times" w:hAnsi="Times"/>
          <w:noProof/>
          <w:color w:val="000000" w:themeColor="text1"/>
        </w:rPr>
        <w:drawing>
          <wp:inline distT="0" distB="0" distL="0" distR="0" wp14:anchorId="1A6B4E02" wp14:editId="300252C9">
            <wp:extent cx="5943600" cy="6210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1-11 at 2.43.15 PM.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621030"/>
                    </a:xfrm>
                    <a:prstGeom prst="rect">
                      <a:avLst/>
                    </a:prstGeom>
                  </pic:spPr>
                </pic:pic>
              </a:graphicData>
            </a:graphic>
          </wp:inline>
        </w:drawing>
      </w:r>
    </w:p>
    <w:p w14:paraId="665B12A9" w14:textId="4EE7D907" w:rsidR="00533E9E" w:rsidRDefault="00533E9E" w:rsidP="001678E6">
      <w:pPr>
        <w:rPr>
          <w:rFonts w:ascii="Times" w:hAnsi="Times"/>
          <w:color w:val="000000" w:themeColor="text1"/>
        </w:rPr>
      </w:pPr>
    </w:p>
    <w:p w14:paraId="7C61FED1" w14:textId="0F20756B" w:rsidR="00533E9E" w:rsidRDefault="00533E9E" w:rsidP="001678E6">
      <w:pPr>
        <w:rPr>
          <w:rFonts w:ascii="Times" w:hAnsi="Times"/>
        </w:rPr>
      </w:pPr>
      <w:r>
        <w:rPr>
          <w:rFonts w:ascii="Times" w:hAnsi="Times"/>
          <w:color w:val="000000" w:themeColor="text1"/>
        </w:rPr>
        <w:t xml:space="preserve">The results of the logistic regression were </w:t>
      </w:r>
      <w:r w:rsidR="00634C0D">
        <w:rPr>
          <w:rFonts w:ascii="Times" w:hAnsi="Times"/>
          <w:color w:val="000000" w:themeColor="text1"/>
        </w:rPr>
        <w:t xml:space="preserve">also </w:t>
      </w:r>
      <w:r>
        <w:rPr>
          <w:rFonts w:ascii="Times" w:hAnsi="Times"/>
          <w:color w:val="000000" w:themeColor="text1"/>
        </w:rPr>
        <w:t xml:space="preserve">promising, precisely because they were so poor. Indeed, if the samples do not systematically differ, we would expect demographic variables associated with turnout and vote choice (namely </w:t>
      </w:r>
      <w:r>
        <w:rPr>
          <w:rFonts w:ascii="Times" w:hAnsi="Times"/>
        </w:rPr>
        <w:t xml:space="preserve">age, race, gender, level of education, religiosity, and marital and employment status) to </w:t>
      </w:r>
      <w:r>
        <w:rPr>
          <w:rFonts w:ascii="Times" w:hAnsi="Times"/>
          <w:i/>
        </w:rPr>
        <w:t>not</w:t>
      </w:r>
      <w:r>
        <w:rPr>
          <w:rFonts w:ascii="Times" w:hAnsi="Times"/>
        </w:rPr>
        <w:t xml:space="preserve"> be able to predict whether or not the participant has full URL information, which is in fact our result. None of the variables were statistically significantly different from their reference category, and accuracy was only 65% (which is right in line with the true proportion of full URLs - 63.71% - indicating the model is no better than a guess). </w:t>
      </w:r>
    </w:p>
    <w:p w14:paraId="11C83BFF" w14:textId="77777777" w:rsidR="00533E9E" w:rsidRDefault="00533E9E" w:rsidP="001678E6">
      <w:pPr>
        <w:rPr>
          <w:rFonts w:ascii="Times" w:hAnsi="Times"/>
        </w:rPr>
      </w:pPr>
    </w:p>
    <w:p w14:paraId="4456BF20" w14:textId="77777777" w:rsidR="00533E9E" w:rsidRPr="00533E9E" w:rsidRDefault="00533E9E" w:rsidP="00533E9E">
      <w:pPr>
        <w:rPr>
          <w:rFonts w:ascii="Times" w:hAnsi="Times"/>
        </w:rPr>
      </w:pPr>
      <w:r w:rsidRPr="00533E9E">
        <w:rPr>
          <w:rFonts w:ascii="Times" w:hAnsi="Times"/>
        </w:rPr>
        <w:t>Odds-ratios Model for Full URLs</w:t>
      </w:r>
    </w:p>
    <w:p w14:paraId="4EEEF4FB" w14:textId="44876180" w:rsidR="00533E9E" w:rsidRPr="00533E9E" w:rsidRDefault="00533E9E" w:rsidP="00533E9E">
      <w:pPr>
        <w:rPr>
          <w:rFonts w:ascii="Times" w:hAnsi="Times"/>
        </w:rPr>
      </w:pPr>
      <w:r w:rsidRPr="00533E9E">
        <w:rPr>
          <w:rFonts w:ascii="Times" w:hAnsi="Times"/>
        </w:rPr>
        <w:t>===========================</w:t>
      </w:r>
    </w:p>
    <w:p w14:paraId="40393087" w14:textId="77777777" w:rsidR="00533E9E" w:rsidRPr="00533E9E" w:rsidRDefault="00533E9E" w:rsidP="00533E9E">
      <w:pPr>
        <w:rPr>
          <w:rFonts w:ascii="Times" w:hAnsi="Times"/>
        </w:rPr>
      </w:pPr>
      <w:r w:rsidRPr="00533E9E">
        <w:rPr>
          <w:rFonts w:ascii="Times" w:hAnsi="Times"/>
        </w:rPr>
        <w:t xml:space="preserve">                      Dependent variable:    </w:t>
      </w:r>
    </w:p>
    <w:p w14:paraId="6D0781BC" w14:textId="77777777" w:rsidR="00533E9E" w:rsidRPr="00533E9E" w:rsidRDefault="00533E9E" w:rsidP="00533E9E">
      <w:pPr>
        <w:rPr>
          <w:rFonts w:ascii="Times" w:hAnsi="Times"/>
        </w:rPr>
      </w:pPr>
      <w:r w:rsidRPr="00533E9E">
        <w:rPr>
          <w:rFonts w:ascii="Times" w:hAnsi="Times"/>
        </w:rPr>
        <w:t xml:space="preserve">                  ---------------------------</w:t>
      </w:r>
    </w:p>
    <w:p w14:paraId="5408E934" w14:textId="77777777" w:rsidR="00533E9E" w:rsidRPr="00533E9E" w:rsidRDefault="00533E9E" w:rsidP="00533E9E">
      <w:pPr>
        <w:rPr>
          <w:rFonts w:ascii="Times" w:hAnsi="Times"/>
        </w:rPr>
      </w:pPr>
      <w:r w:rsidRPr="00533E9E">
        <w:rPr>
          <w:rFonts w:ascii="Times" w:hAnsi="Times"/>
        </w:rPr>
        <w:lastRenderedPageBreak/>
        <w:t xml:space="preserve">                            </w:t>
      </w:r>
      <w:proofErr w:type="spellStart"/>
      <w:r w:rsidRPr="00533E9E">
        <w:rPr>
          <w:rFonts w:ascii="Times" w:hAnsi="Times"/>
        </w:rPr>
        <w:t>fullURL</w:t>
      </w:r>
      <w:proofErr w:type="spellEnd"/>
      <w:r w:rsidRPr="00533E9E">
        <w:rPr>
          <w:rFonts w:ascii="Times" w:hAnsi="Times"/>
        </w:rPr>
        <w:t xml:space="preserve">          </w:t>
      </w:r>
    </w:p>
    <w:p w14:paraId="74E75CE9" w14:textId="77777777" w:rsidR="00533E9E" w:rsidRPr="00533E9E" w:rsidRDefault="00533E9E" w:rsidP="00533E9E">
      <w:pPr>
        <w:rPr>
          <w:rFonts w:ascii="Times" w:hAnsi="Times"/>
        </w:rPr>
      </w:pPr>
      <w:r w:rsidRPr="00533E9E">
        <w:rPr>
          <w:rFonts w:ascii="Times" w:hAnsi="Times"/>
        </w:rPr>
        <w:t>---------------------------------------------</w:t>
      </w:r>
    </w:p>
    <w:p w14:paraId="6AE43B7F" w14:textId="77777777" w:rsidR="00533E9E" w:rsidRPr="00533E9E" w:rsidRDefault="00533E9E" w:rsidP="00533E9E">
      <w:pPr>
        <w:rPr>
          <w:rFonts w:ascii="Times" w:hAnsi="Times"/>
        </w:rPr>
      </w:pPr>
      <w:proofErr w:type="spellStart"/>
      <w:r w:rsidRPr="00533E9E">
        <w:rPr>
          <w:rFonts w:ascii="Times" w:hAnsi="Times"/>
        </w:rPr>
        <w:t>genderfemale</w:t>
      </w:r>
      <w:proofErr w:type="spellEnd"/>
      <w:r w:rsidRPr="00533E9E">
        <w:rPr>
          <w:rFonts w:ascii="Times" w:hAnsi="Times"/>
        </w:rPr>
        <w:t xml:space="preserve">                 1.168           </w:t>
      </w:r>
    </w:p>
    <w:p w14:paraId="50CB63DB" w14:textId="77777777" w:rsidR="00533E9E" w:rsidRPr="00533E9E" w:rsidRDefault="00533E9E" w:rsidP="00533E9E">
      <w:pPr>
        <w:rPr>
          <w:rFonts w:ascii="Times" w:hAnsi="Times"/>
        </w:rPr>
      </w:pPr>
      <w:r w:rsidRPr="00533E9E">
        <w:rPr>
          <w:rFonts w:ascii="Times" w:hAnsi="Times"/>
        </w:rPr>
        <w:t xml:space="preserve">                        (0.840, 1.627)       </w:t>
      </w:r>
    </w:p>
    <w:p w14:paraId="25C2B7FB" w14:textId="77777777" w:rsidR="00533E9E" w:rsidRPr="00533E9E" w:rsidRDefault="00533E9E" w:rsidP="00533E9E">
      <w:pPr>
        <w:rPr>
          <w:rFonts w:ascii="Times" w:hAnsi="Times"/>
        </w:rPr>
      </w:pPr>
      <w:r w:rsidRPr="00533E9E">
        <w:rPr>
          <w:rFonts w:ascii="Times" w:hAnsi="Times"/>
        </w:rPr>
        <w:t xml:space="preserve">                                             </w:t>
      </w:r>
    </w:p>
    <w:p w14:paraId="3A18CF7B" w14:textId="77777777" w:rsidR="00533E9E" w:rsidRPr="00533E9E" w:rsidRDefault="00533E9E" w:rsidP="00533E9E">
      <w:pPr>
        <w:rPr>
          <w:rFonts w:ascii="Times" w:hAnsi="Times"/>
        </w:rPr>
      </w:pPr>
      <w:proofErr w:type="spellStart"/>
      <w:r w:rsidRPr="00533E9E">
        <w:rPr>
          <w:rFonts w:ascii="Times" w:hAnsi="Times"/>
        </w:rPr>
        <w:t>raceblack</w:t>
      </w:r>
      <w:proofErr w:type="spellEnd"/>
      <w:r w:rsidRPr="00533E9E">
        <w:rPr>
          <w:rFonts w:ascii="Times" w:hAnsi="Times"/>
        </w:rPr>
        <w:t xml:space="preserve">                    1.276           </w:t>
      </w:r>
    </w:p>
    <w:p w14:paraId="64DC7D78" w14:textId="77777777" w:rsidR="00533E9E" w:rsidRPr="00533E9E" w:rsidRDefault="00533E9E" w:rsidP="00533E9E">
      <w:pPr>
        <w:rPr>
          <w:rFonts w:ascii="Times" w:hAnsi="Times"/>
        </w:rPr>
      </w:pPr>
      <w:r w:rsidRPr="00533E9E">
        <w:rPr>
          <w:rFonts w:ascii="Times" w:hAnsi="Times"/>
        </w:rPr>
        <w:t xml:space="preserve">                        (0.685, 2.482)       </w:t>
      </w:r>
    </w:p>
    <w:p w14:paraId="79C651FC" w14:textId="77777777" w:rsidR="00533E9E" w:rsidRPr="00533E9E" w:rsidRDefault="00533E9E" w:rsidP="00533E9E">
      <w:pPr>
        <w:rPr>
          <w:rFonts w:ascii="Times" w:hAnsi="Times"/>
        </w:rPr>
      </w:pPr>
      <w:r w:rsidRPr="00533E9E">
        <w:rPr>
          <w:rFonts w:ascii="Times" w:hAnsi="Times"/>
        </w:rPr>
        <w:t xml:space="preserve">                                             </w:t>
      </w:r>
    </w:p>
    <w:p w14:paraId="4844383E" w14:textId="77777777" w:rsidR="00533E9E" w:rsidRPr="00533E9E" w:rsidRDefault="00533E9E" w:rsidP="00533E9E">
      <w:pPr>
        <w:rPr>
          <w:rFonts w:ascii="Times" w:hAnsi="Times"/>
        </w:rPr>
      </w:pPr>
      <w:proofErr w:type="spellStart"/>
      <w:r w:rsidRPr="00533E9E">
        <w:rPr>
          <w:rFonts w:ascii="Times" w:hAnsi="Times"/>
        </w:rPr>
        <w:t>racehispanic</w:t>
      </w:r>
      <w:proofErr w:type="spellEnd"/>
      <w:r w:rsidRPr="00533E9E">
        <w:rPr>
          <w:rFonts w:ascii="Times" w:hAnsi="Times"/>
        </w:rPr>
        <w:t xml:space="preserve">                 1.774           </w:t>
      </w:r>
    </w:p>
    <w:p w14:paraId="7C2E7A90" w14:textId="77777777" w:rsidR="00533E9E" w:rsidRPr="00533E9E" w:rsidRDefault="00533E9E" w:rsidP="00533E9E">
      <w:pPr>
        <w:rPr>
          <w:rFonts w:ascii="Times" w:hAnsi="Times"/>
        </w:rPr>
      </w:pPr>
      <w:r w:rsidRPr="00533E9E">
        <w:rPr>
          <w:rFonts w:ascii="Times" w:hAnsi="Times"/>
        </w:rPr>
        <w:t xml:space="preserve">                        (0.673, 5.556)       </w:t>
      </w:r>
    </w:p>
    <w:p w14:paraId="1E20D090" w14:textId="77777777" w:rsidR="00533E9E" w:rsidRPr="00533E9E" w:rsidRDefault="00533E9E" w:rsidP="00533E9E">
      <w:pPr>
        <w:rPr>
          <w:rFonts w:ascii="Times" w:hAnsi="Times"/>
        </w:rPr>
      </w:pPr>
      <w:r w:rsidRPr="00533E9E">
        <w:rPr>
          <w:rFonts w:ascii="Times" w:hAnsi="Times"/>
        </w:rPr>
        <w:t xml:space="preserve">                                             </w:t>
      </w:r>
    </w:p>
    <w:p w14:paraId="6BEDEDAA" w14:textId="77777777" w:rsidR="00533E9E" w:rsidRPr="00533E9E" w:rsidRDefault="00533E9E" w:rsidP="00533E9E">
      <w:pPr>
        <w:rPr>
          <w:rFonts w:ascii="Times" w:hAnsi="Times"/>
        </w:rPr>
      </w:pPr>
      <w:proofErr w:type="spellStart"/>
      <w:r w:rsidRPr="00533E9E">
        <w:rPr>
          <w:rFonts w:ascii="Times" w:hAnsi="Times"/>
        </w:rPr>
        <w:t>raceasian</w:t>
      </w:r>
      <w:proofErr w:type="spellEnd"/>
      <w:r w:rsidRPr="00533E9E">
        <w:rPr>
          <w:rFonts w:ascii="Times" w:hAnsi="Times"/>
        </w:rPr>
        <w:t xml:space="preserve">                    3.051           </w:t>
      </w:r>
    </w:p>
    <w:p w14:paraId="21C38C4B" w14:textId="77777777" w:rsidR="00533E9E" w:rsidRPr="00533E9E" w:rsidRDefault="00533E9E" w:rsidP="00533E9E">
      <w:pPr>
        <w:rPr>
          <w:rFonts w:ascii="Times" w:hAnsi="Times"/>
        </w:rPr>
      </w:pPr>
      <w:r w:rsidRPr="00533E9E">
        <w:rPr>
          <w:rFonts w:ascii="Times" w:hAnsi="Times"/>
        </w:rPr>
        <w:t xml:space="preserve">                        (0.517, 57.940)      </w:t>
      </w:r>
    </w:p>
    <w:p w14:paraId="65E9E4B2" w14:textId="77777777" w:rsidR="00533E9E" w:rsidRPr="00533E9E" w:rsidRDefault="00533E9E" w:rsidP="00533E9E">
      <w:pPr>
        <w:rPr>
          <w:rFonts w:ascii="Times" w:hAnsi="Times"/>
        </w:rPr>
      </w:pPr>
      <w:r w:rsidRPr="00533E9E">
        <w:rPr>
          <w:rFonts w:ascii="Times" w:hAnsi="Times"/>
        </w:rPr>
        <w:t xml:space="preserve">                                             </w:t>
      </w:r>
    </w:p>
    <w:p w14:paraId="58F77D7E" w14:textId="77777777" w:rsidR="00533E9E" w:rsidRPr="00533E9E" w:rsidRDefault="00533E9E" w:rsidP="00533E9E">
      <w:pPr>
        <w:rPr>
          <w:rFonts w:ascii="Times" w:hAnsi="Times"/>
        </w:rPr>
      </w:pPr>
      <w:proofErr w:type="spellStart"/>
      <w:r w:rsidRPr="00533E9E">
        <w:rPr>
          <w:rFonts w:ascii="Times" w:hAnsi="Times"/>
        </w:rPr>
        <w:t>raceother</w:t>
      </w:r>
      <w:proofErr w:type="spellEnd"/>
      <w:r w:rsidRPr="00533E9E">
        <w:rPr>
          <w:rFonts w:ascii="Times" w:hAnsi="Times"/>
        </w:rPr>
        <w:t xml:space="preserve">                    1.061           </w:t>
      </w:r>
    </w:p>
    <w:p w14:paraId="29963C24" w14:textId="77777777" w:rsidR="00533E9E" w:rsidRPr="00533E9E" w:rsidRDefault="00533E9E" w:rsidP="00533E9E">
      <w:pPr>
        <w:rPr>
          <w:rFonts w:ascii="Times" w:hAnsi="Times"/>
        </w:rPr>
      </w:pPr>
      <w:r w:rsidRPr="00533E9E">
        <w:rPr>
          <w:rFonts w:ascii="Times" w:hAnsi="Times"/>
        </w:rPr>
        <w:t xml:space="preserve">                        (0.474, 2.542)       </w:t>
      </w:r>
    </w:p>
    <w:p w14:paraId="038E041A" w14:textId="77777777" w:rsidR="00533E9E" w:rsidRPr="00533E9E" w:rsidRDefault="00533E9E" w:rsidP="00533E9E">
      <w:pPr>
        <w:rPr>
          <w:rFonts w:ascii="Times" w:hAnsi="Times"/>
        </w:rPr>
      </w:pPr>
      <w:r w:rsidRPr="00533E9E">
        <w:rPr>
          <w:rFonts w:ascii="Times" w:hAnsi="Times"/>
        </w:rPr>
        <w:t xml:space="preserve">                                             </w:t>
      </w:r>
    </w:p>
    <w:p w14:paraId="7A4016CF" w14:textId="77777777" w:rsidR="00533E9E" w:rsidRPr="00533E9E" w:rsidRDefault="00533E9E" w:rsidP="00533E9E">
      <w:pPr>
        <w:rPr>
          <w:rFonts w:ascii="Times" w:hAnsi="Times"/>
        </w:rPr>
      </w:pPr>
      <w:proofErr w:type="spellStart"/>
      <w:r w:rsidRPr="00533E9E">
        <w:rPr>
          <w:rFonts w:ascii="Times" w:hAnsi="Times"/>
        </w:rPr>
        <w:t>educcollege</w:t>
      </w:r>
      <w:proofErr w:type="spellEnd"/>
      <w:r w:rsidRPr="00533E9E">
        <w:rPr>
          <w:rFonts w:ascii="Times" w:hAnsi="Times"/>
        </w:rPr>
        <w:t xml:space="preserve">                  1.293           </w:t>
      </w:r>
    </w:p>
    <w:p w14:paraId="07B7FA57" w14:textId="77777777" w:rsidR="00533E9E" w:rsidRPr="00533E9E" w:rsidRDefault="00533E9E" w:rsidP="00533E9E">
      <w:pPr>
        <w:rPr>
          <w:rFonts w:ascii="Times" w:hAnsi="Times"/>
        </w:rPr>
      </w:pPr>
      <w:r w:rsidRPr="00533E9E">
        <w:rPr>
          <w:rFonts w:ascii="Times" w:hAnsi="Times"/>
        </w:rPr>
        <w:t xml:space="preserve">                        (0.837, 1.987)       </w:t>
      </w:r>
    </w:p>
    <w:p w14:paraId="380B87E4" w14:textId="77777777" w:rsidR="00533E9E" w:rsidRPr="00533E9E" w:rsidRDefault="00533E9E" w:rsidP="00533E9E">
      <w:pPr>
        <w:rPr>
          <w:rFonts w:ascii="Times" w:hAnsi="Times"/>
        </w:rPr>
      </w:pPr>
      <w:r w:rsidRPr="00533E9E">
        <w:rPr>
          <w:rFonts w:ascii="Times" w:hAnsi="Times"/>
        </w:rPr>
        <w:t xml:space="preserve">                                             </w:t>
      </w:r>
    </w:p>
    <w:p w14:paraId="2D68F6B8" w14:textId="77777777" w:rsidR="00533E9E" w:rsidRPr="00533E9E" w:rsidRDefault="00533E9E" w:rsidP="00533E9E">
      <w:pPr>
        <w:rPr>
          <w:rFonts w:ascii="Times" w:hAnsi="Times"/>
        </w:rPr>
      </w:pPr>
      <w:proofErr w:type="spellStart"/>
      <w:r w:rsidRPr="00533E9E">
        <w:rPr>
          <w:rFonts w:ascii="Times" w:hAnsi="Times"/>
        </w:rPr>
        <w:t>educadvanced</w:t>
      </w:r>
      <w:proofErr w:type="spellEnd"/>
      <w:r w:rsidRPr="00533E9E">
        <w:rPr>
          <w:rFonts w:ascii="Times" w:hAnsi="Times"/>
        </w:rPr>
        <w:t xml:space="preserve">                 1.212           </w:t>
      </w:r>
    </w:p>
    <w:p w14:paraId="2ECDAFDC" w14:textId="77777777" w:rsidR="00533E9E" w:rsidRPr="00533E9E" w:rsidRDefault="00533E9E" w:rsidP="00533E9E">
      <w:pPr>
        <w:rPr>
          <w:rFonts w:ascii="Times" w:hAnsi="Times"/>
        </w:rPr>
      </w:pPr>
      <w:r w:rsidRPr="00533E9E">
        <w:rPr>
          <w:rFonts w:ascii="Times" w:hAnsi="Times"/>
        </w:rPr>
        <w:t xml:space="preserve">                        (0.717, 2.050)       </w:t>
      </w:r>
    </w:p>
    <w:p w14:paraId="23E05B8C" w14:textId="77777777" w:rsidR="00533E9E" w:rsidRPr="00533E9E" w:rsidRDefault="00533E9E" w:rsidP="00533E9E">
      <w:pPr>
        <w:rPr>
          <w:rFonts w:ascii="Times" w:hAnsi="Times"/>
        </w:rPr>
      </w:pPr>
      <w:r w:rsidRPr="00533E9E">
        <w:rPr>
          <w:rFonts w:ascii="Times" w:hAnsi="Times"/>
        </w:rPr>
        <w:t xml:space="preserve">                                             </w:t>
      </w:r>
    </w:p>
    <w:p w14:paraId="7124CE6B" w14:textId="77777777" w:rsidR="00533E9E" w:rsidRPr="00533E9E" w:rsidRDefault="00533E9E" w:rsidP="00533E9E">
      <w:pPr>
        <w:rPr>
          <w:rFonts w:ascii="Times" w:hAnsi="Times"/>
        </w:rPr>
      </w:pPr>
      <w:proofErr w:type="spellStart"/>
      <w:r w:rsidRPr="00533E9E">
        <w:rPr>
          <w:rFonts w:ascii="Times" w:hAnsi="Times"/>
        </w:rPr>
        <w:t>marstatmarried</w:t>
      </w:r>
      <w:proofErr w:type="spellEnd"/>
      <w:r w:rsidRPr="00533E9E">
        <w:rPr>
          <w:rFonts w:ascii="Times" w:hAnsi="Times"/>
        </w:rPr>
        <w:t xml:space="preserve">               1.034           </w:t>
      </w:r>
    </w:p>
    <w:p w14:paraId="2C0FC06E" w14:textId="77777777" w:rsidR="00533E9E" w:rsidRPr="00533E9E" w:rsidRDefault="00533E9E" w:rsidP="00533E9E">
      <w:pPr>
        <w:rPr>
          <w:rFonts w:ascii="Times" w:hAnsi="Times"/>
        </w:rPr>
      </w:pPr>
      <w:r w:rsidRPr="00533E9E">
        <w:rPr>
          <w:rFonts w:ascii="Times" w:hAnsi="Times"/>
        </w:rPr>
        <w:t xml:space="preserve">                        (0.743, 1.441)       </w:t>
      </w:r>
    </w:p>
    <w:p w14:paraId="7356029E" w14:textId="77777777" w:rsidR="00533E9E" w:rsidRPr="00533E9E" w:rsidRDefault="00533E9E" w:rsidP="00533E9E">
      <w:pPr>
        <w:rPr>
          <w:rFonts w:ascii="Times" w:hAnsi="Times"/>
        </w:rPr>
      </w:pPr>
      <w:r w:rsidRPr="00533E9E">
        <w:rPr>
          <w:rFonts w:ascii="Times" w:hAnsi="Times"/>
        </w:rPr>
        <w:t xml:space="preserve">                                             </w:t>
      </w:r>
    </w:p>
    <w:p w14:paraId="45AF4C40" w14:textId="77777777" w:rsidR="00533E9E" w:rsidRPr="00533E9E" w:rsidRDefault="00533E9E" w:rsidP="00533E9E">
      <w:pPr>
        <w:rPr>
          <w:rFonts w:ascii="Times" w:hAnsi="Times"/>
        </w:rPr>
      </w:pPr>
      <w:proofErr w:type="spellStart"/>
      <w:r w:rsidRPr="00533E9E">
        <w:rPr>
          <w:rFonts w:ascii="Times" w:hAnsi="Times"/>
        </w:rPr>
        <w:t>employstudent</w:t>
      </w:r>
      <w:proofErr w:type="spellEnd"/>
      <w:r w:rsidRPr="00533E9E">
        <w:rPr>
          <w:rFonts w:ascii="Times" w:hAnsi="Times"/>
        </w:rPr>
        <w:t xml:space="preserve">                3.769           </w:t>
      </w:r>
    </w:p>
    <w:p w14:paraId="710D1FF8" w14:textId="77777777" w:rsidR="00533E9E" w:rsidRPr="00533E9E" w:rsidRDefault="00533E9E" w:rsidP="00533E9E">
      <w:pPr>
        <w:rPr>
          <w:rFonts w:ascii="Times" w:hAnsi="Times"/>
        </w:rPr>
      </w:pPr>
      <w:r w:rsidRPr="00533E9E">
        <w:rPr>
          <w:rFonts w:ascii="Times" w:hAnsi="Times"/>
        </w:rPr>
        <w:t xml:space="preserve">                        (0.607, 73.686)      </w:t>
      </w:r>
    </w:p>
    <w:p w14:paraId="1F905C71" w14:textId="77777777" w:rsidR="00533E9E" w:rsidRPr="00533E9E" w:rsidRDefault="00533E9E" w:rsidP="00533E9E">
      <w:pPr>
        <w:rPr>
          <w:rFonts w:ascii="Times" w:hAnsi="Times"/>
        </w:rPr>
      </w:pPr>
      <w:r w:rsidRPr="00533E9E">
        <w:rPr>
          <w:rFonts w:ascii="Times" w:hAnsi="Times"/>
        </w:rPr>
        <w:t xml:space="preserve">                                             </w:t>
      </w:r>
    </w:p>
    <w:p w14:paraId="00370B89" w14:textId="77777777" w:rsidR="00533E9E" w:rsidRPr="00533E9E" w:rsidRDefault="00533E9E" w:rsidP="00533E9E">
      <w:pPr>
        <w:rPr>
          <w:rFonts w:ascii="Times" w:hAnsi="Times"/>
        </w:rPr>
      </w:pPr>
      <w:proofErr w:type="spellStart"/>
      <w:r w:rsidRPr="00533E9E">
        <w:rPr>
          <w:rFonts w:ascii="Times" w:hAnsi="Times"/>
        </w:rPr>
        <w:t>employretired</w:t>
      </w:r>
      <w:proofErr w:type="spellEnd"/>
      <w:r w:rsidRPr="00533E9E">
        <w:rPr>
          <w:rFonts w:ascii="Times" w:hAnsi="Times"/>
        </w:rPr>
        <w:t xml:space="preserve">                0.929           </w:t>
      </w:r>
    </w:p>
    <w:p w14:paraId="5AC227E3" w14:textId="77777777" w:rsidR="00533E9E" w:rsidRPr="00533E9E" w:rsidRDefault="00533E9E" w:rsidP="00533E9E">
      <w:pPr>
        <w:rPr>
          <w:rFonts w:ascii="Times" w:hAnsi="Times"/>
        </w:rPr>
      </w:pPr>
      <w:r w:rsidRPr="00533E9E">
        <w:rPr>
          <w:rFonts w:ascii="Times" w:hAnsi="Times"/>
        </w:rPr>
        <w:t xml:space="preserve">                        (0.568, 1.513)       </w:t>
      </w:r>
    </w:p>
    <w:p w14:paraId="6581143E" w14:textId="77777777" w:rsidR="00533E9E" w:rsidRPr="00533E9E" w:rsidRDefault="00533E9E" w:rsidP="00533E9E">
      <w:pPr>
        <w:rPr>
          <w:rFonts w:ascii="Times" w:hAnsi="Times"/>
        </w:rPr>
      </w:pPr>
      <w:r w:rsidRPr="00533E9E">
        <w:rPr>
          <w:rFonts w:ascii="Times" w:hAnsi="Times"/>
        </w:rPr>
        <w:t xml:space="preserve">                                             </w:t>
      </w:r>
    </w:p>
    <w:p w14:paraId="23F28284" w14:textId="77777777" w:rsidR="00533E9E" w:rsidRPr="00533E9E" w:rsidRDefault="00533E9E" w:rsidP="00533E9E">
      <w:pPr>
        <w:rPr>
          <w:rFonts w:ascii="Times" w:hAnsi="Times"/>
        </w:rPr>
      </w:pPr>
      <w:proofErr w:type="spellStart"/>
      <w:r w:rsidRPr="00533E9E">
        <w:rPr>
          <w:rFonts w:ascii="Times" w:hAnsi="Times"/>
        </w:rPr>
        <w:t>employemployed</w:t>
      </w:r>
      <w:proofErr w:type="spellEnd"/>
      <w:r w:rsidRPr="00533E9E">
        <w:rPr>
          <w:rFonts w:ascii="Times" w:hAnsi="Times"/>
        </w:rPr>
        <w:t xml:space="preserve">               1.223           </w:t>
      </w:r>
    </w:p>
    <w:p w14:paraId="2985BC53" w14:textId="77777777" w:rsidR="00533E9E" w:rsidRPr="00533E9E" w:rsidRDefault="00533E9E" w:rsidP="00533E9E">
      <w:pPr>
        <w:rPr>
          <w:rFonts w:ascii="Times" w:hAnsi="Times"/>
        </w:rPr>
      </w:pPr>
      <w:r w:rsidRPr="00533E9E">
        <w:rPr>
          <w:rFonts w:ascii="Times" w:hAnsi="Times"/>
        </w:rPr>
        <w:t xml:space="preserve">                        (0.773, 1.923)       </w:t>
      </w:r>
    </w:p>
    <w:p w14:paraId="0A9682BD" w14:textId="77777777" w:rsidR="00533E9E" w:rsidRPr="00533E9E" w:rsidRDefault="00533E9E" w:rsidP="00533E9E">
      <w:pPr>
        <w:rPr>
          <w:rFonts w:ascii="Times" w:hAnsi="Times"/>
        </w:rPr>
      </w:pPr>
      <w:r w:rsidRPr="00533E9E">
        <w:rPr>
          <w:rFonts w:ascii="Times" w:hAnsi="Times"/>
        </w:rPr>
        <w:t xml:space="preserve">                                             </w:t>
      </w:r>
    </w:p>
    <w:p w14:paraId="4B22442F" w14:textId="77777777" w:rsidR="00533E9E" w:rsidRPr="00533E9E" w:rsidRDefault="00533E9E" w:rsidP="00533E9E">
      <w:pPr>
        <w:rPr>
          <w:rFonts w:ascii="Times" w:hAnsi="Times"/>
        </w:rPr>
      </w:pPr>
      <w:proofErr w:type="spellStart"/>
      <w:r w:rsidRPr="00533E9E">
        <w:rPr>
          <w:rFonts w:ascii="Times" w:hAnsi="Times"/>
        </w:rPr>
        <w:t>religionreligious</w:t>
      </w:r>
      <w:proofErr w:type="spellEnd"/>
      <w:r w:rsidRPr="00533E9E">
        <w:rPr>
          <w:rFonts w:ascii="Times" w:hAnsi="Times"/>
        </w:rPr>
        <w:t xml:space="preserve">            1.027           </w:t>
      </w:r>
    </w:p>
    <w:p w14:paraId="7C9E8966" w14:textId="77777777" w:rsidR="00533E9E" w:rsidRPr="00533E9E" w:rsidRDefault="00533E9E" w:rsidP="00533E9E">
      <w:pPr>
        <w:rPr>
          <w:rFonts w:ascii="Times" w:hAnsi="Times"/>
        </w:rPr>
      </w:pPr>
      <w:r w:rsidRPr="00533E9E">
        <w:rPr>
          <w:rFonts w:ascii="Times" w:hAnsi="Times"/>
        </w:rPr>
        <w:t xml:space="preserve">                        (0.726, 1.448)       </w:t>
      </w:r>
    </w:p>
    <w:p w14:paraId="690A1573" w14:textId="77777777" w:rsidR="00533E9E" w:rsidRPr="00533E9E" w:rsidRDefault="00533E9E" w:rsidP="00533E9E">
      <w:pPr>
        <w:rPr>
          <w:rFonts w:ascii="Times" w:hAnsi="Times"/>
        </w:rPr>
      </w:pPr>
      <w:r w:rsidRPr="00533E9E">
        <w:rPr>
          <w:rFonts w:ascii="Times" w:hAnsi="Times"/>
        </w:rPr>
        <w:t xml:space="preserve">                                             </w:t>
      </w:r>
    </w:p>
    <w:p w14:paraId="42E5BF4F" w14:textId="77777777" w:rsidR="00533E9E" w:rsidRPr="00533E9E" w:rsidRDefault="00533E9E" w:rsidP="00533E9E">
      <w:pPr>
        <w:rPr>
          <w:rFonts w:ascii="Times" w:hAnsi="Times"/>
        </w:rPr>
      </w:pPr>
      <w:proofErr w:type="spellStart"/>
      <w:r w:rsidRPr="00533E9E">
        <w:rPr>
          <w:rFonts w:ascii="Times" w:hAnsi="Times"/>
        </w:rPr>
        <w:t>agemiddle</w:t>
      </w:r>
      <w:proofErr w:type="spellEnd"/>
      <w:r w:rsidRPr="00533E9E">
        <w:rPr>
          <w:rFonts w:ascii="Times" w:hAnsi="Times"/>
        </w:rPr>
        <w:t xml:space="preserve">                    0.819           </w:t>
      </w:r>
    </w:p>
    <w:p w14:paraId="02E90E13" w14:textId="77777777" w:rsidR="00533E9E" w:rsidRPr="00533E9E" w:rsidRDefault="00533E9E" w:rsidP="00533E9E">
      <w:pPr>
        <w:rPr>
          <w:rFonts w:ascii="Times" w:hAnsi="Times"/>
        </w:rPr>
      </w:pPr>
      <w:r w:rsidRPr="00533E9E">
        <w:rPr>
          <w:rFonts w:ascii="Times" w:hAnsi="Times"/>
        </w:rPr>
        <w:t xml:space="preserve">                        (0.246, 2.364)       </w:t>
      </w:r>
    </w:p>
    <w:p w14:paraId="41CD903F" w14:textId="77777777" w:rsidR="00533E9E" w:rsidRPr="00533E9E" w:rsidRDefault="00533E9E" w:rsidP="00533E9E">
      <w:pPr>
        <w:rPr>
          <w:rFonts w:ascii="Times" w:hAnsi="Times"/>
        </w:rPr>
      </w:pPr>
      <w:r w:rsidRPr="00533E9E">
        <w:rPr>
          <w:rFonts w:ascii="Times" w:hAnsi="Times"/>
        </w:rPr>
        <w:t xml:space="preserve">                                             </w:t>
      </w:r>
    </w:p>
    <w:p w14:paraId="06239437" w14:textId="77777777" w:rsidR="00533E9E" w:rsidRPr="00533E9E" w:rsidRDefault="00533E9E" w:rsidP="00533E9E">
      <w:pPr>
        <w:rPr>
          <w:rFonts w:ascii="Times" w:hAnsi="Times"/>
        </w:rPr>
      </w:pPr>
      <w:proofErr w:type="spellStart"/>
      <w:r w:rsidRPr="00533E9E">
        <w:rPr>
          <w:rFonts w:ascii="Times" w:hAnsi="Times"/>
        </w:rPr>
        <w:t>ageold</w:t>
      </w:r>
      <w:proofErr w:type="spellEnd"/>
      <w:r w:rsidRPr="00533E9E">
        <w:rPr>
          <w:rFonts w:ascii="Times" w:hAnsi="Times"/>
        </w:rPr>
        <w:t xml:space="preserve">                       0.645           </w:t>
      </w:r>
    </w:p>
    <w:p w14:paraId="1DF9A580" w14:textId="77777777" w:rsidR="00533E9E" w:rsidRPr="00533E9E" w:rsidRDefault="00533E9E" w:rsidP="00533E9E">
      <w:pPr>
        <w:rPr>
          <w:rFonts w:ascii="Times" w:hAnsi="Times"/>
        </w:rPr>
      </w:pPr>
      <w:r w:rsidRPr="00533E9E">
        <w:rPr>
          <w:rFonts w:ascii="Times" w:hAnsi="Times"/>
        </w:rPr>
        <w:t xml:space="preserve">                        (0.196, 1.823)       </w:t>
      </w:r>
    </w:p>
    <w:p w14:paraId="0D4ED6BA" w14:textId="77777777" w:rsidR="00533E9E" w:rsidRPr="00533E9E" w:rsidRDefault="00533E9E" w:rsidP="00533E9E">
      <w:pPr>
        <w:rPr>
          <w:rFonts w:ascii="Times" w:hAnsi="Times"/>
        </w:rPr>
      </w:pPr>
      <w:r w:rsidRPr="00533E9E">
        <w:rPr>
          <w:rFonts w:ascii="Times" w:hAnsi="Times"/>
        </w:rPr>
        <w:t xml:space="preserve">                                             </w:t>
      </w:r>
    </w:p>
    <w:p w14:paraId="24904C07" w14:textId="77777777" w:rsidR="00533E9E" w:rsidRPr="00533E9E" w:rsidRDefault="00533E9E" w:rsidP="00533E9E">
      <w:pPr>
        <w:rPr>
          <w:rFonts w:ascii="Times" w:hAnsi="Times"/>
        </w:rPr>
      </w:pPr>
      <w:r w:rsidRPr="00533E9E">
        <w:rPr>
          <w:rFonts w:ascii="Times" w:hAnsi="Times"/>
        </w:rPr>
        <w:t xml:space="preserve">Constant                     1.706           </w:t>
      </w:r>
    </w:p>
    <w:p w14:paraId="4EC173B2" w14:textId="77777777" w:rsidR="00533E9E" w:rsidRPr="00533E9E" w:rsidRDefault="00533E9E" w:rsidP="00533E9E">
      <w:pPr>
        <w:rPr>
          <w:rFonts w:ascii="Times" w:hAnsi="Times"/>
        </w:rPr>
      </w:pPr>
      <w:r w:rsidRPr="00533E9E">
        <w:rPr>
          <w:rFonts w:ascii="Times" w:hAnsi="Times"/>
        </w:rPr>
        <w:t xml:space="preserve">                        (0.548, 6.045)       </w:t>
      </w:r>
    </w:p>
    <w:p w14:paraId="6E80549E" w14:textId="77777777" w:rsidR="00533E9E" w:rsidRPr="00533E9E" w:rsidRDefault="00533E9E" w:rsidP="00533E9E">
      <w:pPr>
        <w:rPr>
          <w:rFonts w:ascii="Times" w:hAnsi="Times"/>
        </w:rPr>
      </w:pPr>
      <w:r w:rsidRPr="00533E9E">
        <w:rPr>
          <w:rFonts w:ascii="Times" w:hAnsi="Times"/>
        </w:rPr>
        <w:lastRenderedPageBreak/>
        <w:t xml:space="preserve">                                             </w:t>
      </w:r>
    </w:p>
    <w:p w14:paraId="4C3B3340" w14:textId="77777777" w:rsidR="00533E9E" w:rsidRPr="00533E9E" w:rsidRDefault="00533E9E" w:rsidP="00533E9E">
      <w:pPr>
        <w:rPr>
          <w:rFonts w:ascii="Times" w:hAnsi="Times"/>
        </w:rPr>
      </w:pPr>
      <w:r w:rsidRPr="00533E9E">
        <w:rPr>
          <w:rFonts w:ascii="Times" w:hAnsi="Times"/>
        </w:rPr>
        <w:t>---------------------------------------------</w:t>
      </w:r>
    </w:p>
    <w:p w14:paraId="1629EFDA" w14:textId="77777777" w:rsidR="00533E9E" w:rsidRPr="00533E9E" w:rsidRDefault="00533E9E" w:rsidP="00533E9E">
      <w:pPr>
        <w:rPr>
          <w:rFonts w:ascii="Times" w:hAnsi="Times"/>
        </w:rPr>
      </w:pPr>
      <w:r w:rsidRPr="00533E9E">
        <w:rPr>
          <w:rFonts w:ascii="Times" w:hAnsi="Times"/>
        </w:rPr>
        <w:t xml:space="preserve">Observations                  672            </w:t>
      </w:r>
    </w:p>
    <w:p w14:paraId="61E32A40" w14:textId="77777777" w:rsidR="00533E9E" w:rsidRPr="00533E9E" w:rsidRDefault="00533E9E" w:rsidP="00533E9E">
      <w:pPr>
        <w:rPr>
          <w:rFonts w:ascii="Times" w:hAnsi="Times"/>
        </w:rPr>
      </w:pPr>
      <w:r w:rsidRPr="00533E9E">
        <w:rPr>
          <w:rFonts w:ascii="Times" w:hAnsi="Times"/>
        </w:rPr>
        <w:t xml:space="preserve">Log Likelihood             -427.684          </w:t>
      </w:r>
    </w:p>
    <w:p w14:paraId="62D8D1F5" w14:textId="77777777" w:rsidR="00533E9E" w:rsidRPr="00533E9E" w:rsidRDefault="00533E9E" w:rsidP="00533E9E">
      <w:pPr>
        <w:rPr>
          <w:rFonts w:ascii="Times" w:hAnsi="Times"/>
        </w:rPr>
      </w:pPr>
      <w:r w:rsidRPr="00533E9E">
        <w:rPr>
          <w:rFonts w:ascii="Times" w:hAnsi="Times"/>
        </w:rPr>
        <w:t xml:space="preserve">Akaike Inf. Crit.           885.367          </w:t>
      </w:r>
    </w:p>
    <w:p w14:paraId="32FB95BF" w14:textId="0F18C698" w:rsidR="00533E9E" w:rsidRPr="00533E9E" w:rsidRDefault="00533E9E" w:rsidP="00533E9E">
      <w:pPr>
        <w:rPr>
          <w:rFonts w:ascii="Times" w:hAnsi="Times"/>
        </w:rPr>
      </w:pPr>
      <w:r w:rsidRPr="00533E9E">
        <w:rPr>
          <w:rFonts w:ascii="Times" w:hAnsi="Times"/>
        </w:rPr>
        <w:t>=================================</w:t>
      </w:r>
    </w:p>
    <w:p w14:paraId="2F7DB025" w14:textId="78AC8FE2" w:rsidR="00533E9E" w:rsidRPr="00533E9E" w:rsidRDefault="00533E9E" w:rsidP="00533E9E">
      <w:pPr>
        <w:rPr>
          <w:rFonts w:ascii="Times" w:hAnsi="Times"/>
          <w:color w:val="000000" w:themeColor="text1"/>
        </w:rPr>
      </w:pPr>
      <w:r w:rsidRPr="00533E9E">
        <w:rPr>
          <w:rFonts w:ascii="Times" w:hAnsi="Times"/>
        </w:rPr>
        <w:t>Note:             *p&lt;0.1; **p&lt;0.05; ***p&lt;0.01</w:t>
      </w:r>
      <w:r>
        <w:rPr>
          <w:rFonts w:ascii="Times" w:hAnsi="Times"/>
        </w:rPr>
        <w:t xml:space="preserve"> </w:t>
      </w:r>
    </w:p>
    <w:p w14:paraId="0CA4FE39" w14:textId="3F6B8698" w:rsidR="002C2382" w:rsidRDefault="002C2382" w:rsidP="002C2382">
      <w:pPr>
        <w:rPr>
          <w:rFonts w:ascii="Times" w:hAnsi="Times"/>
          <w:b/>
        </w:rPr>
      </w:pPr>
    </w:p>
    <w:p w14:paraId="2C96AC3E" w14:textId="77777777" w:rsidR="00A02F47" w:rsidRPr="00A02F47" w:rsidRDefault="00A02F47" w:rsidP="002C2382">
      <w:pPr>
        <w:rPr>
          <w:rFonts w:ascii="Times" w:hAnsi="Times"/>
          <w:b/>
        </w:rPr>
      </w:pPr>
    </w:p>
    <w:p w14:paraId="562245DB" w14:textId="367B11AF" w:rsidR="00A02F47" w:rsidRPr="00A02F47" w:rsidRDefault="00A02F47" w:rsidP="00A02F47">
      <w:pPr>
        <w:pStyle w:val="ListParagraph"/>
        <w:numPr>
          <w:ilvl w:val="0"/>
          <w:numId w:val="6"/>
        </w:numPr>
        <w:jc w:val="both"/>
        <w:rPr>
          <w:rFonts w:ascii="Times" w:hAnsi="Times"/>
          <w:b/>
        </w:rPr>
      </w:pPr>
      <w:r w:rsidRPr="00A02F47">
        <w:rPr>
          <w:rFonts w:ascii="Times" w:hAnsi="Times"/>
          <w:b/>
        </w:rPr>
        <w:t>Sentiment Analysis</w:t>
      </w:r>
    </w:p>
    <w:p w14:paraId="2A6230FB" w14:textId="0820D2C8" w:rsidR="00A02F47" w:rsidRDefault="00A02F47" w:rsidP="00A02F47">
      <w:pPr>
        <w:jc w:val="both"/>
        <w:rPr>
          <w:rFonts w:ascii="Times" w:hAnsi="Times"/>
        </w:rPr>
      </w:pPr>
    </w:p>
    <w:p w14:paraId="32AC34D2" w14:textId="0DE12CCF" w:rsidR="00A02F47" w:rsidRPr="009F3BBE" w:rsidRDefault="00A02F47" w:rsidP="00A02F47">
      <w:pPr>
        <w:jc w:val="both"/>
        <w:rPr>
          <w:rFonts w:ascii="Times" w:hAnsi="Times"/>
        </w:rPr>
      </w:pPr>
      <w:r>
        <w:rPr>
          <w:rFonts w:ascii="Times" w:hAnsi="Times"/>
        </w:rPr>
        <w:t xml:space="preserve">Beyond merely the terms used, the sentiment associated with each word could theoretically be used to gain a fuller understanding of the intention behind a query. To begin this analysis, all users’ queries were analyzed using the Bing sentiment library </w:t>
      </w:r>
      <w:r>
        <w:rPr>
          <w:rFonts w:ascii="Times" w:hAnsi="Times"/>
        </w:rPr>
        <w:fldChar w:fldCharType="begin" w:fldLock="1"/>
      </w:r>
      <w:r>
        <w:rPr>
          <w:rFonts w:ascii="Times" w:hAnsi="Times"/>
        </w:rPr>
        <w:instrText>ADDIN CSL_CITATION {"citationItems":[{"id":"ITEM-1","itemData":{"URL":"https://www.cs.uic.edu/~liub/FBS/sentiment-analysis.html","accessed":{"date-parts":[["2020","1","4"]]},"author":[{"dropping-particle":"","family":"Lui","given":"Bing","non-dropping-particle":"","parse-names":false,"suffix":""}],"id":"ITEM-1","issued":{"date-parts":[["0"]]},"title":"Opinion Mining, Sentiment Analysis, Opinion Extraction","type":"webpage"},"uris":["http://www.mendeley.com/documents/?uuid=dc34b0b7-4455-3b5b-bd34-5e987ca7fc0d"]}],"mendeley":{"formattedCitation":"(B. Lui, n.d.)","plainTextFormattedCitation":"(B. Lui, n.d.)","previouslyFormattedCitation":"(B. Lui, n.d.)"},"properties":{"noteIndex":0},"schema":"https://github.com/citation-style-language/schema/raw/master/csl-citation.json"}</w:instrText>
      </w:r>
      <w:r>
        <w:rPr>
          <w:rFonts w:ascii="Times" w:hAnsi="Times"/>
        </w:rPr>
        <w:fldChar w:fldCharType="separate"/>
      </w:r>
      <w:r w:rsidRPr="00332EE6">
        <w:rPr>
          <w:rFonts w:ascii="Times" w:hAnsi="Times"/>
          <w:noProof/>
        </w:rPr>
        <w:t>(B. Lui, n.d.)</w:t>
      </w:r>
      <w:r>
        <w:rPr>
          <w:rFonts w:ascii="Times" w:hAnsi="Times"/>
        </w:rPr>
        <w:fldChar w:fldCharType="end"/>
      </w:r>
      <w:r>
        <w:rPr>
          <w:rFonts w:ascii="Times" w:hAnsi="Times"/>
        </w:rPr>
        <w:t xml:space="preserve">, which simply codes a word as positive or negative. Negative words were then coded 0, and positive words 1, such that higher sentiment scores indicate more positivity. The resulting scores were then averaged for each partisan grouping across all searches. The findings show that only minor variation exists, with non-voters utilizing the most positive query terms on average, followed by Republicans and Democrats at approximately the same. </w:t>
      </w:r>
    </w:p>
    <w:p w14:paraId="09862E94" w14:textId="77777777" w:rsidR="00A02F47" w:rsidRDefault="00A02F47" w:rsidP="00A02F47">
      <w:pPr>
        <w:jc w:val="both"/>
        <w:rPr>
          <w:rFonts w:ascii="Times" w:hAnsi="Times"/>
        </w:rPr>
      </w:pPr>
      <w:r>
        <w:rPr>
          <w:rFonts w:ascii="Times" w:hAnsi="Times"/>
          <w:noProof/>
        </w:rPr>
        <w:drawing>
          <wp:inline distT="0" distB="0" distL="0" distR="0" wp14:anchorId="158456E1" wp14:editId="1105B92D">
            <wp:extent cx="5943600" cy="32772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1-10 at 4.44.26 PM.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277235"/>
                    </a:xfrm>
                    <a:prstGeom prst="rect">
                      <a:avLst/>
                    </a:prstGeom>
                  </pic:spPr>
                </pic:pic>
              </a:graphicData>
            </a:graphic>
          </wp:inline>
        </w:drawing>
      </w:r>
    </w:p>
    <w:p w14:paraId="7BB594EA" w14:textId="77777777" w:rsidR="00A02F47" w:rsidRDefault="00A02F47" w:rsidP="00A02F47">
      <w:pPr>
        <w:jc w:val="both"/>
        <w:rPr>
          <w:rFonts w:ascii="Times" w:hAnsi="Times"/>
        </w:rPr>
      </w:pPr>
    </w:p>
    <w:p w14:paraId="001EDB35" w14:textId="77777777" w:rsidR="00A02F47" w:rsidRDefault="00A02F47" w:rsidP="00A02F47">
      <w:pPr>
        <w:jc w:val="both"/>
        <w:rPr>
          <w:rFonts w:ascii="Times" w:hAnsi="Times"/>
        </w:rPr>
      </w:pPr>
    </w:p>
    <w:p w14:paraId="3ACC4005" w14:textId="77777777" w:rsidR="00A02F47" w:rsidRDefault="00A02F47" w:rsidP="00A02F47">
      <w:pPr>
        <w:jc w:val="both"/>
        <w:rPr>
          <w:rFonts w:ascii="Times" w:hAnsi="Times"/>
        </w:rPr>
      </w:pPr>
      <w:r>
        <w:rPr>
          <w:rFonts w:ascii="Times" w:hAnsi="Times"/>
        </w:rPr>
        <w:t xml:space="preserve">Next, the NRC Emotion Lexicon </w:t>
      </w:r>
      <w:r>
        <w:rPr>
          <w:rFonts w:ascii="Times" w:hAnsi="Times"/>
        </w:rPr>
        <w:fldChar w:fldCharType="begin" w:fldLock="1"/>
      </w:r>
      <w:r>
        <w:rPr>
          <w:rFonts w:ascii="Times" w:hAnsi="Times"/>
        </w:rPr>
        <w:instrText>ADDIN CSL_CITATION {"citationItems":[{"id":"ITEM-1","itemData":{"URL":"http://saifmohammad.com/WebPages/NRC-Emotion-Lexicon.htm","accessed":{"date-parts":[["2020","1","4"]]},"author":[{"dropping-particle":"","family":"Mohammad","given":"Saif","non-dropping-particle":"","parse-names":false,"suffix":""}],"id":"ITEM-1","issued":{"date-parts":[["2016"]]},"title":"NRC Emotion Lexicon","type":"webpage"},"uris":["http://www.mendeley.com/documents/?uuid=3c49edea-25c8-38f0-9b84-ed1cb1e80736"]}],"mendeley":{"formattedCitation":"(Mohammad, 2016)","plainTextFormattedCitation":"(Mohammad, 2016)","previouslyFormattedCitation":"(Mohammad, 2016)"},"properties":{"noteIndex":0},"schema":"https://github.com/citation-style-language/schema/raw/master/csl-citation.json"}</w:instrText>
      </w:r>
      <w:r>
        <w:rPr>
          <w:rFonts w:ascii="Times" w:hAnsi="Times"/>
        </w:rPr>
        <w:fldChar w:fldCharType="separate"/>
      </w:r>
      <w:r w:rsidRPr="00DC40C7">
        <w:rPr>
          <w:rFonts w:ascii="Times" w:hAnsi="Times"/>
          <w:noProof/>
        </w:rPr>
        <w:t>(Mohammad, 2016)</w:t>
      </w:r>
      <w:r>
        <w:rPr>
          <w:rFonts w:ascii="Times" w:hAnsi="Times"/>
        </w:rPr>
        <w:fldChar w:fldCharType="end"/>
      </w:r>
      <w:r>
        <w:rPr>
          <w:rFonts w:ascii="Times" w:hAnsi="Times"/>
        </w:rPr>
        <w:t xml:space="preserve">, which associates words with eight different emotions (anger, anticipation, disgust, fear, job, sadness, surprise, and trust) was applied to the dataset and analyzed by partisanship. This showed very little variation in emotional distribution, with the exception of non-voters, who used more words associated with anger and disgust, and fewer associated with trust, than their voter-counterparts. </w:t>
      </w:r>
    </w:p>
    <w:p w14:paraId="48C0C966" w14:textId="77777777" w:rsidR="00A02F47" w:rsidRDefault="00A02F47" w:rsidP="00A02F47">
      <w:pPr>
        <w:jc w:val="both"/>
        <w:rPr>
          <w:rFonts w:ascii="Times" w:hAnsi="Times"/>
        </w:rPr>
      </w:pPr>
    </w:p>
    <w:p w14:paraId="26FB1E28" w14:textId="77777777" w:rsidR="00A02F47" w:rsidRDefault="00A02F47" w:rsidP="00A02F47">
      <w:pPr>
        <w:jc w:val="both"/>
        <w:rPr>
          <w:rFonts w:ascii="Times" w:hAnsi="Times"/>
        </w:rPr>
      </w:pPr>
      <w:r>
        <w:rPr>
          <w:rFonts w:ascii="Times" w:hAnsi="Times"/>
          <w:noProof/>
        </w:rPr>
        <w:lastRenderedPageBreak/>
        <w:drawing>
          <wp:inline distT="0" distB="0" distL="0" distR="0" wp14:anchorId="239DB91C" wp14:editId="74D31EC4">
            <wp:extent cx="5943600" cy="27489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1-03 at 4.44.20 PM.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748915"/>
                    </a:xfrm>
                    <a:prstGeom prst="rect">
                      <a:avLst/>
                    </a:prstGeom>
                  </pic:spPr>
                </pic:pic>
              </a:graphicData>
            </a:graphic>
          </wp:inline>
        </w:drawing>
      </w:r>
    </w:p>
    <w:p w14:paraId="0AC09EAE" w14:textId="77777777" w:rsidR="00A02F47" w:rsidRDefault="00A02F47" w:rsidP="00A02F47">
      <w:pPr>
        <w:jc w:val="both"/>
        <w:rPr>
          <w:rFonts w:ascii="Times" w:hAnsi="Times"/>
        </w:rPr>
      </w:pPr>
      <w:r>
        <w:rPr>
          <w:rFonts w:ascii="Times" w:hAnsi="Times"/>
          <w:noProof/>
        </w:rPr>
        <w:drawing>
          <wp:inline distT="0" distB="0" distL="0" distR="0" wp14:anchorId="62503CDD" wp14:editId="3B3BC746">
            <wp:extent cx="5943600" cy="27539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01-03 at 4.44.41 PM.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753995"/>
                    </a:xfrm>
                    <a:prstGeom prst="rect">
                      <a:avLst/>
                    </a:prstGeom>
                  </pic:spPr>
                </pic:pic>
              </a:graphicData>
            </a:graphic>
          </wp:inline>
        </w:drawing>
      </w:r>
    </w:p>
    <w:p w14:paraId="1A942AE4" w14:textId="77777777" w:rsidR="00A02F47" w:rsidRDefault="00A02F47" w:rsidP="00A02F47">
      <w:pPr>
        <w:jc w:val="both"/>
        <w:rPr>
          <w:rFonts w:ascii="Times" w:hAnsi="Times"/>
        </w:rPr>
      </w:pPr>
    </w:p>
    <w:p w14:paraId="413E30B7" w14:textId="77777777" w:rsidR="00A02F47" w:rsidRDefault="00A02F47" w:rsidP="00A02F47">
      <w:pPr>
        <w:rPr>
          <w:rFonts w:ascii="Times" w:hAnsi="Times"/>
        </w:rPr>
      </w:pPr>
      <w:r>
        <w:rPr>
          <w:rFonts w:ascii="Times" w:hAnsi="Times"/>
          <w:noProof/>
        </w:rPr>
        <w:lastRenderedPageBreak/>
        <w:drawing>
          <wp:inline distT="0" distB="0" distL="0" distR="0" wp14:anchorId="7F588BDD" wp14:editId="02FA8969">
            <wp:extent cx="5943600" cy="27539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1-03 at 4.45.54 PM.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753995"/>
                    </a:xfrm>
                    <a:prstGeom prst="rect">
                      <a:avLst/>
                    </a:prstGeom>
                  </pic:spPr>
                </pic:pic>
              </a:graphicData>
            </a:graphic>
          </wp:inline>
        </w:drawing>
      </w:r>
    </w:p>
    <w:p w14:paraId="09DFA5B0" w14:textId="77777777" w:rsidR="00A02F47" w:rsidRDefault="00A02F47" w:rsidP="00A02F47">
      <w:pPr>
        <w:rPr>
          <w:rFonts w:ascii="Times" w:hAnsi="Times"/>
        </w:rPr>
      </w:pPr>
    </w:p>
    <w:p w14:paraId="63E4162B" w14:textId="77777777" w:rsidR="00A02F47" w:rsidRDefault="00A02F47" w:rsidP="00A02F47">
      <w:pPr>
        <w:rPr>
          <w:rFonts w:ascii="Times" w:hAnsi="Times" w:cs="Courier New"/>
          <w:color w:val="000000" w:themeColor="text1"/>
        </w:rPr>
      </w:pPr>
      <w:r>
        <w:rPr>
          <w:rFonts w:ascii="Times" w:hAnsi="Times"/>
          <w:color w:val="000000" w:themeColor="text1"/>
        </w:rPr>
        <w:t xml:space="preserve">A similar analysis was conducted at the sentence level using the </w:t>
      </w:r>
      <w:r>
        <w:rPr>
          <w:rFonts w:ascii="Courier New" w:hAnsi="Courier New" w:cs="Courier New"/>
          <w:color w:val="000000" w:themeColor="text1"/>
        </w:rPr>
        <w:t xml:space="preserve">sentiment </w:t>
      </w:r>
      <w:r w:rsidRPr="00054ECD">
        <w:rPr>
          <w:rFonts w:ascii="Times" w:hAnsi="Times" w:cs="Courier New"/>
          <w:color w:val="000000" w:themeColor="text1"/>
        </w:rPr>
        <w:t>package,</w:t>
      </w:r>
      <w:r>
        <w:rPr>
          <w:rFonts w:ascii="Times" w:hAnsi="Times" w:cs="Courier New"/>
          <w:color w:val="000000" w:themeColor="text1"/>
        </w:rPr>
        <w:t xml:space="preserve"> which considers the sentiment more holistically by taking into consideration items such as negation (i.e., today is </w:t>
      </w:r>
      <w:r>
        <w:rPr>
          <w:rFonts w:ascii="Times" w:hAnsi="Times" w:cs="Courier New"/>
          <w:i/>
          <w:color w:val="000000" w:themeColor="text1"/>
        </w:rPr>
        <w:t>not</w:t>
      </w:r>
      <w:r>
        <w:rPr>
          <w:rFonts w:ascii="Times" w:hAnsi="Times" w:cs="Courier New"/>
          <w:color w:val="000000" w:themeColor="text1"/>
        </w:rPr>
        <w:t xml:space="preserve"> a good day). This package deemed the majority of the sentence-based queries to be neutral in nature, and also showed very little variation on a partisan basis. </w:t>
      </w:r>
    </w:p>
    <w:p w14:paraId="40336988" w14:textId="77777777" w:rsidR="00A02F47" w:rsidRDefault="00A02F47" w:rsidP="00A02F47">
      <w:pPr>
        <w:rPr>
          <w:rFonts w:ascii="Times" w:hAnsi="Times" w:cs="Courier New"/>
          <w:color w:val="000000" w:themeColor="text1"/>
        </w:rPr>
      </w:pPr>
    </w:p>
    <w:p w14:paraId="0F644E31" w14:textId="77777777" w:rsidR="00A02F47" w:rsidRDefault="00A02F47" w:rsidP="00A02F47">
      <w:pPr>
        <w:rPr>
          <w:rFonts w:ascii="Times" w:hAnsi="Times" w:cs="Courier New"/>
          <w:color w:val="000000" w:themeColor="text1"/>
        </w:rPr>
      </w:pPr>
      <w:r>
        <w:rPr>
          <w:rFonts w:ascii="Times" w:hAnsi="Times" w:cs="Courier New"/>
          <w:noProof/>
          <w:color w:val="000000" w:themeColor="text1"/>
        </w:rPr>
        <w:drawing>
          <wp:inline distT="0" distB="0" distL="0" distR="0" wp14:anchorId="607638D1" wp14:editId="326E8232">
            <wp:extent cx="5943600" cy="13639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ownload.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363980"/>
                    </a:xfrm>
                    <a:prstGeom prst="rect">
                      <a:avLst/>
                    </a:prstGeom>
                  </pic:spPr>
                </pic:pic>
              </a:graphicData>
            </a:graphic>
          </wp:inline>
        </w:drawing>
      </w:r>
    </w:p>
    <w:p w14:paraId="161861BB" w14:textId="77777777" w:rsidR="00A02F47" w:rsidRDefault="00A02F47" w:rsidP="00A02F47">
      <w:pPr>
        <w:rPr>
          <w:rFonts w:ascii="Times" w:hAnsi="Times" w:cs="Courier New"/>
          <w:color w:val="000000" w:themeColor="text1"/>
        </w:rPr>
      </w:pPr>
      <w:r>
        <w:rPr>
          <w:rFonts w:ascii="Times" w:hAnsi="Times" w:cs="Courier New"/>
          <w:color w:val="000000" w:themeColor="text1"/>
        </w:rPr>
        <w:t>Lastly, the same application was applied to each user’s entire search history as though it were one query, which resulted in similarly unremarkable findings.</w:t>
      </w:r>
    </w:p>
    <w:p w14:paraId="4069F1B0" w14:textId="77777777" w:rsidR="00A02F47" w:rsidRDefault="00A02F47" w:rsidP="00A02F47">
      <w:pPr>
        <w:rPr>
          <w:rFonts w:ascii="Times" w:hAnsi="Times" w:cs="Courier New"/>
          <w:color w:val="000000" w:themeColor="text1"/>
        </w:rPr>
      </w:pPr>
      <w:r>
        <w:rPr>
          <w:rFonts w:ascii="Times" w:hAnsi="Times" w:cs="Courier New"/>
          <w:noProof/>
          <w:color w:val="000000" w:themeColor="text1"/>
        </w:rPr>
        <w:drawing>
          <wp:inline distT="0" distB="0" distL="0" distR="0" wp14:anchorId="54858198" wp14:editId="20C97E5C">
            <wp:extent cx="5943600" cy="14389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ownload.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1438910"/>
                    </a:xfrm>
                    <a:prstGeom prst="rect">
                      <a:avLst/>
                    </a:prstGeom>
                  </pic:spPr>
                </pic:pic>
              </a:graphicData>
            </a:graphic>
          </wp:inline>
        </w:drawing>
      </w:r>
    </w:p>
    <w:p w14:paraId="3B69D3F7" w14:textId="257C5AA2" w:rsidR="00A02F47" w:rsidRDefault="00A02F47" w:rsidP="00A02F47">
      <w:pPr>
        <w:rPr>
          <w:rFonts w:ascii="Times" w:hAnsi="Times" w:cs="Courier New"/>
          <w:color w:val="000000" w:themeColor="text1"/>
        </w:rPr>
      </w:pPr>
    </w:p>
    <w:p w14:paraId="2EADCDF9" w14:textId="2AA6E4BC" w:rsidR="007A546B" w:rsidRDefault="007A546B" w:rsidP="00A02F47">
      <w:pPr>
        <w:rPr>
          <w:rFonts w:ascii="Times" w:hAnsi="Times" w:cs="Courier New"/>
          <w:color w:val="000000" w:themeColor="text1"/>
        </w:rPr>
      </w:pPr>
      <w:r>
        <w:rPr>
          <w:rFonts w:ascii="Times" w:hAnsi="Times" w:cs="Courier New"/>
          <w:color w:val="000000" w:themeColor="text1"/>
        </w:rPr>
        <w:t>Because of the lack of variation, sentiment was deemed to have a low chance of predictive capability, and was therefore not pursued further.</w:t>
      </w:r>
    </w:p>
    <w:p w14:paraId="13D9CC39" w14:textId="77777777" w:rsidR="007A546B" w:rsidRPr="00054ECD" w:rsidRDefault="007A546B" w:rsidP="00A02F47">
      <w:pPr>
        <w:rPr>
          <w:rFonts w:ascii="Times" w:hAnsi="Times" w:cs="Courier New"/>
          <w:color w:val="000000" w:themeColor="text1"/>
        </w:rPr>
      </w:pPr>
    </w:p>
    <w:p w14:paraId="67BB5EF2" w14:textId="47C54CA1" w:rsidR="00A83CDE" w:rsidRPr="00EE6203" w:rsidRDefault="00EE6203" w:rsidP="006A0229">
      <w:pPr>
        <w:pStyle w:val="ListParagraph"/>
        <w:numPr>
          <w:ilvl w:val="0"/>
          <w:numId w:val="6"/>
        </w:numPr>
        <w:jc w:val="both"/>
        <w:rPr>
          <w:rFonts w:ascii="Times" w:hAnsi="Times"/>
          <w:b/>
        </w:rPr>
      </w:pPr>
      <w:r w:rsidRPr="00EE6203">
        <w:rPr>
          <w:rFonts w:ascii="Times" w:hAnsi="Times"/>
          <w:b/>
        </w:rPr>
        <w:t>Baseline Socio-Demographic Models</w:t>
      </w:r>
    </w:p>
    <w:p w14:paraId="3116C620" w14:textId="7719A9CE" w:rsidR="00A83CDE" w:rsidRDefault="00A83CDE" w:rsidP="002572D5">
      <w:pPr>
        <w:jc w:val="both"/>
        <w:rPr>
          <w:rFonts w:ascii="Times" w:hAnsi="Times"/>
        </w:rPr>
      </w:pPr>
    </w:p>
    <w:p w14:paraId="704740E5" w14:textId="5FA1C022" w:rsidR="00C9081E" w:rsidRDefault="00EE6203" w:rsidP="002572D5">
      <w:pPr>
        <w:jc w:val="both"/>
        <w:rPr>
          <w:rFonts w:ascii="Times" w:hAnsi="Times"/>
        </w:rPr>
      </w:pPr>
      <w:r>
        <w:rPr>
          <w:rFonts w:ascii="Times" w:hAnsi="Times"/>
        </w:rPr>
        <w:lastRenderedPageBreak/>
        <w:t xml:space="preserve">In order to </w:t>
      </w:r>
      <w:r w:rsidR="00555EA1">
        <w:rPr>
          <w:rFonts w:ascii="Times" w:hAnsi="Times"/>
        </w:rPr>
        <w:t xml:space="preserve">meaningfully evaluate the performance of the machine learning models based on search engine data in this paper, two logistic regression models relying on socio-demographic variables were created to serve as a baseline comparison. </w:t>
      </w:r>
      <w:r w:rsidR="00C9081E">
        <w:rPr>
          <w:rFonts w:ascii="Times" w:hAnsi="Times"/>
        </w:rPr>
        <w:t xml:space="preserve">Both relied on the same set of independent variables (age, race, gender, level of education, religiosity, and marital and employment status). For model 1, the dependent variable was turnout (1 – voted, 0 – did not vote), and for model 2, the dependent variable was whether or not they voted for the Republican candidate (0 – Democrat, 1 – Republican). </w:t>
      </w:r>
    </w:p>
    <w:p w14:paraId="5B54CF43" w14:textId="5FA0214B" w:rsidR="007A546B" w:rsidRDefault="007A546B" w:rsidP="002572D5">
      <w:pPr>
        <w:jc w:val="both"/>
        <w:rPr>
          <w:rFonts w:ascii="Times" w:hAnsi="Times"/>
        </w:rPr>
      </w:pPr>
    </w:p>
    <w:p w14:paraId="1D2A1FED" w14:textId="125FF548" w:rsidR="007A546B" w:rsidRDefault="007A546B" w:rsidP="002572D5">
      <w:pPr>
        <w:jc w:val="both"/>
        <w:rPr>
          <w:rFonts w:ascii="Times" w:hAnsi="Times"/>
        </w:rPr>
      </w:pPr>
      <w:r>
        <w:rPr>
          <w:rFonts w:ascii="Times" w:hAnsi="Times"/>
        </w:rPr>
        <w:t xml:space="preserve">Model 1 showed that two variables were statistically significantly different from their reference categories: race and marital status. Specifically, Hispanic and Asian Americans had much lower odds of voting than their white counterparts, and married individuals having much higher odds (97.2%) of voting than non-married people.   </w:t>
      </w:r>
    </w:p>
    <w:p w14:paraId="5A99A0DD" w14:textId="52BD1414" w:rsidR="006A0229" w:rsidRDefault="006A0229" w:rsidP="002572D5">
      <w:pPr>
        <w:jc w:val="both"/>
        <w:rPr>
          <w:rFonts w:ascii="Times" w:hAnsi="Times"/>
        </w:rPr>
      </w:pPr>
    </w:p>
    <w:p w14:paraId="4D67F85C" w14:textId="39EEC395" w:rsidR="006A0229" w:rsidRPr="006A0229" w:rsidRDefault="004D7C04" w:rsidP="006A0229">
      <w:pPr>
        <w:jc w:val="both"/>
        <w:rPr>
          <w:rFonts w:ascii="Times" w:hAnsi="Times"/>
        </w:rPr>
      </w:pPr>
      <w:r>
        <w:rPr>
          <w:rFonts w:ascii="Times" w:hAnsi="Times"/>
        </w:rPr>
        <w:t xml:space="preserve">Model 1: </w:t>
      </w:r>
      <w:r w:rsidR="006A0229" w:rsidRPr="006A0229">
        <w:rPr>
          <w:rFonts w:ascii="Times" w:hAnsi="Times"/>
        </w:rPr>
        <w:t>Odds-ratios Model for Turnout</w:t>
      </w:r>
    </w:p>
    <w:p w14:paraId="28AFBC50" w14:textId="6DF3EE75" w:rsidR="006A0229" w:rsidRPr="006A0229" w:rsidRDefault="006A0229" w:rsidP="006A0229">
      <w:pPr>
        <w:jc w:val="both"/>
        <w:rPr>
          <w:rFonts w:ascii="Times" w:hAnsi="Times"/>
        </w:rPr>
      </w:pPr>
      <w:r w:rsidRPr="006A0229">
        <w:rPr>
          <w:rFonts w:ascii="Times" w:hAnsi="Times"/>
        </w:rPr>
        <w:t>===========================</w:t>
      </w:r>
    </w:p>
    <w:p w14:paraId="78D80933" w14:textId="77777777" w:rsidR="006A0229" w:rsidRPr="006A0229" w:rsidRDefault="006A0229" w:rsidP="006A0229">
      <w:pPr>
        <w:jc w:val="both"/>
        <w:rPr>
          <w:rFonts w:ascii="Times" w:hAnsi="Times"/>
        </w:rPr>
      </w:pPr>
      <w:r w:rsidRPr="006A0229">
        <w:rPr>
          <w:rFonts w:ascii="Times" w:hAnsi="Times"/>
        </w:rPr>
        <w:t xml:space="preserve">                      Dependent variable:    </w:t>
      </w:r>
    </w:p>
    <w:p w14:paraId="12E5D5F4" w14:textId="77777777" w:rsidR="006A0229" w:rsidRPr="006A0229" w:rsidRDefault="006A0229" w:rsidP="006A0229">
      <w:pPr>
        <w:jc w:val="both"/>
        <w:rPr>
          <w:rFonts w:ascii="Times" w:hAnsi="Times"/>
        </w:rPr>
      </w:pPr>
      <w:r w:rsidRPr="006A0229">
        <w:rPr>
          <w:rFonts w:ascii="Times" w:hAnsi="Times"/>
        </w:rPr>
        <w:t xml:space="preserve">                  ---------------------------</w:t>
      </w:r>
    </w:p>
    <w:p w14:paraId="164D9ED3" w14:textId="77777777" w:rsidR="006A0229" w:rsidRPr="006A0229" w:rsidRDefault="006A0229" w:rsidP="006A0229">
      <w:pPr>
        <w:jc w:val="both"/>
        <w:rPr>
          <w:rFonts w:ascii="Times" w:hAnsi="Times"/>
        </w:rPr>
      </w:pPr>
      <w:r w:rsidRPr="006A0229">
        <w:rPr>
          <w:rFonts w:ascii="Times" w:hAnsi="Times"/>
        </w:rPr>
        <w:t xml:space="preserve">                            turnout          </w:t>
      </w:r>
    </w:p>
    <w:p w14:paraId="3AD2CC6F" w14:textId="77777777" w:rsidR="006A0229" w:rsidRPr="006A0229" w:rsidRDefault="006A0229" w:rsidP="006A0229">
      <w:pPr>
        <w:jc w:val="both"/>
        <w:rPr>
          <w:rFonts w:ascii="Times" w:hAnsi="Times"/>
        </w:rPr>
      </w:pPr>
      <w:r w:rsidRPr="006A0229">
        <w:rPr>
          <w:rFonts w:ascii="Times" w:hAnsi="Times"/>
        </w:rPr>
        <w:t>---------------------------------------------</w:t>
      </w:r>
    </w:p>
    <w:p w14:paraId="43F9989D" w14:textId="77777777" w:rsidR="006A0229" w:rsidRPr="006A0229" w:rsidRDefault="006A0229" w:rsidP="006A0229">
      <w:pPr>
        <w:jc w:val="both"/>
        <w:rPr>
          <w:rFonts w:ascii="Times" w:hAnsi="Times"/>
        </w:rPr>
      </w:pPr>
      <w:proofErr w:type="spellStart"/>
      <w:r w:rsidRPr="006A0229">
        <w:rPr>
          <w:rFonts w:ascii="Times" w:hAnsi="Times"/>
        </w:rPr>
        <w:t>genderfemale</w:t>
      </w:r>
      <w:proofErr w:type="spellEnd"/>
      <w:r w:rsidRPr="006A0229">
        <w:rPr>
          <w:rFonts w:ascii="Times" w:hAnsi="Times"/>
        </w:rPr>
        <w:t xml:space="preserve">                 1.108           </w:t>
      </w:r>
    </w:p>
    <w:p w14:paraId="59609427" w14:textId="77777777" w:rsidR="006A0229" w:rsidRPr="006A0229" w:rsidRDefault="006A0229" w:rsidP="006A0229">
      <w:pPr>
        <w:jc w:val="both"/>
        <w:rPr>
          <w:rFonts w:ascii="Times" w:hAnsi="Times"/>
        </w:rPr>
      </w:pPr>
      <w:r w:rsidRPr="006A0229">
        <w:rPr>
          <w:rFonts w:ascii="Times" w:hAnsi="Times"/>
        </w:rPr>
        <w:t xml:space="preserve">                        (0.544, 2.246)       </w:t>
      </w:r>
    </w:p>
    <w:p w14:paraId="69208331" w14:textId="77777777" w:rsidR="006A0229" w:rsidRPr="006A0229" w:rsidRDefault="006A0229" w:rsidP="006A0229">
      <w:pPr>
        <w:jc w:val="both"/>
        <w:rPr>
          <w:rFonts w:ascii="Times" w:hAnsi="Times"/>
        </w:rPr>
      </w:pPr>
      <w:r w:rsidRPr="006A0229">
        <w:rPr>
          <w:rFonts w:ascii="Times" w:hAnsi="Times"/>
        </w:rPr>
        <w:t xml:space="preserve">                                             </w:t>
      </w:r>
    </w:p>
    <w:p w14:paraId="1F55E5A4" w14:textId="77777777" w:rsidR="006A0229" w:rsidRPr="006A0229" w:rsidRDefault="006A0229" w:rsidP="006A0229">
      <w:pPr>
        <w:jc w:val="both"/>
        <w:rPr>
          <w:rFonts w:ascii="Times" w:hAnsi="Times"/>
        </w:rPr>
      </w:pPr>
      <w:proofErr w:type="spellStart"/>
      <w:r w:rsidRPr="006A0229">
        <w:rPr>
          <w:rFonts w:ascii="Times" w:hAnsi="Times"/>
        </w:rPr>
        <w:t>raceblack</w:t>
      </w:r>
      <w:proofErr w:type="spellEnd"/>
      <w:r w:rsidRPr="006A0229">
        <w:rPr>
          <w:rFonts w:ascii="Times" w:hAnsi="Times"/>
        </w:rPr>
        <w:t xml:space="preserve">                    1.245           </w:t>
      </w:r>
    </w:p>
    <w:p w14:paraId="3D577B34" w14:textId="77777777" w:rsidR="006A0229" w:rsidRPr="006A0229" w:rsidRDefault="006A0229" w:rsidP="006A0229">
      <w:pPr>
        <w:jc w:val="both"/>
        <w:rPr>
          <w:rFonts w:ascii="Times" w:hAnsi="Times"/>
        </w:rPr>
      </w:pPr>
      <w:r w:rsidRPr="006A0229">
        <w:rPr>
          <w:rFonts w:ascii="Times" w:hAnsi="Times"/>
        </w:rPr>
        <w:t xml:space="preserve">                        (0.386, 5.646)       </w:t>
      </w:r>
    </w:p>
    <w:p w14:paraId="601E3D53" w14:textId="77777777" w:rsidR="006A0229" w:rsidRPr="006A0229" w:rsidRDefault="006A0229" w:rsidP="006A0229">
      <w:pPr>
        <w:jc w:val="both"/>
        <w:rPr>
          <w:rFonts w:ascii="Times" w:hAnsi="Times"/>
        </w:rPr>
      </w:pPr>
      <w:r w:rsidRPr="006A0229">
        <w:rPr>
          <w:rFonts w:ascii="Times" w:hAnsi="Times"/>
        </w:rPr>
        <w:t xml:space="preserve">                                             </w:t>
      </w:r>
    </w:p>
    <w:p w14:paraId="03238547" w14:textId="77777777" w:rsidR="006A0229" w:rsidRPr="006A0229" w:rsidRDefault="006A0229" w:rsidP="006A0229">
      <w:pPr>
        <w:jc w:val="both"/>
        <w:rPr>
          <w:rFonts w:ascii="Times" w:hAnsi="Times"/>
        </w:rPr>
      </w:pPr>
      <w:proofErr w:type="spellStart"/>
      <w:r w:rsidRPr="006A0229">
        <w:rPr>
          <w:rFonts w:ascii="Times" w:hAnsi="Times"/>
        </w:rPr>
        <w:t>racehispanic</w:t>
      </w:r>
      <w:proofErr w:type="spellEnd"/>
      <w:r w:rsidRPr="006A0229">
        <w:rPr>
          <w:rFonts w:ascii="Times" w:hAnsi="Times"/>
        </w:rPr>
        <w:t xml:space="preserve">                0.362*           </w:t>
      </w:r>
    </w:p>
    <w:p w14:paraId="04BCAC65" w14:textId="77777777" w:rsidR="006A0229" w:rsidRPr="006A0229" w:rsidRDefault="006A0229" w:rsidP="006A0229">
      <w:pPr>
        <w:jc w:val="both"/>
        <w:rPr>
          <w:rFonts w:ascii="Times" w:hAnsi="Times"/>
        </w:rPr>
      </w:pPr>
      <w:r w:rsidRPr="006A0229">
        <w:rPr>
          <w:rFonts w:ascii="Times" w:hAnsi="Times"/>
        </w:rPr>
        <w:t xml:space="preserve">                        (0.116, 1.287)       </w:t>
      </w:r>
    </w:p>
    <w:p w14:paraId="552E49A0" w14:textId="77777777" w:rsidR="006A0229" w:rsidRPr="006A0229" w:rsidRDefault="006A0229" w:rsidP="006A0229">
      <w:pPr>
        <w:jc w:val="both"/>
        <w:rPr>
          <w:rFonts w:ascii="Times" w:hAnsi="Times"/>
        </w:rPr>
      </w:pPr>
      <w:r w:rsidRPr="006A0229">
        <w:rPr>
          <w:rFonts w:ascii="Times" w:hAnsi="Times"/>
        </w:rPr>
        <w:t xml:space="preserve">                                             </w:t>
      </w:r>
    </w:p>
    <w:p w14:paraId="6BCB7307" w14:textId="77777777" w:rsidR="006A0229" w:rsidRPr="006A0229" w:rsidRDefault="006A0229" w:rsidP="006A0229">
      <w:pPr>
        <w:jc w:val="both"/>
        <w:rPr>
          <w:rFonts w:ascii="Times" w:hAnsi="Times"/>
        </w:rPr>
      </w:pPr>
      <w:proofErr w:type="spellStart"/>
      <w:r w:rsidRPr="006A0229">
        <w:rPr>
          <w:rFonts w:ascii="Times" w:hAnsi="Times"/>
        </w:rPr>
        <w:t>raceasian</w:t>
      </w:r>
      <w:proofErr w:type="spellEnd"/>
      <w:r w:rsidRPr="006A0229">
        <w:rPr>
          <w:rFonts w:ascii="Times" w:hAnsi="Times"/>
        </w:rPr>
        <w:t xml:space="preserve">                   0.164*           </w:t>
      </w:r>
    </w:p>
    <w:p w14:paraId="7708C462" w14:textId="77777777" w:rsidR="006A0229" w:rsidRPr="006A0229" w:rsidRDefault="006A0229" w:rsidP="006A0229">
      <w:pPr>
        <w:jc w:val="both"/>
        <w:rPr>
          <w:rFonts w:ascii="Times" w:hAnsi="Times"/>
        </w:rPr>
      </w:pPr>
      <w:r w:rsidRPr="006A0229">
        <w:rPr>
          <w:rFonts w:ascii="Times" w:hAnsi="Times"/>
        </w:rPr>
        <w:t xml:space="preserve">                        (0.025, 1.460)       </w:t>
      </w:r>
    </w:p>
    <w:p w14:paraId="2662D2B9" w14:textId="77777777" w:rsidR="006A0229" w:rsidRPr="006A0229" w:rsidRDefault="006A0229" w:rsidP="006A0229">
      <w:pPr>
        <w:jc w:val="both"/>
        <w:rPr>
          <w:rFonts w:ascii="Times" w:hAnsi="Times"/>
        </w:rPr>
      </w:pPr>
      <w:r w:rsidRPr="006A0229">
        <w:rPr>
          <w:rFonts w:ascii="Times" w:hAnsi="Times"/>
        </w:rPr>
        <w:t xml:space="preserve">                                             </w:t>
      </w:r>
    </w:p>
    <w:p w14:paraId="383AC512" w14:textId="77777777" w:rsidR="006A0229" w:rsidRPr="006A0229" w:rsidRDefault="006A0229" w:rsidP="006A0229">
      <w:pPr>
        <w:jc w:val="both"/>
        <w:rPr>
          <w:rFonts w:ascii="Times" w:hAnsi="Times"/>
        </w:rPr>
      </w:pPr>
      <w:proofErr w:type="spellStart"/>
      <w:r w:rsidRPr="006A0229">
        <w:rPr>
          <w:rFonts w:ascii="Times" w:hAnsi="Times"/>
        </w:rPr>
        <w:t>raceother</w:t>
      </w:r>
      <w:proofErr w:type="spellEnd"/>
      <w:r w:rsidRPr="006A0229">
        <w:rPr>
          <w:rFonts w:ascii="Times" w:hAnsi="Times"/>
        </w:rPr>
        <w:t xml:space="preserve">                    1.557           </w:t>
      </w:r>
    </w:p>
    <w:p w14:paraId="41A7106A" w14:textId="77777777" w:rsidR="006A0229" w:rsidRPr="006A0229" w:rsidRDefault="006A0229" w:rsidP="006A0229">
      <w:pPr>
        <w:jc w:val="both"/>
        <w:rPr>
          <w:rFonts w:ascii="Times" w:hAnsi="Times"/>
        </w:rPr>
      </w:pPr>
      <w:r w:rsidRPr="006A0229">
        <w:rPr>
          <w:rFonts w:ascii="Times" w:hAnsi="Times"/>
        </w:rPr>
        <w:t xml:space="preserve">                        (0.278, 29.537)      </w:t>
      </w:r>
    </w:p>
    <w:p w14:paraId="412D9A49" w14:textId="77777777" w:rsidR="006A0229" w:rsidRPr="006A0229" w:rsidRDefault="006A0229" w:rsidP="006A0229">
      <w:pPr>
        <w:jc w:val="both"/>
        <w:rPr>
          <w:rFonts w:ascii="Times" w:hAnsi="Times"/>
        </w:rPr>
      </w:pPr>
      <w:r w:rsidRPr="006A0229">
        <w:rPr>
          <w:rFonts w:ascii="Times" w:hAnsi="Times"/>
        </w:rPr>
        <w:t xml:space="preserve">                                             </w:t>
      </w:r>
    </w:p>
    <w:p w14:paraId="0D84ABF4" w14:textId="77777777" w:rsidR="006A0229" w:rsidRPr="006A0229" w:rsidRDefault="006A0229" w:rsidP="006A0229">
      <w:pPr>
        <w:jc w:val="both"/>
        <w:rPr>
          <w:rFonts w:ascii="Times" w:hAnsi="Times"/>
        </w:rPr>
      </w:pPr>
      <w:proofErr w:type="spellStart"/>
      <w:r w:rsidRPr="006A0229">
        <w:rPr>
          <w:rFonts w:ascii="Times" w:hAnsi="Times"/>
        </w:rPr>
        <w:t>educcollege</w:t>
      </w:r>
      <w:proofErr w:type="spellEnd"/>
      <w:r w:rsidRPr="006A0229">
        <w:rPr>
          <w:rFonts w:ascii="Times" w:hAnsi="Times"/>
        </w:rPr>
        <w:t xml:space="preserve">                  1.861           </w:t>
      </w:r>
    </w:p>
    <w:p w14:paraId="35C5636B" w14:textId="77777777" w:rsidR="006A0229" w:rsidRPr="006A0229" w:rsidRDefault="006A0229" w:rsidP="006A0229">
      <w:pPr>
        <w:jc w:val="both"/>
        <w:rPr>
          <w:rFonts w:ascii="Times" w:hAnsi="Times"/>
        </w:rPr>
      </w:pPr>
      <w:r w:rsidRPr="006A0229">
        <w:rPr>
          <w:rFonts w:ascii="Times" w:hAnsi="Times"/>
        </w:rPr>
        <w:t xml:space="preserve">                        (0.756, 4.375)       </w:t>
      </w:r>
    </w:p>
    <w:p w14:paraId="7083C70D" w14:textId="77777777" w:rsidR="006A0229" w:rsidRPr="006A0229" w:rsidRDefault="006A0229" w:rsidP="006A0229">
      <w:pPr>
        <w:jc w:val="both"/>
        <w:rPr>
          <w:rFonts w:ascii="Times" w:hAnsi="Times"/>
        </w:rPr>
      </w:pPr>
      <w:r w:rsidRPr="006A0229">
        <w:rPr>
          <w:rFonts w:ascii="Times" w:hAnsi="Times"/>
        </w:rPr>
        <w:t xml:space="preserve">                                             </w:t>
      </w:r>
    </w:p>
    <w:p w14:paraId="0A782CFF" w14:textId="77777777" w:rsidR="006A0229" w:rsidRPr="006A0229" w:rsidRDefault="006A0229" w:rsidP="006A0229">
      <w:pPr>
        <w:jc w:val="both"/>
        <w:rPr>
          <w:rFonts w:ascii="Times" w:hAnsi="Times"/>
        </w:rPr>
      </w:pPr>
      <w:proofErr w:type="spellStart"/>
      <w:r w:rsidRPr="006A0229">
        <w:rPr>
          <w:rFonts w:ascii="Times" w:hAnsi="Times"/>
        </w:rPr>
        <w:t>educadvanced</w:t>
      </w:r>
      <w:proofErr w:type="spellEnd"/>
      <w:r w:rsidRPr="006A0229">
        <w:rPr>
          <w:rFonts w:ascii="Times" w:hAnsi="Times"/>
        </w:rPr>
        <w:t xml:space="preserve">                 1.381           </w:t>
      </w:r>
    </w:p>
    <w:p w14:paraId="3F62DC13" w14:textId="77777777" w:rsidR="006A0229" w:rsidRPr="006A0229" w:rsidRDefault="006A0229" w:rsidP="006A0229">
      <w:pPr>
        <w:jc w:val="both"/>
        <w:rPr>
          <w:rFonts w:ascii="Times" w:hAnsi="Times"/>
        </w:rPr>
      </w:pPr>
      <w:r w:rsidRPr="006A0229">
        <w:rPr>
          <w:rFonts w:ascii="Times" w:hAnsi="Times"/>
        </w:rPr>
        <w:t xml:space="preserve">                        (0.453, 4.341)       </w:t>
      </w:r>
    </w:p>
    <w:p w14:paraId="4EA18989" w14:textId="77777777" w:rsidR="006A0229" w:rsidRPr="006A0229" w:rsidRDefault="006A0229" w:rsidP="006A0229">
      <w:pPr>
        <w:jc w:val="both"/>
        <w:rPr>
          <w:rFonts w:ascii="Times" w:hAnsi="Times"/>
        </w:rPr>
      </w:pPr>
      <w:r w:rsidRPr="006A0229">
        <w:rPr>
          <w:rFonts w:ascii="Times" w:hAnsi="Times"/>
        </w:rPr>
        <w:t xml:space="preserve">                                             </w:t>
      </w:r>
    </w:p>
    <w:p w14:paraId="2626354C" w14:textId="77777777" w:rsidR="006A0229" w:rsidRPr="006A0229" w:rsidRDefault="006A0229" w:rsidP="006A0229">
      <w:pPr>
        <w:jc w:val="both"/>
        <w:rPr>
          <w:rFonts w:ascii="Times" w:hAnsi="Times"/>
        </w:rPr>
      </w:pPr>
      <w:proofErr w:type="spellStart"/>
      <w:r w:rsidRPr="006A0229">
        <w:rPr>
          <w:rFonts w:ascii="Times" w:hAnsi="Times"/>
        </w:rPr>
        <w:t>marstatmarried</w:t>
      </w:r>
      <w:proofErr w:type="spellEnd"/>
      <w:r w:rsidRPr="006A0229">
        <w:rPr>
          <w:rFonts w:ascii="Times" w:hAnsi="Times"/>
        </w:rPr>
        <w:t xml:space="preserve">              1.972*           </w:t>
      </w:r>
    </w:p>
    <w:p w14:paraId="22D766FF" w14:textId="77777777" w:rsidR="006A0229" w:rsidRPr="006A0229" w:rsidRDefault="006A0229" w:rsidP="006A0229">
      <w:pPr>
        <w:jc w:val="both"/>
        <w:rPr>
          <w:rFonts w:ascii="Times" w:hAnsi="Times"/>
        </w:rPr>
      </w:pPr>
      <w:r w:rsidRPr="006A0229">
        <w:rPr>
          <w:rFonts w:ascii="Times" w:hAnsi="Times"/>
        </w:rPr>
        <w:t xml:space="preserve">                        (0.953, 4.190)       </w:t>
      </w:r>
    </w:p>
    <w:p w14:paraId="3C971BEE" w14:textId="77777777" w:rsidR="006A0229" w:rsidRPr="006A0229" w:rsidRDefault="006A0229" w:rsidP="006A0229">
      <w:pPr>
        <w:jc w:val="both"/>
        <w:rPr>
          <w:rFonts w:ascii="Times" w:hAnsi="Times"/>
        </w:rPr>
      </w:pPr>
      <w:r w:rsidRPr="006A0229">
        <w:rPr>
          <w:rFonts w:ascii="Times" w:hAnsi="Times"/>
        </w:rPr>
        <w:t xml:space="preserve">                                             </w:t>
      </w:r>
    </w:p>
    <w:p w14:paraId="0C174465" w14:textId="77777777" w:rsidR="006A0229" w:rsidRPr="006A0229" w:rsidRDefault="006A0229" w:rsidP="006A0229">
      <w:pPr>
        <w:jc w:val="both"/>
        <w:rPr>
          <w:rFonts w:ascii="Times" w:hAnsi="Times"/>
        </w:rPr>
      </w:pPr>
      <w:proofErr w:type="spellStart"/>
      <w:r w:rsidRPr="006A0229">
        <w:rPr>
          <w:rFonts w:ascii="Times" w:hAnsi="Times"/>
        </w:rPr>
        <w:t>employstudent</w:t>
      </w:r>
      <w:proofErr w:type="spellEnd"/>
      <w:r w:rsidRPr="006A0229">
        <w:rPr>
          <w:rFonts w:ascii="Times" w:hAnsi="Times"/>
        </w:rPr>
        <w:t xml:space="preserve">                4.306           </w:t>
      </w:r>
    </w:p>
    <w:p w14:paraId="73A77C61" w14:textId="77777777" w:rsidR="006A0229" w:rsidRPr="006A0229" w:rsidRDefault="006A0229" w:rsidP="006A0229">
      <w:pPr>
        <w:jc w:val="both"/>
        <w:rPr>
          <w:rFonts w:ascii="Times" w:hAnsi="Times"/>
        </w:rPr>
      </w:pPr>
      <w:r w:rsidRPr="006A0229">
        <w:rPr>
          <w:rFonts w:ascii="Times" w:hAnsi="Times"/>
        </w:rPr>
        <w:t xml:space="preserve">                       (0.468, 105.742)      </w:t>
      </w:r>
    </w:p>
    <w:p w14:paraId="7B5B7D16" w14:textId="77777777" w:rsidR="006A0229" w:rsidRPr="006A0229" w:rsidRDefault="006A0229" w:rsidP="006A0229">
      <w:pPr>
        <w:jc w:val="both"/>
        <w:rPr>
          <w:rFonts w:ascii="Times" w:hAnsi="Times"/>
        </w:rPr>
      </w:pPr>
      <w:r w:rsidRPr="006A0229">
        <w:rPr>
          <w:rFonts w:ascii="Times" w:hAnsi="Times"/>
        </w:rPr>
        <w:t xml:space="preserve">                                             </w:t>
      </w:r>
    </w:p>
    <w:p w14:paraId="7FDAABE6" w14:textId="77777777" w:rsidR="006A0229" w:rsidRPr="006A0229" w:rsidRDefault="006A0229" w:rsidP="006A0229">
      <w:pPr>
        <w:jc w:val="both"/>
        <w:rPr>
          <w:rFonts w:ascii="Times" w:hAnsi="Times"/>
        </w:rPr>
      </w:pPr>
      <w:proofErr w:type="spellStart"/>
      <w:r w:rsidRPr="006A0229">
        <w:rPr>
          <w:rFonts w:ascii="Times" w:hAnsi="Times"/>
        </w:rPr>
        <w:lastRenderedPageBreak/>
        <w:t>employretired</w:t>
      </w:r>
      <w:proofErr w:type="spellEnd"/>
      <w:r w:rsidRPr="006A0229">
        <w:rPr>
          <w:rFonts w:ascii="Times" w:hAnsi="Times"/>
        </w:rPr>
        <w:t xml:space="preserve">                2.646           </w:t>
      </w:r>
    </w:p>
    <w:p w14:paraId="0301A0F4" w14:textId="77777777" w:rsidR="006A0229" w:rsidRPr="006A0229" w:rsidRDefault="006A0229" w:rsidP="006A0229">
      <w:pPr>
        <w:jc w:val="both"/>
        <w:rPr>
          <w:rFonts w:ascii="Times" w:hAnsi="Times"/>
        </w:rPr>
      </w:pPr>
      <w:r w:rsidRPr="006A0229">
        <w:rPr>
          <w:rFonts w:ascii="Times" w:hAnsi="Times"/>
        </w:rPr>
        <w:t xml:space="preserve">                        (0.848, 9.254)       </w:t>
      </w:r>
    </w:p>
    <w:p w14:paraId="708850A2" w14:textId="77777777" w:rsidR="006A0229" w:rsidRPr="006A0229" w:rsidRDefault="006A0229" w:rsidP="006A0229">
      <w:pPr>
        <w:jc w:val="both"/>
        <w:rPr>
          <w:rFonts w:ascii="Times" w:hAnsi="Times"/>
        </w:rPr>
      </w:pPr>
      <w:r w:rsidRPr="006A0229">
        <w:rPr>
          <w:rFonts w:ascii="Times" w:hAnsi="Times"/>
        </w:rPr>
        <w:t xml:space="preserve">                                             </w:t>
      </w:r>
    </w:p>
    <w:p w14:paraId="388A4633" w14:textId="77777777" w:rsidR="006A0229" w:rsidRPr="006A0229" w:rsidRDefault="006A0229" w:rsidP="006A0229">
      <w:pPr>
        <w:jc w:val="both"/>
        <w:rPr>
          <w:rFonts w:ascii="Times" w:hAnsi="Times"/>
        </w:rPr>
      </w:pPr>
      <w:proofErr w:type="spellStart"/>
      <w:r w:rsidRPr="006A0229">
        <w:rPr>
          <w:rFonts w:ascii="Times" w:hAnsi="Times"/>
        </w:rPr>
        <w:t>employemployed</w:t>
      </w:r>
      <w:proofErr w:type="spellEnd"/>
      <w:r w:rsidRPr="006A0229">
        <w:rPr>
          <w:rFonts w:ascii="Times" w:hAnsi="Times"/>
        </w:rPr>
        <w:t xml:space="preserve">               1.478           </w:t>
      </w:r>
    </w:p>
    <w:p w14:paraId="2BB3D9F0" w14:textId="77777777" w:rsidR="006A0229" w:rsidRPr="006A0229" w:rsidRDefault="006A0229" w:rsidP="006A0229">
      <w:pPr>
        <w:jc w:val="both"/>
        <w:rPr>
          <w:rFonts w:ascii="Times" w:hAnsi="Times"/>
        </w:rPr>
      </w:pPr>
      <w:r w:rsidRPr="006A0229">
        <w:rPr>
          <w:rFonts w:ascii="Times" w:hAnsi="Times"/>
        </w:rPr>
        <w:t xml:space="preserve">                        (0.630, 3.382)       </w:t>
      </w:r>
    </w:p>
    <w:p w14:paraId="2DBC83A3" w14:textId="77777777" w:rsidR="006A0229" w:rsidRPr="006A0229" w:rsidRDefault="006A0229" w:rsidP="006A0229">
      <w:pPr>
        <w:jc w:val="both"/>
        <w:rPr>
          <w:rFonts w:ascii="Times" w:hAnsi="Times"/>
        </w:rPr>
      </w:pPr>
      <w:r w:rsidRPr="006A0229">
        <w:rPr>
          <w:rFonts w:ascii="Times" w:hAnsi="Times"/>
        </w:rPr>
        <w:t xml:space="preserve">                                             </w:t>
      </w:r>
    </w:p>
    <w:p w14:paraId="3412C794" w14:textId="77777777" w:rsidR="006A0229" w:rsidRPr="006A0229" w:rsidRDefault="006A0229" w:rsidP="006A0229">
      <w:pPr>
        <w:jc w:val="both"/>
        <w:rPr>
          <w:rFonts w:ascii="Times" w:hAnsi="Times"/>
        </w:rPr>
      </w:pPr>
      <w:proofErr w:type="spellStart"/>
      <w:r w:rsidRPr="006A0229">
        <w:rPr>
          <w:rFonts w:ascii="Times" w:hAnsi="Times"/>
        </w:rPr>
        <w:t>religionreligious</w:t>
      </w:r>
      <w:proofErr w:type="spellEnd"/>
      <w:r w:rsidRPr="006A0229">
        <w:rPr>
          <w:rFonts w:ascii="Times" w:hAnsi="Times"/>
        </w:rPr>
        <w:t xml:space="preserve">            1.096           </w:t>
      </w:r>
    </w:p>
    <w:p w14:paraId="4F7F378E" w14:textId="77777777" w:rsidR="006A0229" w:rsidRPr="006A0229" w:rsidRDefault="006A0229" w:rsidP="006A0229">
      <w:pPr>
        <w:jc w:val="both"/>
        <w:rPr>
          <w:rFonts w:ascii="Times" w:hAnsi="Times"/>
        </w:rPr>
      </w:pPr>
      <w:r w:rsidRPr="006A0229">
        <w:rPr>
          <w:rFonts w:ascii="Times" w:hAnsi="Times"/>
        </w:rPr>
        <w:t xml:space="preserve">                        (0.525, 2.220)       </w:t>
      </w:r>
    </w:p>
    <w:p w14:paraId="5E8324AA" w14:textId="77777777" w:rsidR="006A0229" w:rsidRPr="006A0229" w:rsidRDefault="006A0229" w:rsidP="006A0229">
      <w:pPr>
        <w:jc w:val="both"/>
        <w:rPr>
          <w:rFonts w:ascii="Times" w:hAnsi="Times"/>
        </w:rPr>
      </w:pPr>
      <w:r w:rsidRPr="006A0229">
        <w:rPr>
          <w:rFonts w:ascii="Times" w:hAnsi="Times"/>
        </w:rPr>
        <w:t xml:space="preserve">                                             </w:t>
      </w:r>
    </w:p>
    <w:p w14:paraId="6822850B" w14:textId="77777777" w:rsidR="006A0229" w:rsidRPr="006A0229" w:rsidRDefault="006A0229" w:rsidP="006A0229">
      <w:pPr>
        <w:jc w:val="both"/>
        <w:rPr>
          <w:rFonts w:ascii="Times" w:hAnsi="Times"/>
        </w:rPr>
      </w:pPr>
      <w:proofErr w:type="spellStart"/>
      <w:r w:rsidRPr="006A0229">
        <w:rPr>
          <w:rFonts w:ascii="Times" w:hAnsi="Times"/>
        </w:rPr>
        <w:t>agemiddle</w:t>
      </w:r>
      <w:proofErr w:type="spellEnd"/>
      <w:r w:rsidRPr="006A0229">
        <w:rPr>
          <w:rFonts w:ascii="Times" w:hAnsi="Times"/>
        </w:rPr>
        <w:t xml:space="preserve">                    1.093           </w:t>
      </w:r>
    </w:p>
    <w:p w14:paraId="0F56D76F" w14:textId="77777777" w:rsidR="006A0229" w:rsidRPr="006A0229" w:rsidRDefault="006A0229" w:rsidP="006A0229">
      <w:pPr>
        <w:jc w:val="both"/>
        <w:rPr>
          <w:rFonts w:ascii="Times" w:hAnsi="Times"/>
        </w:rPr>
      </w:pPr>
      <w:r w:rsidRPr="006A0229">
        <w:rPr>
          <w:rFonts w:ascii="Times" w:hAnsi="Times"/>
        </w:rPr>
        <w:t xml:space="preserve">                        (0.199, 4.638)       </w:t>
      </w:r>
    </w:p>
    <w:p w14:paraId="11936809" w14:textId="77777777" w:rsidR="006A0229" w:rsidRPr="006A0229" w:rsidRDefault="006A0229" w:rsidP="006A0229">
      <w:pPr>
        <w:jc w:val="both"/>
        <w:rPr>
          <w:rFonts w:ascii="Times" w:hAnsi="Times"/>
        </w:rPr>
      </w:pPr>
      <w:r w:rsidRPr="006A0229">
        <w:rPr>
          <w:rFonts w:ascii="Times" w:hAnsi="Times"/>
        </w:rPr>
        <w:t xml:space="preserve">                                             </w:t>
      </w:r>
    </w:p>
    <w:p w14:paraId="5F0AE946" w14:textId="77777777" w:rsidR="006A0229" w:rsidRPr="006A0229" w:rsidRDefault="006A0229" w:rsidP="006A0229">
      <w:pPr>
        <w:jc w:val="both"/>
        <w:rPr>
          <w:rFonts w:ascii="Times" w:hAnsi="Times"/>
        </w:rPr>
      </w:pPr>
      <w:proofErr w:type="spellStart"/>
      <w:r w:rsidRPr="006A0229">
        <w:rPr>
          <w:rFonts w:ascii="Times" w:hAnsi="Times"/>
        </w:rPr>
        <w:t>ageold</w:t>
      </w:r>
      <w:proofErr w:type="spellEnd"/>
      <w:r w:rsidRPr="006A0229">
        <w:rPr>
          <w:rFonts w:ascii="Times" w:hAnsi="Times"/>
        </w:rPr>
        <w:t xml:space="preserve">                       2.393           </w:t>
      </w:r>
    </w:p>
    <w:p w14:paraId="40A411A0" w14:textId="77777777" w:rsidR="006A0229" w:rsidRPr="006A0229" w:rsidRDefault="006A0229" w:rsidP="006A0229">
      <w:pPr>
        <w:jc w:val="both"/>
        <w:rPr>
          <w:rFonts w:ascii="Times" w:hAnsi="Times"/>
        </w:rPr>
      </w:pPr>
      <w:r w:rsidRPr="006A0229">
        <w:rPr>
          <w:rFonts w:ascii="Times" w:hAnsi="Times"/>
        </w:rPr>
        <w:t xml:space="preserve">                        (0.430, 10.261)      </w:t>
      </w:r>
    </w:p>
    <w:p w14:paraId="7144EFE1" w14:textId="77777777" w:rsidR="006A0229" w:rsidRPr="006A0229" w:rsidRDefault="006A0229" w:rsidP="006A0229">
      <w:pPr>
        <w:jc w:val="both"/>
        <w:rPr>
          <w:rFonts w:ascii="Times" w:hAnsi="Times"/>
        </w:rPr>
      </w:pPr>
      <w:r w:rsidRPr="006A0229">
        <w:rPr>
          <w:rFonts w:ascii="Times" w:hAnsi="Times"/>
        </w:rPr>
        <w:t xml:space="preserve">                                             </w:t>
      </w:r>
    </w:p>
    <w:p w14:paraId="7CB372E3" w14:textId="77777777" w:rsidR="006A0229" w:rsidRPr="006A0229" w:rsidRDefault="006A0229" w:rsidP="006A0229">
      <w:pPr>
        <w:jc w:val="both"/>
        <w:rPr>
          <w:rFonts w:ascii="Times" w:hAnsi="Times"/>
        </w:rPr>
      </w:pPr>
      <w:r w:rsidRPr="006A0229">
        <w:rPr>
          <w:rFonts w:ascii="Times" w:hAnsi="Times"/>
        </w:rPr>
        <w:t xml:space="preserve">Constant                     1.751           </w:t>
      </w:r>
    </w:p>
    <w:p w14:paraId="0B4B5AE4" w14:textId="77777777" w:rsidR="006A0229" w:rsidRPr="006A0229" w:rsidRDefault="006A0229" w:rsidP="006A0229">
      <w:pPr>
        <w:jc w:val="both"/>
        <w:rPr>
          <w:rFonts w:ascii="Times" w:hAnsi="Times"/>
        </w:rPr>
      </w:pPr>
      <w:r w:rsidRPr="006A0229">
        <w:rPr>
          <w:rFonts w:ascii="Times" w:hAnsi="Times"/>
        </w:rPr>
        <w:t xml:space="preserve">                        (0.351, 11.033)      </w:t>
      </w:r>
    </w:p>
    <w:p w14:paraId="64EA8A02" w14:textId="77777777" w:rsidR="006A0229" w:rsidRPr="006A0229" w:rsidRDefault="006A0229" w:rsidP="006A0229">
      <w:pPr>
        <w:jc w:val="both"/>
        <w:rPr>
          <w:rFonts w:ascii="Times" w:hAnsi="Times"/>
        </w:rPr>
      </w:pPr>
      <w:r w:rsidRPr="006A0229">
        <w:rPr>
          <w:rFonts w:ascii="Times" w:hAnsi="Times"/>
        </w:rPr>
        <w:t xml:space="preserve">                                             </w:t>
      </w:r>
    </w:p>
    <w:p w14:paraId="14BD5CE0" w14:textId="77777777" w:rsidR="006A0229" w:rsidRPr="006A0229" w:rsidRDefault="006A0229" w:rsidP="006A0229">
      <w:pPr>
        <w:jc w:val="both"/>
        <w:rPr>
          <w:rFonts w:ascii="Times" w:hAnsi="Times"/>
        </w:rPr>
      </w:pPr>
      <w:r w:rsidRPr="006A0229">
        <w:rPr>
          <w:rFonts w:ascii="Times" w:hAnsi="Times"/>
        </w:rPr>
        <w:t>---------------------------------------------</w:t>
      </w:r>
    </w:p>
    <w:p w14:paraId="3FA0B14D" w14:textId="77777777" w:rsidR="006A0229" w:rsidRPr="006A0229" w:rsidRDefault="006A0229" w:rsidP="006A0229">
      <w:pPr>
        <w:jc w:val="both"/>
        <w:rPr>
          <w:rFonts w:ascii="Times" w:hAnsi="Times"/>
        </w:rPr>
      </w:pPr>
      <w:r w:rsidRPr="006A0229">
        <w:rPr>
          <w:rFonts w:ascii="Times" w:hAnsi="Times"/>
        </w:rPr>
        <w:t xml:space="preserve">Observations                  442            </w:t>
      </w:r>
    </w:p>
    <w:p w14:paraId="12BEAC18" w14:textId="77777777" w:rsidR="006A0229" w:rsidRPr="006A0229" w:rsidRDefault="006A0229" w:rsidP="006A0229">
      <w:pPr>
        <w:jc w:val="both"/>
        <w:rPr>
          <w:rFonts w:ascii="Times" w:hAnsi="Times"/>
        </w:rPr>
      </w:pPr>
      <w:r w:rsidRPr="006A0229">
        <w:rPr>
          <w:rFonts w:ascii="Times" w:hAnsi="Times"/>
        </w:rPr>
        <w:t xml:space="preserve">Log Likelihood             -121.310          </w:t>
      </w:r>
    </w:p>
    <w:p w14:paraId="37DCD562" w14:textId="77777777" w:rsidR="006A0229" w:rsidRPr="006A0229" w:rsidRDefault="006A0229" w:rsidP="006A0229">
      <w:pPr>
        <w:jc w:val="both"/>
        <w:rPr>
          <w:rFonts w:ascii="Times" w:hAnsi="Times"/>
        </w:rPr>
      </w:pPr>
      <w:r w:rsidRPr="006A0229">
        <w:rPr>
          <w:rFonts w:ascii="Times" w:hAnsi="Times"/>
        </w:rPr>
        <w:t xml:space="preserve">Akaike Inf. Crit.           272.621          </w:t>
      </w:r>
    </w:p>
    <w:p w14:paraId="2DF2E113" w14:textId="07915844" w:rsidR="006A0229" w:rsidRPr="006A0229" w:rsidRDefault="006A0229" w:rsidP="006A0229">
      <w:pPr>
        <w:jc w:val="both"/>
        <w:rPr>
          <w:rFonts w:ascii="Times" w:hAnsi="Times"/>
        </w:rPr>
      </w:pPr>
      <w:r w:rsidRPr="006A0229">
        <w:rPr>
          <w:rFonts w:ascii="Times" w:hAnsi="Times"/>
        </w:rPr>
        <w:t>================================</w:t>
      </w:r>
    </w:p>
    <w:p w14:paraId="3AB81C48" w14:textId="59B172E3" w:rsidR="006A0229" w:rsidRDefault="006A0229" w:rsidP="006A0229">
      <w:pPr>
        <w:jc w:val="both"/>
        <w:rPr>
          <w:rFonts w:ascii="Times" w:hAnsi="Times"/>
        </w:rPr>
      </w:pPr>
      <w:r w:rsidRPr="006A0229">
        <w:rPr>
          <w:rFonts w:ascii="Times" w:hAnsi="Times"/>
        </w:rPr>
        <w:t>Note:             *p&lt;0.1; **p&lt;0.05; ***p&lt;0.01</w:t>
      </w:r>
    </w:p>
    <w:p w14:paraId="2EB5ACAE" w14:textId="786AD1FD" w:rsidR="008D133A" w:rsidRDefault="008D133A" w:rsidP="002572D5">
      <w:pPr>
        <w:jc w:val="both"/>
        <w:rPr>
          <w:rFonts w:ascii="Times" w:hAnsi="Times"/>
        </w:rPr>
      </w:pPr>
    </w:p>
    <w:p w14:paraId="2F8DFFE2" w14:textId="37D1BF83" w:rsidR="001113A6" w:rsidRDefault="001113A6" w:rsidP="002572D5">
      <w:pPr>
        <w:jc w:val="both"/>
        <w:rPr>
          <w:rFonts w:ascii="Times" w:hAnsi="Times"/>
        </w:rPr>
      </w:pPr>
      <w:r>
        <w:rPr>
          <w:rFonts w:ascii="Times" w:hAnsi="Times"/>
        </w:rPr>
        <w:t xml:space="preserve">In terms of predictive capability, this simple model achieved accuracy of 92%, precision of 91%, recall of 99%, and an F1 score of 95%. </w:t>
      </w:r>
    </w:p>
    <w:p w14:paraId="5502B905" w14:textId="77777777" w:rsidR="001113A6" w:rsidRDefault="001113A6" w:rsidP="002572D5">
      <w:pPr>
        <w:jc w:val="both"/>
        <w:rPr>
          <w:rFonts w:ascii="Times" w:hAnsi="Times"/>
        </w:rPr>
      </w:pPr>
    </w:p>
    <w:p w14:paraId="3506C069" w14:textId="759E4D27" w:rsidR="001113A6" w:rsidRDefault="001113A6" w:rsidP="002572D5">
      <w:pPr>
        <w:jc w:val="both"/>
        <w:rPr>
          <w:rFonts w:ascii="Times" w:hAnsi="Times"/>
        </w:rPr>
      </w:pPr>
      <w:r>
        <w:rPr>
          <w:rFonts w:ascii="Times" w:hAnsi="Times"/>
          <w:noProof/>
        </w:rPr>
        <w:drawing>
          <wp:inline distT="0" distB="0" distL="0" distR="0" wp14:anchorId="1AE7E3F7" wp14:editId="59A3A74F">
            <wp:extent cx="3437467" cy="1320490"/>
            <wp:effectExtent l="0" t="0" r="444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1-11 at 1.20.11 PM.png"/>
                    <pic:cNvPicPr/>
                  </pic:nvPicPr>
                  <pic:blipFill>
                    <a:blip r:embed="rId34">
                      <a:extLst>
                        <a:ext uri="{28A0092B-C50C-407E-A947-70E740481C1C}">
                          <a14:useLocalDpi xmlns:a14="http://schemas.microsoft.com/office/drawing/2010/main" val="0"/>
                        </a:ext>
                      </a:extLst>
                    </a:blip>
                    <a:stretch>
                      <a:fillRect/>
                    </a:stretch>
                  </pic:blipFill>
                  <pic:spPr>
                    <a:xfrm>
                      <a:off x="0" y="0"/>
                      <a:ext cx="3446562" cy="1323984"/>
                    </a:xfrm>
                    <a:prstGeom prst="rect">
                      <a:avLst/>
                    </a:prstGeom>
                  </pic:spPr>
                </pic:pic>
              </a:graphicData>
            </a:graphic>
          </wp:inline>
        </w:drawing>
      </w:r>
    </w:p>
    <w:p w14:paraId="0F4F86C7" w14:textId="77777777" w:rsidR="001113A6" w:rsidRDefault="001113A6" w:rsidP="002572D5">
      <w:pPr>
        <w:jc w:val="both"/>
        <w:rPr>
          <w:rFonts w:ascii="Times" w:hAnsi="Times"/>
        </w:rPr>
      </w:pPr>
    </w:p>
    <w:p w14:paraId="510490F2" w14:textId="2CE8F2A7" w:rsidR="00A01C9B" w:rsidRDefault="001113A6" w:rsidP="002572D5">
      <w:pPr>
        <w:jc w:val="both"/>
        <w:rPr>
          <w:rFonts w:ascii="Times" w:hAnsi="Times"/>
        </w:rPr>
      </w:pPr>
      <w:r>
        <w:rPr>
          <w:rFonts w:ascii="Times" w:hAnsi="Times"/>
        </w:rPr>
        <w:t>Model 2, which aimed to predict party choice, was not quite as successful in terms of classification, though many more variables showed a statistically significant relationship relative to their reference categories. In particular, women had about 50% lower odds of voting Republican than men, black Americans had about 94% lower odds of voting Republican than white Americans, and the higher educated categories were also less likely to vote Republican.</w:t>
      </w:r>
      <w:r w:rsidR="00F548FD">
        <w:rPr>
          <w:rFonts w:ascii="Times" w:hAnsi="Times"/>
        </w:rPr>
        <w:t xml:space="preserve"> Married individuals had 103% higher odds of voting Republican than unmarried people, and religious individuals had 462% higher odds of voting Republican than the non-religious. Interestingly, young people (between 18-30) had higher odds of voting Republican than both middle aged (30 – 49) and old people (50+) in this sample.</w:t>
      </w:r>
    </w:p>
    <w:p w14:paraId="69A0D333" w14:textId="77777777" w:rsidR="001113A6" w:rsidRDefault="001113A6" w:rsidP="002572D5">
      <w:pPr>
        <w:jc w:val="both"/>
        <w:rPr>
          <w:rFonts w:ascii="Times" w:hAnsi="Times"/>
        </w:rPr>
      </w:pPr>
    </w:p>
    <w:p w14:paraId="6FB74B9C" w14:textId="71A1618F" w:rsidR="00A01C9B" w:rsidRPr="00A01C9B" w:rsidRDefault="004D7C04" w:rsidP="00A01C9B">
      <w:pPr>
        <w:jc w:val="both"/>
        <w:rPr>
          <w:rFonts w:ascii="Times" w:hAnsi="Times"/>
        </w:rPr>
      </w:pPr>
      <w:r>
        <w:rPr>
          <w:rFonts w:ascii="Times" w:hAnsi="Times"/>
        </w:rPr>
        <w:lastRenderedPageBreak/>
        <w:t xml:space="preserve">Model 2: </w:t>
      </w:r>
      <w:r w:rsidR="00A01C9B" w:rsidRPr="00A01C9B">
        <w:rPr>
          <w:rFonts w:ascii="Times" w:hAnsi="Times"/>
        </w:rPr>
        <w:t>Odds-ratio Model Party Choice</w:t>
      </w:r>
    </w:p>
    <w:p w14:paraId="65DC880C" w14:textId="77777777" w:rsidR="00A01C9B" w:rsidRPr="00A01C9B" w:rsidRDefault="00A01C9B" w:rsidP="00A01C9B">
      <w:pPr>
        <w:jc w:val="both"/>
        <w:rPr>
          <w:rFonts w:ascii="Times" w:hAnsi="Times"/>
        </w:rPr>
      </w:pPr>
      <w:r w:rsidRPr="00A01C9B">
        <w:rPr>
          <w:rFonts w:ascii="Times" w:hAnsi="Times"/>
        </w:rPr>
        <w:t>=============================================</w:t>
      </w:r>
    </w:p>
    <w:p w14:paraId="585C0F3F" w14:textId="77777777" w:rsidR="00A01C9B" w:rsidRPr="00A01C9B" w:rsidRDefault="00A01C9B" w:rsidP="00A01C9B">
      <w:pPr>
        <w:jc w:val="both"/>
        <w:rPr>
          <w:rFonts w:ascii="Times" w:hAnsi="Times"/>
        </w:rPr>
      </w:pPr>
      <w:r w:rsidRPr="00A01C9B">
        <w:rPr>
          <w:rFonts w:ascii="Times" w:hAnsi="Times"/>
        </w:rPr>
        <w:t xml:space="preserve">                      Dependent variable:    </w:t>
      </w:r>
    </w:p>
    <w:p w14:paraId="5EC1CA63" w14:textId="77777777" w:rsidR="00A01C9B" w:rsidRPr="00A01C9B" w:rsidRDefault="00A01C9B" w:rsidP="00A01C9B">
      <w:pPr>
        <w:jc w:val="both"/>
        <w:rPr>
          <w:rFonts w:ascii="Times" w:hAnsi="Times"/>
        </w:rPr>
      </w:pPr>
      <w:r w:rsidRPr="00A01C9B">
        <w:rPr>
          <w:rFonts w:ascii="Times" w:hAnsi="Times"/>
        </w:rPr>
        <w:t xml:space="preserve">                  ---------------------------</w:t>
      </w:r>
    </w:p>
    <w:p w14:paraId="4B7E2463" w14:textId="77777777" w:rsidR="00A01C9B" w:rsidRPr="00A01C9B" w:rsidRDefault="00A01C9B" w:rsidP="00A01C9B">
      <w:pPr>
        <w:jc w:val="both"/>
        <w:rPr>
          <w:rFonts w:ascii="Times" w:hAnsi="Times"/>
        </w:rPr>
      </w:pPr>
      <w:r w:rsidRPr="00A01C9B">
        <w:rPr>
          <w:rFonts w:ascii="Times" w:hAnsi="Times"/>
        </w:rPr>
        <w:t xml:space="preserve">                          </w:t>
      </w:r>
      <w:proofErr w:type="spellStart"/>
      <w:r w:rsidRPr="00A01C9B">
        <w:rPr>
          <w:rFonts w:ascii="Times" w:hAnsi="Times"/>
        </w:rPr>
        <w:t>voteChoice</w:t>
      </w:r>
      <w:proofErr w:type="spellEnd"/>
      <w:r w:rsidRPr="00A01C9B">
        <w:rPr>
          <w:rFonts w:ascii="Times" w:hAnsi="Times"/>
        </w:rPr>
        <w:t xml:space="preserve">         </w:t>
      </w:r>
    </w:p>
    <w:p w14:paraId="4146BD6F" w14:textId="77777777" w:rsidR="00A01C9B" w:rsidRPr="00A01C9B" w:rsidRDefault="00A01C9B" w:rsidP="00A01C9B">
      <w:pPr>
        <w:jc w:val="both"/>
        <w:rPr>
          <w:rFonts w:ascii="Times" w:hAnsi="Times"/>
        </w:rPr>
      </w:pPr>
      <w:r w:rsidRPr="00A01C9B">
        <w:rPr>
          <w:rFonts w:ascii="Times" w:hAnsi="Times"/>
        </w:rPr>
        <w:t>---------------------------------------------</w:t>
      </w:r>
    </w:p>
    <w:p w14:paraId="51DE3280" w14:textId="77777777" w:rsidR="00A01C9B" w:rsidRPr="00A01C9B" w:rsidRDefault="00A01C9B" w:rsidP="00A01C9B">
      <w:pPr>
        <w:jc w:val="both"/>
        <w:rPr>
          <w:rFonts w:ascii="Times" w:hAnsi="Times"/>
        </w:rPr>
      </w:pPr>
      <w:proofErr w:type="spellStart"/>
      <w:r w:rsidRPr="00A01C9B">
        <w:rPr>
          <w:rFonts w:ascii="Times" w:hAnsi="Times"/>
        </w:rPr>
        <w:t>genderfemale</w:t>
      </w:r>
      <w:proofErr w:type="spellEnd"/>
      <w:r w:rsidRPr="00A01C9B">
        <w:rPr>
          <w:rFonts w:ascii="Times" w:hAnsi="Times"/>
        </w:rPr>
        <w:t xml:space="preserve">               0.499***          </w:t>
      </w:r>
    </w:p>
    <w:p w14:paraId="544436E9" w14:textId="77777777" w:rsidR="00A01C9B" w:rsidRPr="00A01C9B" w:rsidRDefault="00A01C9B" w:rsidP="00A01C9B">
      <w:pPr>
        <w:jc w:val="both"/>
        <w:rPr>
          <w:rFonts w:ascii="Times" w:hAnsi="Times"/>
        </w:rPr>
      </w:pPr>
      <w:r w:rsidRPr="00A01C9B">
        <w:rPr>
          <w:rFonts w:ascii="Times" w:hAnsi="Times"/>
        </w:rPr>
        <w:t xml:space="preserve">                        (0.308, 0.802)       </w:t>
      </w:r>
    </w:p>
    <w:p w14:paraId="57FB5D63" w14:textId="77777777" w:rsidR="00A01C9B" w:rsidRPr="00A01C9B" w:rsidRDefault="00A01C9B" w:rsidP="00A01C9B">
      <w:pPr>
        <w:jc w:val="both"/>
        <w:rPr>
          <w:rFonts w:ascii="Times" w:hAnsi="Times"/>
        </w:rPr>
      </w:pPr>
      <w:r w:rsidRPr="00A01C9B">
        <w:rPr>
          <w:rFonts w:ascii="Times" w:hAnsi="Times"/>
        </w:rPr>
        <w:t xml:space="preserve">                                             </w:t>
      </w:r>
    </w:p>
    <w:p w14:paraId="613A8983" w14:textId="77777777" w:rsidR="00A01C9B" w:rsidRPr="00A01C9B" w:rsidRDefault="00A01C9B" w:rsidP="00A01C9B">
      <w:pPr>
        <w:jc w:val="both"/>
        <w:rPr>
          <w:rFonts w:ascii="Times" w:hAnsi="Times"/>
        </w:rPr>
      </w:pPr>
      <w:proofErr w:type="spellStart"/>
      <w:r w:rsidRPr="00A01C9B">
        <w:rPr>
          <w:rFonts w:ascii="Times" w:hAnsi="Times"/>
        </w:rPr>
        <w:t>raceblack</w:t>
      </w:r>
      <w:proofErr w:type="spellEnd"/>
      <w:r w:rsidRPr="00A01C9B">
        <w:rPr>
          <w:rFonts w:ascii="Times" w:hAnsi="Times"/>
        </w:rPr>
        <w:t xml:space="preserve">                  0.062***          </w:t>
      </w:r>
    </w:p>
    <w:p w14:paraId="1DBA4BAC" w14:textId="77777777" w:rsidR="00A01C9B" w:rsidRPr="00A01C9B" w:rsidRDefault="00A01C9B" w:rsidP="00A01C9B">
      <w:pPr>
        <w:jc w:val="both"/>
        <w:rPr>
          <w:rFonts w:ascii="Times" w:hAnsi="Times"/>
        </w:rPr>
      </w:pPr>
      <w:r w:rsidRPr="00A01C9B">
        <w:rPr>
          <w:rFonts w:ascii="Times" w:hAnsi="Times"/>
        </w:rPr>
        <w:t xml:space="preserve">                        (0.009, 0.230)       </w:t>
      </w:r>
    </w:p>
    <w:p w14:paraId="0EF5BA3D" w14:textId="77777777" w:rsidR="00A01C9B" w:rsidRPr="00A01C9B" w:rsidRDefault="00A01C9B" w:rsidP="00A01C9B">
      <w:pPr>
        <w:jc w:val="both"/>
        <w:rPr>
          <w:rFonts w:ascii="Times" w:hAnsi="Times"/>
        </w:rPr>
      </w:pPr>
      <w:r w:rsidRPr="00A01C9B">
        <w:rPr>
          <w:rFonts w:ascii="Times" w:hAnsi="Times"/>
        </w:rPr>
        <w:t xml:space="preserve">                                             </w:t>
      </w:r>
    </w:p>
    <w:p w14:paraId="03F664D8" w14:textId="77777777" w:rsidR="00A01C9B" w:rsidRPr="00A01C9B" w:rsidRDefault="00A01C9B" w:rsidP="00A01C9B">
      <w:pPr>
        <w:jc w:val="both"/>
        <w:rPr>
          <w:rFonts w:ascii="Times" w:hAnsi="Times"/>
        </w:rPr>
      </w:pPr>
      <w:proofErr w:type="spellStart"/>
      <w:r w:rsidRPr="00A01C9B">
        <w:rPr>
          <w:rFonts w:ascii="Times" w:hAnsi="Times"/>
        </w:rPr>
        <w:t>racehispanic</w:t>
      </w:r>
      <w:proofErr w:type="spellEnd"/>
      <w:r w:rsidRPr="00A01C9B">
        <w:rPr>
          <w:rFonts w:ascii="Times" w:hAnsi="Times"/>
        </w:rPr>
        <w:t xml:space="preserve">                 1.099           </w:t>
      </w:r>
    </w:p>
    <w:p w14:paraId="1E876C2A" w14:textId="77777777" w:rsidR="00A01C9B" w:rsidRPr="00A01C9B" w:rsidRDefault="00A01C9B" w:rsidP="00A01C9B">
      <w:pPr>
        <w:jc w:val="both"/>
        <w:rPr>
          <w:rFonts w:ascii="Times" w:hAnsi="Times"/>
        </w:rPr>
      </w:pPr>
      <w:r w:rsidRPr="00A01C9B">
        <w:rPr>
          <w:rFonts w:ascii="Times" w:hAnsi="Times"/>
        </w:rPr>
        <w:t xml:space="preserve">                        (0.252, 4.479)       </w:t>
      </w:r>
    </w:p>
    <w:p w14:paraId="4C4D5BDA" w14:textId="77777777" w:rsidR="00A01C9B" w:rsidRPr="00A01C9B" w:rsidRDefault="00A01C9B" w:rsidP="00A01C9B">
      <w:pPr>
        <w:jc w:val="both"/>
        <w:rPr>
          <w:rFonts w:ascii="Times" w:hAnsi="Times"/>
        </w:rPr>
      </w:pPr>
      <w:r w:rsidRPr="00A01C9B">
        <w:rPr>
          <w:rFonts w:ascii="Times" w:hAnsi="Times"/>
        </w:rPr>
        <w:t xml:space="preserve">                                             </w:t>
      </w:r>
    </w:p>
    <w:p w14:paraId="4EC996CE" w14:textId="77777777" w:rsidR="00A01C9B" w:rsidRPr="00A01C9B" w:rsidRDefault="00A01C9B" w:rsidP="00A01C9B">
      <w:pPr>
        <w:jc w:val="both"/>
        <w:rPr>
          <w:rFonts w:ascii="Times" w:hAnsi="Times"/>
        </w:rPr>
      </w:pPr>
      <w:proofErr w:type="spellStart"/>
      <w:r w:rsidRPr="00A01C9B">
        <w:rPr>
          <w:rFonts w:ascii="Times" w:hAnsi="Times"/>
        </w:rPr>
        <w:t>raceasian</w:t>
      </w:r>
      <w:proofErr w:type="spellEnd"/>
      <w:r w:rsidRPr="00A01C9B">
        <w:rPr>
          <w:rFonts w:ascii="Times" w:hAnsi="Times"/>
        </w:rPr>
        <w:t xml:space="preserve">                    3.083           </w:t>
      </w:r>
    </w:p>
    <w:p w14:paraId="26AB4A28" w14:textId="77777777" w:rsidR="00A01C9B" w:rsidRPr="00A01C9B" w:rsidRDefault="00A01C9B" w:rsidP="00A01C9B">
      <w:pPr>
        <w:jc w:val="both"/>
        <w:rPr>
          <w:rFonts w:ascii="Times" w:hAnsi="Times"/>
        </w:rPr>
      </w:pPr>
      <w:r w:rsidRPr="00A01C9B">
        <w:rPr>
          <w:rFonts w:ascii="Times" w:hAnsi="Times"/>
        </w:rPr>
        <w:t xml:space="preserve">                        (0.644, 15.117)      </w:t>
      </w:r>
    </w:p>
    <w:p w14:paraId="1448BAE6" w14:textId="77777777" w:rsidR="00A01C9B" w:rsidRPr="00A01C9B" w:rsidRDefault="00A01C9B" w:rsidP="00A01C9B">
      <w:pPr>
        <w:jc w:val="both"/>
        <w:rPr>
          <w:rFonts w:ascii="Times" w:hAnsi="Times"/>
        </w:rPr>
      </w:pPr>
      <w:r w:rsidRPr="00A01C9B">
        <w:rPr>
          <w:rFonts w:ascii="Times" w:hAnsi="Times"/>
        </w:rPr>
        <w:t xml:space="preserve">                                             </w:t>
      </w:r>
    </w:p>
    <w:p w14:paraId="4536BF47" w14:textId="77777777" w:rsidR="00A01C9B" w:rsidRPr="00A01C9B" w:rsidRDefault="00A01C9B" w:rsidP="00A01C9B">
      <w:pPr>
        <w:jc w:val="both"/>
        <w:rPr>
          <w:rFonts w:ascii="Times" w:hAnsi="Times"/>
        </w:rPr>
      </w:pPr>
      <w:proofErr w:type="spellStart"/>
      <w:r w:rsidRPr="00A01C9B">
        <w:rPr>
          <w:rFonts w:ascii="Times" w:hAnsi="Times"/>
        </w:rPr>
        <w:t>raceother</w:t>
      </w:r>
      <w:proofErr w:type="spellEnd"/>
      <w:r w:rsidRPr="00A01C9B">
        <w:rPr>
          <w:rFonts w:ascii="Times" w:hAnsi="Times"/>
        </w:rPr>
        <w:t xml:space="preserve">                    0.975           </w:t>
      </w:r>
    </w:p>
    <w:p w14:paraId="6054E9B2" w14:textId="77777777" w:rsidR="00A01C9B" w:rsidRPr="00A01C9B" w:rsidRDefault="00A01C9B" w:rsidP="00A01C9B">
      <w:pPr>
        <w:jc w:val="both"/>
        <w:rPr>
          <w:rFonts w:ascii="Times" w:hAnsi="Times"/>
        </w:rPr>
      </w:pPr>
      <w:r w:rsidRPr="00A01C9B">
        <w:rPr>
          <w:rFonts w:ascii="Times" w:hAnsi="Times"/>
        </w:rPr>
        <w:t xml:space="preserve">                        (0.241, 3.843)       </w:t>
      </w:r>
    </w:p>
    <w:p w14:paraId="349648E0" w14:textId="77777777" w:rsidR="00A01C9B" w:rsidRPr="00A01C9B" w:rsidRDefault="00A01C9B" w:rsidP="00A01C9B">
      <w:pPr>
        <w:jc w:val="both"/>
        <w:rPr>
          <w:rFonts w:ascii="Times" w:hAnsi="Times"/>
        </w:rPr>
      </w:pPr>
      <w:r w:rsidRPr="00A01C9B">
        <w:rPr>
          <w:rFonts w:ascii="Times" w:hAnsi="Times"/>
        </w:rPr>
        <w:t xml:space="preserve">                                             </w:t>
      </w:r>
    </w:p>
    <w:p w14:paraId="047692D8" w14:textId="77777777" w:rsidR="00A01C9B" w:rsidRPr="00A01C9B" w:rsidRDefault="00A01C9B" w:rsidP="00A01C9B">
      <w:pPr>
        <w:jc w:val="both"/>
        <w:rPr>
          <w:rFonts w:ascii="Times" w:hAnsi="Times"/>
        </w:rPr>
      </w:pPr>
      <w:proofErr w:type="spellStart"/>
      <w:r w:rsidRPr="00A01C9B">
        <w:rPr>
          <w:rFonts w:ascii="Times" w:hAnsi="Times"/>
        </w:rPr>
        <w:t>educcollege</w:t>
      </w:r>
      <w:proofErr w:type="spellEnd"/>
      <w:r w:rsidRPr="00A01C9B">
        <w:rPr>
          <w:rFonts w:ascii="Times" w:hAnsi="Times"/>
        </w:rPr>
        <w:t xml:space="preserve">                 0.468**          </w:t>
      </w:r>
    </w:p>
    <w:p w14:paraId="53EC174C" w14:textId="77777777" w:rsidR="00A01C9B" w:rsidRPr="00A01C9B" w:rsidRDefault="00A01C9B" w:rsidP="00A01C9B">
      <w:pPr>
        <w:jc w:val="both"/>
        <w:rPr>
          <w:rFonts w:ascii="Times" w:hAnsi="Times"/>
        </w:rPr>
      </w:pPr>
      <w:r w:rsidRPr="00A01C9B">
        <w:rPr>
          <w:rFonts w:ascii="Times" w:hAnsi="Times"/>
        </w:rPr>
        <w:t xml:space="preserve">                        (0.224, 0.955)       </w:t>
      </w:r>
    </w:p>
    <w:p w14:paraId="2346AC9B" w14:textId="77777777" w:rsidR="00A01C9B" w:rsidRPr="00A01C9B" w:rsidRDefault="00A01C9B" w:rsidP="00A01C9B">
      <w:pPr>
        <w:jc w:val="both"/>
        <w:rPr>
          <w:rFonts w:ascii="Times" w:hAnsi="Times"/>
        </w:rPr>
      </w:pPr>
      <w:r w:rsidRPr="00A01C9B">
        <w:rPr>
          <w:rFonts w:ascii="Times" w:hAnsi="Times"/>
        </w:rPr>
        <w:t xml:space="preserve">                                             </w:t>
      </w:r>
    </w:p>
    <w:p w14:paraId="695882A9" w14:textId="77777777" w:rsidR="00A01C9B" w:rsidRPr="00A01C9B" w:rsidRDefault="00A01C9B" w:rsidP="00A01C9B">
      <w:pPr>
        <w:jc w:val="both"/>
        <w:rPr>
          <w:rFonts w:ascii="Times" w:hAnsi="Times"/>
        </w:rPr>
      </w:pPr>
      <w:proofErr w:type="spellStart"/>
      <w:r w:rsidRPr="00A01C9B">
        <w:rPr>
          <w:rFonts w:ascii="Times" w:hAnsi="Times"/>
        </w:rPr>
        <w:t>educadvanced</w:t>
      </w:r>
      <w:proofErr w:type="spellEnd"/>
      <w:r w:rsidRPr="00A01C9B">
        <w:rPr>
          <w:rFonts w:ascii="Times" w:hAnsi="Times"/>
        </w:rPr>
        <w:t xml:space="preserve">               0.284***          </w:t>
      </w:r>
    </w:p>
    <w:p w14:paraId="03996AC2" w14:textId="77777777" w:rsidR="00A01C9B" w:rsidRPr="00A01C9B" w:rsidRDefault="00A01C9B" w:rsidP="00A01C9B">
      <w:pPr>
        <w:jc w:val="both"/>
        <w:rPr>
          <w:rFonts w:ascii="Times" w:hAnsi="Times"/>
        </w:rPr>
      </w:pPr>
      <w:r w:rsidRPr="00A01C9B">
        <w:rPr>
          <w:rFonts w:ascii="Times" w:hAnsi="Times"/>
        </w:rPr>
        <w:t xml:space="preserve">                        (0.120, 0.651)       </w:t>
      </w:r>
    </w:p>
    <w:p w14:paraId="2FA15464" w14:textId="77777777" w:rsidR="00A01C9B" w:rsidRPr="00A01C9B" w:rsidRDefault="00A01C9B" w:rsidP="00A01C9B">
      <w:pPr>
        <w:jc w:val="both"/>
        <w:rPr>
          <w:rFonts w:ascii="Times" w:hAnsi="Times"/>
        </w:rPr>
      </w:pPr>
      <w:r w:rsidRPr="00A01C9B">
        <w:rPr>
          <w:rFonts w:ascii="Times" w:hAnsi="Times"/>
        </w:rPr>
        <w:t xml:space="preserve">                                             </w:t>
      </w:r>
    </w:p>
    <w:p w14:paraId="5B2F57D8" w14:textId="77777777" w:rsidR="00A01C9B" w:rsidRPr="00A01C9B" w:rsidRDefault="00A01C9B" w:rsidP="00A01C9B">
      <w:pPr>
        <w:jc w:val="both"/>
        <w:rPr>
          <w:rFonts w:ascii="Times" w:hAnsi="Times"/>
        </w:rPr>
      </w:pPr>
      <w:proofErr w:type="spellStart"/>
      <w:r w:rsidRPr="00A01C9B">
        <w:rPr>
          <w:rFonts w:ascii="Times" w:hAnsi="Times"/>
        </w:rPr>
        <w:t>marstatmarried</w:t>
      </w:r>
      <w:proofErr w:type="spellEnd"/>
      <w:r w:rsidRPr="00A01C9B">
        <w:rPr>
          <w:rFonts w:ascii="Times" w:hAnsi="Times"/>
        </w:rPr>
        <w:t xml:space="preserve">             2.032***          </w:t>
      </w:r>
    </w:p>
    <w:p w14:paraId="4249D94D" w14:textId="77777777" w:rsidR="00A01C9B" w:rsidRPr="00A01C9B" w:rsidRDefault="00A01C9B" w:rsidP="00A01C9B">
      <w:pPr>
        <w:jc w:val="both"/>
        <w:rPr>
          <w:rFonts w:ascii="Times" w:hAnsi="Times"/>
        </w:rPr>
      </w:pPr>
      <w:r w:rsidRPr="00A01C9B">
        <w:rPr>
          <w:rFonts w:ascii="Times" w:hAnsi="Times"/>
        </w:rPr>
        <w:t xml:space="preserve">                        (1.257, 3.313)       </w:t>
      </w:r>
    </w:p>
    <w:p w14:paraId="26224507" w14:textId="77777777" w:rsidR="00A01C9B" w:rsidRPr="00A01C9B" w:rsidRDefault="00A01C9B" w:rsidP="00A01C9B">
      <w:pPr>
        <w:jc w:val="both"/>
        <w:rPr>
          <w:rFonts w:ascii="Times" w:hAnsi="Times"/>
        </w:rPr>
      </w:pPr>
      <w:r w:rsidRPr="00A01C9B">
        <w:rPr>
          <w:rFonts w:ascii="Times" w:hAnsi="Times"/>
        </w:rPr>
        <w:t xml:space="preserve">                                             </w:t>
      </w:r>
    </w:p>
    <w:p w14:paraId="0BBEE028" w14:textId="77777777" w:rsidR="00A01C9B" w:rsidRPr="00A01C9B" w:rsidRDefault="00A01C9B" w:rsidP="00A01C9B">
      <w:pPr>
        <w:jc w:val="both"/>
        <w:rPr>
          <w:rFonts w:ascii="Times" w:hAnsi="Times"/>
        </w:rPr>
      </w:pPr>
      <w:proofErr w:type="spellStart"/>
      <w:r w:rsidRPr="00A01C9B">
        <w:rPr>
          <w:rFonts w:ascii="Times" w:hAnsi="Times"/>
        </w:rPr>
        <w:t>employstudent</w:t>
      </w:r>
      <w:proofErr w:type="spellEnd"/>
      <w:r w:rsidRPr="00A01C9B">
        <w:rPr>
          <w:rFonts w:ascii="Times" w:hAnsi="Times"/>
        </w:rPr>
        <w:t xml:space="preserve">               13.201           </w:t>
      </w:r>
    </w:p>
    <w:p w14:paraId="34AA245E" w14:textId="77777777" w:rsidR="00A01C9B" w:rsidRPr="00A01C9B" w:rsidRDefault="00A01C9B" w:rsidP="00A01C9B">
      <w:pPr>
        <w:jc w:val="both"/>
        <w:rPr>
          <w:rFonts w:ascii="Times" w:hAnsi="Times"/>
        </w:rPr>
      </w:pPr>
      <w:r w:rsidRPr="00A01C9B">
        <w:rPr>
          <w:rFonts w:ascii="Times" w:hAnsi="Times"/>
        </w:rPr>
        <w:t xml:space="preserve">                       (0.425, 551.043)      </w:t>
      </w:r>
    </w:p>
    <w:p w14:paraId="7E41E8B6" w14:textId="77777777" w:rsidR="00A01C9B" w:rsidRPr="00A01C9B" w:rsidRDefault="00A01C9B" w:rsidP="00A01C9B">
      <w:pPr>
        <w:jc w:val="both"/>
        <w:rPr>
          <w:rFonts w:ascii="Times" w:hAnsi="Times"/>
        </w:rPr>
      </w:pPr>
      <w:r w:rsidRPr="00A01C9B">
        <w:rPr>
          <w:rFonts w:ascii="Times" w:hAnsi="Times"/>
        </w:rPr>
        <w:t xml:space="preserve">                                             </w:t>
      </w:r>
    </w:p>
    <w:p w14:paraId="418981A8" w14:textId="77777777" w:rsidR="00A01C9B" w:rsidRPr="00A01C9B" w:rsidRDefault="00A01C9B" w:rsidP="00A01C9B">
      <w:pPr>
        <w:jc w:val="both"/>
        <w:rPr>
          <w:rFonts w:ascii="Times" w:hAnsi="Times"/>
        </w:rPr>
      </w:pPr>
      <w:proofErr w:type="spellStart"/>
      <w:r w:rsidRPr="00A01C9B">
        <w:rPr>
          <w:rFonts w:ascii="Times" w:hAnsi="Times"/>
        </w:rPr>
        <w:t>employretired</w:t>
      </w:r>
      <w:proofErr w:type="spellEnd"/>
      <w:r w:rsidRPr="00A01C9B">
        <w:rPr>
          <w:rFonts w:ascii="Times" w:hAnsi="Times"/>
        </w:rPr>
        <w:t xml:space="preserve">                0.769           </w:t>
      </w:r>
    </w:p>
    <w:p w14:paraId="533FE777" w14:textId="77777777" w:rsidR="00A01C9B" w:rsidRPr="00A01C9B" w:rsidRDefault="00A01C9B" w:rsidP="00A01C9B">
      <w:pPr>
        <w:jc w:val="both"/>
        <w:rPr>
          <w:rFonts w:ascii="Times" w:hAnsi="Times"/>
        </w:rPr>
      </w:pPr>
      <w:r w:rsidRPr="00A01C9B">
        <w:rPr>
          <w:rFonts w:ascii="Times" w:hAnsi="Times"/>
        </w:rPr>
        <w:t xml:space="preserve">                        (0.372, 1.584)       </w:t>
      </w:r>
    </w:p>
    <w:p w14:paraId="559FAD7A" w14:textId="77777777" w:rsidR="00A01C9B" w:rsidRPr="00A01C9B" w:rsidRDefault="00A01C9B" w:rsidP="00A01C9B">
      <w:pPr>
        <w:jc w:val="both"/>
        <w:rPr>
          <w:rFonts w:ascii="Times" w:hAnsi="Times"/>
        </w:rPr>
      </w:pPr>
      <w:r w:rsidRPr="00A01C9B">
        <w:rPr>
          <w:rFonts w:ascii="Times" w:hAnsi="Times"/>
        </w:rPr>
        <w:t xml:space="preserve">                                             </w:t>
      </w:r>
    </w:p>
    <w:p w14:paraId="69CEF4B7" w14:textId="77777777" w:rsidR="00A01C9B" w:rsidRPr="00A01C9B" w:rsidRDefault="00A01C9B" w:rsidP="00A01C9B">
      <w:pPr>
        <w:jc w:val="both"/>
        <w:rPr>
          <w:rFonts w:ascii="Times" w:hAnsi="Times"/>
        </w:rPr>
      </w:pPr>
      <w:proofErr w:type="spellStart"/>
      <w:r w:rsidRPr="00A01C9B">
        <w:rPr>
          <w:rFonts w:ascii="Times" w:hAnsi="Times"/>
        </w:rPr>
        <w:t>employemployed</w:t>
      </w:r>
      <w:proofErr w:type="spellEnd"/>
      <w:r w:rsidRPr="00A01C9B">
        <w:rPr>
          <w:rFonts w:ascii="Times" w:hAnsi="Times"/>
        </w:rPr>
        <w:t xml:space="preserve">               1.255           </w:t>
      </w:r>
    </w:p>
    <w:p w14:paraId="438EF0B0" w14:textId="77777777" w:rsidR="00A01C9B" w:rsidRPr="00A01C9B" w:rsidRDefault="00A01C9B" w:rsidP="00A01C9B">
      <w:pPr>
        <w:jc w:val="both"/>
        <w:rPr>
          <w:rFonts w:ascii="Times" w:hAnsi="Times"/>
        </w:rPr>
      </w:pPr>
      <w:r w:rsidRPr="00A01C9B">
        <w:rPr>
          <w:rFonts w:ascii="Times" w:hAnsi="Times"/>
        </w:rPr>
        <w:t xml:space="preserve">                        (0.642, 2.470)       </w:t>
      </w:r>
    </w:p>
    <w:p w14:paraId="5DB47277" w14:textId="77777777" w:rsidR="00A01C9B" w:rsidRPr="00A01C9B" w:rsidRDefault="00A01C9B" w:rsidP="00A01C9B">
      <w:pPr>
        <w:jc w:val="both"/>
        <w:rPr>
          <w:rFonts w:ascii="Times" w:hAnsi="Times"/>
        </w:rPr>
      </w:pPr>
      <w:r w:rsidRPr="00A01C9B">
        <w:rPr>
          <w:rFonts w:ascii="Times" w:hAnsi="Times"/>
        </w:rPr>
        <w:t xml:space="preserve">                                             </w:t>
      </w:r>
    </w:p>
    <w:p w14:paraId="6E9839F6" w14:textId="77777777" w:rsidR="00A01C9B" w:rsidRPr="00A01C9B" w:rsidRDefault="00A01C9B" w:rsidP="00A01C9B">
      <w:pPr>
        <w:jc w:val="both"/>
        <w:rPr>
          <w:rFonts w:ascii="Times" w:hAnsi="Times"/>
        </w:rPr>
      </w:pPr>
      <w:proofErr w:type="spellStart"/>
      <w:r w:rsidRPr="00A01C9B">
        <w:rPr>
          <w:rFonts w:ascii="Times" w:hAnsi="Times"/>
        </w:rPr>
        <w:t>religionreligious</w:t>
      </w:r>
      <w:proofErr w:type="spellEnd"/>
      <w:r w:rsidRPr="00A01C9B">
        <w:rPr>
          <w:rFonts w:ascii="Times" w:hAnsi="Times"/>
        </w:rPr>
        <w:t xml:space="preserve">          5.621***          </w:t>
      </w:r>
    </w:p>
    <w:p w14:paraId="60F4806F" w14:textId="77777777" w:rsidR="00A01C9B" w:rsidRPr="00A01C9B" w:rsidRDefault="00A01C9B" w:rsidP="00A01C9B">
      <w:pPr>
        <w:jc w:val="both"/>
        <w:rPr>
          <w:rFonts w:ascii="Times" w:hAnsi="Times"/>
        </w:rPr>
      </w:pPr>
      <w:r w:rsidRPr="00A01C9B">
        <w:rPr>
          <w:rFonts w:ascii="Times" w:hAnsi="Times"/>
        </w:rPr>
        <w:t xml:space="preserve">                        (3.330, 9.788)       </w:t>
      </w:r>
    </w:p>
    <w:p w14:paraId="1EF01C16" w14:textId="77777777" w:rsidR="00A01C9B" w:rsidRPr="00A01C9B" w:rsidRDefault="00A01C9B" w:rsidP="00A01C9B">
      <w:pPr>
        <w:jc w:val="both"/>
        <w:rPr>
          <w:rFonts w:ascii="Times" w:hAnsi="Times"/>
        </w:rPr>
      </w:pPr>
      <w:r w:rsidRPr="00A01C9B">
        <w:rPr>
          <w:rFonts w:ascii="Times" w:hAnsi="Times"/>
        </w:rPr>
        <w:t xml:space="preserve">                                             </w:t>
      </w:r>
    </w:p>
    <w:p w14:paraId="7C7231D5" w14:textId="77777777" w:rsidR="00A01C9B" w:rsidRPr="00A01C9B" w:rsidRDefault="00A01C9B" w:rsidP="00A01C9B">
      <w:pPr>
        <w:jc w:val="both"/>
        <w:rPr>
          <w:rFonts w:ascii="Times" w:hAnsi="Times"/>
        </w:rPr>
      </w:pPr>
      <w:proofErr w:type="spellStart"/>
      <w:r w:rsidRPr="00A01C9B">
        <w:rPr>
          <w:rFonts w:ascii="Times" w:hAnsi="Times"/>
        </w:rPr>
        <w:t>agemiddle</w:t>
      </w:r>
      <w:proofErr w:type="spellEnd"/>
      <w:r w:rsidRPr="00A01C9B">
        <w:rPr>
          <w:rFonts w:ascii="Times" w:hAnsi="Times"/>
        </w:rPr>
        <w:t xml:space="preserve">                   63.641*          </w:t>
      </w:r>
    </w:p>
    <w:p w14:paraId="43EEC146" w14:textId="77777777" w:rsidR="00A01C9B" w:rsidRPr="00A01C9B" w:rsidRDefault="00A01C9B" w:rsidP="00A01C9B">
      <w:pPr>
        <w:jc w:val="both"/>
        <w:rPr>
          <w:rFonts w:ascii="Times" w:hAnsi="Times"/>
        </w:rPr>
      </w:pPr>
      <w:r w:rsidRPr="00A01C9B">
        <w:rPr>
          <w:rFonts w:ascii="Times" w:hAnsi="Times"/>
        </w:rPr>
        <w:t xml:space="preserve">                      (2.580, 6,066.221)     </w:t>
      </w:r>
    </w:p>
    <w:p w14:paraId="39796EE0" w14:textId="77777777" w:rsidR="00A01C9B" w:rsidRPr="00A01C9B" w:rsidRDefault="00A01C9B" w:rsidP="00A01C9B">
      <w:pPr>
        <w:jc w:val="both"/>
        <w:rPr>
          <w:rFonts w:ascii="Times" w:hAnsi="Times"/>
        </w:rPr>
      </w:pPr>
      <w:r w:rsidRPr="00A01C9B">
        <w:rPr>
          <w:rFonts w:ascii="Times" w:hAnsi="Times"/>
        </w:rPr>
        <w:t xml:space="preserve">                                             </w:t>
      </w:r>
    </w:p>
    <w:p w14:paraId="029F560E" w14:textId="77777777" w:rsidR="00A01C9B" w:rsidRPr="00A01C9B" w:rsidRDefault="00A01C9B" w:rsidP="00A01C9B">
      <w:pPr>
        <w:jc w:val="both"/>
        <w:rPr>
          <w:rFonts w:ascii="Times" w:hAnsi="Times"/>
        </w:rPr>
      </w:pPr>
      <w:proofErr w:type="spellStart"/>
      <w:r w:rsidRPr="00A01C9B">
        <w:rPr>
          <w:rFonts w:ascii="Times" w:hAnsi="Times"/>
        </w:rPr>
        <w:t>ageold</w:t>
      </w:r>
      <w:proofErr w:type="spellEnd"/>
      <w:r w:rsidRPr="00A01C9B">
        <w:rPr>
          <w:rFonts w:ascii="Times" w:hAnsi="Times"/>
        </w:rPr>
        <w:t xml:space="preserve">                     86.059**          </w:t>
      </w:r>
    </w:p>
    <w:p w14:paraId="35B4FFEC" w14:textId="77777777" w:rsidR="00A01C9B" w:rsidRPr="00A01C9B" w:rsidRDefault="00A01C9B" w:rsidP="00A01C9B">
      <w:pPr>
        <w:jc w:val="both"/>
        <w:rPr>
          <w:rFonts w:ascii="Times" w:hAnsi="Times"/>
        </w:rPr>
      </w:pPr>
      <w:r w:rsidRPr="00A01C9B">
        <w:rPr>
          <w:rFonts w:ascii="Times" w:hAnsi="Times"/>
        </w:rPr>
        <w:lastRenderedPageBreak/>
        <w:t xml:space="preserve">                      (3.470, 8,457.365)     </w:t>
      </w:r>
    </w:p>
    <w:p w14:paraId="7BCADA59" w14:textId="77777777" w:rsidR="00A01C9B" w:rsidRPr="00A01C9B" w:rsidRDefault="00A01C9B" w:rsidP="00A01C9B">
      <w:pPr>
        <w:jc w:val="both"/>
        <w:rPr>
          <w:rFonts w:ascii="Times" w:hAnsi="Times"/>
        </w:rPr>
      </w:pPr>
      <w:r w:rsidRPr="00A01C9B">
        <w:rPr>
          <w:rFonts w:ascii="Times" w:hAnsi="Times"/>
        </w:rPr>
        <w:t xml:space="preserve">                                             </w:t>
      </w:r>
    </w:p>
    <w:p w14:paraId="30278277" w14:textId="77777777" w:rsidR="00A01C9B" w:rsidRPr="00A01C9B" w:rsidRDefault="00A01C9B" w:rsidP="00A01C9B">
      <w:pPr>
        <w:jc w:val="both"/>
        <w:rPr>
          <w:rFonts w:ascii="Times" w:hAnsi="Times"/>
        </w:rPr>
      </w:pPr>
      <w:r w:rsidRPr="00A01C9B">
        <w:rPr>
          <w:rFonts w:ascii="Times" w:hAnsi="Times"/>
        </w:rPr>
        <w:t xml:space="preserve">Constant                    0.006**          </w:t>
      </w:r>
    </w:p>
    <w:p w14:paraId="76C4EC10" w14:textId="77777777" w:rsidR="00A01C9B" w:rsidRPr="00A01C9B" w:rsidRDefault="00A01C9B" w:rsidP="00A01C9B">
      <w:pPr>
        <w:jc w:val="both"/>
        <w:rPr>
          <w:rFonts w:ascii="Times" w:hAnsi="Times"/>
        </w:rPr>
      </w:pPr>
      <w:r w:rsidRPr="00A01C9B">
        <w:rPr>
          <w:rFonts w:ascii="Times" w:hAnsi="Times"/>
        </w:rPr>
        <w:t xml:space="preserve">                        (0.0001, 0.168)      </w:t>
      </w:r>
    </w:p>
    <w:p w14:paraId="7BA12409" w14:textId="77777777" w:rsidR="00A01C9B" w:rsidRPr="00A01C9B" w:rsidRDefault="00A01C9B" w:rsidP="00A01C9B">
      <w:pPr>
        <w:jc w:val="both"/>
        <w:rPr>
          <w:rFonts w:ascii="Times" w:hAnsi="Times"/>
        </w:rPr>
      </w:pPr>
      <w:r w:rsidRPr="00A01C9B">
        <w:rPr>
          <w:rFonts w:ascii="Times" w:hAnsi="Times"/>
        </w:rPr>
        <w:t xml:space="preserve">                                             </w:t>
      </w:r>
    </w:p>
    <w:p w14:paraId="6FF061C8" w14:textId="77777777" w:rsidR="00A01C9B" w:rsidRPr="00A01C9B" w:rsidRDefault="00A01C9B" w:rsidP="00A01C9B">
      <w:pPr>
        <w:jc w:val="both"/>
        <w:rPr>
          <w:rFonts w:ascii="Times" w:hAnsi="Times"/>
        </w:rPr>
      </w:pPr>
      <w:r w:rsidRPr="00A01C9B">
        <w:rPr>
          <w:rFonts w:ascii="Times" w:hAnsi="Times"/>
        </w:rPr>
        <w:t>---------------------------------------------</w:t>
      </w:r>
    </w:p>
    <w:p w14:paraId="73E420E0" w14:textId="77777777" w:rsidR="00A01C9B" w:rsidRPr="00A01C9B" w:rsidRDefault="00A01C9B" w:rsidP="00A01C9B">
      <w:pPr>
        <w:jc w:val="both"/>
        <w:rPr>
          <w:rFonts w:ascii="Times" w:hAnsi="Times"/>
        </w:rPr>
      </w:pPr>
      <w:r w:rsidRPr="00A01C9B">
        <w:rPr>
          <w:rFonts w:ascii="Times" w:hAnsi="Times"/>
        </w:rPr>
        <w:t xml:space="preserve">Observations                  393            </w:t>
      </w:r>
    </w:p>
    <w:p w14:paraId="11CE2EE2" w14:textId="77777777" w:rsidR="00A01C9B" w:rsidRPr="00A01C9B" w:rsidRDefault="00A01C9B" w:rsidP="00A01C9B">
      <w:pPr>
        <w:jc w:val="both"/>
        <w:rPr>
          <w:rFonts w:ascii="Times" w:hAnsi="Times"/>
        </w:rPr>
      </w:pPr>
      <w:r w:rsidRPr="00A01C9B">
        <w:rPr>
          <w:rFonts w:ascii="Times" w:hAnsi="Times"/>
        </w:rPr>
        <w:t xml:space="preserve">Log Likelihood             -214.025          </w:t>
      </w:r>
    </w:p>
    <w:p w14:paraId="2DE9512B" w14:textId="77777777" w:rsidR="00A01C9B" w:rsidRPr="00A01C9B" w:rsidRDefault="00A01C9B" w:rsidP="00A01C9B">
      <w:pPr>
        <w:jc w:val="both"/>
        <w:rPr>
          <w:rFonts w:ascii="Times" w:hAnsi="Times"/>
        </w:rPr>
      </w:pPr>
      <w:r w:rsidRPr="00A01C9B">
        <w:rPr>
          <w:rFonts w:ascii="Times" w:hAnsi="Times"/>
        </w:rPr>
        <w:t xml:space="preserve">Akaike Inf. Crit.           458.050          </w:t>
      </w:r>
    </w:p>
    <w:p w14:paraId="6ADBB9E2" w14:textId="77777777" w:rsidR="00A01C9B" w:rsidRPr="00A01C9B" w:rsidRDefault="00A01C9B" w:rsidP="00A01C9B">
      <w:pPr>
        <w:jc w:val="both"/>
        <w:rPr>
          <w:rFonts w:ascii="Times" w:hAnsi="Times"/>
        </w:rPr>
      </w:pPr>
      <w:r w:rsidRPr="00A01C9B">
        <w:rPr>
          <w:rFonts w:ascii="Times" w:hAnsi="Times"/>
        </w:rPr>
        <w:t>=============================================</w:t>
      </w:r>
    </w:p>
    <w:p w14:paraId="30234313" w14:textId="45956089" w:rsidR="00A01C9B" w:rsidRDefault="00A01C9B" w:rsidP="00A01C9B">
      <w:pPr>
        <w:jc w:val="both"/>
        <w:rPr>
          <w:rFonts w:ascii="Times" w:hAnsi="Times"/>
        </w:rPr>
      </w:pPr>
      <w:r w:rsidRPr="00A01C9B">
        <w:rPr>
          <w:rFonts w:ascii="Times" w:hAnsi="Times"/>
        </w:rPr>
        <w:t>Note:             *p&lt;0.1; **p&lt;0.05; ***p&lt;0.01</w:t>
      </w:r>
    </w:p>
    <w:p w14:paraId="0EA53360" w14:textId="77777777" w:rsidR="00F548FD" w:rsidRDefault="00F548FD" w:rsidP="00A01C9B">
      <w:pPr>
        <w:jc w:val="both"/>
        <w:rPr>
          <w:rFonts w:ascii="Times" w:hAnsi="Times"/>
        </w:rPr>
      </w:pPr>
    </w:p>
    <w:p w14:paraId="5CCBB29E" w14:textId="37AF92D7" w:rsidR="00EF0F9D" w:rsidRDefault="00F548FD" w:rsidP="002572D5">
      <w:pPr>
        <w:jc w:val="both"/>
        <w:rPr>
          <w:rFonts w:ascii="Times" w:hAnsi="Times"/>
        </w:rPr>
      </w:pPr>
      <w:r>
        <w:rPr>
          <w:rFonts w:ascii="Times" w:hAnsi="Times"/>
          <w:noProof/>
        </w:rPr>
        <w:drawing>
          <wp:inline distT="0" distB="0" distL="0" distR="0" wp14:anchorId="65A12250" wp14:editId="091D56BE">
            <wp:extent cx="3098800" cy="119039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1-11 at 1.20.35 PM.png"/>
                    <pic:cNvPicPr/>
                  </pic:nvPicPr>
                  <pic:blipFill>
                    <a:blip r:embed="rId35">
                      <a:extLst>
                        <a:ext uri="{28A0092B-C50C-407E-A947-70E740481C1C}">
                          <a14:useLocalDpi xmlns:a14="http://schemas.microsoft.com/office/drawing/2010/main" val="0"/>
                        </a:ext>
                      </a:extLst>
                    </a:blip>
                    <a:stretch>
                      <a:fillRect/>
                    </a:stretch>
                  </pic:blipFill>
                  <pic:spPr>
                    <a:xfrm>
                      <a:off x="0" y="0"/>
                      <a:ext cx="3107458" cy="1193719"/>
                    </a:xfrm>
                    <a:prstGeom prst="rect">
                      <a:avLst/>
                    </a:prstGeom>
                  </pic:spPr>
                </pic:pic>
              </a:graphicData>
            </a:graphic>
          </wp:inline>
        </w:drawing>
      </w:r>
    </w:p>
    <w:p w14:paraId="72A84CD6" w14:textId="72B0A7EA" w:rsidR="00F548FD" w:rsidRDefault="00F548FD" w:rsidP="002572D5">
      <w:pPr>
        <w:jc w:val="both"/>
        <w:rPr>
          <w:rFonts w:ascii="Times" w:hAnsi="Times"/>
        </w:rPr>
      </w:pPr>
    </w:p>
    <w:p w14:paraId="7E26A521" w14:textId="50452BC3" w:rsidR="00F548FD" w:rsidRPr="00B479CA" w:rsidRDefault="00F548FD" w:rsidP="002572D5">
      <w:pPr>
        <w:jc w:val="both"/>
        <w:rPr>
          <w:rFonts w:ascii="Times" w:hAnsi="Times"/>
        </w:rPr>
      </w:pPr>
      <w:r>
        <w:rPr>
          <w:rFonts w:ascii="Times" w:hAnsi="Times"/>
        </w:rPr>
        <w:t xml:space="preserve">This model was able to achieve accuracy of 69%, precision of 58%, recall of 76%, and an F1 score of 66%. </w:t>
      </w:r>
    </w:p>
    <w:sectPr w:rsidR="00F548FD" w:rsidRPr="00B479CA" w:rsidSect="00361172">
      <w:footerReference w:type="even" r:id="rId42"/>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960BFE" w14:textId="77777777" w:rsidR="00AD3737" w:rsidRDefault="00AD3737" w:rsidP="00033C77">
      <w:r>
        <w:separator/>
      </w:r>
    </w:p>
  </w:endnote>
  <w:endnote w:type="continuationSeparator" w:id="0">
    <w:p w14:paraId="705CD02F" w14:textId="77777777" w:rsidR="00AD3737" w:rsidRDefault="00AD3737" w:rsidP="00033C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70716486"/>
      <w:docPartObj>
        <w:docPartGallery w:val="Page Numbers (Bottom of Page)"/>
        <w:docPartUnique/>
      </w:docPartObj>
    </w:sdtPr>
    <w:sdtContent>
      <w:p w14:paraId="2E0E7196" w14:textId="5789A748" w:rsidR="00705A8F" w:rsidRDefault="00705A8F" w:rsidP="000D756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F03540C" w14:textId="77777777" w:rsidR="00705A8F" w:rsidRDefault="00705A8F" w:rsidP="00770D7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w:hAnsi="Times"/>
      </w:rPr>
      <w:id w:val="1779908572"/>
      <w:docPartObj>
        <w:docPartGallery w:val="Page Numbers (Bottom of Page)"/>
        <w:docPartUnique/>
      </w:docPartObj>
    </w:sdtPr>
    <w:sdtContent>
      <w:p w14:paraId="5ED08E24" w14:textId="1391E7FB" w:rsidR="00705A8F" w:rsidRPr="00770D7E" w:rsidRDefault="00705A8F" w:rsidP="000D7565">
        <w:pPr>
          <w:pStyle w:val="Footer"/>
          <w:framePr w:wrap="none" w:vAnchor="text" w:hAnchor="margin" w:xAlign="right" w:y="1"/>
          <w:rPr>
            <w:rStyle w:val="PageNumber"/>
            <w:rFonts w:ascii="Times" w:hAnsi="Times"/>
          </w:rPr>
        </w:pPr>
        <w:r w:rsidRPr="00770D7E">
          <w:rPr>
            <w:rStyle w:val="PageNumber"/>
            <w:rFonts w:ascii="Times" w:hAnsi="Times"/>
          </w:rPr>
          <w:fldChar w:fldCharType="begin"/>
        </w:r>
        <w:r w:rsidRPr="00770D7E">
          <w:rPr>
            <w:rStyle w:val="PageNumber"/>
            <w:rFonts w:ascii="Times" w:hAnsi="Times"/>
          </w:rPr>
          <w:instrText xml:space="preserve"> PAGE </w:instrText>
        </w:r>
        <w:r w:rsidRPr="00770D7E">
          <w:rPr>
            <w:rStyle w:val="PageNumber"/>
            <w:rFonts w:ascii="Times" w:hAnsi="Times"/>
          </w:rPr>
          <w:fldChar w:fldCharType="separate"/>
        </w:r>
        <w:r w:rsidRPr="00770D7E">
          <w:rPr>
            <w:rStyle w:val="PageNumber"/>
            <w:rFonts w:ascii="Times" w:hAnsi="Times"/>
            <w:noProof/>
          </w:rPr>
          <w:t>9</w:t>
        </w:r>
        <w:r w:rsidRPr="00770D7E">
          <w:rPr>
            <w:rStyle w:val="PageNumber"/>
            <w:rFonts w:ascii="Times" w:hAnsi="Times"/>
          </w:rPr>
          <w:fldChar w:fldCharType="end"/>
        </w:r>
      </w:p>
    </w:sdtContent>
  </w:sdt>
  <w:p w14:paraId="35D9E1A4" w14:textId="77777777" w:rsidR="00705A8F" w:rsidRPr="00770D7E" w:rsidRDefault="00705A8F" w:rsidP="00770D7E">
    <w:pPr>
      <w:pStyle w:val="Footer"/>
      <w:ind w:right="360"/>
      <w:rPr>
        <w:rFonts w:ascii="Times" w:hAnsi="Tim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0D9151" w14:textId="77777777" w:rsidR="00AD3737" w:rsidRDefault="00AD3737" w:rsidP="00033C77">
      <w:r>
        <w:separator/>
      </w:r>
    </w:p>
  </w:footnote>
  <w:footnote w:type="continuationSeparator" w:id="0">
    <w:p w14:paraId="11CD7AFF" w14:textId="77777777" w:rsidR="00AD3737" w:rsidRDefault="00AD3737" w:rsidP="00033C77">
      <w:r>
        <w:continuationSeparator/>
      </w:r>
    </w:p>
  </w:footnote>
  <w:footnote w:id="1">
    <w:p w14:paraId="2C856759" w14:textId="19A83435" w:rsidR="00705A8F" w:rsidRPr="008674A4" w:rsidRDefault="00705A8F">
      <w:pPr>
        <w:pStyle w:val="FootnoteText"/>
        <w:rPr>
          <w:rFonts w:ascii="Times" w:hAnsi="Times"/>
        </w:rPr>
      </w:pPr>
      <w:r w:rsidRPr="008674A4">
        <w:rPr>
          <w:rStyle w:val="FootnoteReference"/>
          <w:rFonts w:ascii="Times" w:hAnsi="Times"/>
        </w:rPr>
        <w:footnoteRef/>
      </w:r>
      <w:r w:rsidRPr="008674A4">
        <w:rPr>
          <w:rFonts w:ascii="Times" w:hAnsi="Times"/>
        </w:rPr>
        <w:t xml:space="preserve"> </w:t>
      </w:r>
      <w:r>
        <w:rPr>
          <w:rFonts w:ascii="Times" w:hAnsi="Times"/>
        </w:rPr>
        <w:t>See the Data Sets section for the complete keyword list.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D1CE6"/>
    <w:multiLevelType w:val="hybridMultilevel"/>
    <w:tmpl w:val="AE5C7D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9D1679"/>
    <w:multiLevelType w:val="hybridMultilevel"/>
    <w:tmpl w:val="C6AC5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AB282C"/>
    <w:multiLevelType w:val="hybridMultilevel"/>
    <w:tmpl w:val="D3F4C1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B26C32"/>
    <w:multiLevelType w:val="hybridMultilevel"/>
    <w:tmpl w:val="39D06A44"/>
    <w:lvl w:ilvl="0" w:tplc="85A8E1D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FA4CC9"/>
    <w:multiLevelType w:val="hybridMultilevel"/>
    <w:tmpl w:val="47A88F8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7B57CC"/>
    <w:multiLevelType w:val="hybridMultilevel"/>
    <w:tmpl w:val="DBF6E8DC"/>
    <w:lvl w:ilvl="0" w:tplc="0409000F">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6" w15:restartNumberingAfterBreak="0">
    <w:nsid w:val="42B97D69"/>
    <w:multiLevelType w:val="hybridMultilevel"/>
    <w:tmpl w:val="F86CF5B6"/>
    <w:lvl w:ilvl="0" w:tplc="3E8039C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E8294C"/>
    <w:multiLevelType w:val="hybridMultilevel"/>
    <w:tmpl w:val="E9F87CC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617F1F98"/>
    <w:multiLevelType w:val="hybridMultilevel"/>
    <w:tmpl w:val="8F44C0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7B6529E"/>
    <w:multiLevelType w:val="hybridMultilevel"/>
    <w:tmpl w:val="670A4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AFD0070"/>
    <w:multiLevelType w:val="hybridMultilevel"/>
    <w:tmpl w:val="06AC43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2"/>
  </w:num>
  <w:num w:numId="3">
    <w:abstractNumId w:val="8"/>
  </w:num>
  <w:num w:numId="4">
    <w:abstractNumId w:val="6"/>
  </w:num>
  <w:num w:numId="5">
    <w:abstractNumId w:val="3"/>
  </w:num>
  <w:num w:numId="6">
    <w:abstractNumId w:val="4"/>
  </w:num>
  <w:num w:numId="7">
    <w:abstractNumId w:val="9"/>
  </w:num>
  <w:num w:numId="8">
    <w:abstractNumId w:val="7"/>
  </w:num>
  <w:num w:numId="9">
    <w:abstractNumId w:val="1"/>
  </w:num>
  <w:num w:numId="10">
    <w:abstractNumId w:val="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159"/>
    <w:rsid w:val="00014B88"/>
    <w:rsid w:val="00016AEF"/>
    <w:rsid w:val="000243B2"/>
    <w:rsid w:val="000255C4"/>
    <w:rsid w:val="00033C77"/>
    <w:rsid w:val="00036076"/>
    <w:rsid w:val="00054ECD"/>
    <w:rsid w:val="00066CBC"/>
    <w:rsid w:val="00073F1D"/>
    <w:rsid w:val="00077540"/>
    <w:rsid w:val="00083AC9"/>
    <w:rsid w:val="0009779B"/>
    <w:rsid w:val="000A34E5"/>
    <w:rsid w:val="000C3884"/>
    <w:rsid w:val="000D7565"/>
    <w:rsid w:val="000D7719"/>
    <w:rsid w:val="000E1E9E"/>
    <w:rsid w:val="001060AD"/>
    <w:rsid w:val="001078A2"/>
    <w:rsid w:val="001113A6"/>
    <w:rsid w:val="0011316B"/>
    <w:rsid w:val="00131127"/>
    <w:rsid w:val="00144D65"/>
    <w:rsid w:val="001678E6"/>
    <w:rsid w:val="00180A2D"/>
    <w:rsid w:val="0019778F"/>
    <w:rsid w:val="001A3CAC"/>
    <w:rsid w:val="001C009E"/>
    <w:rsid w:val="001D0EEA"/>
    <w:rsid w:val="001F00E7"/>
    <w:rsid w:val="001F0159"/>
    <w:rsid w:val="001F2918"/>
    <w:rsid w:val="00200CDA"/>
    <w:rsid w:val="00216C88"/>
    <w:rsid w:val="00224263"/>
    <w:rsid w:val="00235EA8"/>
    <w:rsid w:val="00250FFC"/>
    <w:rsid w:val="002515BD"/>
    <w:rsid w:val="00253DF0"/>
    <w:rsid w:val="002541AD"/>
    <w:rsid w:val="002572D5"/>
    <w:rsid w:val="00270E37"/>
    <w:rsid w:val="00275861"/>
    <w:rsid w:val="00280701"/>
    <w:rsid w:val="00285FAD"/>
    <w:rsid w:val="002A08A6"/>
    <w:rsid w:val="002A7A04"/>
    <w:rsid w:val="002B3EFE"/>
    <w:rsid w:val="002B4D45"/>
    <w:rsid w:val="002C2382"/>
    <w:rsid w:val="002E4A6B"/>
    <w:rsid w:val="00332EE6"/>
    <w:rsid w:val="00345D81"/>
    <w:rsid w:val="00357033"/>
    <w:rsid w:val="00361172"/>
    <w:rsid w:val="00381BD3"/>
    <w:rsid w:val="00386F86"/>
    <w:rsid w:val="00390F0E"/>
    <w:rsid w:val="00392F72"/>
    <w:rsid w:val="003B26C2"/>
    <w:rsid w:val="003B42CB"/>
    <w:rsid w:val="003C15D2"/>
    <w:rsid w:val="003E7B00"/>
    <w:rsid w:val="00400441"/>
    <w:rsid w:val="004157B1"/>
    <w:rsid w:val="00416012"/>
    <w:rsid w:val="00417B3D"/>
    <w:rsid w:val="00422FA9"/>
    <w:rsid w:val="00424E80"/>
    <w:rsid w:val="004311E8"/>
    <w:rsid w:val="00432ACC"/>
    <w:rsid w:val="004343AB"/>
    <w:rsid w:val="00450E6B"/>
    <w:rsid w:val="00465840"/>
    <w:rsid w:val="004677C5"/>
    <w:rsid w:val="004745C3"/>
    <w:rsid w:val="00484990"/>
    <w:rsid w:val="00493CBE"/>
    <w:rsid w:val="00497843"/>
    <w:rsid w:val="004A0131"/>
    <w:rsid w:val="004C27F5"/>
    <w:rsid w:val="004C5CBA"/>
    <w:rsid w:val="004C6DFD"/>
    <w:rsid w:val="004D7C04"/>
    <w:rsid w:val="004E1BDC"/>
    <w:rsid w:val="004F3209"/>
    <w:rsid w:val="0051056B"/>
    <w:rsid w:val="005137EE"/>
    <w:rsid w:val="00533E9E"/>
    <w:rsid w:val="00551760"/>
    <w:rsid w:val="00552D5D"/>
    <w:rsid w:val="0055311A"/>
    <w:rsid w:val="00555EA1"/>
    <w:rsid w:val="005727B5"/>
    <w:rsid w:val="0058357A"/>
    <w:rsid w:val="00585E36"/>
    <w:rsid w:val="00594413"/>
    <w:rsid w:val="005958D8"/>
    <w:rsid w:val="00595B0D"/>
    <w:rsid w:val="005A363C"/>
    <w:rsid w:val="005A4001"/>
    <w:rsid w:val="005A41DE"/>
    <w:rsid w:val="005A4419"/>
    <w:rsid w:val="005B06C4"/>
    <w:rsid w:val="005C6D4A"/>
    <w:rsid w:val="005D2C0D"/>
    <w:rsid w:val="005F62F3"/>
    <w:rsid w:val="005F787E"/>
    <w:rsid w:val="005F7FD3"/>
    <w:rsid w:val="006014FE"/>
    <w:rsid w:val="00607C3D"/>
    <w:rsid w:val="006177C3"/>
    <w:rsid w:val="00622680"/>
    <w:rsid w:val="00627B99"/>
    <w:rsid w:val="0063065E"/>
    <w:rsid w:val="0063246E"/>
    <w:rsid w:val="00634C0D"/>
    <w:rsid w:val="006378A1"/>
    <w:rsid w:val="0064275E"/>
    <w:rsid w:val="00652D85"/>
    <w:rsid w:val="006721A7"/>
    <w:rsid w:val="00693FFF"/>
    <w:rsid w:val="00696E9C"/>
    <w:rsid w:val="006A0229"/>
    <w:rsid w:val="006A4E3D"/>
    <w:rsid w:val="006B1E3A"/>
    <w:rsid w:val="006C6B60"/>
    <w:rsid w:val="006D0F66"/>
    <w:rsid w:val="006E4985"/>
    <w:rsid w:val="006E4CDF"/>
    <w:rsid w:val="006E5788"/>
    <w:rsid w:val="006E7979"/>
    <w:rsid w:val="006F6802"/>
    <w:rsid w:val="006F7659"/>
    <w:rsid w:val="00704E42"/>
    <w:rsid w:val="00705A8F"/>
    <w:rsid w:val="007344B7"/>
    <w:rsid w:val="007526EF"/>
    <w:rsid w:val="00770516"/>
    <w:rsid w:val="00770D7E"/>
    <w:rsid w:val="00772CBF"/>
    <w:rsid w:val="007751E9"/>
    <w:rsid w:val="00780638"/>
    <w:rsid w:val="0078601C"/>
    <w:rsid w:val="007930AF"/>
    <w:rsid w:val="0079488C"/>
    <w:rsid w:val="007A546B"/>
    <w:rsid w:val="007B17CD"/>
    <w:rsid w:val="007D5AB8"/>
    <w:rsid w:val="007D5B55"/>
    <w:rsid w:val="007E01D5"/>
    <w:rsid w:val="00801C1C"/>
    <w:rsid w:val="00823C2D"/>
    <w:rsid w:val="00835F9C"/>
    <w:rsid w:val="00836A2F"/>
    <w:rsid w:val="00844F44"/>
    <w:rsid w:val="00853F8E"/>
    <w:rsid w:val="008544E5"/>
    <w:rsid w:val="00855EDF"/>
    <w:rsid w:val="00856661"/>
    <w:rsid w:val="008663AF"/>
    <w:rsid w:val="008674A4"/>
    <w:rsid w:val="008726B9"/>
    <w:rsid w:val="00872D32"/>
    <w:rsid w:val="008B4F33"/>
    <w:rsid w:val="008D133A"/>
    <w:rsid w:val="008D1D56"/>
    <w:rsid w:val="008D2226"/>
    <w:rsid w:val="008D6EE6"/>
    <w:rsid w:val="008E6816"/>
    <w:rsid w:val="00900B1E"/>
    <w:rsid w:val="009039E5"/>
    <w:rsid w:val="0090774A"/>
    <w:rsid w:val="009110AC"/>
    <w:rsid w:val="0091489C"/>
    <w:rsid w:val="00916F1A"/>
    <w:rsid w:val="0093324C"/>
    <w:rsid w:val="0095504D"/>
    <w:rsid w:val="0095622D"/>
    <w:rsid w:val="00962C39"/>
    <w:rsid w:val="00976CD0"/>
    <w:rsid w:val="00976FF0"/>
    <w:rsid w:val="00977AAB"/>
    <w:rsid w:val="00983917"/>
    <w:rsid w:val="009904BE"/>
    <w:rsid w:val="009962E6"/>
    <w:rsid w:val="009B3917"/>
    <w:rsid w:val="009B47FE"/>
    <w:rsid w:val="009C4456"/>
    <w:rsid w:val="009E308C"/>
    <w:rsid w:val="009E7D6A"/>
    <w:rsid w:val="009F0584"/>
    <w:rsid w:val="009F3BBE"/>
    <w:rsid w:val="009F491F"/>
    <w:rsid w:val="009F5039"/>
    <w:rsid w:val="009F6A4A"/>
    <w:rsid w:val="00A01C9B"/>
    <w:rsid w:val="00A02286"/>
    <w:rsid w:val="00A02F47"/>
    <w:rsid w:val="00A44A84"/>
    <w:rsid w:val="00A52ED3"/>
    <w:rsid w:val="00A70DF6"/>
    <w:rsid w:val="00A7551C"/>
    <w:rsid w:val="00A8020D"/>
    <w:rsid w:val="00A83CDE"/>
    <w:rsid w:val="00AA4BD6"/>
    <w:rsid w:val="00AB1BD2"/>
    <w:rsid w:val="00AB46FA"/>
    <w:rsid w:val="00AD1EA5"/>
    <w:rsid w:val="00AD3737"/>
    <w:rsid w:val="00AD4F06"/>
    <w:rsid w:val="00AE7233"/>
    <w:rsid w:val="00B0087B"/>
    <w:rsid w:val="00B2125E"/>
    <w:rsid w:val="00B2668A"/>
    <w:rsid w:val="00B37192"/>
    <w:rsid w:val="00B479CA"/>
    <w:rsid w:val="00B548D0"/>
    <w:rsid w:val="00B621A3"/>
    <w:rsid w:val="00B717AA"/>
    <w:rsid w:val="00B77B09"/>
    <w:rsid w:val="00B974BB"/>
    <w:rsid w:val="00BE409F"/>
    <w:rsid w:val="00BE7638"/>
    <w:rsid w:val="00BF2677"/>
    <w:rsid w:val="00C02750"/>
    <w:rsid w:val="00C12D54"/>
    <w:rsid w:val="00C22D41"/>
    <w:rsid w:val="00C32089"/>
    <w:rsid w:val="00C350F6"/>
    <w:rsid w:val="00C37970"/>
    <w:rsid w:val="00C41E0E"/>
    <w:rsid w:val="00C42D34"/>
    <w:rsid w:val="00C50433"/>
    <w:rsid w:val="00C540E9"/>
    <w:rsid w:val="00C61F10"/>
    <w:rsid w:val="00C64C0D"/>
    <w:rsid w:val="00C82D34"/>
    <w:rsid w:val="00C9081E"/>
    <w:rsid w:val="00CA171F"/>
    <w:rsid w:val="00CA2880"/>
    <w:rsid w:val="00CA56D4"/>
    <w:rsid w:val="00CB2143"/>
    <w:rsid w:val="00CB37AF"/>
    <w:rsid w:val="00CE7BA3"/>
    <w:rsid w:val="00CF0ACA"/>
    <w:rsid w:val="00CF3AB6"/>
    <w:rsid w:val="00D05D64"/>
    <w:rsid w:val="00D12C80"/>
    <w:rsid w:val="00D1439F"/>
    <w:rsid w:val="00D145A1"/>
    <w:rsid w:val="00D5061F"/>
    <w:rsid w:val="00D57CC2"/>
    <w:rsid w:val="00D64F74"/>
    <w:rsid w:val="00D81030"/>
    <w:rsid w:val="00D82036"/>
    <w:rsid w:val="00D86935"/>
    <w:rsid w:val="00D96961"/>
    <w:rsid w:val="00DA4DFF"/>
    <w:rsid w:val="00DB4A65"/>
    <w:rsid w:val="00DC40C7"/>
    <w:rsid w:val="00DC75F6"/>
    <w:rsid w:val="00DF204D"/>
    <w:rsid w:val="00E124FB"/>
    <w:rsid w:val="00E1400B"/>
    <w:rsid w:val="00E145B5"/>
    <w:rsid w:val="00E21F08"/>
    <w:rsid w:val="00E32FEC"/>
    <w:rsid w:val="00E512D6"/>
    <w:rsid w:val="00E62085"/>
    <w:rsid w:val="00E67A00"/>
    <w:rsid w:val="00E67A0A"/>
    <w:rsid w:val="00E84C17"/>
    <w:rsid w:val="00E9300D"/>
    <w:rsid w:val="00E95941"/>
    <w:rsid w:val="00EA0880"/>
    <w:rsid w:val="00EB581C"/>
    <w:rsid w:val="00EC16EE"/>
    <w:rsid w:val="00EC7D5E"/>
    <w:rsid w:val="00EE6203"/>
    <w:rsid w:val="00EE63EC"/>
    <w:rsid w:val="00EF0F9D"/>
    <w:rsid w:val="00EF351F"/>
    <w:rsid w:val="00EF3521"/>
    <w:rsid w:val="00F04B11"/>
    <w:rsid w:val="00F128F6"/>
    <w:rsid w:val="00F25F8B"/>
    <w:rsid w:val="00F31C30"/>
    <w:rsid w:val="00F31E59"/>
    <w:rsid w:val="00F41764"/>
    <w:rsid w:val="00F43F2D"/>
    <w:rsid w:val="00F50FAA"/>
    <w:rsid w:val="00F548FD"/>
    <w:rsid w:val="00F569F0"/>
    <w:rsid w:val="00F75052"/>
    <w:rsid w:val="00F803D3"/>
    <w:rsid w:val="00F93C6C"/>
    <w:rsid w:val="00F97901"/>
    <w:rsid w:val="00FB032A"/>
    <w:rsid w:val="00FC3015"/>
    <w:rsid w:val="00FE1A64"/>
    <w:rsid w:val="00FE77E9"/>
    <w:rsid w:val="00FF01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9D8209"/>
  <w14:defaultImageDpi w14:val="32767"/>
  <w15:chartTrackingRefBased/>
  <w15:docId w15:val="{194C0921-23BF-B445-86C5-0CDEB742F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020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479C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C238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020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479CA"/>
    <w:rPr>
      <w:rFonts w:asciiTheme="majorHAnsi" w:eastAsiaTheme="majorEastAsia" w:hAnsiTheme="majorHAnsi" w:cstheme="majorBidi"/>
      <w:color w:val="2F5496" w:themeColor="accent1" w:themeShade="BF"/>
      <w:sz w:val="26"/>
      <w:szCs w:val="26"/>
    </w:rPr>
  </w:style>
  <w:style w:type="paragraph" w:styleId="FootnoteText">
    <w:name w:val="footnote text"/>
    <w:basedOn w:val="Normal"/>
    <w:link w:val="FootnoteTextChar"/>
    <w:uiPriority w:val="99"/>
    <w:semiHidden/>
    <w:unhideWhenUsed/>
    <w:rsid w:val="00033C77"/>
    <w:rPr>
      <w:sz w:val="20"/>
      <w:szCs w:val="20"/>
    </w:rPr>
  </w:style>
  <w:style w:type="character" w:customStyle="1" w:styleId="FootnoteTextChar">
    <w:name w:val="Footnote Text Char"/>
    <w:basedOn w:val="DefaultParagraphFont"/>
    <w:link w:val="FootnoteText"/>
    <w:uiPriority w:val="99"/>
    <w:semiHidden/>
    <w:rsid w:val="00033C77"/>
    <w:rPr>
      <w:sz w:val="20"/>
      <w:szCs w:val="20"/>
    </w:rPr>
  </w:style>
  <w:style w:type="character" w:styleId="FootnoteReference">
    <w:name w:val="footnote reference"/>
    <w:basedOn w:val="DefaultParagraphFont"/>
    <w:uiPriority w:val="99"/>
    <w:semiHidden/>
    <w:unhideWhenUsed/>
    <w:rsid w:val="00033C77"/>
    <w:rPr>
      <w:vertAlign w:val="superscript"/>
    </w:rPr>
  </w:style>
  <w:style w:type="paragraph" w:styleId="ListParagraph">
    <w:name w:val="List Paragraph"/>
    <w:basedOn w:val="Normal"/>
    <w:uiPriority w:val="34"/>
    <w:qFormat/>
    <w:rsid w:val="00CF3AB6"/>
    <w:pPr>
      <w:ind w:left="720"/>
      <w:contextualSpacing/>
    </w:pPr>
  </w:style>
  <w:style w:type="paragraph" w:styleId="Header">
    <w:name w:val="header"/>
    <w:basedOn w:val="Normal"/>
    <w:link w:val="HeaderChar"/>
    <w:uiPriority w:val="99"/>
    <w:unhideWhenUsed/>
    <w:rsid w:val="00770D7E"/>
    <w:pPr>
      <w:tabs>
        <w:tab w:val="center" w:pos="4680"/>
        <w:tab w:val="right" w:pos="9360"/>
      </w:tabs>
    </w:pPr>
  </w:style>
  <w:style w:type="character" w:customStyle="1" w:styleId="HeaderChar">
    <w:name w:val="Header Char"/>
    <w:basedOn w:val="DefaultParagraphFont"/>
    <w:link w:val="Header"/>
    <w:uiPriority w:val="99"/>
    <w:rsid w:val="00770D7E"/>
  </w:style>
  <w:style w:type="paragraph" w:styleId="Footer">
    <w:name w:val="footer"/>
    <w:basedOn w:val="Normal"/>
    <w:link w:val="FooterChar"/>
    <w:uiPriority w:val="99"/>
    <w:unhideWhenUsed/>
    <w:rsid w:val="00770D7E"/>
    <w:pPr>
      <w:tabs>
        <w:tab w:val="center" w:pos="4680"/>
        <w:tab w:val="right" w:pos="9360"/>
      </w:tabs>
    </w:pPr>
  </w:style>
  <w:style w:type="character" w:customStyle="1" w:styleId="FooterChar">
    <w:name w:val="Footer Char"/>
    <w:basedOn w:val="DefaultParagraphFont"/>
    <w:link w:val="Footer"/>
    <w:uiPriority w:val="99"/>
    <w:rsid w:val="00770D7E"/>
  </w:style>
  <w:style w:type="character" w:styleId="PageNumber">
    <w:name w:val="page number"/>
    <w:basedOn w:val="DefaultParagraphFont"/>
    <w:uiPriority w:val="99"/>
    <w:semiHidden/>
    <w:unhideWhenUsed/>
    <w:rsid w:val="00770D7E"/>
  </w:style>
  <w:style w:type="character" w:customStyle="1" w:styleId="Heading3Char">
    <w:name w:val="Heading 3 Char"/>
    <w:basedOn w:val="DefaultParagraphFont"/>
    <w:link w:val="Heading3"/>
    <w:uiPriority w:val="9"/>
    <w:rsid w:val="002C2382"/>
    <w:rPr>
      <w:rFonts w:asciiTheme="majorHAnsi" w:eastAsiaTheme="majorEastAsia" w:hAnsiTheme="majorHAnsi" w:cstheme="majorBidi"/>
      <w:color w:val="1F3763" w:themeColor="accent1" w:themeShade="7F"/>
    </w:rPr>
  </w:style>
  <w:style w:type="character" w:styleId="CommentReference">
    <w:name w:val="annotation reference"/>
    <w:basedOn w:val="DefaultParagraphFont"/>
    <w:uiPriority w:val="99"/>
    <w:semiHidden/>
    <w:unhideWhenUsed/>
    <w:rsid w:val="00F569F0"/>
    <w:rPr>
      <w:sz w:val="16"/>
      <w:szCs w:val="16"/>
    </w:rPr>
  </w:style>
  <w:style w:type="paragraph" w:styleId="CommentText">
    <w:name w:val="annotation text"/>
    <w:basedOn w:val="Normal"/>
    <w:link w:val="CommentTextChar"/>
    <w:uiPriority w:val="99"/>
    <w:semiHidden/>
    <w:unhideWhenUsed/>
    <w:rsid w:val="00F569F0"/>
    <w:rPr>
      <w:sz w:val="20"/>
      <w:szCs w:val="20"/>
    </w:rPr>
  </w:style>
  <w:style w:type="character" w:customStyle="1" w:styleId="CommentTextChar">
    <w:name w:val="Comment Text Char"/>
    <w:basedOn w:val="DefaultParagraphFont"/>
    <w:link w:val="CommentText"/>
    <w:uiPriority w:val="99"/>
    <w:semiHidden/>
    <w:rsid w:val="00F569F0"/>
    <w:rPr>
      <w:sz w:val="20"/>
      <w:szCs w:val="20"/>
    </w:rPr>
  </w:style>
  <w:style w:type="paragraph" w:styleId="CommentSubject">
    <w:name w:val="annotation subject"/>
    <w:basedOn w:val="CommentText"/>
    <w:next w:val="CommentText"/>
    <w:link w:val="CommentSubjectChar"/>
    <w:uiPriority w:val="99"/>
    <w:semiHidden/>
    <w:unhideWhenUsed/>
    <w:rsid w:val="00F569F0"/>
    <w:rPr>
      <w:b/>
      <w:bCs/>
    </w:rPr>
  </w:style>
  <w:style w:type="character" w:customStyle="1" w:styleId="CommentSubjectChar">
    <w:name w:val="Comment Subject Char"/>
    <w:basedOn w:val="CommentTextChar"/>
    <w:link w:val="CommentSubject"/>
    <w:uiPriority w:val="99"/>
    <w:semiHidden/>
    <w:rsid w:val="00F569F0"/>
    <w:rPr>
      <w:b/>
      <w:bCs/>
      <w:sz w:val="20"/>
      <w:szCs w:val="20"/>
    </w:rPr>
  </w:style>
  <w:style w:type="paragraph" w:styleId="BalloonText">
    <w:name w:val="Balloon Text"/>
    <w:basedOn w:val="Normal"/>
    <w:link w:val="BalloonTextChar"/>
    <w:uiPriority w:val="99"/>
    <w:semiHidden/>
    <w:unhideWhenUsed/>
    <w:rsid w:val="00F569F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569F0"/>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40560">
      <w:bodyDiv w:val="1"/>
      <w:marLeft w:val="0"/>
      <w:marRight w:val="0"/>
      <w:marTop w:val="0"/>
      <w:marBottom w:val="0"/>
      <w:divBdr>
        <w:top w:val="none" w:sz="0" w:space="0" w:color="auto"/>
        <w:left w:val="none" w:sz="0" w:space="0" w:color="auto"/>
        <w:bottom w:val="none" w:sz="0" w:space="0" w:color="auto"/>
        <w:right w:val="none" w:sz="0" w:space="0" w:color="auto"/>
      </w:divBdr>
    </w:div>
    <w:div w:id="68189868">
      <w:bodyDiv w:val="1"/>
      <w:marLeft w:val="0"/>
      <w:marRight w:val="0"/>
      <w:marTop w:val="0"/>
      <w:marBottom w:val="0"/>
      <w:divBdr>
        <w:top w:val="none" w:sz="0" w:space="0" w:color="auto"/>
        <w:left w:val="none" w:sz="0" w:space="0" w:color="auto"/>
        <w:bottom w:val="none" w:sz="0" w:space="0" w:color="auto"/>
        <w:right w:val="none" w:sz="0" w:space="0" w:color="auto"/>
      </w:divBdr>
    </w:div>
    <w:div w:id="168453484">
      <w:bodyDiv w:val="1"/>
      <w:marLeft w:val="0"/>
      <w:marRight w:val="0"/>
      <w:marTop w:val="0"/>
      <w:marBottom w:val="0"/>
      <w:divBdr>
        <w:top w:val="none" w:sz="0" w:space="0" w:color="auto"/>
        <w:left w:val="none" w:sz="0" w:space="0" w:color="auto"/>
        <w:bottom w:val="none" w:sz="0" w:space="0" w:color="auto"/>
        <w:right w:val="none" w:sz="0" w:space="0" w:color="auto"/>
      </w:divBdr>
    </w:div>
    <w:div w:id="195776029">
      <w:bodyDiv w:val="1"/>
      <w:marLeft w:val="0"/>
      <w:marRight w:val="0"/>
      <w:marTop w:val="0"/>
      <w:marBottom w:val="0"/>
      <w:divBdr>
        <w:top w:val="none" w:sz="0" w:space="0" w:color="auto"/>
        <w:left w:val="none" w:sz="0" w:space="0" w:color="auto"/>
        <w:bottom w:val="none" w:sz="0" w:space="0" w:color="auto"/>
        <w:right w:val="none" w:sz="0" w:space="0" w:color="auto"/>
      </w:divBdr>
      <w:divsChild>
        <w:div w:id="1468427425">
          <w:marLeft w:val="0"/>
          <w:marRight w:val="0"/>
          <w:marTop w:val="0"/>
          <w:marBottom w:val="0"/>
          <w:divBdr>
            <w:top w:val="none" w:sz="0" w:space="0" w:color="auto"/>
            <w:left w:val="none" w:sz="0" w:space="0" w:color="auto"/>
            <w:bottom w:val="none" w:sz="0" w:space="0" w:color="auto"/>
            <w:right w:val="none" w:sz="0" w:space="0" w:color="auto"/>
          </w:divBdr>
          <w:divsChild>
            <w:div w:id="576093412">
              <w:marLeft w:val="0"/>
              <w:marRight w:val="0"/>
              <w:marTop w:val="0"/>
              <w:marBottom w:val="0"/>
              <w:divBdr>
                <w:top w:val="none" w:sz="0" w:space="0" w:color="auto"/>
                <w:left w:val="none" w:sz="0" w:space="0" w:color="auto"/>
                <w:bottom w:val="none" w:sz="0" w:space="0" w:color="auto"/>
                <w:right w:val="none" w:sz="0" w:space="0" w:color="auto"/>
              </w:divBdr>
              <w:divsChild>
                <w:div w:id="165244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759123">
      <w:bodyDiv w:val="1"/>
      <w:marLeft w:val="0"/>
      <w:marRight w:val="0"/>
      <w:marTop w:val="0"/>
      <w:marBottom w:val="0"/>
      <w:divBdr>
        <w:top w:val="none" w:sz="0" w:space="0" w:color="auto"/>
        <w:left w:val="none" w:sz="0" w:space="0" w:color="auto"/>
        <w:bottom w:val="none" w:sz="0" w:space="0" w:color="auto"/>
        <w:right w:val="none" w:sz="0" w:space="0" w:color="auto"/>
      </w:divBdr>
    </w:div>
    <w:div w:id="554462935">
      <w:bodyDiv w:val="1"/>
      <w:marLeft w:val="0"/>
      <w:marRight w:val="0"/>
      <w:marTop w:val="0"/>
      <w:marBottom w:val="0"/>
      <w:divBdr>
        <w:top w:val="none" w:sz="0" w:space="0" w:color="auto"/>
        <w:left w:val="none" w:sz="0" w:space="0" w:color="auto"/>
        <w:bottom w:val="none" w:sz="0" w:space="0" w:color="auto"/>
        <w:right w:val="none" w:sz="0" w:space="0" w:color="auto"/>
      </w:divBdr>
    </w:div>
    <w:div w:id="570819272">
      <w:bodyDiv w:val="1"/>
      <w:marLeft w:val="0"/>
      <w:marRight w:val="0"/>
      <w:marTop w:val="0"/>
      <w:marBottom w:val="0"/>
      <w:divBdr>
        <w:top w:val="none" w:sz="0" w:space="0" w:color="auto"/>
        <w:left w:val="none" w:sz="0" w:space="0" w:color="auto"/>
        <w:bottom w:val="none" w:sz="0" w:space="0" w:color="auto"/>
        <w:right w:val="none" w:sz="0" w:space="0" w:color="auto"/>
      </w:divBdr>
    </w:div>
    <w:div w:id="813569941">
      <w:bodyDiv w:val="1"/>
      <w:marLeft w:val="0"/>
      <w:marRight w:val="0"/>
      <w:marTop w:val="0"/>
      <w:marBottom w:val="0"/>
      <w:divBdr>
        <w:top w:val="none" w:sz="0" w:space="0" w:color="auto"/>
        <w:left w:val="none" w:sz="0" w:space="0" w:color="auto"/>
        <w:bottom w:val="none" w:sz="0" w:space="0" w:color="auto"/>
        <w:right w:val="none" w:sz="0" w:space="0" w:color="auto"/>
      </w:divBdr>
    </w:div>
    <w:div w:id="848255720">
      <w:bodyDiv w:val="1"/>
      <w:marLeft w:val="0"/>
      <w:marRight w:val="0"/>
      <w:marTop w:val="0"/>
      <w:marBottom w:val="0"/>
      <w:divBdr>
        <w:top w:val="none" w:sz="0" w:space="0" w:color="auto"/>
        <w:left w:val="none" w:sz="0" w:space="0" w:color="auto"/>
        <w:bottom w:val="none" w:sz="0" w:space="0" w:color="auto"/>
        <w:right w:val="none" w:sz="0" w:space="0" w:color="auto"/>
      </w:divBdr>
    </w:div>
    <w:div w:id="941378137">
      <w:bodyDiv w:val="1"/>
      <w:marLeft w:val="0"/>
      <w:marRight w:val="0"/>
      <w:marTop w:val="0"/>
      <w:marBottom w:val="0"/>
      <w:divBdr>
        <w:top w:val="none" w:sz="0" w:space="0" w:color="auto"/>
        <w:left w:val="none" w:sz="0" w:space="0" w:color="auto"/>
        <w:bottom w:val="none" w:sz="0" w:space="0" w:color="auto"/>
        <w:right w:val="none" w:sz="0" w:space="0" w:color="auto"/>
      </w:divBdr>
    </w:div>
    <w:div w:id="1035232209">
      <w:bodyDiv w:val="1"/>
      <w:marLeft w:val="0"/>
      <w:marRight w:val="0"/>
      <w:marTop w:val="0"/>
      <w:marBottom w:val="0"/>
      <w:divBdr>
        <w:top w:val="none" w:sz="0" w:space="0" w:color="auto"/>
        <w:left w:val="none" w:sz="0" w:space="0" w:color="auto"/>
        <w:bottom w:val="none" w:sz="0" w:space="0" w:color="auto"/>
        <w:right w:val="none" w:sz="0" w:space="0" w:color="auto"/>
      </w:divBdr>
    </w:div>
    <w:div w:id="1115561369">
      <w:bodyDiv w:val="1"/>
      <w:marLeft w:val="0"/>
      <w:marRight w:val="0"/>
      <w:marTop w:val="0"/>
      <w:marBottom w:val="0"/>
      <w:divBdr>
        <w:top w:val="none" w:sz="0" w:space="0" w:color="auto"/>
        <w:left w:val="none" w:sz="0" w:space="0" w:color="auto"/>
        <w:bottom w:val="none" w:sz="0" w:space="0" w:color="auto"/>
        <w:right w:val="none" w:sz="0" w:space="0" w:color="auto"/>
      </w:divBdr>
    </w:div>
    <w:div w:id="1121613317">
      <w:bodyDiv w:val="1"/>
      <w:marLeft w:val="0"/>
      <w:marRight w:val="0"/>
      <w:marTop w:val="0"/>
      <w:marBottom w:val="0"/>
      <w:divBdr>
        <w:top w:val="none" w:sz="0" w:space="0" w:color="auto"/>
        <w:left w:val="none" w:sz="0" w:space="0" w:color="auto"/>
        <w:bottom w:val="none" w:sz="0" w:space="0" w:color="auto"/>
        <w:right w:val="none" w:sz="0" w:space="0" w:color="auto"/>
      </w:divBdr>
    </w:div>
    <w:div w:id="1155990513">
      <w:bodyDiv w:val="1"/>
      <w:marLeft w:val="0"/>
      <w:marRight w:val="0"/>
      <w:marTop w:val="0"/>
      <w:marBottom w:val="0"/>
      <w:divBdr>
        <w:top w:val="none" w:sz="0" w:space="0" w:color="auto"/>
        <w:left w:val="none" w:sz="0" w:space="0" w:color="auto"/>
        <w:bottom w:val="none" w:sz="0" w:space="0" w:color="auto"/>
        <w:right w:val="none" w:sz="0" w:space="0" w:color="auto"/>
      </w:divBdr>
    </w:div>
    <w:div w:id="1203328898">
      <w:bodyDiv w:val="1"/>
      <w:marLeft w:val="0"/>
      <w:marRight w:val="0"/>
      <w:marTop w:val="0"/>
      <w:marBottom w:val="0"/>
      <w:divBdr>
        <w:top w:val="none" w:sz="0" w:space="0" w:color="auto"/>
        <w:left w:val="none" w:sz="0" w:space="0" w:color="auto"/>
        <w:bottom w:val="none" w:sz="0" w:space="0" w:color="auto"/>
        <w:right w:val="none" w:sz="0" w:space="0" w:color="auto"/>
      </w:divBdr>
    </w:div>
    <w:div w:id="1206403285">
      <w:bodyDiv w:val="1"/>
      <w:marLeft w:val="0"/>
      <w:marRight w:val="0"/>
      <w:marTop w:val="0"/>
      <w:marBottom w:val="0"/>
      <w:divBdr>
        <w:top w:val="none" w:sz="0" w:space="0" w:color="auto"/>
        <w:left w:val="none" w:sz="0" w:space="0" w:color="auto"/>
        <w:bottom w:val="none" w:sz="0" w:space="0" w:color="auto"/>
        <w:right w:val="none" w:sz="0" w:space="0" w:color="auto"/>
      </w:divBdr>
      <w:divsChild>
        <w:div w:id="354580657">
          <w:marLeft w:val="0"/>
          <w:marRight w:val="0"/>
          <w:marTop w:val="0"/>
          <w:marBottom w:val="0"/>
          <w:divBdr>
            <w:top w:val="none" w:sz="0" w:space="0" w:color="auto"/>
            <w:left w:val="none" w:sz="0" w:space="0" w:color="auto"/>
            <w:bottom w:val="none" w:sz="0" w:space="0" w:color="auto"/>
            <w:right w:val="none" w:sz="0" w:space="0" w:color="auto"/>
          </w:divBdr>
          <w:divsChild>
            <w:div w:id="386536793">
              <w:marLeft w:val="0"/>
              <w:marRight w:val="0"/>
              <w:marTop w:val="0"/>
              <w:marBottom w:val="0"/>
              <w:divBdr>
                <w:top w:val="none" w:sz="0" w:space="0" w:color="auto"/>
                <w:left w:val="none" w:sz="0" w:space="0" w:color="auto"/>
                <w:bottom w:val="none" w:sz="0" w:space="0" w:color="auto"/>
                <w:right w:val="none" w:sz="0" w:space="0" w:color="auto"/>
              </w:divBdr>
              <w:divsChild>
                <w:div w:id="211447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349860">
      <w:bodyDiv w:val="1"/>
      <w:marLeft w:val="0"/>
      <w:marRight w:val="0"/>
      <w:marTop w:val="0"/>
      <w:marBottom w:val="0"/>
      <w:divBdr>
        <w:top w:val="none" w:sz="0" w:space="0" w:color="auto"/>
        <w:left w:val="none" w:sz="0" w:space="0" w:color="auto"/>
        <w:bottom w:val="none" w:sz="0" w:space="0" w:color="auto"/>
        <w:right w:val="none" w:sz="0" w:space="0" w:color="auto"/>
      </w:divBdr>
    </w:div>
    <w:div w:id="1402100657">
      <w:bodyDiv w:val="1"/>
      <w:marLeft w:val="0"/>
      <w:marRight w:val="0"/>
      <w:marTop w:val="0"/>
      <w:marBottom w:val="0"/>
      <w:divBdr>
        <w:top w:val="none" w:sz="0" w:space="0" w:color="auto"/>
        <w:left w:val="none" w:sz="0" w:space="0" w:color="auto"/>
        <w:bottom w:val="none" w:sz="0" w:space="0" w:color="auto"/>
        <w:right w:val="none" w:sz="0" w:space="0" w:color="auto"/>
      </w:divBdr>
    </w:div>
    <w:div w:id="1409186360">
      <w:bodyDiv w:val="1"/>
      <w:marLeft w:val="0"/>
      <w:marRight w:val="0"/>
      <w:marTop w:val="0"/>
      <w:marBottom w:val="0"/>
      <w:divBdr>
        <w:top w:val="none" w:sz="0" w:space="0" w:color="auto"/>
        <w:left w:val="none" w:sz="0" w:space="0" w:color="auto"/>
        <w:bottom w:val="none" w:sz="0" w:space="0" w:color="auto"/>
        <w:right w:val="none" w:sz="0" w:space="0" w:color="auto"/>
      </w:divBdr>
      <w:divsChild>
        <w:div w:id="1751928306">
          <w:marLeft w:val="0"/>
          <w:marRight w:val="0"/>
          <w:marTop w:val="0"/>
          <w:marBottom w:val="0"/>
          <w:divBdr>
            <w:top w:val="none" w:sz="0" w:space="0" w:color="auto"/>
            <w:left w:val="none" w:sz="0" w:space="0" w:color="auto"/>
            <w:bottom w:val="none" w:sz="0" w:space="0" w:color="auto"/>
            <w:right w:val="none" w:sz="0" w:space="0" w:color="auto"/>
          </w:divBdr>
          <w:divsChild>
            <w:div w:id="909382730">
              <w:marLeft w:val="0"/>
              <w:marRight w:val="0"/>
              <w:marTop w:val="0"/>
              <w:marBottom w:val="0"/>
              <w:divBdr>
                <w:top w:val="none" w:sz="0" w:space="0" w:color="auto"/>
                <w:left w:val="none" w:sz="0" w:space="0" w:color="auto"/>
                <w:bottom w:val="none" w:sz="0" w:space="0" w:color="auto"/>
                <w:right w:val="none" w:sz="0" w:space="0" w:color="auto"/>
              </w:divBdr>
              <w:divsChild>
                <w:div w:id="194518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016139">
      <w:bodyDiv w:val="1"/>
      <w:marLeft w:val="0"/>
      <w:marRight w:val="0"/>
      <w:marTop w:val="0"/>
      <w:marBottom w:val="0"/>
      <w:divBdr>
        <w:top w:val="none" w:sz="0" w:space="0" w:color="auto"/>
        <w:left w:val="none" w:sz="0" w:space="0" w:color="auto"/>
        <w:bottom w:val="none" w:sz="0" w:space="0" w:color="auto"/>
        <w:right w:val="none" w:sz="0" w:space="0" w:color="auto"/>
      </w:divBdr>
    </w:div>
    <w:div w:id="1494178690">
      <w:bodyDiv w:val="1"/>
      <w:marLeft w:val="0"/>
      <w:marRight w:val="0"/>
      <w:marTop w:val="0"/>
      <w:marBottom w:val="0"/>
      <w:divBdr>
        <w:top w:val="none" w:sz="0" w:space="0" w:color="auto"/>
        <w:left w:val="none" w:sz="0" w:space="0" w:color="auto"/>
        <w:bottom w:val="none" w:sz="0" w:space="0" w:color="auto"/>
        <w:right w:val="none" w:sz="0" w:space="0" w:color="auto"/>
      </w:divBdr>
    </w:div>
    <w:div w:id="1753500364">
      <w:bodyDiv w:val="1"/>
      <w:marLeft w:val="0"/>
      <w:marRight w:val="0"/>
      <w:marTop w:val="0"/>
      <w:marBottom w:val="0"/>
      <w:divBdr>
        <w:top w:val="none" w:sz="0" w:space="0" w:color="auto"/>
        <w:left w:val="none" w:sz="0" w:space="0" w:color="auto"/>
        <w:bottom w:val="none" w:sz="0" w:space="0" w:color="auto"/>
        <w:right w:val="none" w:sz="0" w:space="0" w:color="auto"/>
      </w:divBdr>
    </w:div>
    <w:div w:id="1755543834">
      <w:bodyDiv w:val="1"/>
      <w:marLeft w:val="0"/>
      <w:marRight w:val="0"/>
      <w:marTop w:val="0"/>
      <w:marBottom w:val="0"/>
      <w:divBdr>
        <w:top w:val="none" w:sz="0" w:space="0" w:color="auto"/>
        <w:left w:val="none" w:sz="0" w:space="0" w:color="auto"/>
        <w:bottom w:val="none" w:sz="0" w:space="0" w:color="auto"/>
        <w:right w:val="none" w:sz="0" w:space="0" w:color="auto"/>
      </w:divBdr>
    </w:div>
    <w:div w:id="1890876823">
      <w:bodyDiv w:val="1"/>
      <w:marLeft w:val="0"/>
      <w:marRight w:val="0"/>
      <w:marTop w:val="0"/>
      <w:marBottom w:val="0"/>
      <w:divBdr>
        <w:top w:val="none" w:sz="0" w:space="0" w:color="auto"/>
        <w:left w:val="none" w:sz="0" w:space="0" w:color="auto"/>
        <w:bottom w:val="none" w:sz="0" w:space="0" w:color="auto"/>
        <w:right w:val="none" w:sz="0" w:space="0" w:color="auto"/>
      </w:divBdr>
    </w:div>
    <w:div w:id="2000112177">
      <w:bodyDiv w:val="1"/>
      <w:marLeft w:val="0"/>
      <w:marRight w:val="0"/>
      <w:marTop w:val="0"/>
      <w:marBottom w:val="0"/>
      <w:divBdr>
        <w:top w:val="none" w:sz="0" w:space="0" w:color="auto"/>
        <w:left w:val="none" w:sz="0" w:space="0" w:color="auto"/>
        <w:bottom w:val="none" w:sz="0" w:space="0" w:color="auto"/>
        <w:right w:val="none" w:sz="0" w:space="0" w:color="auto"/>
      </w:divBdr>
    </w:div>
    <w:div w:id="2064060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23F62B-CCEB-B14F-AD2B-B815DA1A18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TotalTime>
  <Pages>34</Pages>
  <Words>20870</Words>
  <Characters>118961</Characters>
  <Application>Microsoft Office Word</Application>
  <DocSecurity>0</DocSecurity>
  <Lines>991</Lines>
  <Paragraphs>279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Marina Bennett</dc:creator>
  <cp:keywords/>
  <dc:description/>
  <cp:lastModifiedBy>Marina Bennett</cp:lastModifiedBy>
  <cp:revision>206</cp:revision>
  <dcterms:created xsi:type="dcterms:W3CDTF">2019-12-26T11:35:00Z</dcterms:created>
  <dcterms:modified xsi:type="dcterms:W3CDTF">2020-02-02T16:12:00Z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a28017d6-f35f-3cce-99da-1e1677e7e930</vt:lpwstr>
  </property>
  <property fmtid="{D5CDD505-2E9C-101B-9397-08002B2CF9AE}" pid="24" name="Mendeley Citation Style_1">
    <vt:lpwstr>http://www.zotero.org/styles/apa</vt:lpwstr>
  </property>
</Properties>
</file>