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C26CE" w14:textId="30235169" w:rsidR="006E4985" w:rsidRPr="000F0071" w:rsidRDefault="006E4985" w:rsidP="006E4985">
      <w:pPr>
        <w:pStyle w:val="Heading1"/>
        <w:jc w:val="both"/>
        <w:rPr>
          <w:rFonts w:ascii="Arial" w:hAnsi="Arial" w:cs="Arial"/>
          <w:b/>
          <w:color w:val="262626" w:themeColor="text1" w:themeTint="D9"/>
          <w:sz w:val="24"/>
          <w:szCs w:val="24"/>
        </w:rPr>
      </w:pPr>
      <w:r w:rsidRPr="000F0071">
        <w:rPr>
          <w:rFonts w:ascii="Arial" w:hAnsi="Arial" w:cs="Arial"/>
          <w:b/>
          <w:color w:val="262626" w:themeColor="text1" w:themeTint="D9"/>
          <w:sz w:val="24"/>
          <w:szCs w:val="24"/>
        </w:rPr>
        <w:t>Executive Summary</w:t>
      </w:r>
    </w:p>
    <w:p w14:paraId="55F6EDDA" w14:textId="7D0FB3AF" w:rsidR="006E4985" w:rsidRPr="005310B8" w:rsidRDefault="006E4985" w:rsidP="006E4985">
      <w:pPr>
        <w:rPr>
          <w:rFonts w:ascii="Arial" w:hAnsi="Arial" w:cs="Arial"/>
          <w:color w:val="262626" w:themeColor="text1" w:themeTint="D9"/>
          <w:sz w:val="18"/>
          <w:szCs w:val="18"/>
        </w:rPr>
      </w:pPr>
    </w:p>
    <w:p w14:paraId="5E6D4B91" w14:textId="77777777" w:rsidR="006E4985" w:rsidRPr="005310B8" w:rsidRDefault="006E4985" w:rsidP="006E4985">
      <w:pPr>
        <w:rPr>
          <w:rFonts w:ascii="Arial" w:hAnsi="Arial" w:cs="Arial"/>
          <w:color w:val="262626" w:themeColor="text1" w:themeTint="D9"/>
          <w:sz w:val="18"/>
          <w:szCs w:val="18"/>
        </w:rPr>
      </w:pPr>
    </w:p>
    <w:p w14:paraId="20B6827F" w14:textId="77777777" w:rsidR="006E4985" w:rsidRPr="005310B8" w:rsidRDefault="006E4985">
      <w:pPr>
        <w:rPr>
          <w:rFonts w:ascii="Arial" w:eastAsiaTheme="majorEastAsia" w:hAnsi="Arial" w:cs="Arial"/>
          <w:color w:val="262626" w:themeColor="text1" w:themeTint="D9"/>
          <w:sz w:val="18"/>
          <w:szCs w:val="18"/>
        </w:rPr>
      </w:pPr>
      <w:r w:rsidRPr="005310B8">
        <w:rPr>
          <w:rFonts w:ascii="Arial" w:hAnsi="Arial" w:cs="Arial"/>
          <w:color w:val="262626" w:themeColor="text1" w:themeTint="D9"/>
          <w:sz w:val="18"/>
          <w:szCs w:val="18"/>
        </w:rPr>
        <w:br w:type="page"/>
      </w:r>
    </w:p>
    <w:p w14:paraId="14797E3F" w14:textId="3D37CCBF" w:rsidR="00E124FB" w:rsidRPr="000F0071" w:rsidRDefault="00E124FB" w:rsidP="002572D5">
      <w:pPr>
        <w:pStyle w:val="Heading1"/>
        <w:jc w:val="both"/>
        <w:rPr>
          <w:rFonts w:ascii="Arial" w:hAnsi="Arial" w:cs="Arial"/>
          <w:b/>
          <w:color w:val="262626" w:themeColor="text1" w:themeTint="D9"/>
          <w:sz w:val="24"/>
          <w:szCs w:val="24"/>
        </w:rPr>
      </w:pPr>
      <w:r w:rsidRPr="000F0071">
        <w:rPr>
          <w:rFonts w:ascii="Arial" w:hAnsi="Arial" w:cs="Arial"/>
          <w:b/>
          <w:color w:val="262626" w:themeColor="text1" w:themeTint="D9"/>
          <w:sz w:val="24"/>
          <w:szCs w:val="24"/>
        </w:rPr>
        <w:lastRenderedPageBreak/>
        <w:t>Introduction</w:t>
      </w:r>
    </w:p>
    <w:p w14:paraId="68EF9C56" w14:textId="4B4D876D" w:rsidR="005D2C0D" w:rsidRPr="005310B8" w:rsidRDefault="005D2C0D" w:rsidP="002572D5">
      <w:pPr>
        <w:jc w:val="both"/>
        <w:rPr>
          <w:rFonts w:ascii="Arial" w:hAnsi="Arial" w:cs="Arial"/>
          <w:color w:val="262626" w:themeColor="text1" w:themeTint="D9"/>
          <w:sz w:val="18"/>
          <w:szCs w:val="18"/>
        </w:rPr>
      </w:pPr>
    </w:p>
    <w:p w14:paraId="785147EC" w14:textId="4E4F8583" w:rsidR="005D2C0D" w:rsidRPr="005310B8" w:rsidRDefault="00AA4BD6"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Technological change and </w:t>
      </w:r>
      <w:r w:rsidR="00C42D34" w:rsidRPr="005310B8">
        <w:rPr>
          <w:rFonts w:ascii="Arial" w:hAnsi="Arial" w:cs="Arial"/>
          <w:color w:val="262626" w:themeColor="text1" w:themeTint="D9"/>
          <w:sz w:val="18"/>
          <w:szCs w:val="18"/>
        </w:rPr>
        <w:t>a</w:t>
      </w:r>
      <w:r w:rsidRPr="005310B8">
        <w:rPr>
          <w:rFonts w:ascii="Arial" w:hAnsi="Arial" w:cs="Arial"/>
          <w:color w:val="262626" w:themeColor="text1" w:themeTint="D9"/>
          <w:sz w:val="18"/>
          <w:szCs w:val="18"/>
        </w:rPr>
        <w:t xml:space="preserve"> </w:t>
      </w:r>
      <w:r w:rsidR="00C42D34" w:rsidRPr="005310B8">
        <w:rPr>
          <w:rFonts w:ascii="Arial" w:hAnsi="Arial" w:cs="Arial"/>
          <w:color w:val="262626" w:themeColor="text1" w:themeTint="D9"/>
          <w:sz w:val="18"/>
          <w:szCs w:val="18"/>
        </w:rPr>
        <w:t xml:space="preserve">swift growth in data availability </w:t>
      </w:r>
      <w:r w:rsidR="006F7659" w:rsidRPr="005310B8">
        <w:rPr>
          <w:rFonts w:ascii="Arial" w:hAnsi="Arial" w:cs="Arial"/>
          <w:color w:val="262626" w:themeColor="text1" w:themeTint="D9"/>
          <w:sz w:val="18"/>
          <w:szCs w:val="18"/>
        </w:rPr>
        <w:t xml:space="preserve">are leading to </w:t>
      </w:r>
      <w:r w:rsidR="00C42D34" w:rsidRPr="005310B8">
        <w:rPr>
          <w:rFonts w:ascii="Arial" w:hAnsi="Arial" w:cs="Arial"/>
          <w:color w:val="262626" w:themeColor="text1" w:themeTint="D9"/>
          <w:sz w:val="18"/>
          <w:szCs w:val="18"/>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sidRPr="005310B8">
        <w:rPr>
          <w:rFonts w:ascii="Arial" w:hAnsi="Arial" w:cs="Arial"/>
          <w:color w:val="262626" w:themeColor="text1" w:themeTint="D9"/>
          <w:sz w:val="18"/>
          <w:szCs w:val="18"/>
        </w:rPr>
        <w:t>These Big Data advancements have resulted in a modern form of gerrymandering, building digital boundaries around electoral constituencies and communities</w:t>
      </w:r>
      <w:r w:rsidR="002572D5" w:rsidRPr="005310B8">
        <w:rPr>
          <w:rFonts w:ascii="Arial" w:hAnsi="Arial" w:cs="Arial"/>
          <w:color w:val="262626" w:themeColor="text1" w:themeTint="D9"/>
          <w:sz w:val="18"/>
          <w:szCs w:val="18"/>
        </w:rPr>
        <w:t xml:space="preserve"> </w:t>
      </w:r>
      <w:r w:rsidR="006D0F66" w:rsidRPr="005310B8">
        <w:rPr>
          <w:rFonts w:ascii="Arial" w:hAnsi="Arial" w:cs="Arial"/>
          <w:color w:val="262626" w:themeColor="text1" w:themeTint="D9"/>
          <w:sz w:val="18"/>
          <w:szCs w:val="18"/>
        </w:rPr>
        <w:fldChar w:fldCharType="begin" w:fldLock="1"/>
      </w:r>
      <w:r w:rsidR="0078601C" w:rsidRPr="005310B8">
        <w:rPr>
          <w:rFonts w:ascii="Arial" w:hAnsi="Arial" w:cs="Arial"/>
          <w:color w:val="262626" w:themeColor="text1" w:themeTint="D9"/>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sidRPr="005310B8">
        <w:rPr>
          <w:rFonts w:ascii="Arial" w:hAnsi="Arial" w:cs="Arial"/>
          <w:color w:val="262626" w:themeColor="text1" w:themeTint="D9"/>
          <w:sz w:val="18"/>
          <w:szCs w:val="18"/>
        </w:rPr>
        <w:fldChar w:fldCharType="separate"/>
      </w:r>
      <w:r w:rsidR="006D0F66" w:rsidRPr="005310B8">
        <w:rPr>
          <w:rFonts w:ascii="Arial" w:hAnsi="Arial" w:cs="Arial"/>
          <w:noProof/>
          <w:color w:val="262626" w:themeColor="text1" w:themeTint="D9"/>
          <w:sz w:val="18"/>
          <w:szCs w:val="18"/>
        </w:rPr>
        <w:t>(Gurumurthy &amp; Bharthur, 2018)</w:t>
      </w:r>
      <w:r w:rsidR="006D0F66" w:rsidRPr="005310B8">
        <w:rPr>
          <w:rFonts w:ascii="Arial" w:hAnsi="Arial" w:cs="Arial"/>
          <w:color w:val="262626" w:themeColor="text1" w:themeTint="D9"/>
          <w:sz w:val="18"/>
          <w:szCs w:val="18"/>
        </w:rPr>
        <w:fldChar w:fldCharType="end"/>
      </w:r>
      <w:r w:rsidR="002572D5" w:rsidRPr="005310B8">
        <w:rPr>
          <w:rFonts w:ascii="Arial" w:hAnsi="Arial" w:cs="Arial"/>
          <w:color w:val="262626" w:themeColor="text1" w:themeTint="D9"/>
          <w:sz w:val="18"/>
          <w:szCs w:val="18"/>
        </w:rPr>
        <w:t>, resulting in increasing polarization both online and offline.</w:t>
      </w:r>
    </w:p>
    <w:p w14:paraId="3DC7DA04" w14:textId="3703A691" w:rsidR="006721A7" w:rsidRPr="005310B8" w:rsidRDefault="006721A7" w:rsidP="002572D5">
      <w:pPr>
        <w:jc w:val="both"/>
        <w:rPr>
          <w:rFonts w:ascii="Arial" w:hAnsi="Arial" w:cs="Arial"/>
          <w:color w:val="262626" w:themeColor="text1" w:themeTint="D9"/>
          <w:sz w:val="18"/>
          <w:szCs w:val="18"/>
        </w:rPr>
      </w:pPr>
    </w:p>
    <w:p w14:paraId="2219DDB9" w14:textId="7713C9EB" w:rsidR="006721A7" w:rsidRPr="005310B8" w:rsidRDefault="006721A7"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sidRPr="005310B8">
        <w:rPr>
          <w:rFonts w:ascii="Arial" w:hAnsi="Arial" w:cs="Arial"/>
          <w:color w:val="262626" w:themeColor="text1" w:themeTint="D9"/>
          <w:sz w:val="18"/>
          <w:szCs w:val="18"/>
        </w:rPr>
        <w:t>to be</w:t>
      </w:r>
      <w:r w:rsidRPr="005310B8">
        <w:rPr>
          <w:rFonts w:ascii="Arial" w:hAnsi="Arial" w:cs="Arial"/>
          <w:color w:val="262626" w:themeColor="text1" w:themeTint="D9"/>
          <w:sz w:val="18"/>
          <w:szCs w:val="18"/>
        </w:rPr>
        <w:t xml:space="preserve"> harvested and used to target users with personalized messaging based on their psychographic profiles</w:t>
      </w:r>
      <w:r w:rsidR="0078601C" w:rsidRPr="005310B8">
        <w:rPr>
          <w:rFonts w:ascii="Arial" w:hAnsi="Arial" w:cs="Arial"/>
          <w:color w:val="262626" w:themeColor="text1" w:themeTint="D9"/>
          <w:sz w:val="18"/>
          <w:szCs w:val="18"/>
        </w:rPr>
        <w:t xml:space="preserve"> in an effort to influence the election outcome </w:t>
      </w:r>
      <w:r w:rsidR="0078601C" w:rsidRPr="005310B8">
        <w:rPr>
          <w:rFonts w:ascii="Arial" w:hAnsi="Arial" w:cs="Arial"/>
          <w:color w:val="262626" w:themeColor="text1" w:themeTint="D9"/>
          <w:sz w:val="18"/>
          <w:szCs w:val="18"/>
        </w:rPr>
        <w:fldChar w:fldCharType="begin" w:fldLock="1"/>
      </w:r>
      <w:r w:rsidR="002572D5" w:rsidRPr="005310B8">
        <w:rPr>
          <w:rFonts w:ascii="Arial" w:hAnsi="Arial" w:cs="Arial"/>
          <w:color w:val="262626" w:themeColor="text1" w:themeTint="D9"/>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sidRPr="005310B8">
        <w:rPr>
          <w:rFonts w:ascii="Arial" w:hAnsi="Arial" w:cs="Arial"/>
          <w:color w:val="262626" w:themeColor="text1" w:themeTint="D9"/>
          <w:sz w:val="18"/>
          <w:szCs w:val="18"/>
        </w:rPr>
        <w:fldChar w:fldCharType="separate"/>
      </w:r>
      <w:r w:rsidR="0078601C" w:rsidRPr="005310B8">
        <w:rPr>
          <w:rFonts w:ascii="Arial" w:hAnsi="Arial" w:cs="Arial"/>
          <w:noProof/>
          <w:color w:val="262626" w:themeColor="text1" w:themeTint="D9"/>
          <w:sz w:val="18"/>
          <w:szCs w:val="18"/>
        </w:rPr>
        <w:t>(Gurumurthy &amp; Bharthur, 2018; Kruschinski, 2017)</w:t>
      </w:r>
      <w:r w:rsidR="0078601C" w:rsidRPr="005310B8">
        <w:rPr>
          <w:rFonts w:ascii="Arial" w:hAnsi="Arial" w:cs="Arial"/>
          <w:color w:val="262626" w:themeColor="text1" w:themeTint="D9"/>
          <w:sz w:val="18"/>
          <w:szCs w:val="18"/>
        </w:rPr>
        <w:fldChar w:fldCharType="end"/>
      </w:r>
      <w:r w:rsidR="002572D5" w:rsidRPr="005310B8">
        <w:rPr>
          <w:rFonts w:ascii="Arial" w:hAnsi="Arial" w:cs="Arial"/>
          <w:color w:val="262626" w:themeColor="text1" w:themeTint="D9"/>
          <w:sz w:val="18"/>
          <w:szCs w:val="18"/>
        </w:rPr>
        <w:t>.</w:t>
      </w:r>
    </w:p>
    <w:p w14:paraId="1BD7FEB7" w14:textId="5BC1CF93" w:rsidR="002572D5" w:rsidRPr="005310B8" w:rsidRDefault="002572D5" w:rsidP="002572D5">
      <w:pPr>
        <w:jc w:val="both"/>
        <w:rPr>
          <w:rFonts w:ascii="Arial" w:hAnsi="Arial" w:cs="Arial"/>
          <w:color w:val="262626" w:themeColor="text1" w:themeTint="D9"/>
          <w:sz w:val="18"/>
          <w:szCs w:val="18"/>
        </w:rPr>
      </w:pPr>
    </w:p>
    <w:p w14:paraId="35452FAB" w14:textId="5E86A0D6" w:rsidR="002572D5" w:rsidRPr="005310B8" w:rsidRDefault="002572D5"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Pro-technology perspectives highlight how this micro-targeting and enhanced forms of digital communication can </w:t>
      </w:r>
      <w:r w:rsidR="00E32FEC" w:rsidRPr="005310B8">
        <w:rPr>
          <w:rFonts w:ascii="Arial" w:hAnsi="Arial" w:cs="Arial"/>
          <w:color w:val="262626" w:themeColor="text1" w:themeTint="D9"/>
          <w:sz w:val="18"/>
          <w:szCs w:val="18"/>
        </w:rPr>
        <w:t xml:space="preserve">in fact </w:t>
      </w:r>
      <w:r w:rsidRPr="005310B8">
        <w:rPr>
          <w:rFonts w:ascii="Arial" w:hAnsi="Arial" w:cs="Arial"/>
          <w:color w:val="262626" w:themeColor="text1" w:themeTint="D9"/>
          <w:sz w:val="18"/>
          <w:szCs w:val="18"/>
        </w:rPr>
        <w:t xml:space="preserve">bolster democracy. For example, digital intelligence can facilitate improved grassroots organizing, bringing in those who may be less involved in the political process and providing smaller causes with the opportunity to be competitive with wealthy, entrenched power structures </w:t>
      </w:r>
      <w:r w:rsidRPr="005310B8">
        <w:rPr>
          <w:rFonts w:ascii="Arial" w:hAnsi="Arial" w:cs="Arial"/>
          <w:color w:val="262626" w:themeColor="text1" w:themeTint="D9"/>
          <w:sz w:val="18"/>
          <w:szCs w:val="18"/>
        </w:rPr>
        <w:fldChar w:fldCharType="begin" w:fldLock="1"/>
      </w:r>
      <w:r w:rsidR="00607C3D" w:rsidRPr="005310B8">
        <w:rPr>
          <w:rFonts w:ascii="Arial" w:hAnsi="Arial" w:cs="Arial"/>
          <w:color w:val="262626" w:themeColor="text1" w:themeTint="D9"/>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(Kruschinski, 2017)</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Technology has also </w:t>
      </w:r>
      <w:r w:rsidR="00DF204D" w:rsidRPr="005310B8">
        <w:rPr>
          <w:rFonts w:ascii="Arial" w:hAnsi="Arial" w:cs="Arial"/>
          <w:color w:val="262626" w:themeColor="text1" w:themeTint="D9"/>
          <w:sz w:val="18"/>
          <w:szCs w:val="18"/>
        </w:rPr>
        <w:t xml:space="preserve">played a </w:t>
      </w:r>
      <w:r w:rsidR="00607C3D" w:rsidRPr="005310B8">
        <w:rPr>
          <w:rFonts w:ascii="Arial" w:hAnsi="Arial" w:cs="Arial"/>
          <w:color w:val="262626" w:themeColor="text1" w:themeTint="D9"/>
          <w:sz w:val="18"/>
          <w:szCs w:val="18"/>
        </w:rPr>
        <w:t xml:space="preserve">major role in facilitating organization in major social and civic movements, such as the Arab Spring or the contemporary protests in Hong Kong </w:t>
      </w:r>
      <w:r w:rsidR="00607C3D" w:rsidRPr="005310B8">
        <w:rPr>
          <w:rFonts w:ascii="Arial" w:hAnsi="Arial" w:cs="Arial"/>
          <w:color w:val="262626" w:themeColor="text1" w:themeTint="D9"/>
          <w:sz w:val="18"/>
          <w:szCs w:val="18"/>
        </w:rPr>
        <w:fldChar w:fldCharType="begin" w:fldLock="1"/>
      </w:r>
      <w:r w:rsidR="00770D7E" w:rsidRPr="005310B8">
        <w:rPr>
          <w:rFonts w:ascii="Arial" w:hAnsi="Arial" w:cs="Arial"/>
          <w:color w:val="262626" w:themeColor="text1" w:themeTint="D9"/>
          <w:sz w:val="18"/>
          <w:szCs w:val="18"/>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sidRPr="005310B8">
        <w:rPr>
          <w:rFonts w:ascii="Arial" w:hAnsi="Arial" w:cs="Arial"/>
          <w:color w:val="262626" w:themeColor="text1" w:themeTint="D9"/>
          <w:sz w:val="18"/>
          <w:szCs w:val="18"/>
        </w:rPr>
        <w:fldChar w:fldCharType="separate"/>
      </w:r>
      <w:r w:rsidR="00607C3D" w:rsidRPr="005310B8">
        <w:rPr>
          <w:rFonts w:ascii="Arial" w:hAnsi="Arial" w:cs="Arial"/>
          <w:noProof/>
          <w:color w:val="262626" w:themeColor="text1" w:themeTint="D9"/>
          <w:sz w:val="18"/>
          <w:szCs w:val="18"/>
        </w:rPr>
        <w:t>(Howard &amp; Duffy, 2011; Shao, 2019)</w:t>
      </w:r>
      <w:r w:rsidR="00607C3D" w:rsidRPr="005310B8">
        <w:rPr>
          <w:rFonts w:ascii="Arial" w:hAnsi="Arial" w:cs="Arial"/>
          <w:color w:val="262626" w:themeColor="text1" w:themeTint="D9"/>
          <w:sz w:val="18"/>
          <w:szCs w:val="18"/>
        </w:rPr>
        <w:fldChar w:fldCharType="end"/>
      </w:r>
      <w:r w:rsidR="00607C3D" w:rsidRPr="005310B8">
        <w:rPr>
          <w:rFonts w:ascii="Arial" w:hAnsi="Arial" w:cs="Arial"/>
          <w:color w:val="262626" w:themeColor="text1" w:themeTint="D9"/>
          <w:sz w:val="18"/>
          <w:szCs w:val="18"/>
        </w:rPr>
        <w:t xml:space="preserve">. </w:t>
      </w:r>
    </w:p>
    <w:p w14:paraId="60DB55D9" w14:textId="597949A3" w:rsidR="00770D7E" w:rsidRPr="005310B8" w:rsidRDefault="00770D7E" w:rsidP="002572D5">
      <w:pPr>
        <w:jc w:val="both"/>
        <w:rPr>
          <w:rFonts w:ascii="Arial" w:hAnsi="Arial" w:cs="Arial"/>
          <w:color w:val="262626" w:themeColor="text1" w:themeTint="D9"/>
          <w:sz w:val="18"/>
          <w:szCs w:val="18"/>
        </w:rPr>
      </w:pPr>
    </w:p>
    <w:p w14:paraId="1D0AC9F5" w14:textId="0B98597B" w:rsidR="00770D7E" w:rsidRPr="005310B8" w:rsidRDefault="00770D7E"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However, many argue that while there are clearly benefits for grassroots movements with data-based electioneering, the technological platforms that enable them are controlled by the elite, who may not always have the best interest for democracy in mind </w:t>
      </w:r>
      <w:r w:rsidRPr="005310B8">
        <w:rPr>
          <w:rFonts w:ascii="Arial" w:hAnsi="Arial" w:cs="Arial"/>
          <w:color w:val="262626" w:themeColor="text1" w:themeTint="D9"/>
          <w:sz w:val="18"/>
          <w:szCs w:val="18"/>
        </w:rPr>
        <w:fldChar w:fldCharType="begin" w:fldLock="1"/>
      </w:r>
      <w:r w:rsidRPr="005310B8">
        <w:rPr>
          <w:rFonts w:ascii="Arial" w:hAnsi="Arial" w:cs="Arial"/>
          <w:color w:val="262626" w:themeColor="text1" w:themeTint="D9"/>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(Gurumurthy &amp; Bharthur, 2018)</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Critics fear an erosion of privacy, and manipulation of the citizenry such that electoral outcomes no longer reflect a “democratic mandate or informed choice” </w:t>
      </w:r>
      <w:r w:rsidRPr="005310B8">
        <w:rPr>
          <w:rFonts w:ascii="Arial" w:hAnsi="Arial" w:cs="Arial"/>
          <w:color w:val="262626" w:themeColor="text1" w:themeTint="D9"/>
          <w:sz w:val="18"/>
          <w:szCs w:val="18"/>
        </w:rPr>
        <w:fldChar w:fldCharType="begin" w:fldLock="1"/>
      </w:r>
      <w:r w:rsidR="00D5061F" w:rsidRPr="005310B8">
        <w:rPr>
          <w:rFonts w:ascii="Arial" w:hAnsi="Arial" w:cs="Arial"/>
          <w:color w:val="262626" w:themeColor="text1" w:themeTint="D9"/>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(Gurumurthy &amp; Bharthur, 2018; Kruschinski, 2017)</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r w:rsidR="00A52ED3" w:rsidRPr="005310B8">
        <w:rPr>
          <w:rFonts w:ascii="Arial" w:hAnsi="Arial" w:cs="Arial"/>
          <w:color w:val="262626" w:themeColor="text1" w:themeTint="D9"/>
          <w:sz w:val="18"/>
          <w:szCs w:val="18"/>
        </w:rPr>
        <w:t xml:space="preserve">Not only can electoral outcomes be influenced by the elite within a country, but democracies are also increasingly facing challenges in the form of data-driven interference on the part of international actors </w:t>
      </w:r>
      <w:r w:rsidR="00A52ED3" w:rsidRPr="005310B8">
        <w:rPr>
          <w:rFonts w:ascii="Arial" w:hAnsi="Arial" w:cs="Arial"/>
          <w:color w:val="262626" w:themeColor="text1" w:themeTint="D9"/>
          <w:sz w:val="18"/>
          <w:szCs w:val="18"/>
        </w:rPr>
        <w:fldChar w:fldCharType="begin" w:fldLock="1"/>
      </w:r>
      <w:r w:rsidR="004E1BDC" w:rsidRPr="005310B8">
        <w:rPr>
          <w:rFonts w:ascii="Arial" w:hAnsi="Arial" w:cs="Arial"/>
          <w:color w:val="262626" w:themeColor="text1" w:themeTint="D9"/>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sidRPr="005310B8">
        <w:rPr>
          <w:rFonts w:ascii="Arial" w:hAnsi="Arial" w:cs="Arial"/>
          <w:color w:val="262626" w:themeColor="text1" w:themeTint="D9"/>
          <w:sz w:val="18"/>
          <w:szCs w:val="18"/>
        </w:rPr>
        <w:fldChar w:fldCharType="separate"/>
      </w:r>
      <w:r w:rsidR="00A52ED3" w:rsidRPr="005310B8">
        <w:rPr>
          <w:rFonts w:ascii="Arial" w:hAnsi="Arial" w:cs="Arial"/>
          <w:noProof/>
          <w:color w:val="262626" w:themeColor="text1" w:themeTint="D9"/>
          <w:sz w:val="18"/>
          <w:szCs w:val="18"/>
        </w:rPr>
        <w:t>(Jamieson, 2018)</w:t>
      </w:r>
      <w:r w:rsidR="00A52ED3" w:rsidRPr="005310B8">
        <w:rPr>
          <w:rFonts w:ascii="Arial" w:hAnsi="Arial" w:cs="Arial"/>
          <w:color w:val="262626" w:themeColor="text1" w:themeTint="D9"/>
          <w:sz w:val="18"/>
          <w:szCs w:val="18"/>
        </w:rPr>
        <w:fldChar w:fldCharType="end"/>
      </w:r>
      <w:r w:rsidR="00A52ED3" w:rsidRPr="005310B8">
        <w:rPr>
          <w:rFonts w:ascii="Arial" w:hAnsi="Arial" w:cs="Arial"/>
          <w:color w:val="262626" w:themeColor="text1" w:themeTint="D9"/>
          <w:sz w:val="18"/>
          <w:szCs w:val="18"/>
        </w:rPr>
        <w:t xml:space="preserve">. </w:t>
      </w:r>
      <w:r w:rsidRPr="005310B8">
        <w:rPr>
          <w:rFonts w:ascii="Arial" w:hAnsi="Arial" w:cs="Arial"/>
          <w:color w:val="262626" w:themeColor="text1" w:themeTint="D9"/>
          <w:sz w:val="18"/>
          <w:szCs w:val="18"/>
        </w:rPr>
        <w:t>Th</w:t>
      </w:r>
      <w:r w:rsidR="00B717AA" w:rsidRPr="005310B8">
        <w:rPr>
          <w:rFonts w:ascii="Arial" w:hAnsi="Arial" w:cs="Arial"/>
          <w:color w:val="262626" w:themeColor="text1" w:themeTint="D9"/>
          <w:sz w:val="18"/>
          <w:szCs w:val="18"/>
        </w:rPr>
        <w:t xml:space="preserve">ese trends influence </w:t>
      </w:r>
      <w:r w:rsidR="00D5061F" w:rsidRPr="005310B8">
        <w:rPr>
          <w:rFonts w:ascii="Arial" w:hAnsi="Arial" w:cs="Arial"/>
          <w:color w:val="262626" w:themeColor="text1" w:themeTint="D9"/>
          <w:sz w:val="18"/>
          <w:szCs w:val="18"/>
        </w:rPr>
        <w:t xml:space="preserve">erosion of trust in institutions, increasing social and political polarization, and heightened cynicism in the political process </w:t>
      </w:r>
      <w:r w:rsidR="00D5061F" w:rsidRPr="005310B8">
        <w:rPr>
          <w:rFonts w:ascii="Arial" w:hAnsi="Arial" w:cs="Arial"/>
          <w:color w:val="262626" w:themeColor="text1" w:themeTint="D9"/>
          <w:sz w:val="18"/>
          <w:szCs w:val="18"/>
        </w:rPr>
        <w:fldChar w:fldCharType="begin" w:fldLock="1"/>
      </w:r>
      <w:r w:rsidR="00A52ED3" w:rsidRPr="005310B8">
        <w:rPr>
          <w:rFonts w:ascii="Arial" w:hAnsi="Arial" w:cs="Arial"/>
          <w:color w:val="262626" w:themeColor="text1" w:themeTint="D9"/>
          <w:sz w:val="18"/>
          <w:szCs w:val="18"/>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sidRPr="005310B8">
        <w:rPr>
          <w:rFonts w:ascii="Arial" w:hAnsi="Arial" w:cs="Arial"/>
          <w:color w:val="262626" w:themeColor="text1" w:themeTint="D9"/>
          <w:sz w:val="18"/>
          <w:szCs w:val="18"/>
        </w:rPr>
        <w:fldChar w:fldCharType="separate"/>
      </w:r>
      <w:r w:rsidR="00D5061F" w:rsidRPr="005310B8">
        <w:rPr>
          <w:rFonts w:ascii="Arial" w:hAnsi="Arial" w:cs="Arial"/>
          <w:noProof/>
          <w:color w:val="262626" w:themeColor="text1" w:themeTint="D9"/>
          <w:sz w:val="18"/>
          <w:szCs w:val="18"/>
        </w:rPr>
        <w:t>(Dimock, 2019)</w:t>
      </w:r>
      <w:r w:rsidR="00D5061F" w:rsidRPr="005310B8">
        <w:rPr>
          <w:rFonts w:ascii="Arial" w:hAnsi="Arial" w:cs="Arial"/>
          <w:color w:val="262626" w:themeColor="text1" w:themeTint="D9"/>
          <w:sz w:val="18"/>
          <w:szCs w:val="18"/>
        </w:rPr>
        <w:fldChar w:fldCharType="end"/>
      </w:r>
      <w:r w:rsidR="00D5061F" w:rsidRPr="005310B8">
        <w:rPr>
          <w:rFonts w:ascii="Arial" w:hAnsi="Arial" w:cs="Arial"/>
          <w:color w:val="262626" w:themeColor="text1" w:themeTint="D9"/>
          <w:sz w:val="18"/>
          <w:szCs w:val="18"/>
        </w:rPr>
        <w:t>.</w:t>
      </w:r>
      <w:r w:rsidR="00A52ED3" w:rsidRPr="005310B8">
        <w:rPr>
          <w:rFonts w:ascii="Arial" w:hAnsi="Arial" w:cs="Arial"/>
          <w:color w:val="262626" w:themeColor="text1" w:themeTint="D9"/>
          <w:sz w:val="18"/>
          <w:szCs w:val="18"/>
        </w:rPr>
        <w:t xml:space="preserve"> </w:t>
      </w:r>
    </w:p>
    <w:p w14:paraId="06F315C8" w14:textId="369754A0" w:rsidR="00CB2143" w:rsidRPr="005310B8" w:rsidRDefault="00CB2143" w:rsidP="002572D5">
      <w:pPr>
        <w:jc w:val="both"/>
        <w:rPr>
          <w:rFonts w:ascii="Arial" w:hAnsi="Arial" w:cs="Arial"/>
          <w:color w:val="262626" w:themeColor="text1" w:themeTint="D9"/>
          <w:sz w:val="18"/>
          <w:szCs w:val="18"/>
        </w:rPr>
      </w:pPr>
    </w:p>
    <w:p w14:paraId="66965617" w14:textId="04623FD5" w:rsidR="00CB2143" w:rsidRPr="005310B8" w:rsidRDefault="00CB2143"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The ability to effectively mitigate these negative impacts is being impeded by both the modern narrative of the “ungovernability” of major technology platforms, as well as a general lack of understanding about what can and is being done with AI and Big Data. </w:t>
      </w:r>
      <w:r w:rsidR="009904BE" w:rsidRPr="005310B8">
        <w:rPr>
          <w:rFonts w:ascii="Arial" w:hAnsi="Arial" w:cs="Arial"/>
          <w:color w:val="262626" w:themeColor="text1" w:themeTint="D9"/>
          <w:sz w:val="18"/>
          <w:szCs w:val="18"/>
        </w:rPr>
        <w:t xml:space="preserve">These developments have been cast as “neutral tools of economic progress and social advancement” that all nations must embrace as a necessary path to </w:t>
      </w:r>
      <w:r w:rsidR="004E1BDC" w:rsidRPr="005310B8">
        <w:rPr>
          <w:rFonts w:ascii="Arial" w:hAnsi="Arial" w:cs="Arial"/>
          <w:color w:val="262626" w:themeColor="text1" w:themeTint="D9"/>
          <w:sz w:val="18"/>
          <w:szCs w:val="18"/>
        </w:rPr>
        <w:t>“</w:t>
      </w:r>
      <w:proofErr w:type="spellStart"/>
      <w:r w:rsidR="004E1BDC" w:rsidRPr="005310B8">
        <w:rPr>
          <w:rFonts w:ascii="Arial" w:hAnsi="Arial" w:cs="Arial"/>
          <w:color w:val="262626" w:themeColor="text1" w:themeTint="D9"/>
          <w:sz w:val="18"/>
          <w:szCs w:val="18"/>
        </w:rPr>
        <w:t>technomodernity</w:t>
      </w:r>
      <w:proofErr w:type="spellEnd"/>
      <w:r w:rsidR="004E1BDC" w:rsidRPr="005310B8">
        <w:rPr>
          <w:rFonts w:ascii="Arial" w:hAnsi="Arial" w:cs="Arial"/>
          <w:color w:val="262626" w:themeColor="text1" w:themeTint="D9"/>
          <w:sz w:val="18"/>
          <w:szCs w:val="18"/>
        </w:rPr>
        <w:t xml:space="preserve">” </w:t>
      </w:r>
      <w:r w:rsidR="004E1BDC" w:rsidRPr="005310B8">
        <w:rPr>
          <w:rFonts w:ascii="Arial" w:hAnsi="Arial" w:cs="Arial"/>
          <w:color w:val="262626" w:themeColor="text1" w:themeTint="D9"/>
          <w:sz w:val="18"/>
          <w:szCs w:val="18"/>
        </w:rPr>
        <w:fldChar w:fldCharType="begin" w:fldLock="1"/>
      </w:r>
      <w:r w:rsidR="00253DF0" w:rsidRPr="005310B8">
        <w:rPr>
          <w:rFonts w:ascii="Arial" w:hAnsi="Arial" w:cs="Arial"/>
          <w:color w:val="262626" w:themeColor="text1" w:themeTint="D9"/>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4E1BDC" w:rsidRPr="005310B8">
        <w:rPr>
          <w:rFonts w:ascii="Arial" w:hAnsi="Arial" w:cs="Arial"/>
          <w:color w:val="262626" w:themeColor="text1" w:themeTint="D9"/>
          <w:sz w:val="18"/>
          <w:szCs w:val="18"/>
        </w:rPr>
        <w:fldChar w:fldCharType="separate"/>
      </w:r>
      <w:r w:rsidR="004E1BDC" w:rsidRPr="005310B8">
        <w:rPr>
          <w:rFonts w:ascii="Arial" w:hAnsi="Arial" w:cs="Arial"/>
          <w:noProof/>
          <w:color w:val="262626" w:themeColor="text1" w:themeTint="D9"/>
          <w:sz w:val="18"/>
          <w:szCs w:val="18"/>
        </w:rPr>
        <w:t>(Gurumurthy &amp; Bharthur, 2018)</w:t>
      </w:r>
      <w:r w:rsidR="004E1BDC" w:rsidRPr="005310B8">
        <w:rPr>
          <w:rFonts w:ascii="Arial" w:hAnsi="Arial" w:cs="Arial"/>
          <w:color w:val="262626" w:themeColor="text1" w:themeTint="D9"/>
          <w:sz w:val="18"/>
          <w:szCs w:val="18"/>
        </w:rPr>
        <w:fldChar w:fldCharType="end"/>
      </w:r>
      <w:r w:rsidR="004E1BDC" w:rsidRPr="005310B8">
        <w:rPr>
          <w:rFonts w:ascii="Arial" w:hAnsi="Arial" w:cs="Arial"/>
          <w:color w:val="262626" w:themeColor="text1" w:themeTint="D9"/>
          <w:sz w:val="18"/>
          <w:szCs w:val="18"/>
        </w:rPr>
        <w:t>.</w:t>
      </w:r>
      <w:r w:rsidR="009904BE" w:rsidRPr="005310B8">
        <w:rPr>
          <w:rFonts w:ascii="Arial" w:hAnsi="Arial" w:cs="Arial"/>
          <w:color w:val="262626" w:themeColor="text1" w:themeTint="D9"/>
          <w:sz w:val="18"/>
          <w:szCs w:val="18"/>
        </w:rPr>
        <w:t xml:space="preserve"> Additionally, t</w:t>
      </w:r>
      <w:r w:rsidR="006E7979" w:rsidRPr="005310B8">
        <w:rPr>
          <w:rFonts w:ascii="Arial" w:hAnsi="Arial" w:cs="Arial"/>
          <w:color w:val="262626" w:themeColor="text1" w:themeTint="D9"/>
          <w:sz w:val="18"/>
          <w:szCs w:val="18"/>
        </w:rPr>
        <w:t xml:space="preserve">echnological change is taking place at break-neck speed, and often requires a high-level of knowledge to comprehend thoroughly enough to make </w:t>
      </w:r>
      <w:r w:rsidR="009904BE" w:rsidRPr="005310B8">
        <w:rPr>
          <w:rFonts w:ascii="Arial" w:hAnsi="Arial" w:cs="Arial"/>
          <w:color w:val="262626" w:themeColor="text1" w:themeTint="D9"/>
          <w:sz w:val="18"/>
          <w:szCs w:val="18"/>
        </w:rPr>
        <w:t xml:space="preserve">reasonable, future-proof policy decisions. </w:t>
      </w:r>
      <w:r w:rsidRPr="005310B8">
        <w:rPr>
          <w:rFonts w:ascii="Arial" w:hAnsi="Arial" w:cs="Arial"/>
          <w:color w:val="262626" w:themeColor="text1" w:themeTint="D9"/>
          <w:sz w:val="18"/>
          <w:szCs w:val="18"/>
        </w:rPr>
        <w:t xml:space="preserve"> </w:t>
      </w:r>
    </w:p>
    <w:p w14:paraId="1A5D1571" w14:textId="000C3DFC" w:rsidR="0079488C" w:rsidRPr="005310B8" w:rsidRDefault="0079488C" w:rsidP="002572D5">
      <w:pPr>
        <w:jc w:val="both"/>
        <w:rPr>
          <w:rFonts w:ascii="Arial" w:hAnsi="Arial" w:cs="Arial"/>
          <w:color w:val="262626" w:themeColor="text1" w:themeTint="D9"/>
          <w:sz w:val="18"/>
          <w:szCs w:val="18"/>
        </w:rPr>
      </w:pPr>
    </w:p>
    <w:p w14:paraId="4733863F" w14:textId="19179B75" w:rsidR="00EE63EC" w:rsidRPr="005310B8" w:rsidRDefault="0079488C"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The inherent complexity</w:t>
      </w:r>
      <w:r w:rsidR="00253DF0" w:rsidRPr="005310B8">
        <w:rPr>
          <w:rFonts w:ascii="Arial" w:hAnsi="Arial" w:cs="Arial"/>
          <w:color w:val="262626" w:themeColor="text1" w:themeTint="D9"/>
          <w:sz w:val="18"/>
          <w:szCs w:val="18"/>
        </w:rPr>
        <w:t xml:space="preserve"> surrounding these issues also limits the public’s understanding of major issues such as how companies harvest their data and what can be learned from it. Concerns are often voiced over a lack of transparency regarding who uses these data, and how the algorithms that make targeting decisions actually function </w:t>
      </w:r>
      <w:r w:rsidR="00253DF0" w:rsidRPr="005310B8">
        <w:rPr>
          <w:rFonts w:ascii="Arial" w:hAnsi="Arial" w:cs="Arial"/>
          <w:color w:val="262626" w:themeColor="text1" w:themeTint="D9"/>
          <w:sz w:val="18"/>
          <w:szCs w:val="18"/>
        </w:rPr>
        <w:fldChar w:fldCharType="begin" w:fldLock="1"/>
      </w:r>
      <w:r w:rsidR="00977AAB" w:rsidRPr="005310B8">
        <w:rPr>
          <w:rFonts w:ascii="Arial" w:hAnsi="Arial" w:cs="Arial"/>
          <w:color w:val="262626" w:themeColor="text1" w:themeTint="D9"/>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sidRPr="005310B8">
        <w:rPr>
          <w:rFonts w:ascii="Arial" w:hAnsi="Arial" w:cs="Arial"/>
          <w:color w:val="262626" w:themeColor="text1" w:themeTint="D9"/>
          <w:sz w:val="18"/>
          <w:szCs w:val="18"/>
        </w:rPr>
        <w:fldChar w:fldCharType="separate"/>
      </w:r>
      <w:r w:rsidR="00253DF0" w:rsidRPr="005310B8">
        <w:rPr>
          <w:rFonts w:ascii="Arial" w:hAnsi="Arial" w:cs="Arial"/>
          <w:noProof/>
          <w:color w:val="262626" w:themeColor="text1" w:themeTint="D9"/>
          <w:sz w:val="18"/>
          <w:szCs w:val="18"/>
        </w:rPr>
        <w:t>(Bach et al., 2019)</w:t>
      </w:r>
      <w:r w:rsidR="00253DF0" w:rsidRPr="005310B8">
        <w:rPr>
          <w:rFonts w:ascii="Arial" w:hAnsi="Arial" w:cs="Arial"/>
          <w:color w:val="262626" w:themeColor="text1" w:themeTint="D9"/>
          <w:sz w:val="18"/>
          <w:szCs w:val="18"/>
        </w:rPr>
        <w:fldChar w:fldCharType="end"/>
      </w:r>
      <w:r w:rsidR="00253DF0" w:rsidRPr="005310B8">
        <w:rPr>
          <w:rFonts w:ascii="Arial" w:hAnsi="Arial" w:cs="Arial"/>
          <w:color w:val="262626" w:themeColor="text1" w:themeTint="D9"/>
          <w:sz w:val="18"/>
          <w:szCs w:val="18"/>
        </w:rPr>
        <w:t xml:space="preserve">. </w:t>
      </w:r>
    </w:p>
    <w:p w14:paraId="2C9A0981" w14:textId="77777777" w:rsidR="00EE63EC" w:rsidRPr="005310B8" w:rsidRDefault="00EE63EC" w:rsidP="002572D5">
      <w:pPr>
        <w:jc w:val="both"/>
        <w:rPr>
          <w:rFonts w:ascii="Arial" w:hAnsi="Arial" w:cs="Arial"/>
          <w:color w:val="262626" w:themeColor="text1" w:themeTint="D9"/>
          <w:sz w:val="18"/>
          <w:szCs w:val="18"/>
        </w:rPr>
      </w:pPr>
    </w:p>
    <w:p w14:paraId="70B2AD48" w14:textId="30ABA823" w:rsidR="0079488C" w:rsidRPr="005310B8" w:rsidRDefault="00B548D0"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For this reason, it is critical that individuals understand how their personal data can be used to infer private details</w:t>
      </w:r>
      <w:r w:rsidR="009E308C" w:rsidRPr="005310B8">
        <w:rPr>
          <w:rFonts w:ascii="Arial" w:hAnsi="Arial" w:cs="Arial"/>
          <w:color w:val="262626" w:themeColor="text1" w:themeTint="D9"/>
          <w:sz w:val="18"/>
          <w:szCs w:val="18"/>
        </w:rPr>
        <w:t xml:space="preserve"> which can be used to create the profiles necessary to enable personalized micro-targeting</w:t>
      </w:r>
      <w:r w:rsidRPr="005310B8">
        <w:rPr>
          <w:rFonts w:ascii="Arial" w:hAnsi="Arial" w:cs="Arial"/>
          <w:color w:val="262626" w:themeColor="text1" w:themeTint="D9"/>
          <w:sz w:val="18"/>
          <w:szCs w:val="18"/>
        </w:rPr>
        <w:t>. Prior research has shown that online behavior patterns</w:t>
      </w:r>
      <w:r w:rsidR="009E308C" w:rsidRPr="005310B8">
        <w:rPr>
          <w:rFonts w:ascii="Arial" w:hAnsi="Arial" w:cs="Arial"/>
          <w:color w:val="262626" w:themeColor="text1" w:themeTint="D9"/>
          <w:sz w:val="18"/>
          <w:szCs w:val="18"/>
        </w:rPr>
        <w:t xml:space="preserve"> may indeed offer insight into individual’s political preference</w:t>
      </w:r>
      <w:r w:rsidR="007D5B55" w:rsidRPr="005310B8">
        <w:rPr>
          <w:rFonts w:ascii="Arial" w:hAnsi="Arial" w:cs="Arial"/>
          <w:color w:val="262626" w:themeColor="text1" w:themeTint="D9"/>
          <w:sz w:val="18"/>
          <w:szCs w:val="18"/>
        </w:rPr>
        <w:t xml:space="preserve">s, though results have been mixed. For example, Bach and colleagues (2019) were not able to meaningfully predict political preferences based on individual-level browsing behavior, </w:t>
      </w:r>
      <w:r w:rsidR="008B4F33" w:rsidRPr="005310B8">
        <w:rPr>
          <w:rFonts w:ascii="Arial" w:hAnsi="Arial" w:cs="Arial"/>
          <w:color w:val="262626" w:themeColor="text1" w:themeTint="D9"/>
          <w:sz w:val="18"/>
          <w:szCs w:val="18"/>
        </w:rPr>
        <w:t xml:space="preserve">while </w:t>
      </w:r>
      <w:proofErr w:type="spellStart"/>
      <w:r w:rsidR="008B4F33" w:rsidRPr="005310B8">
        <w:rPr>
          <w:rFonts w:ascii="Arial" w:hAnsi="Arial" w:cs="Arial"/>
          <w:color w:val="262626" w:themeColor="text1" w:themeTint="D9"/>
          <w:sz w:val="18"/>
          <w:szCs w:val="18"/>
        </w:rPr>
        <w:t>Pennacchiotti</w:t>
      </w:r>
      <w:proofErr w:type="spellEnd"/>
      <w:r w:rsidR="008B4F33" w:rsidRPr="005310B8">
        <w:rPr>
          <w:rFonts w:ascii="Arial" w:hAnsi="Arial" w:cs="Arial"/>
          <w:color w:val="262626" w:themeColor="text1" w:themeTint="D9"/>
          <w:sz w:val="18"/>
          <w:szCs w:val="18"/>
        </w:rPr>
        <w:t xml:space="preserve"> &amp; Popescu (2010) were able to determine political leanings based on the vocabulary used in </w:t>
      </w:r>
      <w:r w:rsidR="00F25F8B" w:rsidRPr="005310B8">
        <w:rPr>
          <w:rFonts w:ascii="Arial" w:hAnsi="Arial" w:cs="Arial"/>
          <w:color w:val="262626" w:themeColor="text1" w:themeTint="D9"/>
          <w:sz w:val="18"/>
          <w:szCs w:val="18"/>
        </w:rPr>
        <w:t xml:space="preserve">individuals’ </w:t>
      </w:r>
      <w:r w:rsidR="008B4F33" w:rsidRPr="005310B8">
        <w:rPr>
          <w:rFonts w:ascii="Arial" w:hAnsi="Arial" w:cs="Arial"/>
          <w:color w:val="262626" w:themeColor="text1" w:themeTint="D9"/>
          <w:sz w:val="18"/>
          <w:szCs w:val="18"/>
        </w:rPr>
        <w:t>Twitter posts.</w:t>
      </w:r>
    </w:p>
    <w:p w14:paraId="00B80AE7" w14:textId="4A642A66" w:rsidR="009B47FE" w:rsidRPr="005310B8" w:rsidRDefault="009B47FE" w:rsidP="002572D5">
      <w:pPr>
        <w:jc w:val="both"/>
        <w:rPr>
          <w:rFonts w:ascii="Arial" w:hAnsi="Arial" w:cs="Arial"/>
          <w:color w:val="262626" w:themeColor="text1" w:themeTint="D9"/>
          <w:sz w:val="18"/>
          <w:szCs w:val="18"/>
        </w:rPr>
      </w:pPr>
    </w:p>
    <w:p w14:paraId="00B28ABF" w14:textId="657D2FB6" w:rsidR="00977AAB" w:rsidRPr="005310B8" w:rsidRDefault="009B47FE"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Most prior studies have relied on social media posts and web browsing history, like the previous two examples. One particularly interesting avenue of research has focused on somewhat of a combination of these: search engine queries. Search engine queries have the potential to be particularly illustrative because 1) they may provide insight into </w:t>
      </w:r>
      <w:r w:rsidRPr="005310B8">
        <w:rPr>
          <w:rFonts w:ascii="Arial" w:hAnsi="Arial" w:cs="Arial"/>
          <w:i/>
          <w:color w:val="262626" w:themeColor="text1" w:themeTint="D9"/>
          <w:sz w:val="18"/>
          <w:szCs w:val="18"/>
        </w:rPr>
        <w:t>both</w:t>
      </w:r>
      <w:r w:rsidRPr="005310B8">
        <w:rPr>
          <w:rFonts w:ascii="Arial" w:hAnsi="Arial" w:cs="Arial"/>
          <w:color w:val="262626" w:themeColor="text1" w:themeTint="D9"/>
          <w:sz w:val="18"/>
          <w:szCs w:val="18"/>
        </w:rPr>
        <w:t xml:space="preserve"> the topics one is interested in online as well as the language used to search for them and 2) individuals are known to be particularly honest when conducting web searches</w:t>
      </w:r>
      <w:r w:rsidR="00977AAB" w:rsidRPr="005310B8">
        <w:rPr>
          <w:rFonts w:ascii="Arial" w:hAnsi="Arial" w:cs="Arial"/>
          <w:color w:val="262626" w:themeColor="text1" w:themeTint="D9"/>
          <w:sz w:val="18"/>
          <w:szCs w:val="18"/>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sidRPr="005310B8">
        <w:rPr>
          <w:rFonts w:ascii="Arial" w:hAnsi="Arial" w:cs="Arial"/>
          <w:color w:val="262626" w:themeColor="text1" w:themeTint="D9"/>
          <w:sz w:val="18"/>
          <w:szCs w:val="18"/>
        </w:rPr>
        <w:fldChar w:fldCharType="begin" w:fldLock="1"/>
      </w:r>
      <w:r w:rsidR="009B3917" w:rsidRPr="005310B8">
        <w:rPr>
          <w:rFonts w:ascii="Arial" w:hAnsi="Arial" w:cs="Arial"/>
          <w:color w:val="262626" w:themeColor="text1" w:themeTint="D9"/>
          <w:sz w:val="18"/>
          <w:szCs w:val="18"/>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sidRPr="005310B8">
        <w:rPr>
          <w:rFonts w:ascii="Arial" w:hAnsi="Arial" w:cs="Arial"/>
          <w:color w:val="262626" w:themeColor="text1" w:themeTint="D9"/>
          <w:sz w:val="18"/>
          <w:szCs w:val="18"/>
        </w:rPr>
        <w:fldChar w:fldCharType="separate"/>
      </w:r>
      <w:r w:rsidR="00977AAB" w:rsidRPr="005310B8">
        <w:rPr>
          <w:rFonts w:ascii="Arial" w:hAnsi="Arial" w:cs="Arial"/>
          <w:noProof/>
          <w:color w:val="262626" w:themeColor="text1" w:themeTint="D9"/>
          <w:sz w:val="18"/>
          <w:szCs w:val="18"/>
        </w:rPr>
        <w:t>(Stephens-davidowitz, 2017)</w:t>
      </w:r>
      <w:r w:rsidR="00977AAB" w:rsidRPr="005310B8">
        <w:rPr>
          <w:rFonts w:ascii="Arial" w:hAnsi="Arial" w:cs="Arial"/>
          <w:color w:val="262626" w:themeColor="text1" w:themeTint="D9"/>
          <w:sz w:val="18"/>
          <w:szCs w:val="18"/>
        </w:rPr>
        <w:fldChar w:fldCharType="end"/>
      </w:r>
      <w:r w:rsidR="00977AAB" w:rsidRPr="005310B8">
        <w:rPr>
          <w:rFonts w:ascii="Arial" w:hAnsi="Arial" w:cs="Arial"/>
          <w:color w:val="262626" w:themeColor="text1" w:themeTint="D9"/>
          <w:sz w:val="18"/>
          <w:szCs w:val="18"/>
        </w:rPr>
        <w:t xml:space="preserve">. </w:t>
      </w:r>
    </w:p>
    <w:p w14:paraId="10043E9D" w14:textId="0DE2D532" w:rsidR="00983917" w:rsidRPr="005310B8" w:rsidRDefault="00983917" w:rsidP="002572D5">
      <w:pPr>
        <w:jc w:val="both"/>
        <w:rPr>
          <w:rFonts w:ascii="Arial" w:hAnsi="Arial" w:cs="Arial"/>
          <w:color w:val="262626" w:themeColor="text1" w:themeTint="D9"/>
          <w:sz w:val="18"/>
          <w:szCs w:val="18"/>
        </w:rPr>
      </w:pPr>
    </w:p>
    <w:p w14:paraId="52198F91" w14:textId="6CCF4AAF" w:rsidR="00983917" w:rsidRPr="005310B8" w:rsidRDefault="00983917"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Prior research on the predictive power of search engine queries has primarily relied on aggregate-level Google Trends data. This paper seeks to augment the existing literature by analyzing </w:t>
      </w:r>
      <w:r w:rsidR="00FE1A64" w:rsidRPr="005310B8">
        <w:rPr>
          <w:rFonts w:ascii="Arial" w:hAnsi="Arial" w:cs="Arial"/>
          <w:color w:val="262626" w:themeColor="text1" w:themeTint="D9"/>
          <w:sz w:val="18"/>
          <w:szCs w:val="18"/>
        </w:rPr>
        <w:t xml:space="preserve">individual-level search engine query data over many search engine platforms, utilizing both keyword-methods as employed by prior researchers as well as modern text analysis methods in an attempt to uncover the intention behind a search, not just the words used. </w:t>
      </w:r>
    </w:p>
    <w:p w14:paraId="6770FD94" w14:textId="74BD0715" w:rsidR="00FE1A64" w:rsidRPr="005310B8" w:rsidRDefault="00FE1A64" w:rsidP="002572D5">
      <w:pPr>
        <w:jc w:val="both"/>
        <w:rPr>
          <w:rFonts w:ascii="Arial" w:hAnsi="Arial" w:cs="Arial"/>
          <w:color w:val="262626" w:themeColor="text1" w:themeTint="D9"/>
          <w:sz w:val="18"/>
          <w:szCs w:val="18"/>
        </w:rPr>
      </w:pPr>
    </w:p>
    <w:p w14:paraId="12C59530" w14:textId="5AEA3762" w:rsidR="00FE1A64" w:rsidRPr="000F0071" w:rsidRDefault="00FE1A64" w:rsidP="002572D5">
      <w:pPr>
        <w:jc w:val="both"/>
        <w:rPr>
          <w:rFonts w:ascii="Arial" w:hAnsi="Arial" w:cs="Arial"/>
          <w:color w:val="FF0000"/>
          <w:sz w:val="18"/>
          <w:szCs w:val="18"/>
        </w:rPr>
      </w:pPr>
      <w:r w:rsidRPr="000F0071">
        <w:rPr>
          <w:rFonts w:ascii="Arial" w:hAnsi="Arial" w:cs="Arial"/>
          <w:color w:val="FF0000"/>
          <w:sz w:val="18"/>
          <w:szCs w:val="18"/>
        </w:rPr>
        <w:lastRenderedPageBreak/>
        <w:t>More on findings etc.</w:t>
      </w:r>
    </w:p>
    <w:p w14:paraId="7BF47026" w14:textId="6B7F4A41" w:rsidR="007D5B55" w:rsidRPr="005310B8" w:rsidRDefault="007D5B55" w:rsidP="002572D5">
      <w:pPr>
        <w:jc w:val="both"/>
        <w:rPr>
          <w:rFonts w:ascii="Arial" w:hAnsi="Arial" w:cs="Arial"/>
          <w:color w:val="262626" w:themeColor="text1" w:themeTint="D9"/>
          <w:sz w:val="18"/>
          <w:szCs w:val="18"/>
        </w:rPr>
      </w:pPr>
    </w:p>
    <w:p w14:paraId="0D50818C" w14:textId="64869AEB" w:rsidR="007D5B55" w:rsidRPr="005310B8" w:rsidRDefault="007D5B55" w:rsidP="002572D5">
      <w:pPr>
        <w:jc w:val="both"/>
        <w:rPr>
          <w:rFonts w:ascii="Arial" w:hAnsi="Arial" w:cs="Arial"/>
          <w:color w:val="262626" w:themeColor="text1" w:themeTint="D9"/>
          <w:sz w:val="18"/>
          <w:szCs w:val="18"/>
        </w:rPr>
      </w:pPr>
    </w:p>
    <w:p w14:paraId="46AE494F" w14:textId="77777777" w:rsidR="002572D5" w:rsidRPr="005310B8" w:rsidRDefault="002572D5" w:rsidP="002572D5">
      <w:pPr>
        <w:jc w:val="both"/>
        <w:rPr>
          <w:rFonts w:ascii="Arial" w:hAnsi="Arial" w:cs="Arial"/>
          <w:color w:val="262626" w:themeColor="text1" w:themeTint="D9"/>
          <w:sz w:val="18"/>
          <w:szCs w:val="18"/>
        </w:rPr>
      </w:pPr>
    </w:p>
    <w:p w14:paraId="0706B400" w14:textId="77777777" w:rsidR="00E124FB" w:rsidRPr="005310B8" w:rsidRDefault="00E124FB" w:rsidP="002572D5">
      <w:pPr>
        <w:pStyle w:val="Heading1"/>
        <w:jc w:val="both"/>
        <w:rPr>
          <w:rFonts w:ascii="Arial" w:hAnsi="Arial" w:cs="Arial"/>
          <w:color w:val="262626" w:themeColor="text1" w:themeTint="D9"/>
          <w:sz w:val="18"/>
          <w:szCs w:val="18"/>
        </w:rPr>
      </w:pPr>
    </w:p>
    <w:p w14:paraId="7B711B78" w14:textId="77777777" w:rsidR="006E4985" w:rsidRPr="005310B8" w:rsidRDefault="006E4985">
      <w:pPr>
        <w:rPr>
          <w:rFonts w:ascii="Arial" w:eastAsiaTheme="majorEastAsia" w:hAnsi="Arial" w:cs="Arial"/>
          <w:color w:val="262626" w:themeColor="text1" w:themeTint="D9"/>
          <w:sz w:val="18"/>
          <w:szCs w:val="18"/>
        </w:rPr>
      </w:pPr>
      <w:r w:rsidRPr="005310B8">
        <w:rPr>
          <w:rFonts w:ascii="Arial" w:hAnsi="Arial" w:cs="Arial"/>
          <w:color w:val="262626" w:themeColor="text1" w:themeTint="D9"/>
          <w:sz w:val="18"/>
          <w:szCs w:val="18"/>
        </w:rPr>
        <w:br w:type="page"/>
      </w:r>
    </w:p>
    <w:p w14:paraId="516B26B7" w14:textId="0D1BB811" w:rsidR="000D7565" w:rsidRPr="000F0071" w:rsidRDefault="00A8020D" w:rsidP="002572D5">
      <w:pPr>
        <w:pStyle w:val="Heading1"/>
        <w:jc w:val="both"/>
        <w:rPr>
          <w:rFonts w:ascii="Arial" w:hAnsi="Arial" w:cs="Arial"/>
          <w:b/>
          <w:color w:val="262626" w:themeColor="text1" w:themeTint="D9"/>
          <w:sz w:val="24"/>
          <w:szCs w:val="24"/>
        </w:rPr>
      </w:pPr>
      <w:r w:rsidRPr="000F0071">
        <w:rPr>
          <w:rFonts w:ascii="Arial" w:hAnsi="Arial" w:cs="Arial"/>
          <w:b/>
          <w:color w:val="262626" w:themeColor="text1" w:themeTint="D9"/>
          <w:sz w:val="24"/>
          <w:szCs w:val="24"/>
        </w:rPr>
        <w:lastRenderedPageBreak/>
        <w:t>Literature Review</w:t>
      </w:r>
    </w:p>
    <w:p w14:paraId="16B92841" w14:textId="0E924D58" w:rsidR="00A8020D" w:rsidRPr="005310B8" w:rsidRDefault="00A8020D" w:rsidP="002572D5">
      <w:pPr>
        <w:jc w:val="both"/>
        <w:rPr>
          <w:rFonts w:ascii="Arial" w:hAnsi="Arial" w:cs="Arial"/>
          <w:color w:val="262626" w:themeColor="text1" w:themeTint="D9"/>
          <w:sz w:val="18"/>
          <w:szCs w:val="18"/>
        </w:rPr>
      </w:pPr>
    </w:p>
    <w:p w14:paraId="1DADD3AE" w14:textId="4E592D21" w:rsidR="00A8020D" w:rsidRPr="005310B8" w:rsidRDefault="00B479CA"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To place this research in context, a brief overview of the current state of the literature follows. First</w:t>
      </w:r>
      <w:r w:rsidR="001A3CAC" w:rsidRPr="005310B8">
        <w:rPr>
          <w:rFonts w:ascii="Arial" w:hAnsi="Arial" w:cs="Arial"/>
          <w:color w:val="262626" w:themeColor="text1" w:themeTint="D9"/>
          <w:sz w:val="18"/>
          <w:szCs w:val="18"/>
        </w:rPr>
        <w:t xml:space="preserve"> discussed are</w:t>
      </w:r>
      <w:r w:rsidRPr="005310B8">
        <w:rPr>
          <w:rFonts w:ascii="Arial" w:hAnsi="Arial" w:cs="Arial"/>
          <w:color w:val="262626" w:themeColor="text1" w:themeTint="D9"/>
          <w:sz w:val="18"/>
          <w:szCs w:val="18"/>
        </w:rPr>
        <w:t xml:space="preserve"> public perceptions of the acceptable uses of online data</w:t>
      </w:r>
      <w:r w:rsidR="001A3CAC" w:rsidRPr="005310B8">
        <w:rPr>
          <w:rFonts w:ascii="Arial" w:hAnsi="Arial" w:cs="Arial"/>
          <w:color w:val="262626" w:themeColor="text1" w:themeTint="D9"/>
          <w:sz w:val="18"/>
          <w:szCs w:val="18"/>
        </w:rPr>
        <w:t xml:space="preserve"> </w:t>
      </w:r>
      <w:r w:rsidRPr="005310B8">
        <w:rPr>
          <w:rFonts w:ascii="Arial" w:hAnsi="Arial" w:cs="Arial"/>
          <w:color w:val="262626" w:themeColor="text1" w:themeTint="D9"/>
          <w:sz w:val="18"/>
          <w:szCs w:val="18"/>
        </w:rPr>
        <w:t xml:space="preserve">and the potential ways these data </w:t>
      </w:r>
      <w:r w:rsidR="001A3CAC" w:rsidRPr="005310B8">
        <w:rPr>
          <w:rFonts w:ascii="Arial" w:hAnsi="Arial" w:cs="Arial"/>
          <w:color w:val="262626" w:themeColor="text1" w:themeTint="D9"/>
          <w:sz w:val="18"/>
          <w:szCs w:val="18"/>
        </w:rPr>
        <w:t>could</w:t>
      </w:r>
      <w:r w:rsidRPr="005310B8">
        <w:rPr>
          <w:rFonts w:ascii="Arial" w:hAnsi="Arial" w:cs="Arial"/>
          <w:color w:val="262626" w:themeColor="text1" w:themeTint="D9"/>
          <w:sz w:val="18"/>
          <w:szCs w:val="18"/>
        </w:rPr>
        <w:t xml:space="preserve"> be exploited</w:t>
      </w:r>
      <w:r w:rsidR="001A3CAC" w:rsidRPr="005310B8">
        <w:rPr>
          <w:rFonts w:ascii="Arial" w:hAnsi="Arial" w:cs="Arial"/>
          <w:color w:val="262626" w:themeColor="text1" w:themeTint="D9"/>
          <w:sz w:val="18"/>
          <w:szCs w:val="18"/>
        </w:rPr>
        <w:t xml:space="preserve">. </w:t>
      </w:r>
      <w:r w:rsidRPr="005310B8">
        <w:rPr>
          <w:rFonts w:ascii="Arial" w:hAnsi="Arial" w:cs="Arial"/>
          <w:color w:val="262626" w:themeColor="text1" w:themeTint="D9"/>
          <w:sz w:val="18"/>
          <w:szCs w:val="18"/>
        </w:rPr>
        <w:t xml:space="preserve">Next, a theory-driven social science perspective on why </w:t>
      </w:r>
      <w:r w:rsidR="0091489C" w:rsidRPr="005310B8">
        <w:rPr>
          <w:rFonts w:ascii="Arial" w:hAnsi="Arial" w:cs="Arial"/>
          <w:color w:val="262626" w:themeColor="text1" w:themeTint="D9"/>
          <w:sz w:val="18"/>
          <w:szCs w:val="18"/>
        </w:rPr>
        <w:t>digital</w:t>
      </w:r>
      <w:r w:rsidRPr="005310B8">
        <w:rPr>
          <w:rFonts w:ascii="Arial" w:hAnsi="Arial" w:cs="Arial"/>
          <w:color w:val="262626" w:themeColor="text1" w:themeTint="D9"/>
          <w:sz w:val="18"/>
          <w:szCs w:val="18"/>
        </w:rPr>
        <w:t xml:space="preserve"> data may be predictive of political party preference is </w:t>
      </w:r>
      <w:r w:rsidR="0091489C" w:rsidRPr="005310B8">
        <w:rPr>
          <w:rFonts w:ascii="Arial" w:hAnsi="Arial" w:cs="Arial"/>
          <w:color w:val="262626" w:themeColor="text1" w:themeTint="D9"/>
          <w:sz w:val="18"/>
          <w:szCs w:val="18"/>
        </w:rPr>
        <w:t>defined</w:t>
      </w:r>
      <w:r w:rsidRPr="005310B8">
        <w:rPr>
          <w:rFonts w:ascii="Arial" w:hAnsi="Arial" w:cs="Arial"/>
          <w:color w:val="262626" w:themeColor="text1" w:themeTint="D9"/>
          <w:sz w:val="18"/>
          <w:szCs w:val="18"/>
        </w:rPr>
        <w:t xml:space="preserve">, </w:t>
      </w:r>
      <w:r w:rsidR="001A3CAC" w:rsidRPr="005310B8">
        <w:rPr>
          <w:rFonts w:ascii="Arial" w:hAnsi="Arial" w:cs="Arial"/>
          <w:color w:val="262626" w:themeColor="text1" w:themeTint="D9"/>
          <w:sz w:val="18"/>
          <w:szCs w:val="18"/>
        </w:rPr>
        <w:t>followed by a brief review of</w:t>
      </w:r>
      <w:r w:rsidRPr="005310B8">
        <w:rPr>
          <w:rFonts w:ascii="Arial" w:hAnsi="Arial" w:cs="Arial"/>
          <w:color w:val="262626" w:themeColor="text1" w:themeTint="D9"/>
          <w:sz w:val="18"/>
          <w:szCs w:val="18"/>
        </w:rPr>
        <w:t xml:space="preserve"> prior studies that have successfully used such data to achieve these means. The benefits of search engine data in particular are then </w:t>
      </w:r>
      <w:r w:rsidR="0091489C" w:rsidRPr="005310B8">
        <w:rPr>
          <w:rFonts w:ascii="Arial" w:hAnsi="Arial" w:cs="Arial"/>
          <w:color w:val="262626" w:themeColor="text1" w:themeTint="D9"/>
          <w:sz w:val="18"/>
          <w:szCs w:val="18"/>
        </w:rPr>
        <w:t>discussed</w:t>
      </w:r>
      <w:r w:rsidRPr="005310B8">
        <w:rPr>
          <w:rFonts w:ascii="Arial" w:hAnsi="Arial" w:cs="Arial"/>
          <w:color w:val="262626" w:themeColor="text1" w:themeTint="D9"/>
          <w:sz w:val="18"/>
          <w:szCs w:val="18"/>
        </w:rPr>
        <w:t xml:space="preserve">, as well as the specific contribution of this research, particularly regarding the individual-level nature of the data. </w:t>
      </w:r>
    </w:p>
    <w:p w14:paraId="23C5B738" w14:textId="7312A8C5" w:rsidR="00B479CA" w:rsidRPr="005310B8" w:rsidRDefault="00B479CA" w:rsidP="002572D5">
      <w:pPr>
        <w:jc w:val="both"/>
        <w:rPr>
          <w:rFonts w:ascii="Arial" w:hAnsi="Arial" w:cs="Arial"/>
          <w:color w:val="262626" w:themeColor="text1" w:themeTint="D9"/>
          <w:sz w:val="18"/>
          <w:szCs w:val="18"/>
        </w:rPr>
      </w:pPr>
    </w:p>
    <w:p w14:paraId="6DF55FE4" w14:textId="77777777" w:rsidR="004C27F5" w:rsidRPr="005310B8" w:rsidRDefault="004C27F5" w:rsidP="002572D5">
      <w:pPr>
        <w:pStyle w:val="Heading2"/>
        <w:jc w:val="both"/>
        <w:rPr>
          <w:rFonts w:ascii="Arial" w:hAnsi="Arial" w:cs="Arial"/>
          <w:color w:val="262626" w:themeColor="text1" w:themeTint="D9"/>
          <w:sz w:val="18"/>
          <w:szCs w:val="18"/>
        </w:rPr>
      </w:pPr>
    </w:p>
    <w:p w14:paraId="2DE18E12" w14:textId="545C249C" w:rsidR="00B479CA" w:rsidRPr="000F0071" w:rsidRDefault="00B479CA" w:rsidP="002572D5">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Digital Data: Public Perceptions and Implications for Democracy</w:t>
      </w:r>
    </w:p>
    <w:p w14:paraId="4E840CC3" w14:textId="3AEA6B3C" w:rsidR="00B479CA" w:rsidRPr="005310B8" w:rsidRDefault="00B479CA" w:rsidP="002572D5">
      <w:pPr>
        <w:jc w:val="both"/>
        <w:rPr>
          <w:rFonts w:ascii="Arial" w:hAnsi="Arial" w:cs="Arial"/>
          <w:color w:val="262626" w:themeColor="text1" w:themeTint="D9"/>
          <w:sz w:val="18"/>
          <w:szCs w:val="18"/>
        </w:rPr>
      </w:pPr>
    </w:p>
    <w:p w14:paraId="0710D837" w14:textId="26456D18" w:rsidR="004C6DFD" w:rsidRPr="005310B8" w:rsidRDefault="003E7B00"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Beginning with Obama’s first presidential campaign, data-driven microtargeting has been a major theme for </w:t>
      </w:r>
      <w:r w:rsidR="001A3CAC" w:rsidRPr="005310B8">
        <w:rPr>
          <w:rFonts w:ascii="Arial" w:hAnsi="Arial" w:cs="Arial"/>
          <w:color w:val="262626" w:themeColor="text1" w:themeTint="D9"/>
          <w:sz w:val="18"/>
          <w:szCs w:val="18"/>
        </w:rPr>
        <w:t>many major political campaigns</w:t>
      </w:r>
      <w:r w:rsidRPr="005310B8">
        <w:rPr>
          <w:rFonts w:ascii="Arial" w:hAnsi="Arial" w:cs="Arial"/>
          <w:color w:val="262626" w:themeColor="text1" w:themeTint="D9"/>
          <w:sz w:val="18"/>
          <w:szCs w:val="18"/>
        </w:rPr>
        <w:t>, featuring prominently in the 2016 Trump and Clinton campaigns</w:t>
      </w:r>
      <w:r w:rsidR="001A3CAC" w:rsidRPr="005310B8">
        <w:rPr>
          <w:rFonts w:ascii="Arial" w:hAnsi="Arial" w:cs="Arial"/>
          <w:color w:val="262626" w:themeColor="text1" w:themeTint="D9"/>
          <w:sz w:val="18"/>
          <w:szCs w:val="18"/>
        </w:rPr>
        <w:t>, for example</w:t>
      </w:r>
      <w:r w:rsidRPr="005310B8">
        <w:rPr>
          <w:rFonts w:ascii="Arial" w:hAnsi="Arial" w:cs="Arial"/>
          <w:color w:val="262626" w:themeColor="text1" w:themeTint="D9"/>
          <w:sz w:val="18"/>
          <w:szCs w:val="18"/>
        </w:rPr>
        <w:t xml:space="preserve"> </w:t>
      </w:r>
      <w:r w:rsidRPr="005310B8">
        <w:rPr>
          <w:rFonts w:ascii="Arial" w:hAnsi="Arial" w:cs="Arial"/>
          <w:color w:val="262626" w:themeColor="text1" w:themeTint="D9"/>
          <w:sz w:val="18"/>
          <w:szCs w:val="18"/>
        </w:rPr>
        <w:fldChar w:fldCharType="begin" w:fldLock="1"/>
      </w:r>
      <w:r w:rsidRPr="005310B8">
        <w:rPr>
          <w:rFonts w:ascii="Arial" w:hAnsi="Arial" w:cs="Arial"/>
          <w:color w:val="262626" w:themeColor="text1" w:themeTint="D9"/>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(Kruschinski, 2017)</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r w:rsidR="004C6DFD" w:rsidRPr="005310B8">
        <w:rPr>
          <w:rFonts w:ascii="Arial" w:hAnsi="Arial" w:cs="Arial"/>
          <w:color w:val="262626" w:themeColor="text1" w:themeTint="D9"/>
          <w:sz w:val="18"/>
          <w:szCs w:val="18"/>
        </w:rPr>
        <w:t xml:space="preserve">Digital data can be used to develop profiles of individuals in an effort to </w:t>
      </w:r>
      <w:r w:rsidR="001A3CAC" w:rsidRPr="005310B8">
        <w:rPr>
          <w:rFonts w:ascii="Arial" w:hAnsi="Arial" w:cs="Arial"/>
          <w:color w:val="262626" w:themeColor="text1" w:themeTint="D9"/>
          <w:sz w:val="18"/>
          <w:szCs w:val="18"/>
        </w:rPr>
        <w:t>curate</w:t>
      </w:r>
      <w:r w:rsidR="004C6DFD" w:rsidRPr="005310B8">
        <w:rPr>
          <w:rFonts w:ascii="Arial" w:hAnsi="Arial" w:cs="Arial"/>
          <w:color w:val="262626" w:themeColor="text1" w:themeTint="D9"/>
          <w:sz w:val="18"/>
          <w:szCs w:val="18"/>
        </w:rPr>
        <w:t xml:space="preserve"> and deliver tailor-made messaging that is as efficient as possible for eliciting a desired behavioral response. </w:t>
      </w:r>
      <w:r w:rsidRPr="005310B8">
        <w:rPr>
          <w:rFonts w:ascii="Arial" w:hAnsi="Arial" w:cs="Arial"/>
          <w:color w:val="262626" w:themeColor="text1" w:themeTint="D9"/>
          <w:sz w:val="18"/>
          <w:szCs w:val="18"/>
        </w:rPr>
        <w:t xml:space="preserve">The Cambridge Analytica scandal brought the issue to the public’s attention, with critics warning of the potential to manipulate voters and erode privacy, </w:t>
      </w:r>
      <w:r w:rsidR="001A3CAC" w:rsidRPr="005310B8">
        <w:rPr>
          <w:rFonts w:ascii="Arial" w:hAnsi="Arial" w:cs="Arial"/>
          <w:color w:val="262626" w:themeColor="text1" w:themeTint="D9"/>
          <w:sz w:val="18"/>
          <w:szCs w:val="18"/>
        </w:rPr>
        <w:t>and</w:t>
      </w:r>
      <w:r w:rsidRPr="005310B8">
        <w:rPr>
          <w:rFonts w:ascii="Arial" w:hAnsi="Arial" w:cs="Arial"/>
          <w:color w:val="262626" w:themeColor="text1" w:themeTint="D9"/>
          <w:sz w:val="18"/>
          <w:szCs w:val="18"/>
        </w:rPr>
        <w:t xml:space="preserve"> supporters point</w:t>
      </w:r>
      <w:r w:rsidR="001A3CAC" w:rsidRPr="005310B8">
        <w:rPr>
          <w:rFonts w:ascii="Arial" w:hAnsi="Arial" w:cs="Arial"/>
          <w:color w:val="262626" w:themeColor="text1" w:themeTint="D9"/>
          <w:sz w:val="18"/>
          <w:szCs w:val="18"/>
        </w:rPr>
        <w:t>ing</w:t>
      </w:r>
      <w:r w:rsidRPr="005310B8">
        <w:rPr>
          <w:rFonts w:ascii="Arial" w:hAnsi="Arial" w:cs="Arial"/>
          <w:color w:val="262626" w:themeColor="text1" w:themeTint="D9"/>
          <w:sz w:val="18"/>
          <w:szCs w:val="18"/>
        </w:rPr>
        <w:t xml:space="preserve"> to the potential benefits microtargeting has for mobilizing specific target groups, or those who may be naturally less inclined to vote </w:t>
      </w:r>
      <w:r w:rsidRPr="005310B8">
        <w:rPr>
          <w:rFonts w:ascii="Arial" w:hAnsi="Arial" w:cs="Arial"/>
          <w:color w:val="262626" w:themeColor="text1" w:themeTint="D9"/>
          <w:sz w:val="18"/>
          <w:szCs w:val="18"/>
        </w:rPr>
        <w:fldChar w:fldCharType="begin" w:fldLock="1"/>
      </w:r>
      <w:r w:rsidRPr="005310B8">
        <w:rPr>
          <w:rFonts w:ascii="Arial" w:hAnsi="Arial" w:cs="Arial"/>
          <w:color w:val="262626" w:themeColor="text1" w:themeTint="D9"/>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(Kruschinski, 2017)</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p>
    <w:p w14:paraId="30068CA0" w14:textId="77777777" w:rsidR="004C6DFD" w:rsidRPr="005310B8" w:rsidRDefault="004C6DFD" w:rsidP="002572D5">
      <w:pPr>
        <w:jc w:val="both"/>
        <w:rPr>
          <w:rFonts w:ascii="Arial" w:hAnsi="Arial" w:cs="Arial"/>
          <w:color w:val="262626" w:themeColor="text1" w:themeTint="D9"/>
          <w:sz w:val="18"/>
          <w:szCs w:val="18"/>
        </w:rPr>
      </w:pPr>
    </w:p>
    <w:p w14:paraId="3B6CA902" w14:textId="523093CF" w:rsidR="0019778F" w:rsidRPr="005310B8" w:rsidRDefault="00424E80"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Ur and colleagues investigated non-technical users’ attitudes towards </w:t>
      </w:r>
      <w:r w:rsidR="004C6DFD" w:rsidRPr="005310B8">
        <w:rPr>
          <w:rFonts w:ascii="Arial" w:hAnsi="Arial" w:cs="Arial"/>
          <w:color w:val="262626" w:themeColor="text1" w:themeTint="D9"/>
          <w:sz w:val="18"/>
          <w:szCs w:val="18"/>
        </w:rPr>
        <w:t>Online Behavioral Advertising (</w:t>
      </w:r>
      <w:r w:rsidRPr="005310B8">
        <w:rPr>
          <w:rFonts w:ascii="Arial" w:hAnsi="Arial" w:cs="Arial"/>
          <w:color w:val="262626" w:themeColor="text1" w:themeTint="D9"/>
          <w:sz w:val="18"/>
          <w:szCs w:val="18"/>
        </w:rPr>
        <w:t>OBA</w:t>
      </w:r>
      <w:r w:rsidR="004C6DFD" w:rsidRPr="005310B8">
        <w:rPr>
          <w:rFonts w:ascii="Arial" w:hAnsi="Arial" w:cs="Arial"/>
          <w:color w:val="262626" w:themeColor="text1" w:themeTint="D9"/>
          <w:sz w:val="18"/>
          <w:szCs w:val="18"/>
        </w:rPr>
        <w:t>), which relies on users’ browsing history to deliver custom ads</w:t>
      </w:r>
      <w:r w:rsidR="009C4456" w:rsidRPr="005310B8">
        <w:rPr>
          <w:rFonts w:ascii="Arial" w:hAnsi="Arial" w:cs="Arial"/>
          <w:color w:val="262626" w:themeColor="text1" w:themeTint="D9"/>
          <w:sz w:val="18"/>
          <w:szCs w:val="18"/>
        </w:rPr>
        <w:t xml:space="preserve"> (</w:t>
      </w:r>
      <w:r w:rsidR="009F6A4A" w:rsidRPr="005310B8">
        <w:rPr>
          <w:rFonts w:ascii="Arial" w:hAnsi="Arial" w:cs="Arial"/>
          <w:color w:val="262626" w:themeColor="text1" w:themeTint="D9"/>
          <w:sz w:val="18"/>
          <w:szCs w:val="18"/>
        </w:rPr>
        <w:t>both</w:t>
      </w:r>
      <w:r w:rsidR="009C4456" w:rsidRPr="005310B8">
        <w:rPr>
          <w:rFonts w:ascii="Arial" w:hAnsi="Arial" w:cs="Arial"/>
          <w:color w:val="262626" w:themeColor="text1" w:themeTint="D9"/>
          <w:sz w:val="18"/>
          <w:szCs w:val="18"/>
        </w:rPr>
        <w:t xml:space="preserve"> political or commercial)</w:t>
      </w:r>
      <w:r w:rsidR="004C6DFD" w:rsidRPr="005310B8">
        <w:rPr>
          <w:rFonts w:ascii="Arial" w:hAnsi="Arial" w:cs="Arial"/>
          <w:color w:val="262626" w:themeColor="text1" w:themeTint="D9"/>
          <w:sz w:val="18"/>
          <w:szCs w:val="18"/>
        </w:rPr>
        <w:t xml:space="preserve">. They found that </w:t>
      </w:r>
      <w:r w:rsidRPr="005310B8">
        <w:rPr>
          <w:rFonts w:ascii="Arial" w:hAnsi="Arial" w:cs="Arial"/>
          <w:color w:val="262626" w:themeColor="text1" w:themeTint="D9"/>
          <w:sz w:val="18"/>
          <w:szCs w:val="18"/>
        </w:rPr>
        <w:t xml:space="preserve">participants felt OBA </w:t>
      </w:r>
      <w:r w:rsidR="00390F0E" w:rsidRPr="005310B8">
        <w:rPr>
          <w:rFonts w:ascii="Arial" w:hAnsi="Arial" w:cs="Arial"/>
          <w:color w:val="262626" w:themeColor="text1" w:themeTint="D9"/>
          <w:sz w:val="18"/>
          <w:szCs w:val="18"/>
        </w:rPr>
        <w:t>wa</w:t>
      </w:r>
      <w:r w:rsidRPr="005310B8">
        <w:rPr>
          <w:rFonts w:ascii="Arial" w:hAnsi="Arial" w:cs="Arial"/>
          <w:color w:val="262626" w:themeColor="text1" w:themeTint="D9"/>
          <w:sz w:val="18"/>
          <w:szCs w:val="18"/>
        </w:rPr>
        <w:t xml:space="preserve">s both useful </w:t>
      </w:r>
      <w:r w:rsidR="005958D8" w:rsidRPr="005310B8">
        <w:rPr>
          <w:rFonts w:ascii="Arial" w:hAnsi="Arial" w:cs="Arial"/>
          <w:color w:val="262626" w:themeColor="text1" w:themeTint="D9"/>
          <w:sz w:val="18"/>
          <w:szCs w:val="18"/>
        </w:rPr>
        <w:t>and simultaneously</w:t>
      </w:r>
      <w:r w:rsidRPr="005310B8">
        <w:rPr>
          <w:rFonts w:ascii="Arial" w:hAnsi="Arial" w:cs="Arial"/>
          <w:color w:val="262626" w:themeColor="text1" w:themeTint="D9"/>
          <w:sz w:val="18"/>
          <w:szCs w:val="18"/>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sidRPr="005310B8">
        <w:rPr>
          <w:rFonts w:ascii="Arial" w:hAnsi="Arial" w:cs="Arial"/>
          <w:color w:val="262626" w:themeColor="text1" w:themeTint="D9"/>
          <w:sz w:val="18"/>
          <w:szCs w:val="18"/>
        </w:rPr>
        <w:fldChar w:fldCharType="begin" w:fldLock="1"/>
      </w:r>
      <w:r w:rsidR="003E7B00" w:rsidRPr="005310B8">
        <w:rPr>
          <w:rFonts w:ascii="Arial" w:hAnsi="Arial" w:cs="Arial"/>
          <w:color w:val="262626" w:themeColor="text1" w:themeTint="D9"/>
          <w:sz w:val="18"/>
          <w:szCs w:val="18"/>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(Ur, Leon, Cranor, Shay, &amp; Wang, 2012</w:t>
      </w:r>
      <w:r w:rsidR="003E7B00" w:rsidRPr="005310B8">
        <w:rPr>
          <w:rFonts w:ascii="Arial" w:hAnsi="Arial" w:cs="Arial"/>
          <w:noProof/>
          <w:color w:val="262626" w:themeColor="text1" w:themeTint="D9"/>
          <w:sz w:val="18"/>
          <w:szCs w:val="18"/>
        </w:rPr>
        <w:t>; Dolin et al., 2018</w:t>
      </w:r>
      <w:r w:rsidRPr="005310B8">
        <w:rPr>
          <w:rFonts w:ascii="Arial" w:hAnsi="Arial" w:cs="Arial"/>
          <w:noProof/>
          <w:color w:val="262626" w:themeColor="text1" w:themeTint="D9"/>
          <w:sz w:val="18"/>
          <w:szCs w:val="18"/>
        </w:rPr>
        <w:t>)</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w:t>
      </w:r>
      <w:r w:rsidR="003E7B00" w:rsidRPr="005310B8">
        <w:rPr>
          <w:rFonts w:ascii="Arial" w:hAnsi="Arial" w:cs="Arial"/>
          <w:color w:val="262626" w:themeColor="text1" w:themeTint="D9"/>
          <w:sz w:val="18"/>
          <w:szCs w:val="18"/>
        </w:rPr>
        <w:t xml:space="preserve"> </w:t>
      </w:r>
    </w:p>
    <w:p w14:paraId="58A3D953" w14:textId="20D5206B" w:rsidR="00432ACC" w:rsidRPr="005310B8" w:rsidRDefault="00432ACC" w:rsidP="002572D5">
      <w:pPr>
        <w:jc w:val="both"/>
        <w:rPr>
          <w:rFonts w:ascii="Arial" w:hAnsi="Arial" w:cs="Arial"/>
          <w:color w:val="262626" w:themeColor="text1" w:themeTint="D9"/>
          <w:sz w:val="18"/>
          <w:szCs w:val="18"/>
        </w:rPr>
      </w:pPr>
    </w:p>
    <w:p w14:paraId="4C36D5C8" w14:textId="7A1C6E7D" w:rsidR="00BE7638" w:rsidRPr="005310B8" w:rsidRDefault="00432ACC"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Several studies have found that individuals lack a fundamental understanding of how such targeting takes place, and that users are</w:t>
      </w:r>
      <w:r w:rsidR="00BE7638" w:rsidRPr="005310B8">
        <w:rPr>
          <w:rFonts w:ascii="Arial" w:hAnsi="Arial" w:cs="Arial"/>
          <w:color w:val="262626" w:themeColor="text1" w:themeTint="D9"/>
          <w:sz w:val="18"/>
          <w:szCs w:val="18"/>
        </w:rPr>
        <w:t xml:space="preserve"> even</w:t>
      </w:r>
      <w:r w:rsidRPr="005310B8">
        <w:rPr>
          <w:rFonts w:ascii="Arial" w:hAnsi="Arial" w:cs="Arial"/>
          <w:color w:val="262626" w:themeColor="text1" w:themeTint="D9"/>
          <w:sz w:val="18"/>
          <w:szCs w:val="18"/>
        </w:rPr>
        <w:t xml:space="preserve"> less comfortable with targeted advertising once they gain a fuller understanding of how the data </w:t>
      </w:r>
      <w:r w:rsidR="00C02750" w:rsidRPr="005310B8">
        <w:rPr>
          <w:rFonts w:ascii="Arial" w:hAnsi="Arial" w:cs="Arial"/>
          <w:color w:val="262626" w:themeColor="text1" w:themeTint="D9"/>
          <w:sz w:val="18"/>
          <w:szCs w:val="18"/>
        </w:rPr>
        <w:t>are</w:t>
      </w:r>
      <w:r w:rsidRPr="005310B8">
        <w:rPr>
          <w:rFonts w:ascii="Arial" w:hAnsi="Arial" w:cs="Arial"/>
          <w:color w:val="262626" w:themeColor="text1" w:themeTint="D9"/>
          <w:sz w:val="18"/>
          <w:szCs w:val="18"/>
        </w:rPr>
        <w:t xml:space="preserve"> gathered </w:t>
      </w:r>
      <w:r w:rsidRPr="005310B8">
        <w:rPr>
          <w:rFonts w:ascii="Arial" w:hAnsi="Arial" w:cs="Arial"/>
          <w:color w:val="262626" w:themeColor="text1" w:themeTint="D9"/>
          <w:sz w:val="18"/>
          <w:szCs w:val="18"/>
        </w:rPr>
        <w:fldChar w:fldCharType="begin" w:fldLock="1"/>
      </w:r>
      <w:r w:rsidR="00F04B11" w:rsidRPr="005310B8">
        <w:rPr>
          <w:rFonts w:ascii="Arial" w:hAnsi="Arial" w:cs="Arial"/>
          <w:color w:val="262626" w:themeColor="text1" w:themeTint="D9"/>
          <w:sz w:val="18"/>
          <w:szCs w:val="18"/>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(Dolin et al., 2018; Ur et al., 2012)</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w:t>
      </w:r>
      <w:r w:rsidR="00F04B11" w:rsidRPr="005310B8">
        <w:rPr>
          <w:rFonts w:ascii="Arial" w:hAnsi="Arial" w:cs="Arial"/>
          <w:color w:val="262626" w:themeColor="text1" w:themeTint="D9"/>
          <w:sz w:val="18"/>
          <w:szCs w:val="18"/>
        </w:rPr>
        <w:t xml:space="preserve"> </w:t>
      </w:r>
    </w:p>
    <w:p w14:paraId="13DA6D49" w14:textId="77777777" w:rsidR="00BE7638" w:rsidRPr="005310B8" w:rsidRDefault="00BE7638" w:rsidP="002572D5">
      <w:pPr>
        <w:jc w:val="both"/>
        <w:rPr>
          <w:rFonts w:ascii="Arial" w:hAnsi="Arial" w:cs="Arial"/>
          <w:color w:val="262626" w:themeColor="text1" w:themeTint="D9"/>
          <w:sz w:val="18"/>
          <w:szCs w:val="18"/>
        </w:rPr>
      </w:pPr>
    </w:p>
    <w:p w14:paraId="36D120CC" w14:textId="6EB43ECF" w:rsidR="00033C77" w:rsidRPr="005310B8" w:rsidRDefault="00F04B11"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While in theory such data-driven targeting could be a boon to grassroots campaigners and allow organizers to bring more individuals into the political sphere, critics have expressed concern about the ability for the political elite to exert undue influence on the political process. </w:t>
      </w:r>
      <w:proofErr w:type="spellStart"/>
      <w:r w:rsidRPr="005310B8">
        <w:rPr>
          <w:rFonts w:ascii="Arial" w:hAnsi="Arial" w:cs="Arial"/>
          <w:color w:val="262626" w:themeColor="text1" w:themeTint="D9"/>
          <w:sz w:val="18"/>
          <w:szCs w:val="18"/>
        </w:rPr>
        <w:t>Gurumuthy</w:t>
      </w:r>
      <w:proofErr w:type="spellEnd"/>
      <w:r w:rsidRPr="005310B8">
        <w:rPr>
          <w:rFonts w:ascii="Arial" w:hAnsi="Arial" w:cs="Arial"/>
          <w:color w:val="262626" w:themeColor="text1" w:themeTint="D9"/>
          <w:sz w:val="18"/>
          <w:szCs w:val="18"/>
        </w:rPr>
        <w:t xml:space="preserve"> and </w:t>
      </w:r>
      <w:proofErr w:type="spellStart"/>
      <w:r w:rsidRPr="005310B8">
        <w:rPr>
          <w:rFonts w:ascii="Arial" w:hAnsi="Arial" w:cs="Arial"/>
          <w:color w:val="262626" w:themeColor="text1" w:themeTint="D9"/>
          <w:sz w:val="18"/>
          <w:szCs w:val="18"/>
        </w:rPr>
        <w:t>Bharthur</w:t>
      </w:r>
      <w:proofErr w:type="spellEnd"/>
      <w:r w:rsidRPr="005310B8">
        <w:rPr>
          <w:rFonts w:ascii="Arial" w:hAnsi="Arial" w:cs="Arial"/>
          <w:color w:val="262626" w:themeColor="text1" w:themeTint="D9"/>
          <w:sz w:val="18"/>
          <w:szCs w:val="18"/>
        </w:rPr>
        <w:t xml:space="preserve"> warn against a future where the unethical use of Big Data and AI “allows political influence to move from public campaigns to private sentiment, a shift that repositions electoral politics from a spectacle that is overt to a script that is covert,” where voter behavior is manipulated such that outcomes no longer reflect informed decision-making or the democratic will </w:t>
      </w:r>
      <w:r w:rsidRPr="005310B8">
        <w:rPr>
          <w:rFonts w:ascii="Arial" w:hAnsi="Arial" w:cs="Arial"/>
          <w:color w:val="262626" w:themeColor="text1" w:themeTint="D9"/>
          <w:sz w:val="18"/>
          <w:szCs w:val="18"/>
        </w:rPr>
        <w:fldChar w:fldCharType="begin" w:fldLock="1"/>
      </w:r>
      <w:r w:rsidR="00033C77" w:rsidRPr="005310B8">
        <w:rPr>
          <w:rFonts w:ascii="Arial" w:hAnsi="Arial" w:cs="Arial"/>
          <w:color w:val="262626" w:themeColor="text1" w:themeTint="D9"/>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(Gurumurthy &amp; Bharthur, 2018)</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p>
    <w:p w14:paraId="3724A38F" w14:textId="77777777" w:rsidR="00033C77" w:rsidRPr="005310B8" w:rsidRDefault="00033C77" w:rsidP="002572D5">
      <w:pPr>
        <w:jc w:val="both"/>
        <w:rPr>
          <w:rFonts w:ascii="Arial" w:hAnsi="Arial" w:cs="Arial"/>
          <w:color w:val="262626" w:themeColor="text1" w:themeTint="D9"/>
          <w:sz w:val="18"/>
          <w:szCs w:val="18"/>
        </w:rPr>
      </w:pPr>
    </w:p>
    <w:p w14:paraId="1FD5D9E9" w14:textId="0E7367EE" w:rsidR="00424E80" w:rsidRPr="005310B8" w:rsidRDefault="00033C77"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sidRPr="005310B8">
        <w:rPr>
          <w:rFonts w:ascii="Arial" w:hAnsi="Arial" w:cs="Arial"/>
          <w:color w:val="262626" w:themeColor="text1" w:themeTint="D9"/>
          <w:sz w:val="18"/>
          <w:szCs w:val="18"/>
        </w:rPr>
        <w:fldChar w:fldCharType="begin" w:fldLock="1"/>
      </w:r>
      <w:r w:rsidR="0091489C" w:rsidRPr="005310B8">
        <w:rPr>
          <w:rFonts w:ascii="Arial" w:hAnsi="Arial" w:cs="Arial"/>
          <w:color w:val="262626" w:themeColor="text1" w:themeTint="D9"/>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(Jamieson, 2018)</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p>
    <w:p w14:paraId="0B70CB69" w14:textId="01383B4A" w:rsidR="0095504D" w:rsidRPr="005310B8" w:rsidRDefault="0095504D" w:rsidP="002572D5">
      <w:pPr>
        <w:jc w:val="both"/>
        <w:rPr>
          <w:rFonts w:ascii="Arial" w:hAnsi="Arial" w:cs="Arial"/>
          <w:color w:val="262626" w:themeColor="text1" w:themeTint="D9"/>
          <w:sz w:val="18"/>
          <w:szCs w:val="18"/>
        </w:rPr>
      </w:pPr>
    </w:p>
    <w:p w14:paraId="65472593" w14:textId="300D4B5C" w:rsidR="0095504D" w:rsidRPr="005310B8" w:rsidRDefault="0095504D"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In this context where the availability of digital data is growing at an unprecedented rate, machine learning is becoming an ever-more powerful tool, and the public lacks a general awareness about and comfort with the </w:t>
      </w:r>
      <w:r w:rsidR="00EF0F9D" w:rsidRPr="005310B8">
        <w:rPr>
          <w:rFonts w:ascii="Arial" w:hAnsi="Arial" w:cs="Arial"/>
          <w:color w:val="262626" w:themeColor="text1" w:themeTint="D9"/>
          <w:sz w:val="18"/>
          <w:szCs w:val="18"/>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Pr="005310B8" w:rsidRDefault="00EF0F9D" w:rsidP="002572D5">
      <w:pPr>
        <w:jc w:val="both"/>
        <w:rPr>
          <w:rFonts w:ascii="Arial" w:hAnsi="Arial" w:cs="Arial"/>
          <w:color w:val="262626" w:themeColor="text1" w:themeTint="D9"/>
          <w:sz w:val="18"/>
          <w:szCs w:val="18"/>
        </w:rPr>
      </w:pPr>
    </w:p>
    <w:p w14:paraId="58F2DF83" w14:textId="77777777" w:rsidR="004C27F5" w:rsidRPr="005310B8" w:rsidRDefault="004C27F5" w:rsidP="002572D5">
      <w:pPr>
        <w:pStyle w:val="Heading2"/>
        <w:jc w:val="both"/>
        <w:rPr>
          <w:rFonts w:ascii="Arial" w:hAnsi="Arial" w:cs="Arial"/>
          <w:color w:val="262626" w:themeColor="text1" w:themeTint="D9"/>
          <w:sz w:val="18"/>
          <w:szCs w:val="18"/>
        </w:rPr>
      </w:pPr>
    </w:p>
    <w:p w14:paraId="4CAA09F7" w14:textId="796CAB41" w:rsidR="00595B0D" w:rsidRPr="000F0071" w:rsidRDefault="00595B0D" w:rsidP="002572D5">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Theoretical Basis for Search Engine Query Data as a Predictor of Political Preferences</w:t>
      </w:r>
    </w:p>
    <w:p w14:paraId="0445F6BB" w14:textId="49096C75" w:rsidR="00595B0D" w:rsidRPr="005310B8" w:rsidRDefault="00595B0D" w:rsidP="002572D5">
      <w:pPr>
        <w:jc w:val="both"/>
        <w:rPr>
          <w:rFonts w:ascii="Arial" w:hAnsi="Arial" w:cs="Arial"/>
          <w:color w:val="262626" w:themeColor="text1" w:themeTint="D9"/>
          <w:sz w:val="18"/>
          <w:szCs w:val="18"/>
        </w:rPr>
      </w:pPr>
    </w:p>
    <w:p w14:paraId="09929CED" w14:textId="2451400E" w:rsidR="001F00E7" w:rsidRPr="005310B8" w:rsidRDefault="001F00E7"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Prior studies relying on digital data to predict political preferences have been criticized for lacking a solid theoretical basis to qualitatively explain th</w:t>
      </w:r>
      <w:r w:rsidR="002B3EFE" w:rsidRPr="005310B8">
        <w:rPr>
          <w:rFonts w:ascii="Arial" w:hAnsi="Arial" w:cs="Arial"/>
          <w:color w:val="262626" w:themeColor="text1" w:themeTint="D9"/>
          <w:sz w:val="18"/>
          <w:szCs w:val="18"/>
        </w:rPr>
        <w:t xml:space="preserve">eir results. This </w:t>
      </w:r>
      <w:r w:rsidR="0091489C" w:rsidRPr="005310B8">
        <w:rPr>
          <w:rFonts w:ascii="Arial" w:hAnsi="Arial" w:cs="Arial"/>
          <w:color w:val="262626" w:themeColor="text1" w:themeTint="D9"/>
          <w:sz w:val="18"/>
          <w:szCs w:val="18"/>
        </w:rPr>
        <w:t xml:space="preserve">can </w:t>
      </w:r>
      <w:r w:rsidR="002B3EFE" w:rsidRPr="005310B8">
        <w:rPr>
          <w:rFonts w:ascii="Arial" w:hAnsi="Arial" w:cs="Arial"/>
          <w:color w:val="262626" w:themeColor="text1" w:themeTint="D9"/>
          <w:sz w:val="18"/>
          <w:szCs w:val="18"/>
        </w:rPr>
        <w:t xml:space="preserve">lead to poor reproducibility, and </w:t>
      </w:r>
      <w:r w:rsidR="0091489C" w:rsidRPr="005310B8">
        <w:rPr>
          <w:rFonts w:ascii="Arial" w:hAnsi="Arial" w:cs="Arial"/>
          <w:color w:val="262626" w:themeColor="text1" w:themeTint="D9"/>
          <w:sz w:val="18"/>
          <w:szCs w:val="18"/>
        </w:rPr>
        <w:t xml:space="preserve">increases the chances of incorrectly interpreting results they may be </w:t>
      </w:r>
      <w:r w:rsidR="00BE7638" w:rsidRPr="005310B8">
        <w:rPr>
          <w:rFonts w:ascii="Arial" w:hAnsi="Arial" w:cs="Arial"/>
          <w:color w:val="262626" w:themeColor="text1" w:themeTint="D9"/>
          <w:sz w:val="18"/>
          <w:szCs w:val="18"/>
        </w:rPr>
        <w:t>simply</w:t>
      </w:r>
      <w:r w:rsidR="0091489C" w:rsidRPr="005310B8">
        <w:rPr>
          <w:rFonts w:ascii="Arial" w:hAnsi="Arial" w:cs="Arial"/>
          <w:color w:val="262626" w:themeColor="text1" w:themeTint="D9"/>
          <w:sz w:val="18"/>
          <w:szCs w:val="18"/>
        </w:rPr>
        <w:t xml:space="preserve"> due to chance </w:t>
      </w:r>
      <w:r w:rsidR="0091489C" w:rsidRPr="005310B8">
        <w:rPr>
          <w:rFonts w:ascii="Arial" w:hAnsi="Arial" w:cs="Arial"/>
          <w:color w:val="262626" w:themeColor="text1" w:themeTint="D9"/>
          <w:sz w:val="18"/>
          <w:szCs w:val="18"/>
        </w:rPr>
        <w:fldChar w:fldCharType="begin" w:fldLock="1"/>
      </w:r>
      <w:r w:rsidR="007D5AB8" w:rsidRPr="005310B8">
        <w:rPr>
          <w:rFonts w:ascii="Arial" w:hAnsi="Arial" w:cs="Arial"/>
          <w:color w:val="262626" w:themeColor="text1" w:themeTint="D9"/>
          <w:sz w:val="18"/>
          <w:szCs w:val="18"/>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sidRPr="005310B8">
        <w:rPr>
          <w:rFonts w:ascii="Arial" w:hAnsi="Arial" w:cs="Arial"/>
          <w:color w:val="262626" w:themeColor="text1" w:themeTint="D9"/>
          <w:sz w:val="18"/>
          <w:szCs w:val="18"/>
        </w:rPr>
        <w:fldChar w:fldCharType="separate"/>
      </w:r>
      <w:r w:rsidR="00CE7BA3" w:rsidRPr="005310B8">
        <w:rPr>
          <w:rFonts w:ascii="Arial" w:hAnsi="Arial" w:cs="Arial"/>
          <w:noProof/>
          <w:color w:val="262626" w:themeColor="text1" w:themeTint="D9"/>
          <w:sz w:val="18"/>
          <w:szCs w:val="18"/>
        </w:rPr>
        <w:t>(C. Lui, Metaxas, &amp; Mustafaraj, 2011; Yasseri, 2016)</w:t>
      </w:r>
      <w:r w:rsidR="0091489C" w:rsidRPr="005310B8">
        <w:rPr>
          <w:rFonts w:ascii="Arial" w:hAnsi="Arial" w:cs="Arial"/>
          <w:color w:val="262626" w:themeColor="text1" w:themeTint="D9"/>
          <w:sz w:val="18"/>
          <w:szCs w:val="18"/>
        </w:rPr>
        <w:fldChar w:fldCharType="end"/>
      </w:r>
      <w:r w:rsidR="0091489C" w:rsidRPr="005310B8">
        <w:rPr>
          <w:rFonts w:ascii="Arial" w:hAnsi="Arial" w:cs="Arial"/>
          <w:color w:val="262626" w:themeColor="text1" w:themeTint="D9"/>
          <w:sz w:val="18"/>
          <w:szCs w:val="18"/>
        </w:rPr>
        <w:t xml:space="preserve">. </w:t>
      </w:r>
      <w:r w:rsidR="001C009E" w:rsidRPr="005310B8">
        <w:rPr>
          <w:rFonts w:ascii="Arial" w:hAnsi="Arial" w:cs="Arial"/>
          <w:color w:val="262626" w:themeColor="text1" w:themeTint="D9"/>
          <w:sz w:val="18"/>
          <w:szCs w:val="18"/>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Pr="005310B8" w:rsidRDefault="00FE77E9" w:rsidP="002572D5">
      <w:pPr>
        <w:jc w:val="both"/>
        <w:rPr>
          <w:rFonts w:ascii="Arial" w:hAnsi="Arial" w:cs="Arial"/>
          <w:color w:val="262626" w:themeColor="text1" w:themeTint="D9"/>
          <w:sz w:val="18"/>
          <w:szCs w:val="18"/>
        </w:rPr>
      </w:pPr>
    </w:p>
    <w:p w14:paraId="25176717" w14:textId="50329580" w:rsidR="00FE77E9" w:rsidRPr="005310B8" w:rsidRDefault="00FE77E9"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Browsing behavior has been shown to vary on the basis of demographic characteristics, which are in themselves associated with differences in political affiliation. For example, Hu and colleagues describe how women are more likely </w:t>
      </w:r>
      <w:r w:rsidRPr="005310B8">
        <w:rPr>
          <w:rFonts w:ascii="Arial" w:hAnsi="Arial" w:cs="Arial"/>
          <w:color w:val="262626" w:themeColor="text1" w:themeTint="D9"/>
          <w:sz w:val="18"/>
          <w:szCs w:val="18"/>
        </w:rPr>
        <w:lastRenderedPageBreak/>
        <w:t>to seek medical or religious information online than men are</w:t>
      </w:r>
      <w:r w:rsidR="00BE7638" w:rsidRPr="005310B8">
        <w:rPr>
          <w:rFonts w:ascii="Arial" w:hAnsi="Arial" w:cs="Arial"/>
          <w:color w:val="262626" w:themeColor="text1" w:themeTint="D9"/>
          <w:sz w:val="18"/>
          <w:szCs w:val="18"/>
        </w:rPr>
        <w:t xml:space="preserve"> </w:t>
      </w:r>
      <w:r w:rsidR="00BE7638" w:rsidRPr="005310B8">
        <w:rPr>
          <w:rFonts w:ascii="Arial" w:hAnsi="Arial" w:cs="Arial"/>
          <w:color w:val="262626" w:themeColor="text1" w:themeTint="D9"/>
          <w:sz w:val="18"/>
          <w:szCs w:val="18"/>
        </w:rPr>
        <w:fldChar w:fldCharType="begin" w:fldLock="1"/>
      </w:r>
      <w:r w:rsidR="00BE7638" w:rsidRPr="005310B8">
        <w:rPr>
          <w:rFonts w:ascii="Arial" w:hAnsi="Arial" w:cs="Arial"/>
          <w:color w:val="262626" w:themeColor="text1" w:themeTint="D9"/>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sidRPr="005310B8">
        <w:rPr>
          <w:rFonts w:ascii="Arial" w:hAnsi="Arial" w:cs="Arial"/>
          <w:color w:val="262626" w:themeColor="text1" w:themeTint="D9"/>
          <w:sz w:val="18"/>
          <w:szCs w:val="18"/>
        </w:rPr>
        <w:fldChar w:fldCharType="separate"/>
      </w:r>
      <w:r w:rsidR="00BE7638" w:rsidRPr="005310B8">
        <w:rPr>
          <w:rFonts w:ascii="Arial" w:hAnsi="Arial" w:cs="Arial"/>
          <w:noProof/>
          <w:color w:val="262626" w:themeColor="text1" w:themeTint="D9"/>
          <w:sz w:val="18"/>
          <w:szCs w:val="18"/>
        </w:rPr>
        <w:t>(Hu, Zeng, Li, Niu, &amp; Chen, 2007)</w:t>
      </w:r>
      <w:r w:rsidR="00BE7638"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r w:rsidR="00FF01A9" w:rsidRPr="005310B8">
        <w:rPr>
          <w:rFonts w:ascii="Arial" w:hAnsi="Arial" w:cs="Arial"/>
          <w:color w:val="262626" w:themeColor="text1" w:themeTint="D9"/>
          <w:sz w:val="18"/>
          <w:szCs w:val="18"/>
        </w:rPr>
        <w:t xml:space="preserve">In turn, gender is also correlated </w:t>
      </w:r>
      <w:r w:rsidR="001C009E" w:rsidRPr="005310B8">
        <w:rPr>
          <w:rFonts w:ascii="Arial" w:hAnsi="Arial" w:cs="Arial"/>
          <w:color w:val="262626" w:themeColor="text1" w:themeTint="D9"/>
          <w:sz w:val="18"/>
          <w:szCs w:val="18"/>
        </w:rPr>
        <w:t>with party identification, with women in the United States being more likely to favor the Democrats</w:t>
      </w:r>
      <w:r w:rsidR="00BE7638" w:rsidRPr="005310B8">
        <w:rPr>
          <w:rFonts w:ascii="Arial" w:hAnsi="Arial" w:cs="Arial"/>
          <w:color w:val="262626" w:themeColor="text1" w:themeTint="D9"/>
          <w:sz w:val="18"/>
          <w:szCs w:val="18"/>
        </w:rPr>
        <w:t xml:space="preserve"> </w:t>
      </w:r>
      <w:r w:rsidR="00BE7638" w:rsidRPr="005310B8">
        <w:rPr>
          <w:rFonts w:ascii="Arial" w:hAnsi="Arial" w:cs="Arial"/>
          <w:color w:val="262626" w:themeColor="text1" w:themeTint="D9"/>
          <w:sz w:val="18"/>
          <w:szCs w:val="18"/>
        </w:rPr>
        <w:fldChar w:fldCharType="begin" w:fldLock="1"/>
      </w:r>
      <w:r w:rsidR="00DA4DFF" w:rsidRPr="005310B8">
        <w:rPr>
          <w:rFonts w:ascii="Arial" w:hAnsi="Arial" w:cs="Arial"/>
          <w:color w:val="262626" w:themeColor="text1" w:themeTint="D9"/>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5310B8">
        <w:rPr>
          <w:rFonts w:ascii="Arial" w:hAnsi="Arial" w:cs="Arial"/>
          <w:color w:val="262626" w:themeColor="text1" w:themeTint="D9"/>
          <w:sz w:val="18"/>
          <w:szCs w:val="18"/>
        </w:rPr>
        <w:fldChar w:fldCharType="separate"/>
      </w:r>
      <w:r w:rsidR="00BE7638" w:rsidRPr="005310B8">
        <w:rPr>
          <w:rFonts w:ascii="Arial" w:hAnsi="Arial" w:cs="Arial"/>
          <w:noProof/>
          <w:color w:val="262626" w:themeColor="text1" w:themeTint="D9"/>
          <w:sz w:val="18"/>
          <w:szCs w:val="18"/>
        </w:rPr>
        <w:t>(Pew Research Center, 2016)</w:t>
      </w:r>
      <w:r w:rsidR="00BE7638" w:rsidRPr="005310B8">
        <w:rPr>
          <w:rFonts w:ascii="Arial" w:hAnsi="Arial" w:cs="Arial"/>
          <w:color w:val="262626" w:themeColor="text1" w:themeTint="D9"/>
          <w:sz w:val="18"/>
          <w:szCs w:val="18"/>
        </w:rPr>
        <w:fldChar w:fldCharType="end"/>
      </w:r>
      <w:r w:rsidR="001C009E" w:rsidRPr="005310B8">
        <w:rPr>
          <w:rFonts w:ascii="Arial" w:hAnsi="Arial" w:cs="Arial"/>
          <w:color w:val="262626" w:themeColor="text1" w:themeTint="D9"/>
          <w:sz w:val="18"/>
          <w:szCs w:val="18"/>
        </w:rPr>
        <w:t>.</w:t>
      </w:r>
      <w:r w:rsidRPr="005310B8">
        <w:rPr>
          <w:rFonts w:ascii="Arial" w:hAnsi="Arial" w:cs="Arial"/>
          <w:color w:val="262626" w:themeColor="text1" w:themeTint="D9"/>
          <w:sz w:val="18"/>
          <w:szCs w:val="18"/>
        </w:rPr>
        <w:t xml:space="preserve"> </w:t>
      </w:r>
      <w:r w:rsidR="001C009E" w:rsidRPr="005310B8">
        <w:rPr>
          <w:rFonts w:ascii="Arial" w:hAnsi="Arial" w:cs="Arial"/>
          <w:color w:val="262626" w:themeColor="text1" w:themeTint="D9"/>
          <w:sz w:val="18"/>
          <w:szCs w:val="18"/>
        </w:rPr>
        <w:t>Similar relationships hold true for other characteristics such as age and level of education</w:t>
      </w:r>
      <w:r w:rsidR="00B37192" w:rsidRPr="005310B8">
        <w:rPr>
          <w:rFonts w:ascii="Arial" w:hAnsi="Arial" w:cs="Arial"/>
          <w:color w:val="262626" w:themeColor="text1" w:themeTint="D9"/>
          <w:sz w:val="18"/>
          <w:szCs w:val="18"/>
        </w:rPr>
        <w:t>, which have also been shown to vary with ideology</w:t>
      </w:r>
      <w:r w:rsidR="00B77B09" w:rsidRPr="005310B8">
        <w:rPr>
          <w:rFonts w:ascii="Arial" w:hAnsi="Arial" w:cs="Arial"/>
          <w:color w:val="262626" w:themeColor="text1" w:themeTint="D9"/>
          <w:sz w:val="18"/>
          <w:szCs w:val="18"/>
        </w:rPr>
        <w:t xml:space="preserve"> </w:t>
      </w:r>
      <w:r w:rsidR="00B77B09" w:rsidRPr="005310B8">
        <w:rPr>
          <w:rFonts w:ascii="Arial" w:hAnsi="Arial" w:cs="Arial"/>
          <w:color w:val="262626" w:themeColor="text1" w:themeTint="D9"/>
          <w:sz w:val="18"/>
          <w:szCs w:val="18"/>
        </w:rPr>
        <w:fldChar w:fldCharType="begin" w:fldLock="1"/>
      </w:r>
      <w:r w:rsidR="00BE7638" w:rsidRPr="005310B8">
        <w:rPr>
          <w:rFonts w:ascii="Arial" w:hAnsi="Arial" w:cs="Arial"/>
          <w:color w:val="262626" w:themeColor="text1" w:themeTint="D9"/>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sidRPr="005310B8">
        <w:rPr>
          <w:rFonts w:ascii="Arial" w:hAnsi="Arial" w:cs="Arial"/>
          <w:color w:val="262626" w:themeColor="text1" w:themeTint="D9"/>
          <w:sz w:val="18"/>
          <w:szCs w:val="18"/>
        </w:rPr>
        <w:fldChar w:fldCharType="separate"/>
      </w:r>
      <w:r w:rsidR="00BE7638" w:rsidRPr="005310B8">
        <w:rPr>
          <w:rFonts w:ascii="Arial" w:hAnsi="Arial" w:cs="Arial"/>
          <w:noProof/>
          <w:color w:val="262626" w:themeColor="text1" w:themeTint="D9"/>
          <w:sz w:val="18"/>
          <w:szCs w:val="18"/>
        </w:rPr>
        <w:t>(Hu et al., 2007; Weber &amp; Castillo, 2010)</w:t>
      </w:r>
      <w:r w:rsidR="00B77B09" w:rsidRPr="005310B8">
        <w:rPr>
          <w:rFonts w:ascii="Arial" w:hAnsi="Arial" w:cs="Arial"/>
          <w:color w:val="262626" w:themeColor="text1" w:themeTint="D9"/>
          <w:sz w:val="18"/>
          <w:szCs w:val="18"/>
        </w:rPr>
        <w:fldChar w:fldCharType="end"/>
      </w:r>
      <w:r w:rsidR="00B37192" w:rsidRPr="005310B8">
        <w:rPr>
          <w:rFonts w:ascii="Arial" w:hAnsi="Arial" w:cs="Arial"/>
          <w:color w:val="262626" w:themeColor="text1" w:themeTint="D9"/>
          <w:sz w:val="18"/>
          <w:szCs w:val="18"/>
        </w:rPr>
        <w:t xml:space="preserve">. </w:t>
      </w:r>
    </w:p>
    <w:p w14:paraId="37D1260E" w14:textId="6DADB8AE" w:rsidR="00416012" w:rsidRPr="005310B8" w:rsidRDefault="00416012" w:rsidP="002572D5">
      <w:pPr>
        <w:jc w:val="both"/>
        <w:rPr>
          <w:rFonts w:ascii="Arial" w:hAnsi="Arial" w:cs="Arial"/>
          <w:color w:val="262626" w:themeColor="text1" w:themeTint="D9"/>
          <w:sz w:val="18"/>
          <w:szCs w:val="18"/>
        </w:rPr>
      </w:pPr>
    </w:p>
    <w:p w14:paraId="3C92E3FF" w14:textId="08E4B251" w:rsidR="00416012" w:rsidRPr="005310B8" w:rsidRDefault="00416012"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Weber &amp; Castillo showed similar findings for web search behavior in particular, based on factors such as the length of queries and the web pages visited after a search. They determined that “demographic factors have a measurable influence on search behavior:” For example, queries beginning with the first name “Hal” in low-education areas typically ended the search with the last name “Lindsey,” in contrast to those in higher-education areas where “Higdon” was the more common last name</w:t>
      </w:r>
      <w:r w:rsidR="009110AC" w:rsidRPr="005310B8">
        <w:rPr>
          <w:rFonts w:ascii="Arial" w:hAnsi="Arial" w:cs="Arial"/>
          <w:color w:val="262626" w:themeColor="text1" w:themeTint="D9"/>
          <w:sz w:val="18"/>
          <w:szCs w:val="18"/>
        </w:rPr>
        <w:t xml:space="preserve"> </w:t>
      </w:r>
      <w:r w:rsidR="009110AC" w:rsidRPr="005310B8">
        <w:rPr>
          <w:rFonts w:ascii="Arial" w:hAnsi="Arial" w:cs="Arial"/>
          <w:color w:val="262626" w:themeColor="text1" w:themeTint="D9"/>
          <w:sz w:val="18"/>
          <w:szCs w:val="18"/>
        </w:rPr>
        <w:fldChar w:fldCharType="begin" w:fldLock="1"/>
      </w:r>
      <w:r w:rsidR="00EB581C" w:rsidRPr="005310B8">
        <w:rPr>
          <w:rFonts w:ascii="Arial" w:hAnsi="Arial" w:cs="Arial"/>
          <w:color w:val="262626" w:themeColor="text1" w:themeTint="D9"/>
          <w:sz w:val="18"/>
          <w:szCs w:val="18"/>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sidRPr="005310B8">
        <w:rPr>
          <w:rFonts w:ascii="Arial" w:hAnsi="Arial" w:cs="Arial"/>
          <w:color w:val="262626" w:themeColor="text1" w:themeTint="D9"/>
          <w:sz w:val="18"/>
          <w:szCs w:val="18"/>
        </w:rPr>
        <w:fldChar w:fldCharType="separate"/>
      </w:r>
      <w:r w:rsidR="009110AC" w:rsidRPr="005310B8">
        <w:rPr>
          <w:rFonts w:ascii="Arial" w:hAnsi="Arial" w:cs="Arial"/>
          <w:noProof/>
          <w:color w:val="262626" w:themeColor="text1" w:themeTint="D9"/>
          <w:sz w:val="18"/>
          <w:szCs w:val="18"/>
        </w:rPr>
        <w:t>(Weber &amp; Castillo, 2010)</w:t>
      </w:r>
      <w:r w:rsidR="009110AC"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w:t>
      </w:r>
      <w:r w:rsidR="00EB581C" w:rsidRPr="005310B8">
        <w:rPr>
          <w:rFonts w:ascii="Arial" w:hAnsi="Arial" w:cs="Arial"/>
          <w:color w:val="262626" w:themeColor="text1" w:themeTint="D9"/>
          <w:sz w:val="18"/>
          <w:szCs w:val="18"/>
        </w:rPr>
        <w:t xml:space="preserve"> Query language has also shown to be able to predict age and gender</w:t>
      </w:r>
      <w:r w:rsidRPr="005310B8">
        <w:rPr>
          <w:rFonts w:ascii="Arial" w:hAnsi="Arial" w:cs="Arial"/>
          <w:color w:val="262626" w:themeColor="text1" w:themeTint="D9"/>
          <w:sz w:val="18"/>
          <w:szCs w:val="18"/>
        </w:rPr>
        <w:t xml:space="preserve"> </w:t>
      </w:r>
      <w:r w:rsidR="00EB581C" w:rsidRPr="005310B8">
        <w:rPr>
          <w:rFonts w:ascii="Arial" w:hAnsi="Arial" w:cs="Arial"/>
          <w:color w:val="262626" w:themeColor="text1" w:themeTint="D9"/>
          <w:sz w:val="18"/>
          <w:szCs w:val="18"/>
        </w:rPr>
        <w:fldChar w:fldCharType="begin" w:fldLock="1"/>
      </w:r>
      <w:r w:rsidR="005F7FD3" w:rsidRPr="005310B8">
        <w:rPr>
          <w:rFonts w:ascii="Arial" w:hAnsi="Arial" w:cs="Arial"/>
          <w:color w:val="262626" w:themeColor="text1" w:themeTint="D9"/>
          <w:sz w:val="18"/>
          <w:szCs w:val="18"/>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sidRPr="005310B8">
        <w:rPr>
          <w:rFonts w:ascii="Arial" w:hAnsi="Arial" w:cs="Arial"/>
          <w:color w:val="262626" w:themeColor="text1" w:themeTint="D9"/>
          <w:sz w:val="18"/>
          <w:szCs w:val="18"/>
        </w:rPr>
        <w:fldChar w:fldCharType="separate"/>
      </w:r>
      <w:r w:rsidR="00EB581C" w:rsidRPr="005310B8">
        <w:rPr>
          <w:rFonts w:ascii="Arial" w:hAnsi="Arial" w:cs="Arial"/>
          <w:noProof/>
          <w:color w:val="262626" w:themeColor="text1" w:themeTint="D9"/>
          <w:sz w:val="18"/>
          <w:szCs w:val="18"/>
        </w:rPr>
        <w:t>(Jones &amp; Tomkins, 2007)</w:t>
      </w:r>
      <w:r w:rsidR="00EB581C" w:rsidRPr="005310B8">
        <w:rPr>
          <w:rFonts w:ascii="Arial" w:hAnsi="Arial" w:cs="Arial"/>
          <w:color w:val="262626" w:themeColor="text1" w:themeTint="D9"/>
          <w:sz w:val="18"/>
          <w:szCs w:val="18"/>
        </w:rPr>
        <w:fldChar w:fldCharType="end"/>
      </w:r>
      <w:r w:rsidR="00EB581C" w:rsidRPr="005310B8">
        <w:rPr>
          <w:rFonts w:ascii="Arial" w:hAnsi="Arial" w:cs="Arial"/>
          <w:color w:val="262626" w:themeColor="text1" w:themeTint="D9"/>
          <w:sz w:val="18"/>
          <w:szCs w:val="18"/>
        </w:rPr>
        <w:t>.</w:t>
      </w:r>
    </w:p>
    <w:p w14:paraId="19FA9CF1" w14:textId="3E637D54" w:rsidR="00400441" w:rsidRPr="005310B8" w:rsidRDefault="00400441" w:rsidP="002572D5">
      <w:pPr>
        <w:jc w:val="both"/>
        <w:rPr>
          <w:rFonts w:ascii="Arial" w:hAnsi="Arial" w:cs="Arial"/>
          <w:color w:val="262626" w:themeColor="text1" w:themeTint="D9"/>
          <w:sz w:val="18"/>
          <w:szCs w:val="18"/>
        </w:rPr>
      </w:pPr>
    </w:p>
    <w:p w14:paraId="0C7D2253" w14:textId="498979D3" w:rsidR="006A4E3D" w:rsidRPr="005310B8" w:rsidRDefault="00400441"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Differences in </w:t>
      </w:r>
      <w:r w:rsidR="005A4419" w:rsidRPr="005310B8">
        <w:rPr>
          <w:rFonts w:ascii="Arial" w:hAnsi="Arial" w:cs="Arial"/>
          <w:color w:val="262626" w:themeColor="text1" w:themeTint="D9"/>
          <w:sz w:val="18"/>
          <w:szCs w:val="18"/>
        </w:rPr>
        <w:t xml:space="preserve">query language varying systematically based on demographic characteristics is not surprising in the larger context of linguistic </w:t>
      </w:r>
      <w:r w:rsidR="00BE7638" w:rsidRPr="005310B8">
        <w:rPr>
          <w:rFonts w:ascii="Arial" w:hAnsi="Arial" w:cs="Arial"/>
          <w:color w:val="262626" w:themeColor="text1" w:themeTint="D9"/>
          <w:sz w:val="18"/>
          <w:szCs w:val="18"/>
        </w:rPr>
        <w:t>variety</w:t>
      </w:r>
      <w:r w:rsidR="005A4419" w:rsidRPr="005310B8">
        <w:rPr>
          <w:rFonts w:ascii="Arial" w:hAnsi="Arial" w:cs="Arial"/>
          <w:color w:val="262626" w:themeColor="text1" w:themeTint="D9"/>
          <w:sz w:val="18"/>
          <w:szCs w:val="18"/>
        </w:rPr>
        <w:t xml:space="preserve">. Indeed, several studies have found </w:t>
      </w:r>
      <w:r w:rsidR="005F7FD3" w:rsidRPr="005310B8">
        <w:rPr>
          <w:rFonts w:ascii="Arial" w:hAnsi="Arial" w:cs="Arial"/>
          <w:color w:val="262626" w:themeColor="text1" w:themeTint="D9"/>
          <w:sz w:val="18"/>
          <w:szCs w:val="18"/>
        </w:rPr>
        <w:t xml:space="preserve">that blogger age and gender are inferable on the basis of linguistic choices such as length of a post and the words contained, punctuation, capitalization, and general prose style </w:t>
      </w:r>
      <w:r w:rsidR="005F7FD3" w:rsidRPr="005310B8">
        <w:rPr>
          <w:rFonts w:ascii="Arial" w:hAnsi="Arial" w:cs="Arial"/>
          <w:color w:val="262626" w:themeColor="text1" w:themeTint="D9"/>
          <w:sz w:val="18"/>
          <w:szCs w:val="18"/>
        </w:rPr>
        <w:fldChar w:fldCharType="begin" w:fldLock="1"/>
      </w:r>
      <w:r w:rsidR="005F7FD3" w:rsidRPr="005310B8">
        <w:rPr>
          <w:rFonts w:ascii="Arial" w:hAnsi="Arial" w:cs="Arial"/>
          <w:color w:val="262626" w:themeColor="text1" w:themeTint="D9"/>
          <w:sz w:val="18"/>
          <w:szCs w:val="18"/>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sidRPr="005310B8">
        <w:rPr>
          <w:rFonts w:ascii="Arial" w:hAnsi="Arial" w:cs="Arial"/>
          <w:color w:val="262626" w:themeColor="text1" w:themeTint="D9"/>
          <w:sz w:val="18"/>
          <w:szCs w:val="18"/>
        </w:rPr>
        <w:fldChar w:fldCharType="separate"/>
      </w:r>
      <w:r w:rsidR="005F7FD3" w:rsidRPr="005310B8">
        <w:rPr>
          <w:rFonts w:ascii="Arial" w:hAnsi="Arial" w:cs="Arial"/>
          <w:noProof/>
          <w:color w:val="262626" w:themeColor="text1" w:themeTint="D9"/>
          <w:sz w:val="18"/>
          <w:szCs w:val="18"/>
        </w:rPr>
        <w:t>(Burger &amp; Henderson, 2006; Nowson &amp; Oberlander, 2005)</w:t>
      </w:r>
      <w:r w:rsidR="005F7FD3" w:rsidRPr="005310B8">
        <w:rPr>
          <w:rFonts w:ascii="Arial" w:hAnsi="Arial" w:cs="Arial"/>
          <w:color w:val="262626" w:themeColor="text1" w:themeTint="D9"/>
          <w:sz w:val="18"/>
          <w:szCs w:val="18"/>
        </w:rPr>
        <w:fldChar w:fldCharType="end"/>
      </w:r>
      <w:r w:rsidR="005F7FD3" w:rsidRPr="005310B8">
        <w:rPr>
          <w:rFonts w:ascii="Arial" w:hAnsi="Arial" w:cs="Arial"/>
          <w:color w:val="262626" w:themeColor="text1" w:themeTint="D9"/>
          <w:sz w:val="18"/>
          <w:szCs w:val="18"/>
        </w:rPr>
        <w:t xml:space="preserve">. Formal written texts have also been found to vary in a meaningful way on the basis of age and gender </w:t>
      </w:r>
      <w:r w:rsidR="005F7FD3" w:rsidRPr="005310B8">
        <w:rPr>
          <w:rFonts w:ascii="Arial" w:hAnsi="Arial" w:cs="Arial"/>
          <w:color w:val="262626" w:themeColor="text1" w:themeTint="D9"/>
          <w:sz w:val="18"/>
          <w:szCs w:val="18"/>
        </w:rPr>
        <w:fldChar w:fldCharType="begin" w:fldLock="1"/>
      </w:r>
      <w:r w:rsidR="002E4A6B" w:rsidRPr="005310B8">
        <w:rPr>
          <w:rFonts w:ascii="Arial" w:hAnsi="Arial" w:cs="Arial"/>
          <w:color w:val="262626" w:themeColor="text1" w:themeTint="D9"/>
          <w:sz w:val="18"/>
          <w:szCs w:val="18"/>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sidRPr="005310B8">
        <w:rPr>
          <w:rFonts w:ascii="Arial" w:hAnsi="Arial" w:cs="Arial"/>
          <w:color w:val="262626" w:themeColor="text1" w:themeTint="D9"/>
          <w:sz w:val="18"/>
          <w:szCs w:val="18"/>
        </w:rPr>
        <w:fldChar w:fldCharType="separate"/>
      </w:r>
      <w:r w:rsidR="005F7FD3" w:rsidRPr="005310B8">
        <w:rPr>
          <w:rFonts w:ascii="Arial" w:hAnsi="Arial" w:cs="Arial"/>
          <w:noProof/>
          <w:color w:val="262626" w:themeColor="text1" w:themeTint="D9"/>
          <w:sz w:val="18"/>
          <w:szCs w:val="18"/>
        </w:rPr>
        <w:t>(Argamon, Koppel, Fine, Shimoni, &amp; Science, 2003; Koppel, Argamon, &amp; Gan, 2000)</w:t>
      </w:r>
      <w:r w:rsidR="005F7FD3" w:rsidRPr="005310B8">
        <w:rPr>
          <w:rFonts w:ascii="Arial" w:hAnsi="Arial" w:cs="Arial"/>
          <w:color w:val="262626" w:themeColor="text1" w:themeTint="D9"/>
          <w:sz w:val="18"/>
          <w:szCs w:val="18"/>
        </w:rPr>
        <w:fldChar w:fldCharType="end"/>
      </w:r>
      <w:r w:rsidR="005F7FD3" w:rsidRPr="005310B8">
        <w:rPr>
          <w:rFonts w:ascii="Arial" w:hAnsi="Arial" w:cs="Arial"/>
          <w:color w:val="262626" w:themeColor="text1" w:themeTint="D9"/>
          <w:sz w:val="18"/>
          <w:szCs w:val="18"/>
        </w:rPr>
        <w:t xml:space="preserve">. </w:t>
      </w:r>
    </w:p>
    <w:p w14:paraId="3C624034" w14:textId="77777777" w:rsidR="006A4E3D" w:rsidRPr="005310B8" w:rsidRDefault="006A4E3D" w:rsidP="002572D5">
      <w:pPr>
        <w:jc w:val="both"/>
        <w:rPr>
          <w:rFonts w:ascii="Arial" w:hAnsi="Arial" w:cs="Arial"/>
          <w:color w:val="262626" w:themeColor="text1" w:themeTint="D9"/>
          <w:sz w:val="18"/>
          <w:szCs w:val="18"/>
        </w:rPr>
      </w:pPr>
    </w:p>
    <w:p w14:paraId="1E5E34B9" w14:textId="3FCF9D8C" w:rsidR="008D133A" w:rsidRPr="005310B8" w:rsidRDefault="001F2918"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Even smaller strings of text in the form of Tweets </w:t>
      </w:r>
      <w:r w:rsidR="006A4E3D" w:rsidRPr="005310B8">
        <w:rPr>
          <w:rFonts w:ascii="Arial" w:hAnsi="Arial" w:cs="Arial"/>
          <w:color w:val="262626" w:themeColor="text1" w:themeTint="D9"/>
          <w:sz w:val="18"/>
          <w:szCs w:val="18"/>
        </w:rPr>
        <w:t>have been able to predict demographics and political preference. For example, Democrats and Republicans “tend to use a specific vernacular (</w:t>
      </w:r>
      <w:r w:rsidR="00BE7638" w:rsidRPr="005310B8">
        <w:rPr>
          <w:rFonts w:ascii="Arial" w:hAnsi="Arial" w:cs="Arial"/>
          <w:color w:val="262626" w:themeColor="text1" w:themeTint="D9"/>
          <w:sz w:val="18"/>
          <w:szCs w:val="18"/>
        </w:rPr>
        <w:t>‘</w:t>
      </w:r>
      <w:proofErr w:type="spellStart"/>
      <w:r w:rsidR="006A4E3D" w:rsidRPr="005310B8">
        <w:rPr>
          <w:rFonts w:ascii="Arial" w:hAnsi="Arial" w:cs="Arial"/>
          <w:color w:val="262626" w:themeColor="text1" w:themeTint="D9"/>
          <w:sz w:val="18"/>
          <w:szCs w:val="18"/>
        </w:rPr>
        <w:t>obamacare</w:t>
      </w:r>
      <w:proofErr w:type="spellEnd"/>
      <w:r w:rsidR="00BE7638" w:rsidRPr="005310B8">
        <w:rPr>
          <w:rFonts w:ascii="Arial" w:hAnsi="Arial" w:cs="Arial"/>
          <w:color w:val="262626" w:themeColor="text1" w:themeTint="D9"/>
          <w:sz w:val="18"/>
          <w:szCs w:val="18"/>
        </w:rPr>
        <w:t>’</w:t>
      </w:r>
      <w:r w:rsidR="006A4E3D" w:rsidRPr="005310B8">
        <w:rPr>
          <w:rFonts w:ascii="Arial" w:hAnsi="Arial" w:cs="Arial"/>
          <w:color w:val="262626" w:themeColor="text1" w:themeTint="D9"/>
          <w:sz w:val="18"/>
          <w:szCs w:val="18"/>
        </w:rPr>
        <w:t>) when discussing issues of interest to both sides (healthcare reform)”</w:t>
      </w:r>
      <w:r w:rsidR="002E4A6B" w:rsidRPr="005310B8">
        <w:rPr>
          <w:rFonts w:ascii="Arial" w:hAnsi="Arial" w:cs="Arial"/>
          <w:color w:val="262626" w:themeColor="text1" w:themeTint="D9"/>
          <w:sz w:val="18"/>
          <w:szCs w:val="18"/>
        </w:rPr>
        <w:t xml:space="preserve"> </w:t>
      </w:r>
      <w:r w:rsidR="002E4A6B" w:rsidRPr="005310B8">
        <w:rPr>
          <w:rFonts w:ascii="Arial" w:hAnsi="Arial" w:cs="Arial"/>
          <w:color w:val="262626" w:themeColor="text1" w:themeTint="D9"/>
          <w:sz w:val="18"/>
          <w:szCs w:val="18"/>
        </w:rPr>
        <w:fldChar w:fldCharType="begin" w:fldLock="1"/>
      </w:r>
      <w:r w:rsidR="00652D85" w:rsidRPr="005310B8">
        <w:rPr>
          <w:rFonts w:ascii="Arial" w:hAnsi="Arial" w:cs="Arial"/>
          <w:color w:val="262626" w:themeColor="text1" w:themeTint="D9"/>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sidRPr="005310B8">
        <w:rPr>
          <w:rFonts w:ascii="Arial" w:hAnsi="Arial" w:cs="Arial"/>
          <w:color w:val="262626" w:themeColor="text1" w:themeTint="D9"/>
          <w:sz w:val="18"/>
          <w:szCs w:val="18"/>
        </w:rPr>
        <w:fldChar w:fldCharType="separate"/>
      </w:r>
      <w:r w:rsidR="002E4A6B" w:rsidRPr="005310B8">
        <w:rPr>
          <w:rFonts w:ascii="Arial" w:hAnsi="Arial" w:cs="Arial"/>
          <w:noProof/>
          <w:color w:val="262626" w:themeColor="text1" w:themeTint="D9"/>
          <w:sz w:val="18"/>
          <w:szCs w:val="18"/>
        </w:rPr>
        <w:t>(Pennacchiotti &amp; Popescu, 2010)</w:t>
      </w:r>
      <w:r w:rsidR="002E4A6B" w:rsidRPr="005310B8">
        <w:rPr>
          <w:rFonts w:ascii="Arial" w:hAnsi="Arial" w:cs="Arial"/>
          <w:color w:val="262626" w:themeColor="text1" w:themeTint="D9"/>
          <w:sz w:val="18"/>
          <w:szCs w:val="18"/>
        </w:rPr>
        <w:fldChar w:fldCharType="end"/>
      </w:r>
      <w:r w:rsidR="002E4A6B" w:rsidRPr="005310B8">
        <w:rPr>
          <w:rFonts w:ascii="Arial" w:hAnsi="Arial" w:cs="Arial"/>
          <w:color w:val="262626" w:themeColor="text1" w:themeTint="D9"/>
          <w:sz w:val="18"/>
          <w:szCs w:val="18"/>
        </w:rPr>
        <w:t xml:space="preserve">. </w:t>
      </w:r>
      <w:r w:rsidR="00652D85" w:rsidRPr="005310B8">
        <w:rPr>
          <w:rFonts w:ascii="Arial" w:hAnsi="Arial" w:cs="Arial"/>
          <w:color w:val="262626" w:themeColor="text1" w:themeTint="D9"/>
          <w:sz w:val="18"/>
          <w:szCs w:val="18"/>
        </w:rPr>
        <w:t xml:space="preserve">Rao and colleagues also work on Twitter data, but emphasize the importance of sociolinguistic cues. For example, character repetition (e.g., “that’s </w:t>
      </w:r>
      <w:proofErr w:type="spellStart"/>
      <w:r w:rsidR="00652D85" w:rsidRPr="005310B8">
        <w:rPr>
          <w:rFonts w:ascii="Arial" w:hAnsi="Arial" w:cs="Arial"/>
          <w:color w:val="262626" w:themeColor="text1" w:themeTint="D9"/>
          <w:sz w:val="18"/>
          <w:szCs w:val="18"/>
        </w:rPr>
        <w:t>soooo</w:t>
      </w:r>
      <w:proofErr w:type="spellEnd"/>
      <w:r w:rsidR="00652D85" w:rsidRPr="005310B8">
        <w:rPr>
          <w:rFonts w:ascii="Arial" w:hAnsi="Arial" w:cs="Arial"/>
          <w:color w:val="262626" w:themeColor="text1" w:themeTint="D9"/>
          <w:sz w:val="18"/>
          <w:szCs w:val="18"/>
        </w:rPr>
        <w:t xml:space="preserve"> crazy”), is often indicative of a female writer, as are the use of emoticons or multiple exclamation points (“!!!”). Like </w:t>
      </w:r>
      <w:proofErr w:type="spellStart"/>
      <w:r w:rsidR="00652D85" w:rsidRPr="005310B8">
        <w:rPr>
          <w:rFonts w:ascii="Arial" w:hAnsi="Arial" w:cs="Arial"/>
          <w:color w:val="262626" w:themeColor="text1" w:themeTint="D9"/>
          <w:sz w:val="18"/>
          <w:szCs w:val="18"/>
        </w:rPr>
        <w:t>Pennacchiotti</w:t>
      </w:r>
      <w:proofErr w:type="spellEnd"/>
      <w:r w:rsidR="00652D85" w:rsidRPr="005310B8">
        <w:rPr>
          <w:rFonts w:ascii="Arial" w:hAnsi="Arial" w:cs="Arial"/>
          <w:color w:val="262626" w:themeColor="text1" w:themeTint="D9"/>
          <w:sz w:val="18"/>
          <w:szCs w:val="18"/>
        </w:rPr>
        <w:t xml:space="preserve"> </w:t>
      </w:r>
      <w:r w:rsidR="00BE7638" w:rsidRPr="005310B8">
        <w:rPr>
          <w:rFonts w:ascii="Arial" w:hAnsi="Arial" w:cs="Arial"/>
          <w:color w:val="262626" w:themeColor="text1" w:themeTint="D9"/>
          <w:sz w:val="18"/>
          <w:szCs w:val="18"/>
        </w:rPr>
        <w:t>and</w:t>
      </w:r>
      <w:r w:rsidR="00652D85" w:rsidRPr="005310B8">
        <w:rPr>
          <w:rFonts w:ascii="Arial" w:hAnsi="Arial" w:cs="Arial"/>
          <w:color w:val="262626" w:themeColor="text1" w:themeTint="D9"/>
          <w:sz w:val="18"/>
          <w:szCs w:val="18"/>
        </w:rPr>
        <w:t xml:space="preserve"> Popescu, Rao et al. note particular vocabulary as being particularly illustrative, with certain terms like “dude” or “bro” being strongly associated with younger writers </w:t>
      </w:r>
      <w:r w:rsidR="00652D85" w:rsidRPr="005310B8">
        <w:rPr>
          <w:rFonts w:ascii="Arial" w:hAnsi="Arial" w:cs="Arial"/>
          <w:color w:val="262626" w:themeColor="text1" w:themeTint="D9"/>
          <w:sz w:val="18"/>
          <w:szCs w:val="18"/>
        </w:rPr>
        <w:fldChar w:fldCharType="begin" w:fldLock="1"/>
      </w:r>
      <w:r w:rsidR="00A83CDE" w:rsidRPr="005310B8">
        <w:rPr>
          <w:rFonts w:ascii="Arial" w:hAnsi="Arial" w:cs="Arial"/>
          <w:color w:val="262626" w:themeColor="text1" w:themeTint="D9"/>
          <w:sz w:val="18"/>
          <w:szCs w:val="18"/>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sidRPr="005310B8">
        <w:rPr>
          <w:rFonts w:ascii="Arial" w:hAnsi="Arial" w:cs="Arial"/>
          <w:color w:val="262626" w:themeColor="text1" w:themeTint="D9"/>
          <w:sz w:val="18"/>
          <w:szCs w:val="18"/>
        </w:rPr>
        <w:fldChar w:fldCharType="separate"/>
      </w:r>
      <w:r w:rsidR="00652D85" w:rsidRPr="005310B8">
        <w:rPr>
          <w:rFonts w:ascii="Arial" w:hAnsi="Arial" w:cs="Arial"/>
          <w:noProof/>
          <w:color w:val="262626" w:themeColor="text1" w:themeTint="D9"/>
          <w:sz w:val="18"/>
          <w:szCs w:val="18"/>
        </w:rPr>
        <w:t>(Rao, Yarowsky, Shreevats, &amp; Gupta, 2009)</w:t>
      </w:r>
      <w:r w:rsidR="00652D85" w:rsidRPr="005310B8">
        <w:rPr>
          <w:rFonts w:ascii="Arial" w:hAnsi="Arial" w:cs="Arial"/>
          <w:color w:val="262626" w:themeColor="text1" w:themeTint="D9"/>
          <w:sz w:val="18"/>
          <w:szCs w:val="18"/>
        </w:rPr>
        <w:fldChar w:fldCharType="end"/>
      </w:r>
      <w:r w:rsidR="00652D85" w:rsidRPr="005310B8">
        <w:rPr>
          <w:rFonts w:ascii="Arial" w:hAnsi="Arial" w:cs="Arial"/>
          <w:color w:val="262626" w:themeColor="text1" w:themeTint="D9"/>
          <w:sz w:val="18"/>
          <w:szCs w:val="18"/>
        </w:rPr>
        <w:t>.</w:t>
      </w:r>
    </w:p>
    <w:p w14:paraId="2A025232" w14:textId="77777777" w:rsidR="008D133A" w:rsidRPr="005310B8" w:rsidRDefault="008D133A" w:rsidP="002572D5">
      <w:pPr>
        <w:jc w:val="both"/>
        <w:rPr>
          <w:rFonts w:ascii="Arial" w:hAnsi="Arial" w:cs="Arial"/>
          <w:color w:val="262626" w:themeColor="text1" w:themeTint="D9"/>
          <w:sz w:val="18"/>
          <w:szCs w:val="18"/>
        </w:rPr>
      </w:pPr>
    </w:p>
    <w:p w14:paraId="43FB4ED3" w14:textId="73949F4A" w:rsidR="008D133A" w:rsidRPr="005310B8" w:rsidRDefault="008D133A"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Thus, web browsing behavior generally, as well as linguistic decisions even in short text (such as search queries), have been shown to be able to illustrate differences in demographics, which are also clearly associated with differences in political preferences</w:t>
      </w:r>
      <w:r w:rsidR="00BE7638" w:rsidRPr="005310B8">
        <w:rPr>
          <w:rFonts w:ascii="Arial" w:hAnsi="Arial" w:cs="Arial"/>
          <w:color w:val="262626" w:themeColor="text1" w:themeTint="D9"/>
          <w:sz w:val="18"/>
          <w:szCs w:val="18"/>
        </w:rPr>
        <w:t xml:space="preserve"> </w:t>
      </w:r>
      <w:r w:rsidR="00BE7638" w:rsidRPr="005310B8">
        <w:rPr>
          <w:rFonts w:ascii="Arial" w:hAnsi="Arial" w:cs="Arial"/>
          <w:color w:val="262626" w:themeColor="text1" w:themeTint="D9"/>
          <w:sz w:val="18"/>
          <w:szCs w:val="18"/>
        </w:rPr>
        <w:fldChar w:fldCharType="begin" w:fldLock="1"/>
      </w:r>
      <w:r w:rsidR="00BE7638" w:rsidRPr="005310B8">
        <w:rPr>
          <w:rFonts w:ascii="Arial" w:hAnsi="Arial" w:cs="Arial"/>
          <w:color w:val="262626" w:themeColor="text1" w:themeTint="D9"/>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5310B8">
        <w:rPr>
          <w:rFonts w:ascii="Arial" w:hAnsi="Arial" w:cs="Arial"/>
          <w:color w:val="262626" w:themeColor="text1" w:themeTint="D9"/>
          <w:sz w:val="18"/>
          <w:szCs w:val="18"/>
        </w:rPr>
        <w:fldChar w:fldCharType="separate"/>
      </w:r>
      <w:r w:rsidR="00BE7638" w:rsidRPr="005310B8">
        <w:rPr>
          <w:rFonts w:ascii="Arial" w:hAnsi="Arial" w:cs="Arial"/>
          <w:noProof/>
          <w:color w:val="262626" w:themeColor="text1" w:themeTint="D9"/>
          <w:sz w:val="18"/>
          <w:szCs w:val="18"/>
        </w:rPr>
        <w:t>(Pew Research Center, 2016)</w:t>
      </w:r>
      <w:r w:rsidR="00BE7638"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p>
    <w:p w14:paraId="35932700" w14:textId="694BEAC3" w:rsidR="008D133A" w:rsidRPr="005310B8" w:rsidRDefault="008D133A" w:rsidP="002572D5">
      <w:pPr>
        <w:jc w:val="both"/>
        <w:rPr>
          <w:rFonts w:ascii="Arial" w:hAnsi="Arial" w:cs="Arial"/>
          <w:color w:val="262626" w:themeColor="text1" w:themeTint="D9"/>
          <w:sz w:val="18"/>
          <w:szCs w:val="18"/>
        </w:rPr>
      </w:pPr>
    </w:p>
    <w:p w14:paraId="207A2AC9" w14:textId="6BB730AC" w:rsidR="008D133A" w:rsidRPr="005310B8" w:rsidRDefault="008D133A"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In addition to how people search and behave online, the simple condition of whether or not they make a politically-oriented query or the volume of such queries can be a meaningful for explaining the importance of search queries from a theoretical perspective. </w:t>
      </w:r>
      <w:proofErr w:type="spellStart"/>
      <w:r w:rsidRPr="005310B8">
        <w:rPr>
          <w:rFonts w:ascii="Arial" w:hAnsi="Arial" w:cs="Arial"/>
          <w:color w:val="262626" w:themeColor="text1" w:themeTint="D9"/>
          <w:sz w:val="18"/>
          <w:szCs w:val="18"/>
        </w:rPr>
        <w:t>Yasseri</w:t>
      </w:r>
      <w:proofErr w:type="spellEnd"/>
      <w:r w:rsidRPr="005310B8">
        <w:rPr>
          <w:rFonts w:ascii="Arial" w:hAnsi="Arial" w:cs="Arial"/>
          <w:color w:val="262626" w:themeColor="text1" w:themeTint="D9"/>
          <w:sz w:val="18"/>
          <w:szCs w:val="18"/>
        </w:rPr>
        <w:t xml:space="preserve"> and Bright </w:t>
      </w:r>
      <w:r w:rsidR="004C27F5" w:rsidRPr="005310B8">
        <w:rPr>
          <w:rFonts w:ascii="Arial" w:hAnsi="Arial" w:cs="Arial"/>
          <w:color w:val="262626" w:themeColor="text1" w:themeTint="D9"/>
          <w:sz w:val="18"/>
          <w:szCs w:val="18"/>
        </w:rPr>
        <w:t>elaborate</w:t>
      </w:r>
      <w:r w:rsidRPr="005310B8">
        <w:rPr>
          <w:rFonts w:ascii="Arial" w:hAnsi="Arial" w:cs="Arial"/>
          <w:color w:val="262626" w:themeColor="text1" w:themeTint="D9"/>
          <w:sz w:val="18"/>
          <w:szCs w:val="18"/>
        </w:rPr>
        <w:t>:</w:t>
      </w:r>
    </w:p>
    <w:p w14:paraId="0B195F4F" w14:textId="676A041B" w:rsidR="008D133A" w:rsidRPr="005310B8" w:rsidRDefault="008D133A" w:rsidP="002572D5">
      <w:pPr>
        <w:jc w:val="both"/>
        <w:rPr>
          <w:rFonts w:ascii="Arial" w:hAnsi="Arial" w:cs="Arial"/>
          <w:color w:val="262626" w:themeColor="text1" w:themeTint="D9"/>
          <w:sz w:val="18"/>
          <w:szCs w:val="18"/>
        </w:rPr>
      </w:pPr>
    </w:p>
    <w:p w14:paraId="692C78AA" w14:textId="6DD329CC" w:rsidR="008D133A" w:rsidRPr="005310B8" w:rsidRDefault="008D133A" w:rsidP="002572D5">
      <w:pPr>
        <w:ind w:left="720"/>
        <w:jc w:val="both"/>
        <w:rPr>
          <w:rFonts w:ascii="Arial" w:hAnsi="Arial" w:cs="Arial"/>
          <w:color w:val="262626" w:themeColor="text1" w:themeTint="D9"/>
          <w:sz w:val="18"/>
          <w:szCs w:val="18"/>
        </w:rPr>
      </w:pPr>
      <w:r w:rsidRPr="005310B8">
        <w:rPr>
          <w:rFonts w:ascii="Arial" w:hAnsi="Arial" w:cs="Arial"/>
          <w:i/>
          <w:color w:val="262626" w:themeColor="text1" w:themeTint="D9"/>
          <w:sz w:val="18"/>
          <w:szCs w:val="18"/>
        </w:rPr>
        <w:t>“We base this theory on a rational choice approach to explaining voting behavior, which conceptualizes voters as similar to consumers in a market, seeking to vote for the political party who offers them the greatest “pay-off” in terms of policies​. Online information seeking, from this rational choice perspective, can be explained in terms of voters looking for more information about the election: perhaps about practical matters such as how to vote, or perhaps about substantive matters such as which political party might suit them best. Such information seeking is rational in that it increases the chance that the voter will vote for the party which represents them best</w:t>
      </w:r>
      <w:r w:rsidR="001060AD" w:rsidRPr="005310B8">
        <w:rPr>
          <w:rFonts w:ascii="Arial" w:hAnsi="Arial" w:cs="Arial"/>
          <w:i/>
          <w:color w:val="262626" w:themeColor="text1" w:themeTint="D9"/>
          <w:sz w:val="18"/>
          <w:szCs w:val="18"/>
        </w:rPr>
        <w:t>.</w:t>
      </w:r>
      <w:r w:rsidRPr="005310B8">
        <w:rPr>
          <w:rFonts w:ascii="Arial" w:hAnsi="Arial" w:cs="Arial"/>
          <w:i/>
          <w:color w:val="262626" w:themeColor="text1" w:themeTint="D9"/>
          <w:sz w:val="18"/>
          <w:szCs w:val="18"/>
        </w:rPr>
        <w:t>”</w:t>
      </w:r>
      <w:r w:rsidR="00A83CDE" w:rsidRPr="005310B8">
        <w:rPr>
          <w:rFonts w:ascii="Arial" w:hAnsi="Arial" w:cs="Arial"/>
          <w:i/>
          <w:color w:val="262626" w:themeColor="text1" w:themeTint="D9"/>
          <w:sz w:val="18"/>
          <w:szCs w:val="18"/>
        </w:rPr>
        <w:t xml:space="preserve"> </w:t>
      </w:r>
      <w:r w:rsidR="00A83CDE" w:rsidRPr="005310B8">
        <w:rPr>
          <w:rFonts w:ascii="Arial" w:hAnsi="Arial" w:cs="Arial"/>
          <w:color w:val="262626" w:themeColor="text1" w:themeTint="D9"/>
          <w:sz w:val="18"/>
          <w:szCs w:val="18"/>
        </w:rPr>
        <w:fldChar w:fldCharType="begin" w:fldLock="1"/>
      </w:r>
      <w:r w:rsidR="00BE7638" w:rsidRPr="005310B8">
        <w:rPr>
          <w:rFonts w:ascii="Arial" w:hAnsi="Arial" w:cs="Arial"/>
          <w:color w:val="262626" w:themeColor="text1" w:themeTint="D9"/>
          <w:sz w:val="18"/>
          <w:szCs w:val="18"/>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models","type":"article-journal"},"uris":["http://www.mendeley.com/documents/?uuid=bd365b1b-11ce-471b-bdb7-375c7418606b"]}],"mendeley":{"formattedCitation":"(Yasseri, 2016)","plainTextFormattedCitation":"(Yasseri, 2016)","previouslyFormattedCitation":"(Yasseri, 2016)"},"properties":{"noteIndex":0},"schema":"https://github.com/citation-style-language/schema/raw/master/csl-citation.json"}</w:instrText>
      </w:r>
      <w:r w:rsidR="00A83CDE" w:rsidRPr="005310B8">
        <w:rPr>
          <w:rFonts w:ascii="Arial" w:hAnsi="Arial" w:cs="Arial"/>
          <w:color w:val="262626" w:themeColor="text1" w:themeTint="D9"/>
          <w:sz w:val="18"/>
          <w:szCs w:val="18"/>
        </w:rPr>
        <w:fldChar w:fldCharType="separate"/>
      </w:r>
      <w:r w:rsidR="00A83CDE" w:rsidRPr="005310B8">
        <w:rPr>
          <w:rFonts w:ascii="Arial" w:hAnsi="Arial" w:cs="Arial"/>
          <w:noProof/>
          <w:color w:val="262626" w:themeColor="text1" w:themeTint="D9"/>
          <w:sz w:val="18"/>
          <w:szCs w:val="18"/>
        </w:rPr>
        <w:t>(Yasseri, 2016)</w:t>
      </w:r>
      <w:r w:rsidR="00A83CDE" w:rsidRPr="005310B8">
        <w:rPr>
          <w:rFonts w:ascii="Arial" w:hAnsi="Arial" w:cs="Arial"/>
          <w:color w:val="262626" w:themeColor="text1" w:themeTint="D9"/>
          <w:sz w:val="18"/>
          <w:szCs w:val="18"/>
        </w:rPr>
        <w:fldChar w:fldCharType="end"/>
      </w:r>
    </w:p>
    <w:p w14:paraId="66E7099B" w14:textId="48685F24" w:rsidR="004C27F5" w:rsidRPr="005310B8" w:rsidRDefault="004C27F5" w:rsidP="002572D5">
      <w:pPr>
        <w:jc w:val="both"/>
        <w:rPr>
          <w:rFonts w:ascii="Arial" w:hAnsi="Arial" w:cs="Arial"/>
          <w:color w:val="262626" w:themeColor="text1" w:themeTint="D9"/>
          <w:sz w:val="18"/>
          <w:szCs w:val="18"/>
        </w:rPr>
      </w:pPr>
    </w:p>
    <w:p w14:paraId="731DABFE" w14:textId="77777777" w:rsidR="004C27F5" w:rsidRPr="005310B8" w:rsidRDefault="004C27F5" w:rsidP="002572D5">
      <w:pPr>
        <w:pStyle w:val="Heading2"/>
        <w:jc w:val="both"/>
        <w:rPr>
          <w:rFonts w:ascii="Arial" w:hAnsi="Arial" w:cs="Arial"/>
          <w:color w:val="262626" w:themeColor="text1" w:themeTint="D9"/>
          <w:sz w:val="18"/>
          <w:szCs w:val="18"/>
        </w:rPr>
      </w:pPr>
    </w:p>
    <w:p w14:paraId="65374DB3" w14:textId="04C2D39B" w:rsidR="004C27F5" w:rsidRPr="000F0071" w:rsidRDefault="004C27F5" w:rsidP="002572D5">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Prior Uses of Digital Data for Prediction</w:t>
      </w:r>
      <w:r w:rsidR="00D86935" w:rsidRPr="000F0071">
        <w:rPr>
          <w:rFonts w:ascii="Arial" w:hAnsi="Arial" w:cs="Arial"/>
          <w:b/>
          <w:color w:val="262626" w:themeColor="text1" w:themeTint="D9"/>
          <w:sz w:val="18"/>
          <w:szCs w:val="18"/>
        </w:rPr>
        <w:t xml:space="preserve"> of Political Preferences</w:t>
      </w:r>
    </w:p>
    <w:p w14:paraId="7649D044" w14:textId="77777777" w:rsidR="004C27F5" w:rsidRPr="005310B8" w:rsidRDefault="004C27F5" w:rsidP="002572D5">
      <w:pPr>
        <w:jc w:val="both"/>
        <w:rPr>
          <w:rFonts w:ascii="Arial" w:hAnsi="Arial" w:cs="Arial"/>
          <w:color w:val="262626" w:themeColor="text1" w:themeTint="D9"/>
          <w:sz w:val="18"/>
          <w:szCs w:val="18"/>
        </w:rPr>
      </w:pPr>
    </w:p>
    <w:p w14:paraId="6716CE21" w14:textId="4E62275A" w:rsidR="004C27F5" w:rsidRPr="005310B8" w:rsidRDefault="004C27F5"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The possibility for harnessing the predictive power of online behavior data is not particularly ne</w:t>
      </w:r>
      <w:r w:rsidR="00CF0ACA" w:rsidRPr="005310B8">
        <w:rPr>
          <w:rFonts w:ascii="Arial" w:hAnsi="Arial" w:cs="Arial"/>
          <w:color w:val="262626" w:themeColor="text1" w:themeTint="D9"/>
          <w:sz w:val="18"/>
          <w:szCs w:val="18"/>
        </w:rPr>
        <w:t xml:space="preserve">w, </w:t>
      </w:r>
      <w:r w:rsidR="00F43F2D" w:rsidRPr="005310B8">
        <w:rPr>
          <w:rFonts w:ascii="Arial" w:hAnsi="Arial" w:cs="Arial"/>
          <w:color w:val="262626" w:themeColor="text1" w:themeTint="D9"/>
          <w:sz w:val="18"/>
          <w:szCs w:val="18"/>
        </w:rPr>
        <w:t>with prior studies utilizing information on Facebook and Twitter posts (including the volume of posts and the sentiment of the related text), web browsing data, and aggregate level Google Trends search query information</w:t>
      </w:r>
      <w:r w:rsidR="00DA4DFF" w:rsidRPr="005310B8">
        <w:rPr>
          <w:rFonts w:ascii="Arial" w:hAnsi="Arial" w:cs="Arial"/>
          <w:color w:val="262626" w:themeColor="text1" w:themeTint="D9"/>
          <w:sz w:val="18"/>
          <w:szCs w:val="18"/>
        </w:rPr>
        <w:t>, with mixed success</w:t>
      </w:r>
      <w:r w:rsidR="00F43F2D" w:rsidRPr="005310B8">
        <w:rPr>
          <w:rFonts w:ascii="Arial" w:hAnsi="Arial" w:cs="Arial"/>
          <w:color w:val="262626" w:themeColor="text1" w:themeTint="D9"/>
          <w:sz w:val="18"/>
          <w:szCs w:val="18"/>
        </w:rPr>
        <w:t xml:space="preserve">. </w:t>
      </w:r>
    </w:p>
    <w:p w14:paraId="625C69B3" w14:textId="77777777" w:rsidR="00DA4DFF" w:rsidRPr="005310B8" w:rsidRDefault="00DA4DFF" w:rsidP="002572D5">
      <w:pPr>
        <w:jc w:val="both"/>
        <w:rPr>
          <w:rFonts w:ascii="Arial" w:hAnsi="Arial" w:cs="Arial"/>
          <w:color w:val="262626" w:themeColor="text1" w:themeTint="D9"/>
          <w:sz w:val="18"/>
          <w:szCs w:val="18"/>
        </w:rPr>
      </w:pPr>
    </w:p>
    <w:p w14:paraId="66104400" w14:textId="2FF4AD85" w:rsidR="00DA4DFF" w:rsidRPr="005310B8" w:rsidRDefault="00DA4DFF"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Early work by </w:t>
      </w:r>
      <w:proofErr w:type="spellStart"/>
      <w:r w:rsidRPr="005310B8">
        <w:rPr>
          <w:rFonts w:ascii="Arial" w:hAnsi="Arial" w:cs="Arial"/>
          <w:color w:val="262626" w:themeColor="text1" w:themeTint="D9"/>
          <w:sz w:val="18"/>
          <w:szCs w:val="18"/>
        </w:rPr>
        <w:t>Tumasjan</w:t>
      </w:r>
      <w:proofErr w:type="spellEnd"/>
      <w:r w:rsidRPr="005310B8">
        <w:rPr>
          <w:rFonts w:ascii="Arial" w:hAnsi="Arial" w:cs="Arial"/>
          <w:color w:val="262626" w:themeColor="text1" w:themeTint="D9"/>
          <w:sz w:val="18"/>
          <w:szCs w:val="18"/>
        </w:rPr>
        <w:t xml:space="preserve">, Sprenger, </w:t>
      </w:r>
      <w:proofErr w:type="spellStart"/>
      <w:r w:rsidRPr="005310B8">
        <w:rPr>
          <w:rFonts w:ascii="Arial" w:hAnsi="Arial" w:cs="Arial"/>
          <w:color w:val="262626" w:themeColor="text1" w:themeTint="D9"/>
          <w:sz w:val="18"/>
          <w:szCs w:val="18"/>
        </w:rPr>
        <w:t>Sandner</w:t>
      </w:r>
      <w:proofErr w:type="spellEnd"/>
      <w:r w:rsidRPr="005310B8">
        <w:rPr>
          <w:rFonts w:ascii="Arial" w:hAnsi="Arial" w:cs="Arial"/>
          <w:color w:val="262626" w:themeColor="text1" w:themeTint="D9"/>
          <w:sz w:val="18"/>
          <w:szCs w:val="18"/>
        </w:rPr>
        <w:t xml:space="preserve">, and </w:t>
      </w:r>
      <w:proofErr w:type="spellStart"/>
      <w:r w:rsidRPr="005310B8">
        <w:rPr>
          <w:rFonts w:ascii="Arial" w:hAnsi="Arial" w:cs="Arial"/>
          <w:color w:val="262626" w:themeColor="text1" w:themeTint="D9"/>
          <w:sz w:val="18"/>
          <w:szCs w:val="18"/>
        </w:rPr>
        <w:t>Welpe</w:t>
      </w:r>
      <w:proofErr w:type="spellEnd"/>
      <w:r w:rsidRPr="005310B8">
        <w:rPr>
          <w:rFonts w:ascii="Arial" w:hAnsi="Arial" w:cs="Arial"/>
          <w:color w:val="262626" w:themeColor="text1" w:themeTint="D9"/>
          <w:sz w:val="18"/>
          <w:szCs w:val="18"/>
        </w:rPr>
        <w:t xml:space="preserve"> claimed that Tweet volume could be used as an alternative to traditional polling, and that the sentiment of politician’s and parties’ Twitter messages “closely corresponds to political programs, candidate profiles, and evidence from the media coverage of the campaign trail” </w:t>
      </w:r>
      <w:r w:rsidRPr="005310B8">
        <w:rPr>
          <w:rFonts w:ascii="Arial" w:hAnsi="Arial" w:cs="Arial"/>
          <w:color w:val="262626" w:themeColor="text1" w:themeTint="D9"/>
          <w:sz w:val="18"/>
          <w:szCs w:val="18"/>
        </w:rPr>
        <w:fldChar w:fldCharType="begin" w:fldLock="1"/>
      </w:r>
      <w:r w:rsidRPr="005310B8">
        <w:rPr>
          <w:rFonts w:ascii="Arial" w:hAnsi="Arial" w:cs="Arial"/>
          <w:color w:val="262626" w:themeColor="text1" w:themeTint="D9"/>
          <w:sz w:val="18"/>
          <w:szCs w:val="18"/>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(Tumasjan, Sprenger, Sandner, &amp; Welpe, 2010)</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r w:rsidR="00801C1C" w:rsidRPr="005310B8">
        <w:rPr>
          <w:rFonts w:ascii="Arial" w:hAnsi="Arial" w:cs="Arial"/>
          <w:color w:val="262626" w:themeColor="text1" w:themeTint="D9"/>
          <w:sz w:val="18"/>
          <w:szCs w:val="18"/>
        </w:rPr>
        <w:t xml:space="preserve"> Tweet sentiment analysis </w:t>
      </w:r>
      <w:r w:rsidR="004A0131" w:rsidRPr="005310B8">
        <w:rPr>
          <w:rFonts w:ascii="Arial" w:hAnsi="Arial" w:cs="Arial"/>
          <w:color w:val="262626" w:themeColor="text1" w:themeTint="D9"/>
          <w:sz w:val="18"/>
          <w:szCs w:val="18"/>
        </w:rPr>
        <w:t>has</w:t>
      </w:r>
      <w:r w:rsidR="00801C1C" w:rsidRPr="005310B8">
        <w:rPr>
          <w:rFonts w:ascii="Arial" w:hAnsi="Arial" w:cs="Arial"/>
          <w:color w:val="262626" w:themeColor="text1" w:themeTint="D9"/>
          <w:sz w:val="18"/>
          <w:szCs w:val="18"/>
        </w:rPr>
        <w:t xml:space="preserve"> also </w:t>
      </w:r>
      <w:r w:rsidR="004A0131" w:rsidRPr="005310B8">
        <w:rPr>
          <w:rFonts w:ascii="Arial" w:hAnsi="Arial" w:cs="Arial"/>
          <w:color w:val="262626" w:themeColor="text1" w:themeTint="D9"/>
          <w:sz w:val="18"/>
          <w:szCs w:val="18"/>
        </w:rPr>
        <w:t xml:space="preserve">been </w:t>
      </w:r>
      <w:r w:rsidR="00801C1C" w:rsidRPr="005310B8">
        <w:rPr>
          <w:rFonts w:ascii="Arial" w:hAnsi="Arial" w:cs="Arial"/>
          <w:color w:val="262626" w:themeColor="text1" w:themeTint="D9"/>
          <w:sz w:val="18"/>
          <w:szCs w:val="18"/>
        </w:rPr>
        <w:t xml:space="preserve">found to correlated to presidential job approval polls </w:t>
      </w:r>
      <w:r w:rsidR="00801C1C" w:rsidRPr="005310B8">
        <w:rPr>
          <w:rFonts w:ascii="Arial" w:hAnsi="Arial" w:cs="Arial"/>
          <w:color w:val="262626" w:themeColor="text1" w:themeTint="D9"/>
          <w:sz w:val="18"/>
          <w:szCs w:val="18"/>
        </w:rPr>
        <w:fldChar w:fldCharType="begin" w:fldLock="1"/>
      </w:r>
      <w:r w:rsidR="004A0131" w:rsidRPr="005310B8">
        <w:rPr>
          <w:rFonts w:ascii="Arial" w:hAnsi="Arial" w:cs="Arial"/>
          <w:color w:val="262626" w:themeColor="text1" w:themeTint="D9"/>
          <w:sz w:val="18"/>
          <w:szCs w:val="18"/>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sidRPr="005310B8">
        <w:rPr>
          <w:rFonts w:ascii="Arial" w:hAnsi="Arial" w:cs="Arial"/>
          <w:color w:val="262626" w:themeColor="text1" w:themeTint="D9"/>
          <w:sz w:val="18"/>
          <w:szCs w:val="18"/>
        </w:rPr>
        <w:fldChar w:fldCharType="separate"/>
      </w:r>
      <w:r w:rsidR="00801C1C" w:rsidRPr="005310B8">
        <w:rPr>
          <w:rFonts w:ascii="Arial" w:hAnsi="Arial" w:cs="Arial"/>
          <w:noProof/>
          <w:color w:val="262626" w:themeColor="text1" w:themeTint="D9"/>
          <w:sz w:val="18"/>
          <w:szCs w:val="18"/>
        </w:rPr>
        <w:t>(O’Connor, Balasubramanyan, Routledge, &amp; Smith, 2010)</w:t>
      </w:r>
      <w:r w:rsidR="00801C1C" w:rsidRPr="005310B8">
        <w:rPr>
          <w:rFonts w:ascii="Arial" w:hAnsi="Arial" w:cs="Arial"/>
          <w:color w:val="262626" w:themeColor="text1" w:themeTint="D9"/>
          <w:sz w:val="18"/>
          <w:szCs w:val="18"/>
        </w:rPr>
        <w:fldChar w:fldCharType="end"/>
      </w:r>
      <w:r w:rsidR="00801C1C" w:rsidRPr="005310B8">
        <w:rPr>
          <w:rFonts w:ascii="Arial" w:hAnsi="Arial" w:cs="Arial"/>
          <w:color w:val="262626" w:themeColor="text1" w:themeTint="D9"/>
          <w:sz w:val="18"/>
          <w:szCs w:val="18"/>
        </w:rPr>
        <w:t xml:space="preserve">. </w:t>
      </w:r>
    </w:p>
    <w:p w14:paraId="133944DC" w14:textId="17136DB6" w:rsidR="004A0131" w:rsidRPr="005310B8" w:rsidRDefault="004A0131" w:rsidP="002572D5">
      <w:pPr>
        <w:jc w:val="both"/>
        <w:rPr>
          <w:rFonts w:ascii="Arial" w:hAnsi="Arial" w:cs="Arial"/>
          <w:color w:val="262626" w:themeColor="text1" w:themeTint="D9"/>
          <w:sz w:val="18"/>
          <w:szCs w:val="18"/>
        </w:rPr>
      </w:pPr>
    </w:p>
    <w:p w14:paraId="1E988526" w14:textId="33CCB6BB" w:rsidR="00D64F74" w:rsidRPr="005310B8" w:rsidRDefault="004A0131"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However, these works and others have faced criticism for their lack of reproducibility and disregard for sample representativeness. For example, Chung and </w:t>
      </w:r>
      <w:proofErr w:type="spellStart"/>
      <w:r w:rsidRPr="005310B8">
        <w:rPr>
          <w:rFonts w:ascii="Arial" w:hAnsi="Arial" w:cs="Arial"/>
          <w:color w:val="262626" w:themeColor="text1" w:themeTint="D9"/>
          <w:sz w:val="18"/>
          <w:szCs w:val="18"/>
        </w:rPr>
        <w:t>Mustafaraj</w:t>
      </w:r>
      <w:proofErr w:type="spellEnd"/>
      <w:r w:rsidRPr="005310B8">
        <w:rPr>
          <w:rFonts w:ascii="Arial" w:hAnsi="Arial" w:cs="Arial"/>
          <w:color w:val="262626" w:themeColor="text1" w:themeTint="D9"/>
          <w:sz w:val="18"/>
          <w:szCs w:val="18"/>
        </w:rPr>
        <w:t xml:space="preserve"> applied the same methods employed by </w:t>
      </w:r>
      <w:proofErr w:type="spellStart"/>
      <w:r w:rsidRPr="005310B8">
        <w:rPr>
          <w:rFonts w:ascii="Arial" w:hAnsi="Arial" w:cs="Arial"/>
          <w:color w:val="262626" w:themeColor="text1" w:themeTint="D9"/>
          <w:sz w:val="18"/>
          <w:szCs w:val="18"/>
        </w:rPr>
        <w:t>Tumasjan</w:t>
      </w:r>
      <w:proofErr w:type="spellEnd"/>
      <w:r w:rsidRPr="005310B8">
        <w:rPr>
          <w:rFonts w:ascii="Arial" w:hAnsi="Arial" w:cs="Arial"/>
          <w:color w:val="262626" w:themeColor="text1" w:themeTint="D9"/>
          <w:sz w:val="18"/>
          <w:szCs w:val="18"/>
        </w:rPr>
        <w:t xml:space="preserve"> et al. (2010) and O’Connor et al (2010) to a new dataset and found it was unable to result in an accurate prediction on a new sample </w:t>
      </w:r>
      <w:r w:rsidRPr="005310B8">
        <w:rPr>
          <w:rFonts w:ascii="Arial" w:hAnsi="Arial" w:cs="Arial"/>
          <w:color w:val="262626" w:themeColor="text1" w:themeTint="D9"/>
          <w:sz w:val="18"/>
          <w:szCs w:val="18"/>
        </w:rPr>
        <w:fldChar w:fldCharType="begin" w:fldLock="1"/>
      </w:r>
      <w:r w:rsidR="0063065E" w:rsidRPr="005310B8">
        <w:rPr>
          <w:rFonts w:ascii="Arial" w:hAnsi="Arial" w:cs="Arial"/>
          <w:color w:val="262626" w:themeColor="text1" w:themeTint="D9"/>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(Chung &amp; Mustafaraj, 2010)</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Similarly, </w:t>
      </w:r>
      <w:r w:rsidR="0063065E" w:rsidRPr="005310B8">
        <w:rPr>
          <w:rFonts w:ascii="Arial" w:hAnsi="Arial" w:cs="Arial"/>
          <w:color w:val="262626" w:themeColor="text1" w:themeTint="D9"/>
          <w:sz w:val="18"/>
          <w:szCs w:val="18"/>
        </w:rPr>
        <w:t xml:space="preserve">Schoen, </w:t>
      </w:r>
      <w:proofErr w:type="spellStart"/>
      <w:r w:rsidR="0063065E" w:rsidRPr="005310B8">
        <w:rPr>
          <w:rFonts w:ascii="Arial" w:hAnsi="Arial" w:cs="Arial"/>
          <w:color w:val="262626" w:themeColor="text1" w:themeTint="D9"/>
          <w:sz w:val="18"/>
          <w:szCs w:val="18"/>
        </w:rPr>
        <w:t>Jungherr</w:t>
      </w:r>
      <w:proofErr w:type="spellEnd"/>
      <w:r w:rsidR="0063065E" w:rsidRPr="005310B8">
        <w:rPr>
          <w:rFonts w:ascii="Arial" w:hAnsi="Arial" w:cs="Arial"/>
          <w:color w:val="262626" w:themeColor="text1" w:themeTint="D9"/>
          <w:sz w:val="18"/>
          <w:szCs w:val="18"/>
        </w:rPr>
        <w:t xml:space="preserve">, and Ju showed that even using the same case as the </w:t>
      </w:r>
      <w:proofErr w:type="spellStart"/>
      <w:r w:rsidR="0063065E" w:rsidRPr="005310B8">
        <w:rPr>
          <w:rFonts w:ascii="Arial" w:hAnsi="Arial" w:cs="Arial"/>
          <w:color w:val="262626" w:themeColor="text1" w:themeTint="D9"/>
          <w:sz w:val="18"/>
          <w:szCs w:val="18"/>
        </w:rPr>
        <w:t>Tumasjan</w:t>
      </w:r>
      <w:proofErr w:type="spellEnd"/>
      <w:r w:rsidR="0063065E" w:rsidRPr="005310B8">
        <w:rPr>
          <w:rFonts w:ascii="Arial" w:hAnsi="Arial" w:cs="Arial"/>
          <w:color w:val="262626" w:themeColor="text1" w:themeTint="D9"/>
          <w:sz w:val="18"/>
          <w:szCs w:val="18"/>
        </w:rPr>
        <w:t xml:space="preserve"> et al (2010) study, vastly different results were achieved through the inclusion of a different set of parties </w:t>
      </w:r>
      <w:r w:rsidR="0063065E" w:rsidRPr="005310B8">
        <w:rPr>
          <w:rFonts w:ascii="Arial" w:hAnsi="Arial" w:cs="Arial"/>
          <w:color w:val="262626" w:themeColor="text1" w:themeTint="D9"/>
          <w:sz w:val="18"/>
          <w:szCs w:val="18"/>
        </w:rPr>
        <w:lastRenderedPageBreak/>
        <w:t xml:space="preserve">or timeframe, both of which appeared to be arbitrary choices in the original paper, thus also placing doubt on the ability of this method to generalize to future elections </w:t>
      </w:r>
      <w:r w:rsidR="0063065E" w:rsidRPr="005310B8">
        <w:rPr>
          <w:rFonts w:ascii="Arial" w:hAnsi="Arial" w:cs="Arial"/>
          <w:color w:val="262626" w:themeColor="text1" w:themeTint="D9"/>
          <w:sz w:val="18"/>
          <w:szCs w:val="18"/>
        </w:rPr>
        <w:fldChar w:fldCharType="begin" w:fldLock="1"/>
      </w:r>
      <w:r w:rsidR="00823C2D" w:rsidRPr="005310B8">
        <w:rPr>
          <w:rFonts w:ascii="Arial" w:hAnsi="Arial" w:cs="Arial"/>
          <w:color w:val="262626" w:themeColor="text1" w:themeTint="D9"/>
          <w:sz w:val="18"/>
          <w:szCs w:val="18"/>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sidRPr="005310B8">
        <w:rPr>
          <w:rFonts w:ascii="Arial" w:hAnsi="Arial" w:cs="Arial"/>
          <w:color w:val="262626" w:themeColor="text1" w:themeTint="D9"/>
          <w:sz w:val="18"/>
          <w:szCs w:val="18"/>
        </w:rPr>
        <w:fldChar w:fldCharType="separate"/>
      </w:r>
      <w:r w:rsidR="0063065E" w:rsidRPr="005310B8">
        <w:rPr>
          <w:rFonts w:ascii="Arial" w:hAnsi="Arial" w:cs="Arial"/>
          <w:noProof/>
          <w:color w:val="262626" w:themeColor="text1" w:themeTint="D9"/>
          <w:sz w:val="18"/>
          <w:szCs w:val="18"/>
        </w:rPr>
        <w:t>(Schoen, Jungherr, &amp; Ju, 2012)</w:t>
      </w:r>
      <w:r w:rsidR="0063065E" w:rsidRPr="005310B8">
        <w:rPr>
          <w:rFonts w:ascii="Arial" w:hAnsi="Arial" w:cs="Arial"/>
          <w:color w:val="262626" w:themeColor="text1" w:themeTint="D9"/>
          <w:sz w:val="18"/>
          <w:szCs w:val="18"/>
        </w:rPr>
        <w:fldChar w:fldCharType="end"/>
      </w:r>
      <w:r w:rsidR="0063065E" w:rsidRPr="005310B8">
        <w:rPr>
          <w:rFonts w:ascii="Arial" w:hAnsi="Arial" w:cs="Arial"/>
          <w:color w:val="262626" w:themeColor="text1" w:themeTint="D9"/>
          <w:sz w:val="18"/>
          <w:szCs w:val="18"/>
        </w:rPr>
        <w:t xml:space="preserve">. </w:t>
      </w:r>
    </w:p>
    <w:p w14:paraId="39B9D415" w14:textId="290A0E69" w:rsidR="00823C2D" w:rsidRPr="005310B8" w:rsidRDefault="00823C2D" w:rsidP="002572D5">
      <w:pPr>
        <w:jc w:val="both"/>
        <w:rPr>
          <w:rFonts w:ascii="Arial" w:hAnsi="Arial" w:cs="Arial"/>
          <w:color w:val="262626" w:themeColor="text1" w:themeTint="D9"/>
          <w:sz w:val="18"/>
          <w:szCs w:val="18"/>
        </w:rPr>
      </w:pPr>
    </w:p>
    <w:p w14:paraId="01D79163" w14:textId="6EA28C1D" w:rsidR="00823C2D" w:rsidRPr="005310B8" w:rsidRDefault="00823C2D"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The inability for Twitter to consistently predict election outcomes or political preferences is unsurprising given that social media users differ in meaningful ways from the electorate at large</w:t>
      </w:r>
      <w:r w:rsidR="00BE409F" w:rsidRPr="005310B8">
        <w:rPr>
          <w:rFonts w:ascii="Arial" w:hAnsi="Arial" w:cs="Arial"/>
          <w:color w:val="262626" w:themeColor="text1" w:themeTint="D9"/>
          <w:sz w:val="18"/>
          <w:szCs w:val="18"/>
        </w:rPr>
        <w:t>. Indeed, even the prevalence of bots and spam accounts should make one question the reliability of such a sample</w:t>
      </w:r>
      <w:r w:rsidRPr="005310B8">
        <w:rPr>
          <w:rFonts w:ascii="Arial" w:hAnsi="Arial" w:cs="Arial"/>
          <w:color w:val="262626" w:themeColor="text1" w:themeTint="D9"/>
          <w:sz w:val="18"/>
          <w:szCs w:val="18"/>
        </w:rPr>
        <w:t xml:space="preserve"> </w:t>
      </w:r>
      <w:r w:rsidRPr="005310B8">
        <w:rPr>
          <w:rFonts w:ascii="Arial" w:hAnsi="Arial" w:cs="Arial"/>
          <w:color w:val="262626" w:themeColor="text1" w:themeTint="D9"/>
          <w:sz w:val="18"/>
          <w:szCs w:val="18"/>
        </w:rPr>
        <w:fldChar w:fldCharType="begin" w:fldLock="1"/>
      </w:r>
      <w:r w:rsidR="001D0EEA" w:rsidRPr="005310B8">
        <w:rPr>
          <w:rFonts w:ascii="Arial" w:hAnsi="Arial" w:cs="Arial"/>
          <w:color w:val="262626" w:themeColor="text1" w:themeTint="D9"/>
          <w:sz w:val="18"/>
          <w:szCs w:val="18"/>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(Gayo-avello, 2011)</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r w:rsidR="007751E9" w:rsidRPr="005310B8">
        <w:rPr>
          <w:rFonts w:ascii="Arial" w:hAnsi="Arial" w:cs="Arial"/>
          <w:color w:val="262626" w:themeColor="text1" w:themeTint="D9"/>
          <w:sz w:val="18"/>
          <w:szCs w:val="18"/>
        </w:rPr>
        <w:t>Additionally, there is likely to be a significant influence of self-selection bias</w:t>
      </w:r>
      <w:r w:rsidR="001D0EEA" w:rsidRPr="005310B8">
        <w:rPr>
          <w:rFonts w:ascii="Arial" w:hAnsi="Arial" w:cs="Arial"/>
          <w:color w:val="262626" w:themeColor="text1" w:themeTint="D9"/>
          <w:sz w:val="18"/>
          <w:szCs w:val="18"/>
        </w:rPr>
        <w:t xml:space="preserve">, as those who are active on social media are likely to be the most politically-oriented and perhaps ideologically extreme </w:t>
      </w:r>
      <w:r w:rsidR="001D0EEA" w:rsidRPr="005310B8">
        <w:rPr>
          <w:rFonts w:ascii="Arial" w:hAnsi="Arial" w:cs="Arial"/>
          <w:color w:val="262626" w:themeColor="text1" w:themeTint="D9"/>
          <w:sz w:val="18"/>
          <w:szCs w:val="18"/>
        </w:rPr>
        <w:fldChar w:fldCharType="begin" w:fldLock="1"/>
      </w:r>
      <w:r w:rsidR="001D0EEA" w:rsidRPr="005310B8">
        <w:rPr>
          <w:rFonts w:ascii="Arial" w:hAnsi="Arial" w:cs="Arial"/>
          <w:color w:val="262626" w:themeColor="text1" w:themeTint="D9"/>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sidRPr="005310B8">
        <w:rPr>
          <w:rFonts w:ascii="Arial" w:hAnsi="Arial" w:cs="Arial"/>
          <w:color w:val="262626" w:themeColor="text1" w:themeTint="D9"/>
          <w:sz w:val="18"/>
          <w:szCs w:val="18"/>
        </w:rPr>
        <w:fldChar w:fldCharType="separate"/>
      </w:r>
      <w:r w:rsidR="001D0EEA" w:rsidRPr="005310B8">
        <w:rPr>
          <w:rFonts w:ascii="Arial" w:hAnsi="Arial" w:cs="Arial"/>
          <w:noProof/>
          <w:color w:val="262626" w:themeColor="text1" w:themeTint="D9"/>
          <w:sz w:val="18"/>
          <w:szCs w:val="18"/>
        </w:rPr>
        <w:t>(Gayo-avello, 2012)</w:t>
      </w:r>
      <w:r w:rsidR="001D0EEA" w:rsidRPr="005310B8">
        <w:rPr>
          <w:rFonts w:ascii="Arial" w:hAnsi="Arial" w:cs="Arial"/>
          <w:color w:val="262626" w:themeColor="text1" w:themeTint="D9"/>
          <w:sz w:val="18"/>
          <w:szCs w:val="18"/>
        </w:rPr>
        <w:fldChar w:fldCharType="end"/>
      </w:r>
      <w:r w:rsidR="001D0EEA" w:rsidRPr="005310B8">
        <w:rPr>
          <w:rFonts w:ascii="Arial" w:hAnsi="Arial" w:cs="Arial"/>
          <w:color w:val="262626" w:themeColor="text1" w:themeTint="D9"/>
          <w:sz w:val="18"/>
          <w:szCs w:val="18"/>
        </w:rPr>
        <w:t xml:space="preserve">. </w:t>
      </w:r>
    </w:p>
    <w:p w14:paraId="632437EE" w14:textId="7F828DAF" w:rsidR="001D0EEA" w:rsidRPr="005310B8" w:rsidRDefault="001D0EEA" w:rsidP="002572D5">
      <w:pPr>
        <w:jc w:val="both"/>
        <w:rPr>
          <w:rFonts w:ascii="Arial" w:hAnsi="Arial" w:cs="Arial"/>
          <w:color w:val="262626" w:themeColor="text1" w:themeTint="D9"/>
          <w:sz w:val="18"/>
          <w:szCs w:val="18"/>
        </w:rPr>
      </w:pPr>
    </w:p>
    <w:p w14:paraId="4E8265D0" w14:textId="38DF93AD" w:rsidR="001D0EEA" w:rsidRPr="005310B8" w:rsidRDefault="001D0EEA" w:rsidP="002572D5">
      <w:pPr>
        <w:jc w:val="both"/>
        <w:rPr>
          <w:rFonts w:ascii="Arial" w:hAnsi="Arial" w:cs="Arial"/>
          <w:color w:val="262626" w:themeColor="text1" w:themeTint="D9"/>
          <w:sz w:val="18"/>
          <w:szCs w:val="18"/>
        </w:rPr>
      </w:pPr>
      <w:proofErr w:type="spellStart"/>
      <w:r w:rsidRPr="005310B8">
        <w:rPr>
          <w:rFonts w:ascii="Arial" w:hAnsi="Arial" w:cs="Arial"/>
          <w:color w:val="262626" w:themeColor="text1" w:themeTint="D9"/>
          <w:sz w:val="18"/>
          <w:szCs w:val="18"/>
        </w:rPr>
        <w:t>Gayo-avello</w:t>
      </w:r>
      <w:proofErr w:type="spellEnd"/>
      <w:r w:rsidRPr="005310B8">
        <w:rPr>
          <w:rFonts w:ascii="Arial" w:hAnsi="Arial" w:cs="Arial"/>
          <w:color w:val="262626" w:themeColor="text1" w:themeTint="D9"/>
          <w:sz w:val="18"/>
          <w:szCs w:val="18"/>
        </w:rPr>
        <w:t xml:space="preserve"> (2012) outlines several key ways to overcome the challenges perceived in prior studies utilizing social media data. Namely, a credible baseline should be established (as discussed in section XX), the study timeframe should be clearly specified and justified, only data from eligible voters should be included, state of the art sentiment analysis should be employed over simplistic methods, spam should be removed, and bias in the data should be analyzed and acknowledged </w:t>
      </w:r>
      <w:r w:rsidRPr="005310B8">
        <w:rPr>
          <w:rFonts w:ascii="Arial" w:hAnsi="Arial" w:cs="Arial"/>
          <w:color w:val="262626" w:themeColor="text1" w:themeTint="D9"/>
          <w:sz w:val="18"/>
          <w:szCs w:val="18"/>
        </w:rPr>
        <w:fldChar w:fldCharType="begin" w:fldLock="1"/>
      </w:r>
      <w:r w:rsidR="00C61F10" w:rsidRPr="005310B8">
        <w:rPr>
          <w:rFonts w:ascii="Arial" w:hAnsi="Arial" w:cs="Arial"/>
          <w:color w:val="262626" w:themeColor="text1" w:themeTint="D9"/>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(Gayo-avello, 2012)</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p>
    <w:p w14:paraId="7E4E25B3" w14:textId="1709522B" w:rsidR="00EA0880" w:rsidRPr="005310B8" w:rsidRDefault="00EA0880" w:rsidP="002572D5">
      <w:pPr>
        <w:jc w:val="both"/>
        <w:rPr>
          <w:rFonts w:ascii="Arial" w:hAnsi="Arial" w:cs="Arial"/>
          <w:color w:val="262626" w:themeColor="text1" w:themeTint="D9"/>
          <w:sz w:val="18"/>
          <w:szCs w:val="18"/>
        </w:rPr>
      </w:pPr>
    </w:p>
    <w:p w14:paraId="5BA20520" w14:textId="617FA600" w:rsidR="00EA0880" w:rsidRPr="005310B8" w:rsidRDefault="00EA0880"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Pr="005310B8" w:rsidRDefault="00C61F10" w:rsidP="002572D5">
      <w:pPr>
        <w:jc w:val="both"/>
        <w:rPr>
          <w:rFonts w:ascii="Arial" w:hAnsi="Arial" w:cs="Arial"/>
          <w:color w:val="262626" w:themeColor="text1" w:themeTint="D9"/>
          <w:sz w:val="18"/>
          <w:szCs w:val="18"/>
        </w:rPr>
      </w:pPr>
    </w:p>
    <w:p w14:paraId="5783790A" w14:textId="49F0AF4C" w:rsidR="00C61F10" w:rsidRPr="005310B8" w:rsidRDefault="00C61F10" w:rsidP="002572D5">
      <w:pPr>
        <w:jc w:val="both"/>
        <w:rPr>
          <w:rFonts w:ascii="Arial" w:hAnsi="Arial" w:cs="Arial"/>
          <w:color w:val="262626" w:themeColor="text1" w:themeTint="D9"/>
          <w:sz w:val="18"/>
          <w:szCs w:val="18"/>
        </w:rPr>
      </w:pPr>
      <w:proofErr w:type="spellStart"/>
      <w:r w:rsidRPr="005310B8">
        <w:rPr>
          <w:rFonts w:ascii="Arial" w:hAnsi="Arial" w:cs="Arial"/>
          <w:color w:val="262626" w:themeColor="text1" w:themeTint="D9"/>
          <w:sz w:val="18"/>
          <w:szCs w:val="18"/>
        </w:rPr>
        <w:t>Comarela</w:t>
      </w:r>
      <w:proofErr w:type="spellEnd"/>
      <w:r w:rsidRPr="005310B8">
        <w:rPr>
          <w:rFonts w:ascii="Arial" w:hAnsi="Arial" w:cs="Arial"/>
          <w:color w:val="262626" w:themeColor="text1" w:themeTint="D9"/>
          <w:sz w:val="18"/>
          <w:szCs w:val="18"/>
        </w:rPr>
        <w:t xml:space="preserve">, Barford, Christenson, and </w:t>
      </w:r>
      <w:proofErr w:type="spellStart"/>
      <w:r w:rsidRPr="005310B8">
        <w:rPr>
          <w:rFonts w:ascii="Arial" w:hAnsi="Arial" w:cs="Arial"/>
          <w:color w:val="262626" w:themeColor="text1" w:themeTint="D9"/>
          <w:sz w:val="18"/>
          <w:szCs w:val="18"/>
        </w:rPr>
        <w:t>Crovella</w:t>
      </w:r>
      <w:proofErr w:type="spellEnd"/>
      <w:r w:rsidRPr="005310B8">
        <w:rPr>
          <w:rFonts w:ascii="Arial" w:hAnsi="Arial" w:cs="Arial"/>
          <w:color w:val="262626" w:themeColor="text1" w:themeTint="D9"/>
          <w:sz w:val="18"/>
          <w:szCs w:val="18"/>
        </w:rPr>
        <w:t xml:space="preserve"> (2018) found that web browsing history was able to predict candidate preference at rates in line with modern polling techniques. They focus on a state-by-state and day-by-day analysis, comparing the web browsing data of 100,000 individuals over a </w:t>
      </w:r>
      <w:proofErr w:type="gramStart"/>
      <w:r w:rsidRPr="005310B8">
        <w:rPr>
          <w:rFonts w:ascii="Arial" w:hAnsi="Arial" w:cs="Arial"/>
          <w:color w:val="262626" w:themeColor="text1" w:themeTint="D9"/>
          <w:sz w:val="18"/>
          <w:szCs w:val="18"/>
        </w:rPr>
        <w:t>56 day</w:t>
      </w:r>
      <w:proofErr w:type="gramEnd"/>
      <w:r w:rsidRPr="005310B8">
        <w:rPr>
          <w:rFonts w:ascii="Arial" w:hAnsi="Arial" w:cs="Arial"/>
          <w:color w:val="262626" w:themeColor="text1" w:themeTint="D9"/>
          <w:sz w:val="18"/>
          <w:szCs w:val="18"/>
        </w:rPr>
        <w:t xml:space="preserve"> period shortly before the 2016 US Presidential election to statewide polling data, thereby overcoming the common challenge of missing individual-level “ground-truth” labels. Their results showed that domain-level URL visit history was able to predict election results with a comparable accuracy to polling (with linear correlation of 0.94), and that the fine-tooth nature of the method allows for the analysis of the impact of a specific event, such as the release of the “</w:t>
      </w:r>
      <w:proofErr w:type="spellStart"/>
      <w:r w:rsidRPr="005310B8">
        <w:rPr>
          <w:rFonts w:ascii="Arial" w:hAnsi="Arial" w:cs="Arial"/>
          <w:color w:val="262626" w:themeColor="text1" w:themeTint="D9"/>
          <w:sz w:val="18"/>
          <w:szCs w:val="18"/>
        </w:rPr>
        <w:t>Comey</w:t>
      </w:r>
      <w:proofErr w:type="spellEnd"/>
      <w:r w:rsidRPr="005310B8">
        <w:rPr>
          <w:rFonts w:ascii="Arial" w:hAnsi="Arial" w:cs="Arial"/>
          <w:color w:val="262626" w:themeColor="text1" w:themeTint="D9"/>
          <w:sz w:val="18"/>
          <w:szCs w:val="18"/>
        </w:rPr>
        <w:t xml:space="preserve"> letter” on a day-by-day and state-by-state basis </w:t>
      </w:r>
      <w:r w:rsidRPr="005310B8">
        <w:rPr>
          <w:rFonts w:ascii="Arial" w:hAnsi="Arial" w:cs="Arial"/>
          <w:color w:val="262626" w:themeColor="text1" w:themeTint="D9"/>
          <w:sz w:val="18"/>
          <w:szCs w:val="18"/>
        </w:rPr>
        <w:fldChar w:fldCharType="begin" w:fldLock="1"/>
      </w:r>
      <w:r w:rsidR="000A34E5" w:rsidRPr="005310B8">
        <w:rPr>
          <w:rFonts w:ascii="Arial" w:hAnsi="Arial" w:cs="Arial"/>
          <w:color w:val="262626" w:themeColor="text1" w:themeTint="D9"/>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(Comarela, Barford, Christenson, &amp; Crovella, 2018)</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p>
    <w:p w14:paraId="7F99270A" w14:textId="1466C5CC" w:rsidR="007B17CD" w:rsidRPr="005310B8" w:rsidRDefault="007B17CD" w:rsidP="002572D5">
      <w:pPr>
        <w:jc w:val="both"/>
        <w:rPr>
          <w:rFonts w:ascii="Arial" w:hAnsi="Arial" w:cs="Arial"/>
          <w:color w:val="262626" w:themeColor="text1" w:themeTint="D9"/>
          <w:sz w:val="18"/>
          <w:szCs w:val="18"/>
        </w:rPr>
      </w:pPr>
    </w:p>
    <w:p w14:paraId="7C1B2395" w14:textId="29784663" w:rsidR="000A34E5" w:rsidRPr="005310B8" w:rsidRDefault="000A34E5"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Bach and colleagues </w:t>
      </w:r>
      <w:r w:rsidR="0011316B" w:rsidRPr="005310B8">
        <w:rPr>
          <w:rFonts w:ascii="Arial" w:hAnsi="Arial" w:cs="Arial"/>
          <w:color w:val="262626" w:themeColor="text1" w:themeTint="D9"/>
          <w:sz w:val="18"/>
          <w:szCs w:val="18"/>
        </w:rPr>
        <w:t xml:space="preserve">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self-reported voting behavior in their sample. In particular, their model struggled to identify undecided voters, though performed better for parties at the political periphery, such as the Greens and </w:t>
      </w:r>
      <w:proofErr w:type="spellStart"/>
      <w:r w:rsidR="0011316B" w:rsidRPr="005310B8">
        <w:rPr>
          <w:rFonts w:ascii="Arial" w:hAnsi="Arial" w:cs="Arial"/>
          <w:color w:val="262626" w:themeColor="text1" w:themeTint="D9"/>
          <w:sz w:val="18"/>
          <w:szCs w:val="18"/>
        </w:rPr>
        <w:t>AfD</w:t>
      </w:r>
      <w:proofErr w:type="spellEnd"/>
      <w:r w:rsidR="0011316B" w:rsidRPr="005310B8">
        <w:rPr>
          <w:rFonts w:ascii="Arial" w:hAnsi="Arial" w:cs="Arial"/>
          <w:color w:val="262626" w:themeColor="text1" w:themeTint="D9"/>
          <w:sz w:val="18"/>
          <w:szCs w:val="18"/>
        </w:rPr>
        <w:t xml:space="preserve"> </w:t>
      </w:r>
      <w:r w:rsidRPr="005310B8">
        <w:rPr>
          <w:rFonts w:ascii="Arial" w:hAnsi="Arial" w:cs="Arial"/>
          <w:color w:val="262626" w:themeColor="text1" w:themeTint="D9"/>
          <w:sz w:val="18"/>
          <w:szCs w:val="18"/>
        </w:rPr>
        <w:fldChar w:fldCharType="begin" w:fldLock="1"/>
      </w:r>
      <w:r w:rsidR="00EC7D5E" w:rsidRPr="005310B8">
        <w:rPr>
          <w:rFonts w:ascii="Arial" w:hAnsi="Arial" w:cs="Arial"/>
          <w:color w:val="262626" w:themeColor="text1" w:themeTint="D9"/>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(Bach et al., 2019)</w:t>
      </w:r>
      <w:r w:rsidRPr="005310B8">
        <w:rPr>
          <w:rFonts w:ascii="Arial" w:hAnsi="Arial" w:cs="Arial"/>
          <w:color w:val="262626" w:themeColor="text1" w:themeTint="D9"/>
          <w:sz w:val="18"/>
          <w:szCs w:val="18"/>
        </w:rPr>
        <w:fldChar w:fldCharType="end"/>
      </w:r>
      <w:r w:rsidR="0011316B" w:rsidRPr="005310B8">
        <w:rPr>
          <w:rFonts w:ascii="Arial" w:hAnsi="Arial" w:cs="Arial"/>
          <w:color w:val="262626" w:themeColor="text1" w:themeTint="D9"/>
          <w:sz w:val="18"/>
          <w:szCs w:val="18"/>
        </w:rPr>
        <w:t xml:space="preserve">. </w:t>
      </w:r>
    </w:p>
    <w:p w14:paraId="148BA8A8" w14:textId="4CD20282" w:rsidR="00D86935" w:rsidRPr="005310B8" w:rsidRDefault="00D86935" w:rsidP="002572D5">
      <w:pPr>
        <w:jc w:val="both"/>
        <w:rPr>
          <w:rFonts w:ascii="Arial" w:hAnsi="Arial" w:cs="Arial"/>
          <w:color w:val="262626" w:themeColor="text1" w:themeTint="D9"/>
          <w:sz w:val="18"/>
          <w:szCs w:val="18"/>
        </w:rPr>
      </w:pPr>
    </w:p>
    <w:p w14:paraId="1BEB4F81" w14:textId="20100A09" w:rsidR="00EC7D5E" w:rsidRPr="005310B8" w:rsidRDefault="00D86935"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This addition of individual ground-truth labels is quite rare in most prior studies utilizing digital data for predicting political preferences. </w:t>
      </w:r>
      <w:r w:rsidR="00EC7D5E" w:rsidRPr="005310B8">
        <w:rPr>
          <w:rFonts w:ascii="Arial" w:hAnsi="Arial" w:cs="Arial"/>
          <w:color w:val="262626" w:themeColor="text1" w:themeTint="D9"/>
          <w:sz w:val="18"/>
          <w:szCs w:val="18"/>
        </w:rPr>
        <w:t xml:space="preserve">Indeed, the few studies that have prioritized predicting individual-level characteristics have primarily relied on differences in linguistic features </w:t>
      </w:r>
      <w:r w:rsidR="00EC7D5E" w:rsidRPr="005310B8">
        <w:rPr>
          <w:rFonts w:ascii="Arial" w:hAnsi="Arial" w:cs="Arial"/>
          <w:color w:val="262626" w:themeColor="text1" w:themeTint="D9"/>
          <w:sz w:val="18"/>
          <w:szCs w:val="18"/>
        </w:rPr>
        <w:fldChar w:fldCharType="begin" w:fldLock="1"/>
      </w:r>
      <w:r w:rsidR="00EC7D5E" w:rsidRPr="005310B8">
        <w:rPr>
          <w:rFonts w:ascii="Arial" w:hAnsi="Arial" w:cs="Arial"/>
          <w:color w:val="262626" w:themeColor="text1" w:themeTint="D9"/>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sidRPr="005310B8">
        <w:rPr>
          <w:rFonts w:ascii="Arial" w:hAnsi="Arial" w:cs="Arial"/>
          <w:color w:val="262626" w:themeColor="text1" w:themeTint="D9"/>
          <w:sz w:val="18"/>
          <w:szCs w:val="18"/>
        </w:rPr>
        <w:fldChar w:fldCharType="separate"/>
      </w:r>
      <w:r w:rsidR="00EC7D5E" w:rsidRPr="005310B8">
        <w:rPr>
          <w:rFonts w:ascii="Arial" w:hAnsi="Arial" w:cs="Arial"/>
          <w:noProof/>
          <w:color w:val="262626" w:themeColor="text1" w:themeTint="D9"/>
          <w:sz w:val="18"/>
          <w:szCs w:val="18"/>
        </w:rPr>
        <w:t>(Pennacchiotti &amp; Popescu, 2010; Rao et al., 2009)</w:t>
      </w:r>
      <w:r w:rsidR="00EC7D5E" w:rsidRPr="005310B8">
        <w:rPr>
          <w:rFonts w:ascii="Arial" w:hAnsi="Arial" w:cs="Arial"/>
          <w:color w:val="262626" w:themeColor="text1" w:themeTint="D9"/>
          <w:sz w:val="18"/>
          <w:szCs w:val="18"/>
        </w:rPr>
        <w:fldChar w:fldCharType="end"/>
      </w:r>
      <w:r w:rsidR="00EC7D5E" w:rsidRPr="005310B8">
        <w:rPr>
          <w:rFonts w:ascii="Arial" w:hAnsi="Arial" w:cs="Arial"/>
          <w:color w:val="262626" w:themeColor="text1" w:themeTint="D9"/>
          <w:sz w:val="18"/>
          <w:szCs w:val="18"/>
        </w:rPr>
        <w:t xml:space="preserve">, though Hu and colleagues also took an individual focus when analyzing differences in web browsing behavior </w:t>
      </w:r>
      <w:r w:rsidR="00EC7D5E" w:rsidRPr="005310B8">
        <w:rPr>
          <w:rFonts w:ascii="Arial" w:hAnsi="Arial" w:cs="Arial"/>
          <w:color w:val="262626" w:themeColor="text1" w:themeTint="D9"/>
          <w:sz w:val="18"/>
          <w:szCs w:val="18"/>
        </w:rPr>
        <w:fldChar w:fldCharType="begin" w:fldLock="1"/>
      </w:r>
      <w:r w:rsidR="00585E36" w:rsidRPr="005310B8">
        <w:rPr>
          <w:rFonts w:ascii="Arial" w:hAnsi="Arial" w:cs="Arial"/>
          <w:color w:val="262626" w:themeColor="text1" w:themeTint="D9"/>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sidRPr="005310B8">
        <w:rPr>
          <w:rFonts w:ascii="Arial" w:hAnsi="Arial" w:cs="Arial"/>
          <w:color w:val="262626" w:themeColor="text1" w:themeTint="D9"/>
          <w:sz w:val="18"/>
          <w:szCs w:val="18"/>
        </w:rPr>
        <w:fldChar w:fldCharType="separate"/>
      </w:r>
      <w:r w:rsidR="00EC7D5E" w:rsidRPr="005310B8">
        <w:rPr>
          <w:rFonts w:ascii="Arial" w:hAnsi="Arial" w:cs="Arial"/>
          <w:noProof/>
          <w:color w:val="262626" w:themeColor="text1" w:themeTint="D9"/>
          <w:sz w:val="18"/>
          <w:szCs w:val="18"/>
        </w:rPr>
        <w:t>(Hu et al., 2007)</w:t>
      </w:r>
      <w:r w:rsidR="00EC7D5E" w:rsidRPr="005310B8">
        <w:rPr>
          <w:rFonts w:ascii="Arial" w:hAnsi="Arial" w:cs="Arial"/>
          <w:color w:val="262626" w:themeColor="text1" w:themeTint="D9"/>
          <w:sz w:val="18"/>
          <w:szCs w:val="18"/>
        </w:rPr>
        <w:fldChar w:fldCharType="end"/>
      </w:r>
      <w:r w:rsidR="00EC7D5E" w:rsidRPr="005310B8">
        <w:rPr>
          <w:rFonts w:ascii="Arial" w:hAnsi="Arial" w:cs="Arial"/>
          <w:color w:val="262626" w:themeColor="text1" w:themeTint="D9"/>
          <w:sz w:val="18"/>
          <w:szCs w:val="18"/>
        </w:rPr>
        <w:t xml:space="preserve">. </w:t>
      </w:r>
    </w:p>
    <w:p w14:paraId="6EA41425" w14:textId="27A5B918" w:rsidR="00DB4A65" w:rsidRPr="005310B8" w:rsidRDefault="00DB4A65" w:rsidP="002572D5">
      <w:pPr>
        <w:jc w:val="both"/>
        <w:rPr>
          <w:rFonts w:ascii="Arial" w:hAnsi="Arial" w:cs="Arial"/>
          <w:color w:val="262626" w:themeColor="text1" w:themeTint="D9"/>
          <w:sz w:val="18"/>
          <w:szCs w:val="18"/>
        </w:rPr>
      </w:pPr>
    </w:p>
    <w:p w14:paraId="1BBA85B1" w14:textId="556D647B" w:rsidR="00DB4A65" w:rsidRPr="005310B8" w:rsidRDefault="00DB4A65"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At the present time no studies that have taken an individual-level approach to using search queries as a predictor of political preferences are known. However, </w:t>
      </w:r>
      <w:r w:rsidR="003C15D2" w:rsidRPr="005310B8">
        <w:rPr>
          <w:rFonts w:ascii="Arial" w:hAnsi="Arial" w:cs="Arial"/>
          <w:color w:val="262626" w:themeColor="text1" w:themeTint="D9"/>
          <w:sz w:val="18"/>
          <w:szCs w:val="18"/>
        </w:rPr>
        <w:t>collective applications of search query data both for illustrating current events (“predicting the present”</w:t>
      </w:r>
      <w:r w:rsidR="004157B1" w:rsidRPr="005310B8">
        <w:rPr>
          <w:rFonts w:ascii="Arial" w:hAnsi="Arial" w:cs="Arial"/>
          <w:color w:val="262626" w:themeColor="text1" w:themeTint="D9"/>
          <w:sz w:val="18"/>
          <w:szCs w:val="18"/>
        </w:rPr>
        <w:t xml:space="preserve"> – as coined by</w:t>
      </w:r>
      <w:r w:rsidR="003C15D2" w:rsidRPr="005310B8">
        <w:rPr>
          <w:rFonts w:ascii="Arial" w:hAnsi="Arial" w:cs="Arial"/>
          <w:color w:val="262626" w:themeColor="text1" w:themeTint="D9"/>
          <w:sz w:val="18"/>
          <w:szCs w:val="18"/>
        </w:rPr>
        <w:t xml:space="preserve"> </w:t>
      </w:r>
      <w:r w:rsidR="00585E36" w:rsidRPr="005310B8">
        <w:rPr>
          <w:rFonts w:ascii="Arial" w:hAnsi="Arial" w:cs="Arial"/>
          <w:color w:val="262626" w:themeColor="text1" w:themeTint="D9"/>
          <w:sz w:val="18"/>
          <w:szCs w:val="18"/>
        </w:rPr>
        <w:fldChar w:fldCharType="begin" w:fldLock="1"/>
      </w:r>
      <w:r w:rsidR="004157B1" w:rsidRPr="005310B8">
        <w:rPr>
          <w:rFonts w:ascii="Arial" w:hAnsi="Arial" w:cs="Arial"/>
          <w:color w:val="262626" w:themeColor="text1" w:themeTint="D9"/>
          <w:sz w:val="18"/>
          <w:szCs w:val="18"/>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sidRPr="005310B8">
        <w:rPr>
          <w:rFonts w:ascii="Arial" w:hAnsi="Arial" w:cs="Arial"/>
          <w:color w:val="262626" w:themeColor="text1" w:themeTint="D9"/>
          <w:sz w:val="18"/>
          <w:szCs w:val="18"/>
        </w:rPr>
        <w:fldChar w:fldCharType="separate"/>
      </w:r>
      <w:r w:rsidR="00585E36" w:rsidRPr="005310B8">
        <w:rPr>
          <w:rFonts w:ascii="Arial" w:hAnsi="Arial" w:cs="Arial"/>
          <w:noProof/>
          <w:color w:val="262626" w:themeColor="text1" w:themeTint="D9"/>
          <w:sz w:val="18"/>
          <w:szCs w:val="18"/>
        </w:rPr>
        <w:t>Choi &amp; Varian, 2011)</w:t>
      </w:r>
      <w:r w:rsidR="00585E36" w:rsidRPr="005310B8">
        <w:rPr>
          <w:rFonts w:ascii="Arial" w:hAnsi="Arial" w:cs="Arial"/>
          <w:color w:val="262626" w:themeColor="text1" w:themeTint="D9"/>
          <w:sz w:val="18"/>
          <w:szCs w:val="18"/>
        </w:rPr>
        <w:fldChar w:fldCharType="end"/>
      </w:r>
      <w:r w:rsidR="00275861" w:rsidRPr="005310B8">
        <w:rPr>
          <w:rFonts w:ascii="Arial" w:hAnsi="Arial" w:cs="Arial"/>
          <w:color w:val="262626" w:themeColor="text1" w:themeTint="D9"/>
          <w:sz w:val="18"/>
          <w:szCs w:val="18"/>
        </w:rPr>
        <w:t xml:space="preserve"> </w:t>
      </w:r>
      <w:r w:rsidR="004157B1" w:rsidRPr="005310B8">
        <w:rPr>
          <w:rFonts w:ascii="Arial" w:hAnsi="Arial" w:cs="Arial"/>
          <w:color w:val="262626" w:themeColor="text1" w:themeTint="D9"/>
          <w:sz w:val="18"/>
          <w:szCs w:val="18"/>
        </w:rPr>
        <w:t xml:space="preserve">as well as forecasting future outcomes. Google Trends data has been successfully used to forecast </w:t>
      </w:r>
      <w:r w:rsidR="0064275E" w:rsidRPr="005310B8">
        <w:rPr>
          <w:rFonts w:ascii="Arial" w:hAnsi="Arial" w:cs="Arial"/>
          <w:color w:val="262626" w:themeColor="text1" w:themeTint="D9"/>
          <w:sz w:val="18"/>
          <w:szCs w:val="18"/>
        </w:rPr>
        <w:t xml:space="preserve">topics such as </w:t>
      </w:r>
      <w:r w:rsidR="004157B1" w:rsidRPr="005310B8">
        <w:rPr>
          <w:rFonts w:ascii="Arial" w:hAnsi="Arial" w:cs="Arial"/>
          <w:color w:val="262626" w:themeColor="text1" w:themeTint="D9"/>
          <w:sz w:val="18"/>
          <w:szCs w:val="18"/>
        </w:rPr>
        <w:t xml:space="preserve">unemployment </w:t>
      </w:r>
      <w:r w:rsidR="004157B1" w:rsidRPr="005310B8">
        <w:rPr>
          <w:rFonts w:ascii="Arial" w:hAnsi="Arial" w:cs="Arial"/>
          <w:color w:val="262626" w:themeColor="text1" w:themeTint="D9"/>
          <w:sz w:val="18"/>
          <w:szCs w:val="18"/>
        </w:rPr>
        <w:fldChar w:fldCharType="begin" w:fldLock="1"/>
      </w:r>
      <w:r w:rsidR="004157B1" w:rsidRPr="005310B8">
        <w:rPr>
          <w:rFonts w:ascii="Arial" w:hAnsi="Arial" w:cs="Arial"/>
          <w:color w:val="262626" w:themeColor="text1" w:themeTint="D9"/>
          <w:sz w:val="18"/>
          <w:szCs w:val="18"/>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sidRPr="005310B8">
        <w:rPr>
          <w:rFonts w:ascii="Arial" w:hAnsi="Arial" w:cs="Arial"/>
          <w:color w:val="262626" w:themeColor="text1" w:themeTint="D9"/>
          <w:sz w:val="18"/>
          <w:szCs w:val="18"/>
        </w:rPr>
        <w:fldChar w:fldCharType="separate"/>
      </w:r>
      <w:r w:rsidR="004157B1" w:rsidRPr="005310B8">
        <w:rPr>
          <w:rFonts w:ascii="Arial" w:hAnsi="Arial" w:cs="Arial"/>
          <w:noProof/>
          <w:color w:val="262626" w:themeColor="text1" w:themeTint="D9"/>
          <w:sz w:val="18"/>
          <w:szCs w:val="18"/>
        </w:rPr>
        <w:t>(D’Amuri &amp; Marcucci, 2017)</w:t>
      </w:r>
      <w:r w:rsidR="004157B1" w:rsidRPr="005310B8">
        <w:rPr>
          <w:rFonts w:ascii="Arial" w:hAnsi="Arial" w:cs="Arial"/>
          <w:color w:val="262626" w:themeColor="text1" w:themeTint="D9"/>
          <w:sz w:val="18"/>
          <w:szCs w:val="18"/>
        </w:rPr>
        <w:fldChar w:fldCharType="end"/>
      </w:r>
      <w:r w:rsidR="004157B1" w:rsidRPr="005310B8">
        <w:rPr>
          <w:rFonts w:ascii="Arial" w:hAnsi="Arial" w:cs="Arial"/>
          <w:color w:val="262626" w:themeColor="text1" w:themeTint="D9"/>
          <w:sz w:val="18"/>
          <w:szCs w:val="18"/>
        </w:rPr>
        <w:t xml:space="preserve">, housing prices </w:t>
      </w:r>
      <w:r w:rsidR="004157B1" w:rsidRPr="005310B8">
        <w:rPr>
          <w:rFonts w:ascii="Arial" w:hAnsi="Arial" w:cs="Arial"/>
          <w:color w:val="262626" w:themeColor="text1" w:themeTint="D9"/>
          <w:sz w:val="18"/>
          <w:szCs w:val="18"/>
        </w:rPr>
        <w:fldChar w:fldCharType="begin" w:fldLock="1"/>
      </w:r>
      <w:r w:rsidR="004157B1" w:rsidRPr="005310B8">
        <w:rPr>
          <w:rFonts w:ascii="Arial" w:hAnsi="Arial" w:cs="Arial"/>
          <w:color w:val="262626" w:themeColor="text1" w:themeTint="D9"/>
          <w:sz w:val="18"/>
          <w:szCs w:val="18"/>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sidRPr="005310B8">
        <w:rPr>
          <w:rFonts w:ascii="Arial" w:hAnsi="Arial" w:cs="Arial"/>
          <w:color w:val="262626" w:themeColor="text1" w:themeTint="D9"/>
          <w:sz w:val="18"/>
          <w:szCs w:val="18"/>
        </w:rPr>
        <w:fldChar w:fldCharType="separate"/>
      </w:r>
      <w:r w:rsidR="004157B1" w:rsidRPr="005310B8">
        <w:rPr>
          <w:rFonts w:ascii="Arial" w:hAnsi="Arial" w:cs="Arial"/>
          <w:noProof/>
          <w:color w:val="262626" w:themeColor="text1" w:themeTint="D9"/>
          <w:sz w:val="18"/>
          <w:szCs w:val="18"/>
        </w:rPr>
        <w:t>(Wu &amp; Brynjolfsson, 2015)</w:t>
      </w:r>
      <w:r w:rsidR="004157B1" w:rsidRPr="005310B8">
        <w:rPr>
          <w:rFonts w:ascii="Arial" w:hAnsi="Arial" w:cs="Arial"/>
          <w:color w:val="262626" w:themeColor="text1" w:themeTint="D9"/>
          <w:sz w:val="18"/>
          <w:szCs w:val="18"/>
        </w:rPr>
        <w:fldChar w:fldCharType="end"/>
      </w:r>
      <w:r w:rsidR="004157B1" w:rsidRPr="005310B8">
        <w:rPr>
          <w:rFonts w:ascii="Arial" w:hAnsi="Arial" w:cs="Arial"/>
          <w:color w:val="262626" w:themeColor="text1" w:themeTint="D9"/>
          <w:sz w:val="18"/>
          <w:szCs w:val="18"/>
        </w:rPr>
        <w:t xml:space="preserve">, consumer purchasing behavior </w:t>
      </w:r>
      <w:r w:rsidR="004157B1" w:rsidRPr="005310B8">
        <w:rPr>
          <w:rFonts w:ascii="Arial" w:hAnsi="Arial" w:cs="Arial"/>
          <w:color w:val="262626" w:themeColor="text1" w:themeTint="D9"/>
          <w:sz w:val="18"/>
          <w:szCs w:val="18"/>
        </w:rPr>
        <w:fldChar w:fldCharType="begin" w:fldLock="1"/>
      </w:r>
      <w:r w:rsidR="0064275E" w:rsidRPr="005310B8">
        <w:rPr>
          <w:rFonts w:ascii="Arial" w:hAnsi="Arial" w:cs="Arial"/>
          <w:color w:val="262626" w:themeColor="text1" w:themeTint="D9"/>
          <w:sz w:val="18"/>
          <w:szCs w:val="18"/>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sidRPr="005310B8">
        <w:rPr>
          <w:rFonts w:ascii="Arial" w:hAnsi="Arial" w:cs="Arial"/>
          <w:color w:val="262626" w:themeColor="text1" w:themeTint="D9"/>
          <w:sz w:val="18"/>
          <w:szCs w:val="18"/>
        </w:rPr>
        <w:fldChar w:fldCharType="separate"/>
      </w:r>
      <w:r w:rsidR="004157B1" w:rsidRPr="005310B8">
        <w:rPr>
          <w:rFonts w:ascii="Arial" w:hAnsi="Arial" w:cs="Arial"/>
          <w:noProof/>
          <w:color w:val="262626" w:themeColor="text1" w:themeTint="D9"/>
          <w:sz w:val="18"/>
          <w:szCs w:val="18"/>
        </w:rPr>
        <w:t>(Goel, Hofman, Lahaie, Pennock, &amp; Watts, 2010)</w:t>
      </w:r>
      <w:r w:rsidR="004157B1" w:rsidRPr="005310B8">
        <w:rPr>
          <w:rFonts w:ascii="Arial" w:hAnsi="Arial" w:cs="Arial"/>
          <w:color w:val="262626" w:themeColor="text1" w:themeTint="D9"/>
          <w:sz w:val="18"/>
          <w:szCs w:val="18"/>
        </w:rPr>
        <w:fldChar w:fldCharType="end"/>
      </w:r>
      <w:r w:rsidR="004157B1" w:rsidRPr="005310B8">
        <w:rPr>
          <w:rFonts w:ascii="Arial" w:hAnsi="Arial" w:cs="Arial"/>
          <w:color w:val="262626" w:themeColor="text1" w:themeTint="D9"/>
          <w:sz w:val="18"/>
          <w:szCs w:val="18"/>
        </w:rPr>
        <w:t xml:space="preserve">, and </w:t>
      </w:r>
      <w:r w:rsidR="0064275E" w:rsidRPr="005310B8">
        <w:rPr>
          <w:rFonts w:ascii="Arial" w:hAnsi="Arial" w:cs="Arial"/>
          <w:color w:val="262626" w:themeColor="text1" w:themeTint="D9"/>
          <w:sz w:val="18"/>
          <w:szCs w:val="18"/>
        </w:rPr>
        <w:t xml:space="preserve">the spread of influenza </w:t>
      </w:r>
      <w:r w:rsidR="0064275E" w:rsidRPr="005310B8">
        <w:rPr>
          <w:rFonts w:ascii="Arial" w:hAnsi="Arial" w:cs="Arial"/>
          <w:color w:val="262626" w:themeColor="text1" w:themeTint="D9"/>
          <w:sz w:val="18"/>
          <w:szCs w:val="18"/>
        </w:rPr>
        <w:fldChar w:fldCharType="begin" w:fldLock="1"/>
      </w:r>
      <w:r w:rsidR="004311E8" w:rsidRPr="005310B8">
        <w:rPr>
          <w:rFonts w:ascii="Arial" w:hAnsi="Arial" w:cs="Arial"/>
          <w:color w:val="262626" w:themeColor="text1" w:themeTint="D9"/>
          <w:sz w:val="18"/>
          <w:szCs w:val="18"/>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sidRPr="005310B8">
        <w:rPr>
          <w:rFonts w:ascii="Arial" w:hAnsi="Arial" w:cs="Arial"/>
          <w:color w:val="262626" w:themeColor="text1" w:themeTint="D9"/>
          <w:sz w:val="18"/>
          <w:szCs w:val="18"/>
        </w:rPr>
        <w:fldChar w:fldCharType="separate"/>
      </w:r>
      <w:r w:rsidR="0064275E" w:rsidRPr="005310B8">
        <w:rPr>
          <w:rFonts w:ascii="Arial" w:hAnsi="Arial" w:cs="Arial"/>
          <w:noProof/>
          <w:color w:val="262626" w:themeColor="text1" w:themeTint="D9"/>
          <w:sz w:val="18"/>
          <w:szCs w:val="18"/>
        </w:rPr>
        <w:t>(Ginsberg et al., 2009)</w:t>
      </w:r>
      <w:r w:rsidR="0064275E" w:rsidRPr="005310B8">
        <w:rPr>
          <w:rFonts w:ascii="Arial" w:hAnsi="Arial" w:cs="Arial"/>
          <w:color w:val="262626" w:themeColor="text1" w:themeTint="D9"/>
          <w:sz w:val="18"/>
          <w:szCs w:val="18"/>
        </w:rPr>
        <w:fldChar w:fldCharType="end"/>
      </w:r>
      <w:r w:rsidR="0064275E" w:rsidRPr="005310B8">
        <w:rPr>
          <w:rFonts w:ascii="Arial" w:hAnsi="Arial" w:cs="Arial"/>
          <w:color w:val="262626" w:themeColor="text1" w:themeTint="D9"/>
          <w:sz w:val="18"/>
          <w:szCs w:val="18"/>
        </w:rPr>
        <w:t xml:space="preserve">. </w:t>
      </w:r>
    </w:p>
    <w:p w14:paraId="7EC80F5D" w14:textId="5C0266BC" w:rsidR="004311E8" w:rsidRPr="005310B8" w:rsidRDefault="004311E8" w:rsidP="002572D5">
      <w:pPr>
        <w:jc w:val="both"/>
        <w:rPr>
          <w:rFonts w:ascii="Arial" w:hAnsi="Arial" w:cs="Arial"/>
          <w:color w:val="262626" w:themeColor="text1" w:themeTint="D9"/>
          <w:sz w:val="18"/>
          <w:szCs w:val="18"/>
        </w:rPr>
      </w:pPr>
    </w:p>
    <w:p w14:paraId="1332FC58" w14:textId="4739C2AA" w:rsidR="00073F1D" w:rsidRPr="005310B8" w:rsidRDefault="004311E8"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Google Trends data have also successfully been applied to elections. Stephens-</w:t>
      </w:r>
      <w:proofErr w:type="spellStart"/>
      <w:r w:rsidRPr="005310B8">
        <w:rPr>
          <w:rFonts w:ascii="Arial" w:hAnsi="Arial" w:cs="Arial"/>
          <w:color w:val="262626" w:themeColor="text1" w:themeTint="D9"/>
          <w:sz w:val="18"/>
          <w:szCs w:val="18"/>
        </w:rPr>
        <w:t>davidowitz</w:t>
      </w:r>
      <w:proofErr w:type="spellEnd"/>
      <w:r w:rsidRPr="005310B8">
        <w:rPr>
          <w:rFonts w:ascii="Arial" w:hAnsi="Arial" w:cs="Arial"/>
          <w:color w:val="262626" w:themeColor="text1" w:themeTint="D9"/>
          <w:sz w:val="18"/>
          <w:szCs w:val="18"/>
        </w:rPr>
        <w:t xml:space="preserve"> showed that search volume for the terms “vote” or “voting” in a particular geographic area was strongly correlated with the electoral turnout in the region in the 2008, 2010, and 2012 US elections </w:t>
      </w:r>
      <w:r w:rsidRPr="005310B8">
        <w:rPr>
          <w:rFonts w:ascii="Arial" w:hAnsi="Arial" w:cs="Arial"/>
          <w:color w:val="262626" w:themeColor="text1" w:themeTint="D9"/>
          <w:sz w:val="18"/>
          <w:szCs w:val="18"/>
        </w:rPr>
        <w:fldChar w:fldCharType="begin" w:fldLock="1"/>
      </w:r>
      <w:r w:rsidRPr="005310B8">
        <w:rPr>
          <w:rFonts w:ascii="Arial" w:hAnsi="Arial" w:cs="Arial"/>
          <w:color w:val="262626" w:themeColor="text1" w:themeTint="D9"/>
          <w:sz w:val="18"/>
          <w:szCs w:val="18"/>
        </w:rPr>
        <w:instrText xml:space="preserve">ADDIN CSL_CITATION {"citationItems":[{"id":"ITEM-1","itemData":{"author":[{"dropping-particle":"","family":"Stephens-davidowitz","given":"Seth","non-dropping-particle":"","parse-names":false,"suffix":""}],"id":"ITEM-1","issued":{"date-parts":[["2013"]]},"title":"WHO WILL VOTE ? ASK GOOGLE </w:instrText>
      </w:r>
      <w:r w:rsidRPr="005310B8">
        <w:rPr>
          <w:rFonts w:ascii="Cambria Math" w:hAnsi="Cambria Math" w:cs="Cambria Math"/>
          <w:color w:val="262626" w:themeColor="text1" w:themeTint="D9"/>
          <w:sz w:val="18"/>
          <w:szCs w:val="18"/>
        </w:rPr>
        <w:instrText>∗</w:instrText>
      </w:r>
      <w:r w:rsidRPr="005310B8">
        <w:rPr>
          <w:rFonts w:ascii="Arial" w:hAnsi="Arial" w:cs="Arial"/>
          <w:color w:val="262626" w:themeColor="text1" w:themeTint="D9"/>
          <w:sz w:val="18"/>
          <w:szCs w:val="18"/>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(Stephens-davidowitz, 2013)</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r w:rsidR="00073F1D" w:rsidRPr="005310B8">
        <w:rPr>
          <w:rFonts w:ascii="Arial" w:hAnsi="Arial" w:cs="Arial"/>
          <w:color w:val="262626" w:themeColor="text1" w:themeTint="D9"/>
          <w:sz w:val="18"/>
          <w:szCs w:val="18"/>
        </w:rPr>
        <w:fldChar w:fldCharType="begin" w:fldLock="1"/>
      </w:r>
      <w:r w:rsidR="008674A4" w:rsidRPr="005310B8">
        <w:rPr>
          <w:rFonts w:ascii="Arial" w:hAnsi="Arial" w:cs="Arial"/>
          <w:color w:val="262626" w:themeColor="text1" w:themeTint="D9"/>
          <w:sz w:val="18"/>
          <w:szCs w:val="18"/>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sidRPr="005310B8">
        <w:rPr>
          <w:rFonts w:ascii="Arial" w:hAnsi="Arial" w:cs="Arial"/>
          <w:color w:val="262626" w:themeColor="text1" w:themeTint="D9"/>
          <w:sz w:val="18"/>
          <w:szCs w:val="18"/>
        </w:rPr>
        <w:fldChar w:fldCharType="separate"/>
      </w:r>
      <w:r w:rsidR="00073F1D" w:rsidRPr="005310B8">
        <w:rPr>
          <w:rFonts w:ascii="Arial" w:hAnsi="Arial" w:cs="Arial"/>
          <w:noProof/>
          <w:color w:val="262626" w:themeColor="text1" w:themeTint="D9"/>
          <w:sz w:val="18"/>
          <w:szCs w:val="18"/>
        </w:rPr>
        <w:t>Street, Murray, Blitzer, and Patel (2015)</w:t>
      </w:r>
      <w:r w:rsidR="00073F1D" w:rsidRPr="005310B8">
        <w:rPr>
          <w:rFonts w:ascii="Arial" w:hAnsi="Arial" w:cs="Arial"/>
          <w:color w:val="262626" w:themeColor="text1" w:themeTint="D9"/>
          <w:sz w:val="18"/>
          <w:szCs w:val="18"/>
        </w:rPr>
        <w:fldChar w:fldCharType="end"/>
      </w:r>
      <w:r w:rsidR="00073F1D" w:rsidRPr="005310B8">
        <w:rPr>
          <w:rFonts w:ascii="Arial" w:hAnsi="Arial" w:cs="Arial"/>
          <w:color w:val="262626" w:themeColor="text1" w:themeTint="D9"/>
          <w:sz w:val="18"/>
          <w:szCs w:val="18"/>
        </w:rPr>
        <w:t xml:space="preserve"> also showed that queries related to voter registration were strongly correlated with actual voter registration rates.</w:t>
      </w:r>
    </w:p>
    <w:p w14:paraId="07CF48A1" w14:textId="77777777" w:rsidR="00073F1D" w:rsidRPr="005310B8" w:rsidRDefault="00073F1D" w:rsidP="002572D5">
      <w:pPr>
        <w:jc w:val="both"/>
        <w:rPr>
          <w:rFonts w:ascii="Arial" w:hAnsi="Arial" w:cs="Arial"/>
          <w:color w:val="262626" w:themeColor="text1" w:themeTint="D9"/>
          <w:sz w:val="18"/>
          <w:szCs w:val="18"/>
        </w:rPr>
      </w:pPr>
    </w:p>
    <w:p w14:paraId="4EEF3408" w14:textId="2BD20DC6" w:rsidR="00EC7D5E" w:rsidRPr="005310B8" w:rsidRDefault="004311E8" w:rsidP="002572D5">
      <w:pPr>
        <w:jc w:val="both"/>
        <w:rPr>
          <w:rFonts w:ascii="Arial" w:hAnsi="Arial" w:cs="Arial"/>
          <w:color w:val="262626" w:themeColor="text1" w:themeTint="D9"/>
          <w:sz w:val="18"/>
          <w:szCs w:val="18"/>
        </w:rPr>
      </w:pPr>
      <w:proofErr w:type="spellStart"/>
      <w:r w:rsidRPr="005310B8">
        <w:rPr>
          <w:rFonts w:ascii="Arial" w:hAnsi="Arial" w:cs="Arial"/>
          <w:color w:val="262626" w:themeColor="text1" w:themeTint="D9"/>
          <w:sz w:val="18"/>
          <w:szCs w:val="18"/>
        </w:rPr>
        <w:t>Polykalas</w:t>
      </w:r>
      <w:proofErr w:type="spellEnd"/>
      <w:r w:rsidRPr="005310B8">
        <w:rPr>
          <w:rFonts w:ascii="Arial" w:hAnsi="Arial" w:cs="Arial"/>
          <w:color w:val="262626" w:themeColor="text1" w:themeTint="D9"/>
          <w:sz w:val="18"/>
          <w:szCs w:val="18"/>
        </w:rPr>
        <w:t xml:space="preserve">, </w:t>
      </w:r>
      <w:proofErr w:type="spellStart"/>
      <w:r w:rsidRPr="005310B8">
        <w:rPr>
          <w:rFonts w:ascii="Arial" w:hAnsi="Arial" w:cs="Arial"/>
          <w:color w:val="262626" w:themeColor="text1" w:themeTint="D9"/>
          <w:sz w:val="18"/>
          <w:szCs w:val="18"/>
        </w:rPr>
        <w:t>Prezerakos</w:t>
      </w:r>
      <w:proofErr w:type="spellEnd"/>
      <w:r w:rsidRPr="005310B8">
        <w:rPr>
          <w:rFonts w:ascii="Arial" w:hAnsi="Arial" w:cs="Arial"/>
          <w:color w:val="262626" w:themeColor="text1" w:themeTint="D9"/>
          <w:sz w:val="18"/>
          <w:szCs w:val="18"/>
        </w:rPr>
        <w:t xml:space="preserve">, and </w:t>
      </w:r>
      <w:r w:rsidRPr="005310B8">
        <w:rPr>
          <w:rFonts w:ascii="Arial" w:hAnsi="Arial" w:cs="Arial"/>
          <w:noProof/>
          <w:color w:val="262626" w:themeColor="text1" w:themeTint="D9"/>
          <w:sz w:val="18"/>
          <w:szCs w:val="18"/>
        </w:rPr>
        <w:t>Konidaris</w:t>
      </w:r>
      <w:r w:rsidRPr="005310B8">
        <w:rPr>
          <w:rFonts w:ascii="Arial" w:hAnsi="Arial" w:cs="Arial"/>
          <w:color w:val="262626" w:themeColor="text1" w:themeTint="D9"/>
          <w:sz w:val="18"/>
          <w:szCs w:val="18"/>
        </w:rPr>
        <w:t xml:space="preserve"> (2013) applied a similar method to </w:t>
      </w:r>
      <w:r w:rsidR="00073F1D" w:rsidRPr="005310B8">
        <w:rPr>
          <w:rFonts w:ascii="Arial" w:hAnsi="Arial" w:cs="Arial"/>
          <w:color w:val="262626" w:themeColor="text1" w:themeTint="D9"/>
          <w:sz w:val="18"/>
          <w:szCs w:val="18"/>
        </w:rPr>
        <w:t xml:space="preserve">study the outcome of </w:t>
      </w:r>
      <w:r w:rsidRPr="005310B8">
        <w:rPr>
          <w:rFonts w:ascii="Arial" w:hAnsi="Arial" w:cs="Arial"/>
          <w:color w:val="262626" w:themeColor="text1" w:themeTint="D9"/>
          <w:sz w:val="18"/>
          <w:szCs w:val="18"/>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sidRPr="005310B8">
        <w:rPr>
          <w:rFonts w:ascii="Arial" w:hAnsi="Arial" w:cs="Arial"/>
          <w:color w:val="262626" w:themeColor="text1" w:themeTint="D9"/>
          <w:sz w:val="18"/>
          <w:szCs w:val="18"/>
        </w:rPr>
        <w:fldChar w:fldCharType="begin" w:fldLock="1"/>
      </w:r>
      <w:r w:rsidR="00465840" w:rsidRPr="005310B8">
        <w:rPr>
          <w:rFonts w:ascii="Arial" w:hAnsi="Arial" w:cs="Arial"/>
          <w:color w:val="262626" w:themeColor="text1" w:themeTint="D9"/>
          <w:sz w:val="18"/>
          <w:szCs w:val="18"/>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(Polykalas, Prezerakos, &amp; Konidaris, 2013)</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w:t>
      </w:r>
    </w:p>
    <w:p w14:paraId="22BA3D83" w14:textId="5DD68BDA" w:rsidR="002541AD" w:rsidRPr="005310B8" w:rsidRDefault="002541AD" w:rsidP="002572D5">
      <w:pPr>
        <w:jc w:val="both"/>
        <w:rPr>
          <w:rFonts w:ascii="Arial" w:hAnsi="Arial" w:cs="Arial"/>
          <w:color w:val="262626" w:themeColor="text1" w:themeTint="D9"/>
          <w:sz w:val="18"/>
          <w:szCs w:val="18"/>
        </w:rPr>
      </w:pPr>
    </w:p>
    <w:p w14:paraId="1BB34B6A" w14:textId="1F9D8DB6" w:rsidR="00A70DF6" w:rsidRPr="005310B8" w:rsidRDefault="00465840" w:rsidP="002572D5">
      <w:pPr>
        <w:jc w:val="both"/>
        <w:rPr>
          <w:rFonts w:ascii="Arial" w:hAnsi="Arial" w:cs="Arial"/>
          <w:color w:val="262626" w:themeColor="text1" w:themeTint="D9"/>
          <w:sz w:val="18"/>
          <w:szCs w:val="18"/>
        </w:rPr>
      </w:pPr>
      <w:proofErr w:type="spellStart"/>
      <w:r w:rsidRPr="005310B8">
        <w:rPr>
          <w:rFonts w:ascii="Arial" w:hAnsi="Arial" w:cs="Arial"/>
          <w:color w:val="262626" w:themeColor="text1" w:themeTint="D9"/>
          <w:sz w:val="18"/>
          <w:szCs w:val="18"/>
        </w:rPr>
        <w:t>Lui</w:t>
      </w:r>
      <w:proofErr w:type="spellEnd"/>
      <w:r w:rsidRPr="005310B8">
        <w:rPr>
          <w:rFonts w:ascii="Arial" w:hAnsi="Arial" w:cs="Arial"/>
          <w:color w:val="262626" w:themeColor="text1" w:themeTint="D9"/>
          <w:sz w:val="18"/>
          <w:szCs w:val="18"/>
        </w:rPr>
        <w:t xml:space="preserve">, Metaxas, </w:t>
      </w:r>
      <w:r w:rsidR="00A70DF6" w:rsidRPr="005310B8">
        <w:rPr>
          <w:rFonts w:ascii="Arial" w:hAnsi="Arial" w:cs="Arial"/>
          <w:color w:val="262626" w:themeColor="text1" w:themeTint="D9"/>
          <w:sz w:val="18"/>
          <w:szCs w:val="18"/>
        </w:rPr>
        <w:t xml:space="preserve">and </w:t>
      </w:r>
      <w:proofErr w:type="spellStart"/>
      <w:r w:rsidR="00A70DF6" w:rsidRPr="005310B8">
        <w:rPr>
          <w:rFonts w:ascii="Arial" w:hAnsi="Arial" w:cs="Arial"/>
          <w:color w:val="262626" w:themeColor="text1" w:themeTint="D9"/>
          <w:sz w:val="18"/>
          <w:szCs w:val="18"/>
        </w:rPr>
        <w:t>Mustafaraj</w:t>
      </w:r>
      <w:proofErr w:type="spellEnd"/>
      <w:r w:rsidR="00A70DF6" w:rsidRPr="005310B8">
        <w:rPr>
          <w:rFonts w:ascii="Arial" w:hAnsi="Arial" w:cs="Arial"/>
          <w:color w:val="262626" w:themeColor="text1" w:themeTint="D9"/>
          <w:sz w:val="18"/>
          <w:szCs w:val="18"/>
        </w:rPr>
        <w:t xml:space="preserve"> </w:t>
      </w:r>
      <w:r w:rsidR="00200CDA" w:rsidRPr="005310B8">
        <w:rPr>
          <w:rFonts w:ascii="Arial" w:hAnsi="Arial" w:cs="Arial"/>
          <w:color w:val="262626" w:themeColor="text1" w:themeTint="D9"/>
          <w:sz w:val="18"/>
          <w:szCs w:val="18"/>
        </w:rPr>
        <w:t xml:space="preserve">(2011) </w:t>
      </w:r>
      <w:r w:rsidR="00A70DF6" w:rsidRPr="005310B8">
        <w:rPr>
          <w:rFonts w:ascii="Arial" w:hAnsi="Arial" w:cs="Arial"/>
          <w:color w:val="262626" w:themeColor="text1" w:themeTint="D9"/>
          <w:sz w:val="18"/>
          <w:szCs w:val="18"/>
        </w:rPr>
        <w:t xml:space="preserve">cast doubt on the applicability of Google Trends data to forecasting elections, however. They argue that such data were not successful at predicting the 2008 and 2010 US elections compared to incumbency, polls, or even chance They point out that this could be due to limitations on simply using search volume for a particular candidate’s name, since this does not adequately illustrate </w:t>
      </w:r>
      <w:r w:rsidR="00A70DF6" w:rsidRPr="005310B8">
        <w:rPr>
          <w:rFonts w:ascii="Arial" w:hAnsi="Arial" w:cs="Arial"/>
          <w:i/>
          <w:color w:val="262626" w:themeColor="text1" w:themeTint="D9"/>
          <w:sz w:val="18"/>
          <w:szCs w:val="18"/>
        </w:rPr>
        <w:t>why</w:t>
      </w:r>
      <w:r w:rsidR="00A70DF6" w:rsidRPr="005310B8">
        <w:rPr>
          <w:rFonts w:ascii="Arial" w:hAnsi="Arial" w:cs="Arial"/>
          <w:color w:val="262626" w:themeColor="text1" w:themeTint="D9"/>
          <w:sz w:val="18"/>
          <w:szCs w:val="18"/>
        </w:rPr>
        <w:t xml:space="preserve"> an individual may be searching for a candidate. For example, if a candidate is particularly well-known, they may not be searched for at all, which is actually </w:t>
      </w:r>
      <w:r w:rsidR="00A70DF6" w:rsidRPr="005310B8">
        <w:rPr>
          <w:rFonts w:ascii="Arial" w:hAnsi="Arial" w:cs="Arial"/>
          <w:color w:val="262626" w:themeColor="text1" w:themeTint="D9"/>
          <w:sz w:val="18"/>
          <w:szCs w:val="18"/>
        </w:rPr>
        <w:lastRenderedPageBreak/>
        <w:t xml:space="preserve">a good sign for their election prospects. The researchers therefore recommend employing sentiment analysis to get an understanding for the driving forces behind a user’s query </w:t>
      </w:r>
      <w:r w:rsidR="00A70DF6" w:rsidRPr="005310B8">
        <w:rPr>
          <w:rFonts w:ascii="Arial" w:hAnsi="Arial" w:cs="Arial"/>
          <w:color w:val="262626" w:themeColor="text1" w:themeTint="D9"/>
          <w:sz w:val="18"/>
          <w:szCs w:val="18"/>
        </w:rPr>
        <w:fldChar w:fldCharType="begin" w:fldLock="1"/>
      </w:r>
      <w:r w:rsidR="007D5AB8" w:rsidRPr="005310B8">
        <w:rPr>
          <w:rFonts w:ascii="Arial" w:hAnsi="Arial" w:cs="Arial"/>
          <w:color w:val="262626" w:themeColor="text1" w:themeTint="D9"/>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sidRPr="005310B8">
        <w:rPr>
          <w:rFonts w:ascii="Arial" w:hAnsi="Arial" w:cs="Arial"/>
          <w:color w:val="262626" w:themeColor="text1" w:themeTint="D9"/>
          <w:sz w:val="18"/>
          <w:szCs w:val="18"/>
        </w:rPr>
        <w:fldChar w:fldCharType="separate"/>
      </w:r>
      <w:r w:rsidR="00CE7BA3" w:rsidRPr="005310B8">
        <w:rPr>
          <w:rFonts w:ascii="Arial" w:hAnsi="Arial" w:cs="Arial"/>
          <w:noProof/>
          <w:color w:val="262626" w:themeColor="text1" w:themeTint="D9"/>
          <w:sz w:val="18"/>
          <w:szCs w:val="18"/>
        </w:rPr>
        <w:t>(C. Lui et al., 2011)</w:t>
      </w:r>
      <w:r w:rsidR="00A70DF6" w:rsidRPr="005310B8">
        <w:rPr>
          <w:rFonts w:ascii="Arial" w:hAnsi="Arial" w:cs="Arial"/>
          <w:color w:val="262626" w:themeColor="text1" w:themeTint="D9"/>
          <w:sz w:val="18"/>
          <w:szCs w:val="18"/>
        </w:rPr>
        <w:fldChar w:fldCharType="end"/>
      </w:r>
      <w:r w:rsidR="00A70DF6" w:rsidRPr="005310B8">
        <w:rPr>
          <w:rFonts w:ascii="Arial" w:hAnsi="Arial" w:cs="Arial"/>
          <w:color w:val="262626" w:themeColor="text1" w:themeTint="D9"/>
          <w:sz w:val="18"/>
          <w:szCs w:val="18"/>
        </w:rPr>
        <w:t>.</w:t>
      </w:r>
    </w:p>
    <w:p w14:paraId="2FA47207" w14:textId="52B73B07" w:rsidR="00E67A00" w:rsidRPr="005310B8" w:rsidRDefault="00E67A00" w:rsidP="002572D5">
      <w:pPr>
        <w:jc w:val="both"/>
        <w:rPr>
          <w:rFonts w:ascii="Arial" w:hAnsi="Arial" w:cs="Arial"/>
          <w:color w:val="262626" w:themeColor="text1" w:themeTint="D9"/>
          <w:sz w:val="18"/>
          <w:szCs w:val="18"/>
        </w:rPr>
      </w:pPr>
    </w:p>
    <w:p w14:paraId="5A605621" w14:textId="5E12BCE6" w:rsidR="00E67A00" w:rsidRPr="005310B8" w:rsidRDefault="00E67A00"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sidRPr="005310B8">
        <w:rPr>
          <w:rFonts w:ascii="Arial" w:hAnsi="Arial" w:cs="Arial"/>
          <w:color w:val="262626" w:themeColor="text1" w:themeTint="D9"/>
          <w:sz w:val="18"/>
          <w:szCs w:val="18"/>
        </w:rPr>
        <w:fldChar w:fldCharType="begin" w:fldLock="1"/>
      </w:r>
      <w:r w:rsidR="006D0F66" w:rsidRPr="005310B8">
        <w:rPr>
          <w:rFonts w:ascii="Arial" w:hAnsi="Arial" w:cs="Arial"/>
          <w:color w:val="262626" w:themeColor="text1" w:themeTint="D9"/>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(Chung &amp; Mustafaraj, 2010)</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t>
      </w:r>
    </w:p>
    <w:p w14:paraId="393BBFD6" w14:textId="77777777" w:rsidR="00200CDA" w:rsidRPr="005310B8" w:rsidRDefault="00200CDA" w:rsidP="002572D5">
      <w:pPr>
        <w:pStyle w:val="Heading2"/>
        <w:jc w:val="both"/>
        <w:rPr>
          <w:rFonts w:ascii="Arial" w:hAnsi="Arial" w:cs="Arial"/>
          <w:color w:val="262626" w:themeColor="text1" w:themeTint="D9"/>
          <w:sz w:val="18"/>
          <w:szCs w:val="18"/>
        </w:rPr>
      </w:pPr>
    </w:p>
    <w:p w14:paraId="2719E7D1" w14:textId="43FF6E6A" w:rsidR="005F787E" w:rsidRPr="000F0071" w:rsidRDefault="005F787E" w:rsidP="002572D5">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Strengths of Search Quer</w:t>
      </w:r>
      <w:r w:rsidR="00200CDA" w:rsidRPr="000F0071">
        <w:rPr>
          <w:rFonts w:ascii="Arial" w:hAnsi="Arial" w:cs="Arial"/>
          <w:b/>
          <w:color w:val="262626" w:themeColor="text1" w:themeTint="D9"/>
          <w:sz w:val="18"/>
          <w:szCs w:val="18"/>
        </w:rPr>
        <w:t>y Data</w:t>
      </w:r>
    </w:p>
    <w:p w14:paraId="7E7460B7" w14:textId="3279EFF3" w:rsidR="005F787E" w:rsidRPr="005310B8" w:rsidRDefault="005F787E" w:rsidP="002572D5">
      <w:pPr>
        <w:jc w:val="both"/>
        <w:rPr>
          <w:rFonts w:ascii="Arial" w:hAnsi="Arial" w:cs="Arial"/>
          <w:color w:val="262626" w:themeColor="text1" w:themeTint="D9"/>
          <w:sz w:val="18"/>
          <w:szCs w:val="18"/>
        </w:rPr>
      </w:pPr>
    </w:p>
    <w:p w14:paraId="5A1FF9E8" w14:textId="77777777" w:rsidR="00392F72" w:rsidRPr="005310B8" w:rsidRDefault="00200CDA"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Much of </w:t>
      </w:r>
      <w:r w:rsidR="00AD1EA5" w:rsidRPr="005310B8">
        <w:rPr>
          <w:rFonts w:ascii="Arial" w:hAnsi="Arial" w:cs="Arial"/>
          <w:color w:val="262626" w:themeColor="text1" w:themeTint="D9"/>
          <w:sz w:val="18"/>
          <w:szCs w:val="18"/>
        </w:rPr>
        <w:t xml:space="preserve">the interest in utilizing digital data to forecast political preferences is to overcome the drawbacks inherent in traditional polling. For example, polls require significant time and monetary resources, and hence “cannot give insight into the short-term dynamics of vote choice, especially on a per-state level.” </w:t>
      </w:r>
      <w:r w:rsidR="00392F72" w:rsidRPr="005310B8">
        <w:rPr>
          <w:rFonts w:ascii="Arial" w:hAnsi="Arial" w:cs="Arial"/>
          <w:color w:val="262626" w:themeColor="text1" w:themeTint="D9"/>
          <w:sz w:val="18"/>
          <w:szCs w:val="18"/>
        </w:rPr>
        <w:t>Results</w:t>
      </w:r>
      <w:r w:rsidR="00AD1EA5" w:rsidRPr="005310B8">
        <w:rPr>
          <w:rFonts w:ascii="Arial" w:hAnsi="Arial" w:cs="Arial"/>
          <w:color w:val="262626" w:themeColor="text1" w:themeTint="D9"/>
          <w:sz w:val="18"/>
          <w:szCs w:val="18"/>
        </w:rPr>
        <w:t xml:space="preserve"> can </w:t>
      </w:r>
      <w:r w:rsidR="00392F72" w:rsidRPr="005310B8">
        <w:rPr>
          <w:rFonts w:ascii="Arial" w:hAnsi="Arial" w:cs="Arial"/>
          <w:color w:val="262626" w:themeColor="text1" w:themeTint="D9"/>
          <w:sz w:val="18"/>
          <w:szCs w:val="18"/>
        </w:rPr>
        <w:t xml:space="preserve">also </w:t>
      </w:r>
      <w:r w:rsidR="00AD1EA5" w:rsidRPr="005310B8">
        <w:rPr>
          <w:rFonts w:ascii="Arial" w:hAnsi="Arial" w:cs="Arial"/>
          <w:color w:val="262626" w:themeColor="text1" w:themeTint="D9"/>
          <w:sz w:val="18"/>
          <w:szCs w:val="18"/>
        </w:rPr>
        <w:t xml:space="preserve">be sullied through interviewer effects, word choice, question order, or even reticent respondents </w:t>
      </w:r>
      <w:r w:rsidR="00AD1EA5" w:rsidRPr="005310B8">
        <w:rPr>
          <w:rFonts w:ascii="Arial" w:hAnsi="Arial" w:cs="Arial"/>
          <w:color w:val="262626" w:themeColor="text1" w:themeTint="D9"/>
          <w:sz w:val="18"/>
          <w:szCs w:val="18"/>
        </w:rPr>
        <w:fldChar w:fldCharType="begin" w:fldLock="1"/>
      </w:r>
      <w:r w:rsidR="00C22D41" w:rsidRPr="005310B8">
        <w:rPr>
          <w:rFonts w:ascii="Arial" w:hAnsi="Arial" w:cs="Arial"/>
          <w:color w:val="262626" w:themeColor="text1" w:themeTint="D9"/>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sidRPr="005310B8">
        <w:rPr>
          <w:rFonts w:ascii="Arial" w:hAnsi="Arial" w:cs="Arial"/>
          <w:color w:val="262626" w:themeColor="text1" w:themeTint="D9"/>
          <w:sz w:val="18"/>
          <w:szCs w:val="18"/>
        </w:rPr>
        <w:fldChar w:fldCharType="separate"/>
      </w:r>
      <w:r w:rsidR="00AD1EA5" w:rsidRPr="005310B8">
        <w:rPr>
          <w:rFonts w:ascii="Arial" w:hAnsi="Arial" w:cs="Arial"/>
          <w:noProof/>
          <w:color w:val="262626" w:themeColor="text1" w:themeTint="D9"/>
          <w:sz w:val="18"/>
          <w:szCs w:val="18"/>
        </w:rPr>
        <w:t>(Comarela et al., 2018)</w:t>
      </w:r>
      <w:r w:rsidR="00AD1EA5" w:rsidRPr="005310B8">
        <w:rPr>
          <w:rFonts w:ascii="Arial" w:hAnsi="Arial" w:cs="Arial"/>
          <w:color w:val="262626" w:themeColor="text1" w:themeTint="D9"/>
          <w:sz w:val="18"/>
          <w:szCs w:val="18"/>
        </w:rPr>
        <w:fldChar w:fldCharType="end"/>
      </w:r>
      <w:r w:rsidR="00AD1EA5" w:rsidRPr="005310B8">
        <w:rPr>
          <w:rFonts w:ascii="Arial" w:hAnsi="Arial" w:cs="Arial"/>
          <w:color w:val="262626" w:themeColor="text1" w:themeTint="D9"/>
          <w:sz w:val="18"/>
          <w:szCs w:val="18"/>
        </w:rPr>
        <w:t>.</w:t>
      </w:r>
      <w:r w:rsidR="00C22D41" w:rsidRPr="005310B8">
        <w:rPr>
          <w:rFonts w:ascii="Arial" w:hAnsi="Arial" w:cs="Arial"/>
          <w:color w:val="262626" w:themeColor="text1" w:themeTint="D9"/>
          <w:sz w:val="18"/>
          <w:szCs w:val="18"/>
        </w:rPr>
        <w:t xml:space="preserve"> </w:t>
      </w:r>
    </w:p>
    <w:p w14:paraId="362B0B1C" w14:textId="77777777" w:rsidR="00392F72" w:rsidRPr="005310B8" w:rsidRDefault="00392F72" w:rsidP="002572D5">
      <w:pPr>
        <w:jc w:val="both"/>
        <w:rPr>
          <w:rFonts w:ascii="Arial" w:hAnsi="Arial" w:cs="Arial"/>
          <w:color w:val="262626" w:themeColor="text1" w:themeTint="D9"/>
          <w:sz w:val="18"/>
          <w:szCs w:val="18"/>
        </w:rPr>
      </w:pPr>
    </w:p>
    <w:p w14:paraId="4350A170" w14:textId="7701CA43" w:rsidR="00392F72" w:rsidRPr="005310B8" w:rsidRDefault="00C22D41"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“Vote self-prediction is “biased” in that it misleadingly suggests that there is no participatory bias” </w:t>
      </w:r>
      <w:r w:rsidRPr="005310B8">
        <w:rPr>
          <w:rFonts w:ascii="Arial" w:hAnsi="Arial" w:cs="Arial"/>
          <w:color w:val="262626" w:themeColor="text1" w:themeTint="D9"/>
          <w:sz w:val="18"/>
          <w:szCs w:val="18"/>
        </w:rPr>
        <w:fldChar w:fldCharType="begin" w:fldLock="1"/>
      </w:r>
      <w:r w:rsidR="00392F72" w:rsidRPr="005310B8">
        <w:rPr>
          <w:rFonts w:ascii="Arial" w:hAnsi="Arial" w:cs="Arial"/>
          <w:color w:val="262626" w:themeColor="text1" w:themeTint="D9"/>
          <w:sz w:val="18"/>
          <w:szCs w:val="18"/>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(Rogers &amp; Aida, 2014)</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w:t>
      </w:r>
    </w:p>
    <w:p w14:paraId="598FA18F" w14:textId="77777777" w:rsidR="00392F72" w:rsidRPr="005310B8" w:rsidRDefault="00392F72" w:rsidP="002572D5">
      <w:pPr>
        <w:jc w:val="both"/>
        <w:rPr>
          <w:rFonts w:ascii="Arial" w:hAnsi="Arial" w:cs="Arial"/>
          <w:color w:val="262626" w:themeColor="text1" w:themeTint="D9"/>
          <w:sz w:val="18"/>
          <w:szCs w:val="18"/>
        </w:rPr>
      </w:pPr>
    </w:p>
    <w:p w14:paraId="17AC58A2" w14:textId="77A29D96" w:rsidR="00144D65" w:rsidRPr="005310B8" w:rsidRDefault="00392F72"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sidRPr="005310B8">
        <w:rPr>
          <w:rFonts w:ascii="Arial" w:hAnsi="Arial" w:cs="Arial"/>
          <w:color w:val="262626" w:themeColor="text1" w:themeTint="D9"/>
          <w:sz w:val="18"/>
          <w:szCs w:val="18"/>
        </w:rPr>
        <w:fldChar w:fldCharType="begin" w:fldLock="1"/>
      </w:r>
      <w:r w:rsidR="00144D65" w:rsidRPr="005310B8">
        <w:rPr>
          <w:rFonts w:ascii="Arial" w:hAnsi="Arial" w:cs="Arial"/>
          <w:color w:val="262626" w:themeColor="text1" w:themeTint="D9"/>
          <w:sz w:val="18"/>
          <w:szCs w:val="18"/>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(Brownback &amp; Novotny, 2016)</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There is some evidence to suggest </w:t>
      </w:r>
      <w:r w:rsidR="00144D65" w:rsidRPr="005310B8">
        <w:rPr>
          <w:rFonts w:ascii="Arial" w:hAnsi="Arial" w:cs="Arial"/>
          <w:color w:val="262626" w:themeColor="text1" w:themeTint="D9"/>
          <w:sz w:val="18"/>
          <w:szCs w:val="18"/>
        </w:rPr>
        <w:t xml:space="preserve">that search query data may be able to combat this issue. For example, Google searches are unlikely to exhibit major social censoring, because users are typically acting alone, and online </w:t>
      </w:r>
      <w:r w:rsidR="00144D65" w:rsidRPr="005310B8">
        <w:rPr>
          <w:rFonts w:ascii="Arial" w:hAnsi="Arial" w:cs="Arial"/>
          <w:color w:val="262626" w:themeColor="text1" w:themeTint="D9"/>
          <w:sz w:val="18"/>
          <w:szCs w:val="18"/>
        </w:rPr>
        <w:fldChar w:fldCharType="begin" w:fldLock="1"/>
      </w:r>
      <w:r w:rsidR="00144D65" w:rsidRPr="005310B8">
        <w:rPr>
          <w:rFonts w:ascii="Arial" w:hAnsi="Arial" w:cs="Arial"/>
          <w:color w:val="262626" w:themeColor="text1" w:themeTint="D9"/>
          <w:sz w:val="18"/>
          <w:szCs w:val="18"/>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sidRPr="005310B8">
        <w:rPr>
          <w:rFonts w:ascii="Cambria Math" w:hAnsi="Cambria Math" w:cs="Cambria Math"/>
          <w:color w:val="262626" w:themeColor="text1" w:themeTint="D9"/>
          <w:sz w:val="18"/>
          <w:szCs w:val="18"/>
        </w:rPr>
        <w:instrText>∗</w:instrText>
      </w:r>
      <w:r w:rsidR="00144D65" w:rsidRPr="005310B8">
        <w:rPr>
          <w:rFonts w:ascii="Arial" w:hAnsi="Arial" w:cs="Arial"/>
          <w:color w:val="262626" w:themeColor="text1" w:themeTint="D9"/>
          <w:sz w:val="18"/>
          <w:szCs w:val="18"/>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sidRPr="005310B8">
        <w:rPr>
          <w:rFonts w:ascii="Arial" w:hAnsi="Arial" w:cs="Arial"/>
          <w:color w:val="262626" w:themeColor="text1" w:themeTint="D9"/>
          <w:sz w:val="18"/>
          <w:szCs w:val="18"/>
        </w:rPr>
        <w:fldChar w:fldCharType="separate"/>
      </w:r>
      <w:r w:rsidR="00144D65" w:rsidRPr="005310B8">
        <w:rPr>
          <w:rFonts w:ascii="Arial" w:hAnsi="Arial" w:cs="Arial"/>
          <w:noProof/>
          <w:color w:val="262626" w:themeColor="text1" w:themeTint="D9"/>
          <w:sz w:val="18"/>
          <w:szCs w:val="18"/>
        </w:rPr>
        <w:t>(Stephens-davidowitz, 2012)</w:t>
      </w:r>
      <w:r w:rsidR="00144D65" w:rsidRPr="005310B8">
        <w:rPr>
          <w:rFonts w:ascii="Arial" w:hAnsi="Arial" w:cs="Arial"/>
          <w:color w:val="262626" w:themeColor="text1" w:themeTint="D9"/>
          <w:sz w:val="18"/>
          <w:szCs w:val="18"/>
        </w:rPr>
        <w:fldChar w:fldCharType="end"/>
      </w:r>
      <w:r w:rsidR="00144D65" w:rsidRPr="005310B8">
        <w:rPr>
          <w:rFonts w:ascii="Arial" w:hAnsi="Arial" w:cs="Arial"/>
          <w:color w:val="262626" w:themeColor="text1" w:themeTint="D9"/>
          <w:sz w:val="18"/>
          <w:szCs w:val="18"/>
        </w:rPr>
        <w:t xml:space="preserve">. Additionally, in a study on user perceptions of web-based information disclosure, participants expressed that they are typically honest when conducting web searches </w:t>
      </w:r>
      <w:r w:rsidR="00144D65" w:rsidRPr="005310B8">
        <w:rPr>
          <w:rFonts w:ascii="Arial" w:hAnsi="Arial" w:cs="Arial"/>
          <w:color w:val="262626" w:themeColor="text1" w:themeTint="D9"/>
          <w:sz w:val="18"/>
          <w:szCs w:val="18"/>
        </w:rPr>
        <w:fldChar w:fldCharType="begin" w:fldLock="1"/>
      </w:r>
      <w:r w:rsidR="00780638" w:rsidRPr="005310B8">
        <w:rPr>
          <w:rFonts w:ascii="Arial" w:hAnsi="Arial" w:cs="Arial"/>
          <w:color w:val="262626" w:themeColor="text1" w:themeTint="D9"/>
          <w:sz w:val="18"/>
          <w:szCs w:val="18"/>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sidRPr="005310B8">
        <w:rPr>
          <w:rFonts w:ascii="Arial" w:hAnsi="Arial" w:cs="Arial"/>
          <w:color w:val="262626" w:themeColor="text1" w:themeTint="D9"/>
          <w:sz w:val="18"/>
          <w:szCs w:val="18"/>
        </w:rPr>
        <w:fldChar w:fldCharType="separate"/>
      </w:r>
      <w:r w:rsidR="00144D65" w:rsidRPr="005310B8">
        <w:rPr>
          <w:rFonts w:ascii="Arial" w:hAnsi="Arial" w:cs="Arial"/>
          <w:noProof/>
          <w:color w:val="262626" w:themeColor="text1" w:themeTint="D9"/>
          <w:sz w:val="18"/>
          <w:szCs w:val="18"/>
        </w:rPr>
        <w:t>(Conti, Point, York, &amp; Sobiesk, 2007)</w:t>
      </w:r>
      <w:r w:rsidR="00144D65" w:rsidRPr="005310B8">
        <w:rPr>
          <w:rFonts w:ascii="Arial" w:hAnsi="Arial" w:cs="Arial"/>
          <w:color w:val="262626" w:themeColor="text1" w:themeTint="D9"/>
          <w:sz w:val="18"/>
          <w:szCs w:val="18"/>
        </w:rPr>
        <w:fldChar w:fldCharType="end"/>
      </w:r>
      <w:r w:rsidR="00144D65" w:rsidRPr="005310B8">
        <w:rPr>
          <w:rFonts w:ascii="Arial" w:hAnsi="Arial" w:cs="Arial"/>
          <w:color w:val="262626" w:themeColor="text1" w:themeTint="D9"/>
          <w:sz w:val="18"/>
          <w:szCs w:val="18"/>
        </w:rPr>
        <w:t xml:space="preserve">. </w:t>
      </w:r>
    </w:p>
    <w:p w14:paraId="74120277" w14:textId="77777777" w:rsidR="00144D65" w:rsidRPr="005310B8" w:rsidRDefault="00144D65" w:rsidP="002572D5">
      <w:pPr>
        <w:jc w:val="both"/>
        <w:rPr>
          <w:rFonts w:ascii="Arial" w:hAnsi="Arial" w:cs="Arial"/>
          <w:color w:val="262626" w:themeColor="text1" w:themeTint="D9"/>
          <w:sz w:val="18"/>
          <w:szCs w:val="18"/>
        </w:rPr>
      </w:pPr>
    </w:p>
    <w:p w14:paraId="5355DA90" w14:textId="6E2C5318" w:rsidR="00392F72" w:rsidRPr="005310B8" w:rsidRDefault="00144D65"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Therefore, search query data – if it is able to successfully predict political preferences </w:t>
      </w:r>
      <w:r w:rsidR="00C64C0D" w:rsidRPr="005310B8">
        <w:rPr>
          <w:rFonts w:ascii="Arial" w:hAnsi="Arial" w:cs="Arial"/>
          <w:color w:val="262626" w:themeColor="text1" w:themeTint="D9"/>
          <w:sz w:val="18"/>
          <w:szCs w:val="18"/>
        </w:rPr>
        <w:t xml:space="preserve">on an individual level </w:t>
      </w:r>
      <w:r w:rsidRPr="005310B8">
        <w:rPr>
          <w:rFonts w:ascii="Arial" w:hAnsi="Arial" w:cs="Arial"/>
          <w:color w:val="262626" w:themeColor="text1" w:themeTint="D9"/>
          <w:sz w:val="18"/>
          <w:szCs w:val="18"/>
        </w:rPr>
        <w:t xml:space="preserve">– may be more accurate than self-reported voting intention, both because it avoids common polling issues, as well as the impact of social desirability bias. </w:t>
      </w:r>
    </w:p>
    <w:p w14:paraId="2539E317" w14:textId="77777777" w:rsidR="00200CDA" w:rsidRPr="005310B8" w:rsidRDefault="00200CDA" w:rsidP="002572D5">
      <w:pPr>
        <w:jc w:val="both"/>
        <w:rPr>
          <w:rFonts w:ascii="Arial" w:hAnsi="Arial" w:cs="Arial"/>
          <w:color w:val="262626" w:themeColor="text1" w:themeTint="D9"/>
          <w:sz w:val="18"/>
          <w:szCs w:val="18"/>
        </w:rPr>
      </w:pPr>
    </w:p>
    <w:p w14:paraId="12838519" w14:textId="5A95D397" w:rsidR="005F787E" w:rsidRPr="005310B8" w:rsidRDefault="005F787E" w:rsidP="002572D5">
      <w:pPr>
        <w:jc w:val="both"/>
        <w:rPr>
          <w:rFonts w:ascii="Arial" w:hAnsi="Arial" w:cs="Arial"/>
          <w:color w:val="262626" w:themeColor="text1" w:themeTint="D9"/>
          <w:sz w:val="18"/>
          <w:szCs w:val="18"/>
        </w:rPr>
      </w:pPr>
    </w:p>
    <w:p w14:paraId="68592FC0" w14:textId="01052B00" w:rsidR="005F787E" w:rsidRPr="000F0071" w:rsidRDefault="005F787E" w:rsidP="002572D5">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Contribution</w:t>
      </w:r>
      <w:r w:rsidR="00200CDA" w:rsidRPr="000F0071">
        <w:rPr>
          <w:rFonts w:ascii="Arial" w:hAnsi="Arial" w:cs="Arial"/>
          <w:b/>
          <w:color w:val="262626" w:themeColor="text1" w:themeTint="D9"/>
          <w:sz w:val="18"/>
          <w:szCs w:val="18"/>
        </w:rPr>
        <w:t>s</w:t>
      </w:r>
      <w:r w:rsidRPr="000F0071">
        <w:rPr>
          <w:rFonts w:ascii="Arial" w:hAnsi="Arial" w:cs="Arial"/>
          <w:b/>
          <w:color w:val="262626" w:themeColor="text1" w:themeTint="D9"/>
          <w:sz w:val="18"/>
          <w:szCs w:val="18"/>
        </w:rPr>
        <w:t xml:space="preserve"> of this </w:t>
      </w:r>
      <w:r w:rsidR="00200CDA" w:rsidRPr="000F0071">
        <w:rPr>
          <w:rFonts w:ascii="Arial" w:hAnsi="Arial" w:cs="Arial"/>
          <w:b/>
          <w:color w:val="262626" w:themeColor="text1" w:themeTint="D9"/>
          <w:sz w:val="18"/>
          <w:szCs w:val="18"/>
        </w:rPr>
        <w:t>R</w:t>
      </w:r>
      <w:r w:rsidRPr="000F0071">
        <w:rPr>
          <w:rFonts w:ascii="Arial" w:hAnsi="Arial" w:cs="Arial"/>
          <w:b/>
          <w:color w:val="262626" w:themeColor="text1" w:themeTint="D9"/>
          <w:sz w:val="18"/>
          <w:szCs w:val="18"/>
        </w:rPr>
        <w:t>esearch</w:t>
      </w:r>
    </w:p>
    <w:p w14:paraId="59F93BD8" w14:textId="586705CA" w:rsidR="001060AD" w:rsidRPr="005310B8" w:rsidRDefault="001060AD" w:rsidP="002572D5">
      <w:pPr>
        <w:jc w:val="both"/>
        <w:rPr>
          <w:rFonts w:ascii="Arial" w:hAnsi="Arial" w:cs="Arial"/>
          <w:color w:val="262626" w:themeColor="text1" w:themeTint="D9"/>
          <w:sz w:val="18"/>
          <w:szCs w:val="18"/>
        </w:rPr>
      </w:pPr>
    </w:p>
    <w:p w14:paraId="1956F179" w14:textId="0DC01CDF" w:rsidR="00CF3AB6" w:rsidRPr="005310B8" w:rsidRDefault="00077540"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This research builds on prior studies that have relied on digital data to predict political preferences in several meaningful ways</w:t>
      </w:r>
      <w:r w:rsidR="00CF3AB6" w:rsidRPr="005310B8">
        <w:rPr>
          <w:rFonts w:ascii="Arial" w:hAnsi="Arial" w:cs="Arial"/>
          <w:color w:val="262626" w:themeColor="text1" w:themeTint="D9"/>
          <w:sz w:val="18"/>
          <w:szCs w:val="18"/>
        </w:rPr>
        <w:t>:</w:t>
      </w:r>
    </w:p>
    <w:p w14:paraId="6F3E558D" w14:textId="77777777" w:rsidR="00CF3AB6" w:rsidRPr="005310B8" w:rsidRDefault="00CF3AB6" w:rsidP="002572D5">
      <w:pPr>
        <w:jc w:val="both"/>
        <w:rPr>
          <w:rFonts w:ascii="Arial" w:hAnsi="Arial" w:cs="Arial"/>
          <w:color w:val="262626" w:themeColor="text1" w:themeTint="D9"/>
          <w:sz w:val="18"/>
          <w:szCs w:val="18"/>
        </w:rPr>
      </w:pPr>
    </w:p>
    <w:p w14:paraId="035606C7" w14:textId="29442F0A" w:rsidR="00077540" w:rsidRPr="005310B8" w:rsidRDefault="00CF3AB6" w:rsidP="002572D5">
      <w:pPr>
        <w:pStyle w:val="ListParagraph"/>
        <w:numPr>
          <w:ilvl w:val="0"/>
          <w:numId w:val="1"/>
        </w:num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The unique nature of the dataset means that individual-level search query history is able to be compared to ground-truth, individual-level survey data on political affiliation and voting history. </w:t>
      </w:r>
      <w:r w:rsidR="00780638" w:rsidRPr="005310B8">
        <w:rPr>
          <w:rFonts w:ascii="Arial" w:hAnsi="Arial" w:cs="Arial"/>
          <w:color w:val="262626" w:themeColor="text1" w:themeTint="D9"/>
          <w:sz w:val="18"/>
          <w:szCs w:val="18"/>
        </w:rPr>
        <w:t>This also ensures that bots are not polluting the data, and the demographics of the sample can be confirmed and compared to those of the electorate at large.</w:t>
      </w:r>
    </w:p>
    <w:p w14:paraId="7120F522" w14:textId="1FDBFA76" w:rsidR="00CF3AB6" w:rsidRPr="005310B8" w:rsidRDefault="00CF3AB6" w:rsidP="002572D5">
      <w:pPr>
        <w:pStyle w:val="ListParagraph"/>
        <w:numPr>
          <w:ilvl w:val="0"/>
          <w:numId w:val="1"/>
        </w:num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While much work has already been done using Google Trends, prior studies have relied exclusively on pre-defined lists of terms, and measured their search volume. However, there is a clear opportunity available in utilizing the complete search history, since perhaps there are specific words, topics, or themes that are unexpectedly predictive of political preferences.</w:t>
      </w:r>
    </w:p>
    <w:p w14:paraId="0D25DFCD" w14:textId="4C392F60" w:rsidR="00CF3AB6" w:rsidRPr="005310B8" w:rsidRDefault="00CF3AB6" w:rsidP="002572D5">
      <w:pPr>
        <w:pStyle w:val="ListParagraph"/>
        <w:numPr>
          <w:ilvl w:val="0"/>
          <w:numId w:val="1"/>
        </w:num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Similarly, sentiment analysis will be implemented to augment the keyword-only approach taken by previous researchers. This will help to create </w:t>
      </w:r>
      <w:r w:rsidR="00B974BB" w:rsidRPr="005310B8">
        <w:rPr>
          <w:rFonts w:ascii="Arial" w:hAnsi="Arial" w:cs="Arial"/>
          <w:color w:val="262626" w:themeColor="text1" w:themeTint="D9"/>
          <w:sz w:val="18"/>
          <w:szCs w:val="18"/>
        </w:rPr>
        <w:t xml:space="preserve">a fuller understanding of </w:t>
      </w:r>
      <w:r w:rsidR="00B974BB" w:rsidRPr="005310B8">
        <w:rPr>
          <w:rFonts w:ascii="Arial" w:hAnsi="Arial" w:cs="Arial"/>
          <w:i/>
          <w:color w:val="262626" w:themeColor="text1" w:themeTint="D9"/>
          <w:sz w:val="18"/>
          <w:szCs w:val="18"/>
        </w:rPr>
        <w:t>why</w:t>
      </w:r>
      <w:r w:rsidR="00B974BB" w:rsidRPr="005310B8">
        <w:rPr>
          <w:rFonts w:ascii="Arial" w:hAnsi="Arial" w:cs="Arial"/>
          <w:color w:val="262626" w:themeColor="text1" w:themeTint="D9"/>
          <w:sz w:val="18"/>
          <w:szCs w:val="18"/>
        </w:rPr>
        <w:t xml:space="preserve"> someone is searching for a particular term</w:t>
      </w:r>
      <w:r w:rsidR="00780638" w:rsidRPr="005310B8">
        <w:rPr>
          <w:rFonts w:ascii="Arial" w:hAnsi="Arial" w:cs="Arial"/>
          <w:color w:val="262626" w:themeColor="text1" w:themeTint="D9"/>
          <w:sz w:val="18"/>
          <w:szCs w:val="18"/>
        </w:rPr>
        <w:t xml:space="preserve"> </w:t>
      </w:r>
      <w:r w:rsidR="00780638" w:rsidRPr="005310B8">
        <w:rPr>
          <w:rFonts w:ascii="Arial" w:hAnsi="Arial" w:cs="Arial"/>
          <w:color w:val="262626" w:themeColor="text1" w:themeTint="D9"/>
          <w:sz w:val="18"/>
          <w:szCs w:val="18"/>
        </w:rPr>
        <w:fldChar w:fldCharType="begin" w:fldLock="1"/>
      </w:r>
      <w:r w:rsidR="007D5AB8" w:rsidRPr="005310B8">
        <w:rPr>
          <w:rFonts w:ascii="Arial" w:hAnsi="Arial" w:cs="Arial"/>
          <w:color w:val="262626" w:themeColor="text1" w:themeTint="D9"/>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780638" w:rsidRPr="005310B8">
        <w:rPr>
          <w:rFonts w:ascii="Arial" w:hAnsi="Arial" w:cs="Arial"/>
          <w:color w:val="262626" w:themeColor="text1" w:themeTint="D9"/>
          <w:sz w:val="18"/>
          <w:szCs w:val="18"/>
        </w:rPr>
        <w:fldChar w:fldCharType="separate"/>
      </w:r>
      <w:r w:rsidR="00CE7BA3" w:rsidRPr="005310B8">
        <w:rPr>
          <w:rFonts w:ascii="Arial" w:hAnsi="Arial" w:cs="Arial"/>
          <w:noProof/>
          <w:color w:val="262626" w:themeColor="text1" w:themeTint="D9"/>
          <w:sz w:val="18"/>
          <w:szCs w:val="18"/>
        </w:rPr>
        <w:t>(C. Lui et al., 2011)</w:t>
      </w:r>
      <w:r w:rsidR="00780638" w:rsidRPr="005310B8">
        <w:rPr>
          <w:rFonts w:ascii="Arial" w:hAnsi="Arial" w:cs="Arial"/>
          <w:color w:val="262626" w:themeColor="text1" w:themeTint="D9"/>
          <w:sz w:val="18"/>
          <w:szCs w:val="18"/>
        </w:rPr>
        <w:fldChar w:fldCharType="end"/>
      </w:r>
      <w:r w:rsidR="00B974BB" w:rsidRPr="005310B8">
        <w:rPr>
          <w:rFonts w:ascii="Arial" w:hAnsi="Arial" w:cs="Arial"/>
          <w:color w:val="262626" w:themeColor="text1" w:themeTint="D9"/>
          <w:sz w:val="18"/>
          <w:szCs w:val="18"/>
        </w:rPr>
        <w:t xml:space="preserve">. </w:t>
      </w:r>
    </w:p>
    <w:p w14:paraId="4D5830D1" w14:textId="1BD8F2D3" w:rsidR="00B974BB" w:rsidRPr="005310B8" w:rsidRDefault="00780638" w:rsidP="002572D5">
      <w:pPr>
        <w:pStyle w:val="ListParagraph"/>
        <w:numPr>
          <w:ilvl w:val="0"/>
          <w:numId w:val="1"/>
        </w:num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No recent prior studies have considered contemporary search engines other than Google, despite the fact that users of Bing.com or DuckDuckGo.com may differ in meaningful ways from Google users.</w:t>
      </w:r>
    </w:p>
    <w:p w14:paraId="6CE838D4" w14:textId="300136E2" w:rsidR="00780638" w:rsidRPr="005310B8" w:rsidRDefault="00780638" w:rsidP="002572D5">
      <w:pPr>
        <w:jc w:val="both"/>
        <w:rPr>
          <w:rFonts w:ascii="Arial" w:hAnsi="Arial" w:cs="Arial"/>
          <w:color w:val="262626" w:themeColor="text1" w:themeTint="D9"/>
          <w:sz w:val="18"/>
          <w:szCs w:val="18"/>
        </w:rPr>
      </w:pPr>
    </w:p>
    <w:p w14:paraId="5476C4A9" w14:textId="77777777" w:rsidR="009F5039" w:rsidRPr="005310B8" w:rsidRDefault="009F5039" w:rsidP="002572D5">
      <w:pPr>
        <w:jc w:val="both"/>
        <w:rPr>
          <w:rFonts w:ascii="Arial" w:eastAsiaTheme="majorEastAsia" w:hAnsi="Arial" w:cs="Arial"/>
          <w:color w:val="262626" w:themeColor="text1" w:themeTint="D9"/>
          <w:sz w:val="18"/>
          <w:szCs w:val="18"/>
        </w:rPr>
      </w:pPr>
      <w:r w:rsidRPr="005310B8">
        <w:rPr>
          <w:rFonts w:ascii="Arial" w:hAnsi="Arial" w:cs="Arial"/>
          <w:color w:val="262626" w:themeColor="text1" w:themeTint="D9"/>
          <w:sz w:val="18"/>
          <w:szCs w:val="18"/>
        </w:rPr>
        <w:br w:type="page"/>
      </w:r>
    </w:p>
    <w:p w14:paraId="45E6411C" w14:textId="2CFABBA0" w:rsidR="009F5039" w:rsidRPr="000F0071" w:rsidRDefault="009F5039" w:rsidP="002572D5">
      <w:pPr>
        <w:pStyle w:val="Heading1"/>
        <w:jc w:val="both"/>
        <w:rPr>
          <w:rFonts w:ascii="Arial" w:hAnsi="Arial" w:cs="Arial"/>
          <w:b/>
          <w:color w:val="262626" w:themeColor="text1" w:themeTint="D9"/>
          <w:sz w:val="24"/>
          <w:szCs w:val="24"/>
        </w:rPr>
      </w:pPr>
      <w:r w:rsidRPr="000F0071">
        <w:rPr>
          <w:rFonts w:ascii="Arial" w:hAnsi="Arial" w:cs="Arial"/>
          <w:b/>
          <w:color w:val="262626" w:themeColor="text1" w:themeTint="D9"/>
          <w:sz w:val="24"/>
          <w:szCs w:val="24"/>
        </w:rPr>
        <w:lastRenderedPageBreak/>
        <w:t>Dataset</w:t>
      </w:r>
    </w:p>
    <w:p w14:paraId="29FCA4D8" w14:textId="5C4CC364" w:rsidR="009F5039" w:rsidRPr="005310B8" w:rsidRDefault="009F5039" w:rsidP="002572D5">
      <w:pPr>
        <w:jc w:val="both"/>
        <w:rPr>
          <w:rFonts w:ascii="Arial" w:hAnsi="Arial" w:cs="Arial"/>
          <w:color w:val="262626" w:themeColor="text1" w:themeTint="D9"/>
          <w:sz w:val="18"/>
          <w:szCs w:val="18"/>
        </w:rPr>
      </w:pPr>
    </w:p>
    <w:p w14:paraId="33EEA904" w14:textId="0F7BB146" w:rsidR="009F5039" w:rsidRPr="000F0071" w:rsidRDefault="009F5039" w:rsidP="002572D5">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 xml:space="preserve">Survey </w:t>
      </w:r>
      <w:r w:rsidR="00B2668A" w:rsidRPr="000F0071">
        <w:rPr>
          <w:rFonts w:ascii="Arial" w:hAnsi="Arial" w:cs="Arial"/>
          <w:b/>
          <w:color w:val="262626" w:themeColor="text1" w:themeTint="D9"/>
          <w:sz w:val="18"/>
          <w:szCs w:val="18"/>
        </w:rPr>
        <w:t xml:space="preserve">and Search Query </w:t>
      </w:r>
      <w:r w:rsidRPr="000F0071">
        <w:rPr>
          <w:rFonts w:ascii="Arial" w:hAnsi="Arial" w:cs="Arial"/>
          <w:b/>
          <w:color w:val="262626" w:themeColor="text1" w:themeTint="D9"/>
          <w:sz w:val="18"/>
          <w:szCs w:val="18"/>
        </w:rPr>
        <w:t>Data</w:t>
      </w:r>
    </w:p>
    <w:p w14:paraId="071DED6A" w14:textId="236ACF69" w:rsidR="009F5039" w:rsidRPr="005310B8" w:rsidRDefault="009F5039" w:rsidP="002572D5">
      <w:pPr>
        <w:jc w:val="both"/>
        <w:rPr>
          <w:rFonts w:ascii="Arial" w:hAnsi="Arial" w:cs="Arial"/>
          <w:color w:val="262626" w:themeColor="text1" w:themeTint="D9"/>
          <w:sz w:val="18"/>
          <w:szCs w:val="18"/>
        </w:rPr>
      </w:pPr>
    </w:p>
    <w:p w14:paraId="0DCFDADF" w14:textId="0636890A" w:rsidR="00450E6B" w:rsidRPr="005310B8" w:rsidRDefault="00B2668A"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The data for this research </w:t>
      </w:r>
      <w:proofErr w:type="gramStart"/>
      <w:r w:rsidRPr="005310B8">
        <w:rPr>
          <w:rFonts w:ascii="Arial" w:hAnsi="Arial" w:cs="Arial"/>
          <w:color w:val="262626" w:themeColor="text1" w:themeTint="D9"/>
          <w:sz w:val="18"/>
          <w:szCs w:val="18"/>
        </w:rPr>
        <w:t>come</w:t>
      </w:r>
      <w:proofErr w:type="gramEnd"/>
      <w:r w:rsidRPr="005310B8">
        <w:rPr>
          <w:rFonts w:ascii="Arial" w:hAnsi="Arial" w:cs="Arial"/>
          <w:color w:val="262626" w:themeColor="text1" w:themeTint="D9"/>
          <w:sz w:val="18"/>
          <w:szCs w:val="18"/>
        </w:rPr>
        <w:t xml:space="preserve"> from the YouGov Pulse panel survey </w:t>
      </w:r>
      <w:r w:rsidRPr="005310B8">
        <w:rPr>
          <w:rFonts w:ascii="Arial" w:hAnsi="Arial" w:cs="Arial"/>
          <w:i/>
          <w:color w:val="262626" w:themeColor="text1" w:themeTint="D9"/>
          <w:sz w:val="18"/>
          <w:szCs w:val="18"/>
        </w:rPr>
        <w:t xml:space="preserve">Paying Attention to Attention: Media Exposure and Opinion Formation in an Age of Information Overload, </w:t>
      </w:r>
      <w:r w:rsidRPr="005310B8">
        <w:rPr>
          <w:rFonts w:ascii="Arial" w:hAnsi="Arial" w:cs="Arial"/>
          <w:color w:val="262626" w:themeColor="text1" w:themeTint="D9"/>
          <w:sz w:val="18"/>
          <w:szCs w:val="18"/>
        </w:rPr>
        <w:t xml:space="preserve">running from </w:t>
      </w:r>
      <w:r w:rsidR="00D57CC2" w:rsidRPr="005310B8">
        <w:rPr>
          <w:rFonts w:ascii="Arial" w:hAnsi="Arial" w:cs="Arial"/>
          <w:color w:val="262626" w:themeColor="text1" w:themeTint="D9"/>
          <w:sz w:val="18"/>
          <w:szCs w:val="18"/>
        </w:rPr>
        <w:t>April</w:t>
      </w:r>
      <w:r w:rsidRPr="005310B8">
        <w:rPr>
          <w:rFonts w:ascii="Arial" w:hAnsi="Arial" w:cs="Arial"/>
          <w:color w:val="262626" w:themeColor="text1" w:themeTint="D9"/>
          <w:sz w:val="18"/>
          <w:szCs w:val="18"/>
        </w:rPr>
        <w:t xml:space="preserve"> 2018 through </w:t>
      </w:r>
      <w:r w:rsidR="00D57CC2" w:rsidRPr="005310B8">
        <w:rPr>
          <w:rFonts w:ascii="Arial" w:hAnsi="Arial" w:cs="Arial"/>
          <w:color w:val="262626" w:themeColor="text1" w:themeTint="D9"/>
          <w:sz w:val="18"/>
          <w:szCs w:val="18"/>
        </w:rPr>
        <w:t>November</w:t>
      </w:r>
      <w:r w:rsidRPr="005310B8">
        <w:rPr>
          <w:rFonts w:ascii="Arial" w:hAnsi="Arial" w:cs="Arial"/>
          <w:color w:val="262626" w:themeColor="text1" w:themeTint="D9"/>
          <w:sz w:val="18"/>
          <w:szCs w:val="18"/>
        </w:rPr>
        <w:t xml:space="preserve"> 201</w:t>
      </w:r>
      <w:r w:rsidR="00D57CC2" w:rsidRPr="005310B8">
        <w:rPr>
          <w:rFonts w:ascii="Arial" w:hAnsi="Arial" w:cs="Arial"/>
          <w:color w:val="262626" w:themeColor="text1" w:themeTint="D9"/>
          <w:sz w:val="18"/>
          <w:szCs w:val="18"/>
        </w:rPr>
        <w:t>8</w:t>
      </w:r>
      <w:r w:rsidRPr="005310B8">
        <w:rPr>
          <w:rFonts w:ascii="Arial" w:hAnsi="Arial" w:cs="Arial"/>
          <w:color w:val="262626" w:themeColor="text1" w:themeTint="D9"/>
          <w:sz w:val="18"/>
          <w:szCs w:val="18"/>
        </w:rPr>
        <w:t xml:space="preserve"> over </w:t>
      </w:r>
      <w:r w:rsidR="00D57CC2" w:rsidRPr="005310B8">
        <w:rPr>
          <w:rFonts w:ascii="Arial" w:hAnsi="Arial" w:cs="Arial"/>
          <w:color w:val="262626" w:themeColor="text1" w:themeTint="D9"/>
          <w:sz w:val="18"/>
          <w:szCs w:val="18"/>
        </w:rPr>
        <w:t>five</w:t>
      </w:r>
      <w:r w:rsidRPr="005310B8">
        <w:rPr>
          <w:rFonts w:ascii="Arial" w:hAnsi="Arial" w:cs="Arial"/>
          <w:color w:val="262626" w:themeColor="text1" w:themeTint="D9"/>
          <w:sz w:val="18"/>
          <w:szCs w:val="18"/>
        </w:rPr>
        <w:t xml:space="preserve"> waves. Each wave was comprised of a nationally-representative sample of US adults</w:t>
      </w:r>
      <w:r w:rsidR="002C2382" w:rsidRPr="005310B8">
        <w:rPr>
          <w:rFonts w:ascii="Arial" w:hAnsi="Arial" w:cs="Arial"/>
          <w:color w:val="262626" w:themeColor="text1" w:themeTint="D9"/>
          <w:sz w:val="18"/>
          <w:szCs w:val="18"/>
        </w:rPr>
        <w:t xml:space="preserve"> (for further information, see Appendix A)</w:t>
      </w:r>
      <w:r w:rsidRPr="005310B8">
        <w:rPr>
          <w:rFonts w:ascii="Arial" w:hAnsi="Arial" w:cs="Arial"/>
          <w:color w:val="262626" w:themeColor="text1" w:themeTint="D9"/>
          <w:sz w:val="18"/>
          <w:szCs w:val="18"/>
        </w:rPr>
        <w:t>. The original sample was</w:t>
      </w:r>
      <w:r w:rsidR="000E1E9E" w:rsidRPr="005310B8">
        <w:rPr>
          <w:rFonts w:ascii="Arial" w:hAnsi="Arial" w:cs="Arial"/>
          <w:color w:val="262626" w:themeColor="text1" w:themeTint="D9"/>
          <w:sz w:val="18"/>
          <w:szCs w:val="18"/>
        </w:rPr>
        <w:t xml:space="preserve"> </w:t>
      </w:r>
      <w:r w:rsidR="00C37970" w:rsidRPr="005310B8">
        <w:rPr>
          <w:rFonts w:ascii="Arial" w:hAnsi="Arial" w:cs="Arial"/>
          <w:color w:val="262626" w:themeColor="text1" w:themeTint="D9"/>
          <w:sz w:val="18"/>
          <w:szCs w:val="18"/>
        </w:rPr>
        <w:t xml:space="preserve">1,339 </w:t>
      </w:r>
      <w:r w:rsidR="000E1E9E" w:rsidRPr="005310B8">
        <w:rPr>
          <w:rFonts w:ascii="Arial" w:hAnsi="Arial" w:cs="Arial"/>
          <w:color w:val="262626" w:themeColor="text1" w:themeTint="D9"/>
          <w:sz w:val="18"/>
          <w:szCs w:val="18"/>
        </w:rPr>
        <w:t>individuals</w:t>
      </w:r>
      <w:r w:rsidRPr="005310B8">
        <w:rPr>
          <w:rFonts w:ascii="Arial" w:hAnsi="Arial" w:cs="Arial"/>
          <w:color w:val="262626" w:themeColor="text1" w:themeTint="D9"/>
          <w:sz w:val="18"/>
          <w:szCs w:val="18"/>
        </w:rPr>
        <w:t>, and once filtered for those with adequate search history data</w:t>
      </w:r>
      <w:r w:rsidR="00D96961" w:rsidRPr="005310B8">
        <w:rPr>
          <w:rFonts w:ascii="Arial" w:hAnsi="Arial" w:cs="Arial"/>
          <w:color w:val="262626" w:themeColor="text1" w:themeTint="D9"/>
          <w:sz w:val="18"/>
          <w:szCs w:val="18"/>
        </w:rPr>
        <w:t xml:space="preserve"> and a response on the outcome measures</w:t>
      </w:r>
      <w:r w:rsidRPr="005310B8">
        <w:rPr>
          <w:rFonts w:ascii="Arial" w:hAnsi="Arial" w:cs="Arial"/>
          <w:color w:val="262626" w:themeColor="text1" w:themeTint="D9"/>
          <w:sz w:val="18"/>
          <w:szCs w:val="18"/>
        </w:rPr>
        <w:t xml:space="preserve">, the analytic sample </w:t>
      </w:r>
      <w:r w:rsidR="000E1E9E" w:rsidRPr="005310B8">
        <w:rPr>
          <w:rFonts w:ascii="Arial" w:hAnsi="Arial" w:cs="Arial"/>
          <w:color w:val="262626" w:themeColor="text1" w:themeTint="D9"/>
          <w:sz w:val="18"/>
          <w:szCs w:val="18"/>
        </w:rPr>
        <w:t>totals 708</w:t>
      </w:r>
      <w:r w:rsidRPr="005310B8">
        <w:rPr>
          <w:rFonts w:ascii="Arial" w:hAnsi="Arial" w:cs="Arial"/>
          <w:color w:val="262626" w:themeColor="text1" w:themeTint="D9"/>
          <w:sz w:val="18"/>
          <w:szCs w:val="18"/>
        </w:rPr>
        <w:t xml:space="preserve">. </w:t>
      </w:r>
      <w:r w:rsidR="00DC75F6" w:rsidRPr="005310B8">
        <w:rPr>
          <w:rFonts w:ascii="Arial" w:hAnsi="Arial" w:cs="Arial"/>
          <w:color w:val="262626" w:themeColor="text1" w:themeTint="D9"/>
          <w:sz w:val="18"/>
          <w:szCs w:val="18"/>
        </w:rPr>
        <w:t>Survey data for this analysis comes from the fifth survey wave, which took place between December 12</w:t>
      </w:r>
      <w:r w:rsidR="00DC75F6" w:rsidRPr="005310B8">
        <w:rPr>
          <w:rFonts w:ascii="Arial" w:hAnsi="Arial" w:cs="Arial"/>
          <w:color w:val="262626" w:themeColor="text1" w:themeTint="D9"/>
          <w:sz w:val="18"/>
          <w:szCs w:val="18"/>
          <w:vertAlign w:val="superscript"/>
        </w:rPr>
        <w:t>th</w:t>
      </w:r>
      <w:r w:rsidR="00DC75F6" w:rsidRPr="005310B8">
        <w:rPr>
          <w:rFonts w:ascii="Arial" w:hAnsi="Arial" w:cs="Arial"/>
          <w:color w:val="262626" w:themeColor="text1" w:themeTint="D9"/>
          <w:sz w:val="18"/>
          <w:szCs w:val="18"/>
        </w:rPr>
        <w:t>, 2018, and January 7</w:t>
      </w:r>
      <w:r w:rsidR="00DC75F6" w:rsidRPr="005310B8">
        <w:rPr>
          <w:rFonts w:ascii="Arial" w:hAnsi="Arial" w:cs="Arial"/>
          <w:color w:val="262626" w:themeColor="text1" w:themeTint="D9"/>
          <w:sz w:val="18"/>
          <w:szCs w:val="18"/>
          <w:vertAlign w:val="superscript"/>
        </w:rPr>
        <w:t>th</w:t>
      </w:r>
      <w:r w:rsidR="00DC75F6" w:rsidRPr="005310B8">
        <w:rPr>
          <w:rFonts w:ascii="Arial" w:hAnsi="Arial" w:cs="Arial"/>
          <w:color w:val="262626" w:themeColor="text1" w:themeTint="D9"/>
          <w:sz w:val="18"/>
          <w:szCs w:val="18"/>
        </w:rPr>
        <w:t>, 2019.</w:t>
      </w:r>
      <w:r w:rsidR="00450E6B" w:rsidRPr="005310B8">
        <w:rPr>
          <w:rFonts w:ascii="Arial" w:hAnsi="Arial" w:cs="Arial"/>
          <w:color w:val="262626" w:themeColor="text1" w:themeTint="D9"/>
          <w:sz w:val="18"/>
          <w:szCs w:val="18"/>
        </w:rPr>
        <w:t xml:space="preserve"> </w:t>
      </w:r>
      <w:r w:rsidR="00DC75F6" w:rsidRPr="005310B8">
        <w:rPr>
          <w:rFonts w:ascii="Arial" w:hAnsi="Arial" w:cs="Arial"/>
          <w:color w:val="262626" w:themeColor="text1" w:themeTint="D9"/>
          <w:sz w:val="18"/>
          <w:szCs w:val="18"/>
        </w:rPr>
        <w:t>Survey q</w:t>
      </w:r>
      <w:r w:rsidR="00450E6B" w:rsidRPr="005310B8">
        <w:rPr>
          <w:rFonts w:ascii="Arial" w:hAnsi="Arial" w:cs="Arial"/>
          <w:color w:val="262626" w:themeColor="text1" w:themeTint="D9"/>
          <w:sz w:val="18"/>
          <w:szCs w:val="18"/>
        </w:rPr>
        <w:t xml:space="preserve">uestions included a variety of demographics, as well as voting intention before the 2018 midterm elections, and whether and for whom the participant voted for after the election.  </w:t>
      </w:r>
    </w:p>
    <w:p w14:paraId="448727F2" w14:textId="77777777" w:rsidR="00450E6B" w:rsidRPr="005310B8" w:rsidRDefault="00450E6B" w:rsidP="002572D5">
      <w:pPr>
        <w:jc w:val="both"/>
        <w:rPr>
          <w:rFonts w:ascii="Arial" w:hAnsi="Arial" w:cs="Arial"/>
          <w:color w:val="262626" w:themeColor="text1" w:themeTint="D9"/>
          <w:sz w:val="18"/>
          <w:szCs w:val="18"/>
        </w:rPr>
      </w:pPr>
    </w:p>
    <w:p w14:paraId="64B0EF16" w14:textId="1EA1A212" w:rsidR="000C3884" w:rsidRPr="005310B8" w:rsidRDefault="00B2668A"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In addition to the panel survey data, web tracking data (which includes all search engine queries) was passively collected through YouGov Pulse. Participants </w:t>
      </w:r>
      <w:r w:rsidR="00450E6B" w:rsidRPr="005310B8">
        <w:rPr>
          <w:rFonts w:ascii="Arial" w:hAnsi="Arial" w:cs="Arial"/>
          <w:color w:val="262626" w:themeColor="text1" w:themeTint="D9"/>
          <w:sz w:val="18"/>
          <w:szCs w:val="18"/>
        </w:rPr>
        <w:t xml:space="preserve">consented to installing Reality Mine, software which tracks web browsing history in real time – with the exception of sensitive items such as passwords and financial transactions. </w:t>
      </w:r>
    </w:p>
    <w:p w14:paraId="39D33D3E" w14:textId="77E14FE8" w:rsidR="000C3884" w:rsidRPr="005310B8" w:rsidRDefault="000C3884" w:rsidP="002572D5">
      <w:pPr>
        <w:jc w:val="both"/>
        <w:rPr>
          <w:rFonts w:ascii="Arial" w:hAnsi="Arial" w:cs="Arial"/>
          <w:color w:val="262626" w:themeColor="text1" w:themeTint="D9"/>
          <w:sz w:val="18"/>
          <w:szCs w:val="18"/>
        </w:rPr>
      </w:pPr>
    </w:p>
    <w:p w14:paraId="6B5775DB" w14:textId="034F8584" w:rsidR="00B0087B" w:rsidRPr="005310B8" w:rsidRDefault="00CA56D4"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An</w:t>
      </w:r>
      <w:r w:rsidR="000C3884" w:rsidRPr="005310B8">
        <w:rPr>
          <w:rFonts w:ascii="Arial" w:hAnsi="Arial" w:cs="Arial"/>
          <w:color w:val="262626" w:themeColor="text1" w:themeTint="D9"/>
          <w:sz w:val="18"/>
          <w:szCs w:val="18"/>
        </w:rPr>
        <w:t xml:space="preserve"> important note </w:t>
      </w:r>
      <w:r w:rsidRPr="005310B8">
        <w:rPr>
          <w:rFonts w:ascii="Arial" w:hAnsi="Arial" w:cs="Arial"/>
          <w:color w:val="262626" w:themeColor="text1" w:themeTint="D9"/>
          <w:sz w:val="18"/>
          <w:szCs w:val="18"/>
        </w:rPr>
        <w:t xml:space="preserve">is </w:t>
      </w:r>
      <w:r w:rsidR="000C3884" w:rsidRPr="005310B8">
        <w:rPr>
          <w:rFonts w:ascii="Arial" w:hAnsi="Arial" w:cs="Arial"/>
          <w:color w:val="262626" w:themeColor="text1" w:themeTint="D9"/>
          <w:sz w:val="18"/>
          <w:szCs w:val="18"/>
        </w:rPr>
        <w:t>that the data faced one major challenge</w:t>
      </w:r>
      <w:r w:rsidRPr="005310B8">
        <w:rPr>
          <w:rFonts w:ascii="Arial" w:hAnsi="Arial" w:cs="Arial"/>
          <w:color w:val="262626" w:themeColor="text1" w:themeTint="D9"/>
          <w:sz w:val="18"/>
          <w:szCs w:val="18"/>
        </w:rPr>
        <w:t xml:space="preserve">: </w:t>
      </w:r>
      <w:r w:rsidR="000C3884" w:rsidRPr="005310B8">
        <w:rPr>
          <w:rFonts w:ascii="Arial" w:hAnsi="Arial" w:cs="Arial"/>
          <w:color w:val="262626" w:themeColor="text1" w:themeTint="D9"/>
          <w:sz w:val="18"/>
          <w:szCs w:val="18"/>
        </w:rPr>
        <w:t xml:space="preserve">Only a subset of the participants had full URL information available, and thus information on the search query text used. This led to a significant decrease in the available sample size. </w:t>
      </w:r>
      <w:r w:rsidR="005A41DE" w:rsidRPr="005310B8">
        <w:rPr>
          <w:rFonts w:ascii="Arial" w:hAnsi="Arial" w:cs="Arial"/>
          <w:color w:val="262626" w:themeColor="text1" w:themeTint="D9"/>
          <w:sz w:val="18"/>
          <w:szCs w:val="18"/>
        </w:rPr>
        <w:t xml:space="preserve">Luckily, those with and without full URL information do not differ in statistically significant ways. </w:t>
      </w:r>
      <w:r w:rsidR="001678E6" w:rsidRPr="005310B8">
        <w:rPr>
          <w:rFonts w:ascii="Arial" w:hAnsi="Arial" w:cs="Arial"/>
          <w:color w:val="262626" w:themeColor="text1" w:themeTint="D9"/>
          <w:sz w:val="18"/>
          <w:szCs w:val="18"/>
        </w:rPr>
        <w:t>For a</w:t>
      </w:r>
      <w:r w:rsidR="00484990" w:rsidRPr="005310B8">
        <w:rPr>
          <w:rFonts w:ascii="Arial" w:hAnsi="Arial" w:cs="Arial"/>
          <w:color w:val="262626" w:themeColor="text1" w:themeTint="D9"/>
          <w:sz w:val="18"/>
          <w:szCs w:val="18"/>
        </w:rPr>
        <w:t>n overview of how potential differences were analyzed</w:t>
      </w:r>
      <w:r w:rsidR="001678E6" w:rsidRPr="005310B8">
        <w:rPr>
          <w:rFonts w:ascii="Arial" w:hAnsi="Arial" w:cs="Arial"/>
          <w:color w:val="262626" w:themeColor="text1" w:themeTint="D9"/>
          <w:sz w:val="18"/>
          <w:szCs w:val="18"/>
        </w:rPr>
        <w:t xml:space="preserve">, see Appendix B. </w:t>
      </w:r>
    </w:p>
    <w:p w14:paraId="68AC42F7" w14:textId="3391F5FE" w:rsidR="00B0087B" w:rsidRPr="005310B8" w:rsidRDefault="00B0087B" w:rsidP="002572D5">
      <w:pPr>
        <w:jc w:val="both"/>
        <w:rPr>
          <w:rFonts w:ascii="Arial" w:hAnsi="Arial" w:cs="Arial"/>
          <w:color w:val="262626" w:themeColor="text1" w:themeTint="D9"/>
          <w:sz w:val="18"/>
          <w:szCs w:val="18"/>
        </w:rPr>
      </w:pPr>
    </w:p>
    <w:p w14:paraId="559E7006" w14:textId="77777777" w:rsidR="00F128F6" w:rsidRPr="005310B8" w:rsidRDefault="00F128F6" w:rsidP="004F3209">
      <w:pPr>
        <w:pStyle w:val="Heading2"/>
        <w:jc w:val="both"/>
        <w:rPr>
          <w:rFonts w:ascii="Arial" w:hAnsi="Arial" w:cs="Arial"/>
          <w:color w:val="262626" w:themeColor="text1" w:themeTint="D9"/>
          <w:sz w:val="18"/>
          <w:szCs w:val="18"/>
        </w:rPr>
      </w:pPr>
    </w:p>
    <w:p w14:paraId="53569823" w14:textId="190E534D" w:rsidR="004F3209" w:rsidRPr="000F0071" w:rsidRDefault="004F3209" w:rsidP="004F3209">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Target Variable</w:t>
      </w:r>
    </w:p>
    <w:p w14:paraId="3C174B29" w14:textId="77777777" w:rsidR="004F3209" w:rsidRPr="005310B8" w:rsidRDefault="004F3209" w:rsidP="004F3209">
      <w:pPr>
        <w:jc w:val="both"/>
        <w:rPr>
          <w:rFonts w:ascii="Arial" w:hAnsi="Arial" w:cs="Arial"/>
          <w:color w:val="262626" w:themeColor="text1" w:themeTint="D9"/>
          <w:sz w:val="18"/>
          <w:szCs w:val="18"/>
        </w:rPr>
      </w:pPr>
    </w:p>
    <w:p w14:paraId="64AB4992" w14:textId="6C33D60C" w:rsidR="004F3209" w:rsidRPr="005310B8" w:rsidRDefault="004F3209" w:rsidP="004F3209">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The goal of this research is to determine if it is possible to predict 1) whether an individual will vote in an upcoming election and 2) if so, for which party for the House of Representatives election (</w:t>
      </w:r>
      <w:r w:rsidR="001678E6" w:rsidRPr="005310B8">
        <w:rPr>
          <w:rFonts w:ascii="Arial" w:hAnsi="Arial" w:cs="Arial"/>
          <w:color w:val="262626" w:themeColor="text1" w:themeTint="D9"/>
          <w:sz w:val="18"/>
          <w:szCs w:val="18"/>
        </w:rPr>
        <w:t xml:space="preserve">the </w:t>
      </w:r>
      <w:r w:rsidRPr="005310B8">
        <w:rPr>
          <w:rFonts w:ascii="Arial" w:hAnsi="Arial" w:cs="Arial"/>
          <w:color w:val="262626" w:themeColor="text1" w:themeTint="D9"/>
          <w:sz w:val="18"/>
          <w:szCs w:val="18"/>
        </w:rPr>
        <w:t>Democrats</w:t>
      </w:r>
      <w:r w:rsidR="001678E6" w:rsidRPr="005310B8">
        <w:rPr>
          <w:rFonts w:ascii="Arial" w:hAnsi="Arial" w:cs="Arial"/>
          <w:color w:val="262626" w:themeColor="text1" w:themeTint="D9"/>
          <w:sz w:val="18"/>
          <w:szCs w:val="18"/>
        </w:rPr>
        <w:t xml:space="preserve"> or </w:t>
      </w:r>
      <w:r w:rsidRPr="005310B8">
        <w:rPr>
          <w:rFonts w:ascii="Arial" w:hAnsi="Arial" w:cs="Arial"/>
          <w:color w:val="262626" w:themeColor="text1" w:themeTint="D9"/>
          <w:sz w:val="18"/>
          <w:szCs w:val="18"/>
        </w:rPr>
        <w:t xml:space="preserve">Republicans). </w:t>
      </w:r>
    </w:p>
    <w:p w14:paraId="1A32528A" w14:textId="77777777" w:rsidR="004F3209" w:rsidRPr="005310B8" w:rsidRDefault="004F3209" w:rsidP="004F3209">
      <w:pPr>
        <w:jc w:val="both"/>
        <w:rPr>
          <w:rFonts w:ascii="Arial" w:hAnsi="Arial" w:cs="Arial"/>
          <w:color w:val="262626" w:themeColor="text1" w:themeTint="D9"/>
          <w:sz w:val="18"/>
          <w:szCs w:val="18"/>
        </w:rPr>
      </w:pPr>
    </w:p>
    <w:p w14:paraId="17952C36" w14:textId="77777777" w:rsidR="004F3209" w:rsidRPr="005310B8" w:rsidRDefault="004F3209" w:rsidP="004F3209">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For Question 1 regarding turnout, the following question was re-coded as binary (with positive responses to option 5 “I definitely voted in the midterm election on November 6” coded as voted, and all others as did not vote), and all NA answers were removed:</w:t>
      </w:r>
    </w:p>
    <w:p w14:paraId="50CDD04F" w14:textId="77777777" w:rsidR="004F3209" w:rsidRPr="005310B8" w:rsidRDefault="004F3209" w:rsidP="004F3209">
      <w:pPr>
        <w:jc w:val="both"/>
        <w:rPr>
          <w:rFonts w:ascii="Arial" w:hAnsi="Arial" w:cs="Arial"/>
          <w:color w:val="262626" w:themeColor="text1" w:themeTint="D9"/>
          <w:sz w:val="18"/>
          <w:szCs w:val="18"/>
        </w:rPr>
      </w:pPr>
    </w:p>
    <w:p w14:paraId="02BD457D" w14:textId="77777777" w:rsidR="004F3209" w:rsidRPr="005310B8" w:rsidRDefault="004F3209" w:rsidP="004F3209">
      <w:pPr>
        <w:ind w:left="108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Which of the following statements best describes you?</w:t>
      </w:r>
    </w:p>
    <w:p w14:paraId="321F7745" w14:textId="77777777" w:rsidR="004F3209" w:rsidRPr="005310B8" w:rsidRDefault="004F3209" w:rsidP="004F3209">
      <w:pPr>
        <w:pStyle w:val="ListParagraph"/>
        <w:numPr>
          <w:ilvl w:val="0"/>
          <w:numId w:val="2"/>
        </w:numPr>
        <w:ind w:left="180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I did not vote in the election this November</w:t>
      </w:r>
    </w:p>
    <w:p w14:paraId="7C2F6802" w14:textId="77777777" w:rsidR="004F3209" w:rsidRPr="005310B8" w:rsidRDefault="004F3209" w:rsidP="004F3209">
      <w:pPr>
        <w:pStyle w:val="ListParagraph"/>
        <w:numPr>
          <w:ilvl w:val="0"/>
          <w:numId w:val="2"/>
        </w:numPr>
        <w:ind w:left="180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I thought about voting this time, but didn’t</w:t>
      </w:r>
    </w:p>
    <w:p w14:paraId="41B612AE" w14:textId="77777777" w:rsidR="004F3209" w:rsidRPr="005310B8" w:rsidRDefault="004F3209" w:rsidP="004F3209">
      <w:pPr>
        <w:pStyle w:val="ListParagraph"/>
        <w:numPr>
          <w:ilvl w:val="0"/>
          <w:numId w:val="2"/>
        </w:numPr>
        <w:ind w:left="180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I usually vote, but didn’t this time</w:t>
      </w:r>
    </w:p>
    <w:p w14:paraId="00F78417" w14:textId="77777777" w:rsidR="004F3209" w:rsidRPr="005310B8" w:rsidRDefault="004F3209" w:rsidP="004F3209">
      <w:pPr>
        <w:pStyle w:val="ListParagraph"/>
        <w:numPr>
          <w:ilvl w:val="0"/>
          <w:numId w:val="2"/>
        </w:numPr>
        <w:ind w:left="180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I attempted to vote but did not or could not</w:t>
      </w:r>
    </w:p>
    <w:p w14:paraId="329328E5" w14:textId="77777777" w:rsidR="004F3209" w:rsidRPr="005310B8" w:rsidRDefault="004F3209" w:rsidP="004F3209">
      <w:pPr>
        <w:pStyle w:val="ListParagraph"/>
        <w:numPr>
          <w:ilvl w:val="0"/>
          <w:numId w:val="2"/>
        </w:numPr>
        <w:ind w:left="180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I definitely voted in the midterm election on November 6</w:t>
      </w:r>
    </w:p>
    <w:p w14:paraId="5294980E" w14:textId="77777777" w:rsidR="004F3209" w:rsidRPr="005310B8" w:rsidRDefault="004F3209" w:rsidP="004F3209">
      <w:pPr>
        <w:jc w:val="both"/>
        <w:rPr>
          <w:rFonts w:ascii="Arial" w:hAnsi="Arial" w:cs="Arial"/>
          <w:color w:val="262626" w:themeColor="text1" w:themeTint="D9"/>
          <w:sz w:val="18"/>
          <w:szCs w:val="18"/>
        </w:rPr>
      </w:pPr>
    </w:p>
    <w:p w14:paraId="299A45A3" w14:textId="77777777" w:rsidR="004F3209" w:rsidRPr="005310B8" w:rsidRDefault="004F3209" w:rsidP="004F3209">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Those who responded that they voted were further asked:</w:t>
      </w:r>
    </w:p>
    <w:p w14:paraId="1E6E59A1" w14:textId="77777777" w:rsidR="004F3209" w:rsidRPr="005310B8" w:rsidRDefault="004F3209" w:rsidP="004F3209">
      <w:pPr>
        <w:jc w:val="both"/>
        <w:rPr>
          <w:rFonts w:ascii="Arial" w:hAnsi="Arial" w:cs="Arial"/>
          <w:color w:val="262626" w:themeColor="text1" w:themeTint="D9"/>
          <w:sz w:val="18"/>
          <w:szCs w:val="18"/>
        </w:rPr>
      </w:pPr>
    </w:p>
    <w:p w14:paraId="0A71400C" w14:textId="77777777" w:rsidR="004F3209" w:rsidRPr="005310B8" w:rsidRDefault="004F3209" w:rsidP="004F3209">
      <w:pPr>
        <w:ind w:left="108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For whom did you vote for the U.S. House of Representatives?</w:t>
      </w:r>
    </w:p>
    <w:p w14:paraId="35B2B592" w14:textId="77777777" w:rsidR="004F3209" w:rsidRPr="005310B8" w:rsidRDefault="004F3209" w:rsidP="004F3209">
      <w:pPr>
        <w:pStyle w:val="ListParagraph"/>
        <w:numPr>
          <w:ilvl w:val="0"/>
          <w:numId w:val="3"/>
        </w:numPr>
        <w:ind w:left="180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The Republican candidate in my congressional district</w:t>
      </w:r>
    </w:p>
    <w:p w14:paraId="23EC7822" w14:textId="77777777" w:rsidR="004F3209" w:rsidRPr="005310B8" w:rsidRDefault="004F3209" w:rsidP="004F3209">
      <w:pPr>
        <w:pStyle w:val="ListParagraph"/>
        <w:numPr>
          <w:ilvl w:val="0"/>
          <w:numId w:val="3"/>
        </w:numPr>
        <w:ind w:left="180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The Democratic candidate in my congressional district</w:t>
      </w:r>
    </w:p>
    <w:p w14:paraId="41C97EE0" w14:textId="77777777" w:rsidR="004F3209" w:rsidRPr="005310B8" w:rsidRDefault="004F3209" w:rsidP="004F3209">
      <w:pPr>
        <w:pStyle w:val="ListParagraph"/>
        <w:numPr>
          <w:ilvl w:val="0"/>
          <w:numId w:val="3"/>
        </w:numPr>
        <w:ind w:left="180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The Independent candidate in my congressional district</w:t>
      </w:r>
    </w:p>
    <w:p w14:paraId="6A153F00" w14:textId="77777777" w:rsidR="004F3209" w:rsidRPr="005310B8" w:rsidRDefault="004F3209" w:rsidP="004F3209">
      <w:pPr>
        <w:pStyle w:val="ListParagraph"/>
        <w:numPr>
          <w:ilvl w:val="0"/>
          <w:numId w:val="3"/>
        </w:numPr>
        <w:ind w:left="1800"/>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 did not cast a vote for the U.S. House </w:t>
      </w:r>
    </w:p>
    <w:p w14:paraId="4C1EC4DB" w14:textId="77777777" w:rsidR="004F3209" w:rsidRPr="005310B8" w:rsidRDefault="004F3209" w:rsidP="004F3209">
      <w:pPr>
        <w:jc w:val="both"/>
        <w:rPr>
          <w:rFonts w:ascii="Arial" w:hAnsi="Arial" w:cs="Arial"/>
          <w:color w:val="262626" w:themeColor="text1" w:themeTint="D9"/>
          <w:sz w:val="18"/>
          <w:szCs w:val="18"/>
        </w:rPr>
      </w:pPr>
    </w:p>
    <w:p w14:paraId="7069697E" w14:textId="1CC1B9B3" w:rsidR="004F3209" w:rsidRDefault="004F3209" w:rsidP="004F3209">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If the respondent answered with option 4 “I did not cast a vote for the U.S. House” or the response was coded NA, these responses were removed from the dataset. </w:t>
      </w:r>
      <w:r w:rsidR="006F6802" w:rsidRPr="005310B8">
        <w:rPr>
          <w:rFonts w:ascii="Arial" w:hAnsi="Arial" w:cs="Arial"/>
          <w:color w:val="262626" w:themeColor="text1" w:themeTint="D9"/>
          <w:sz w:val="18"/>
          <w:szCs w:val="18"/>
        </w:rPr>
        <w:t xml:space="preserve">Similarly, Independent voters (option 3) were removed given that they totaled only 11 respondents in this dataset. </w:t>
      </w:r>
      <w:r w:rsidRPr="005310B8">
        <w:rPr>
          <w:rFonts w:ascii="Arial" w:hAnsi="Arial" w:cs="Arial"/>
          <w:color w:val="262626" w:themeColor="text1" w:themeTint="D9"/>
          <w:sz w:val="18"/>
          <w:szCs w:val="18"/>
        </w:rPr>
        <w:t xml:space="preserve">Thus, the remaining </w:t>
      </w:r>
      <w:r w:rsidR="006F6802" w:rsidRPr="005310B8">
        <w:rPr>
          <w:rFonts w:ascii="Arial" w:hAnsi="Arial" w:cs="Arial"/>
          <w:color w:val="262626" w:themeColor="text1" w:themeTint="D9"/>
          <w:sz w:val="18"/>
          <w:szCs w:val="18"/>
        </w:rPr>
        <w:t>two</w:t>
      </w:r>
      <w:r w:rsidRPr="005310B8">
        <w:rPr>
          <w:rFonts w:ascii="Arial" w:hAnsi="Arial" w:cs="Arial"/>
          <w:color w:val="262626" w:themeColor="text1" w:themeTint="D9"/>
          <w:sz w:val="18"/>
          <w:szCs w:val="18"/>
        </w:rPr>
        <w:t xml:space="preserve"> options for Question 2 were that the respondent voted for the Republican</w:t>
      </w:r>
      <w:r w:rsidR="006F6802" w:rsidRPr="005310B8">
        <w:rPr>
          <w:rFonts w:ascii="Arial" w:hAnsi="Arial" w:cs="Arial"/>
          <w:color w:val="262626" w:themeColor="text1" w:themeTint="D9"/>
          <w:sz w:val="18"/>
          <w:szCs w:val="18"/>
        </w:rPr>
        <w:t xml:space="preserve"> or</w:t>
      </w:r>
      <w:r w:rsidRPr="005310B8">
        <w:rPr>
          <w:rFonts w:ascii="Arial" w:hAnsi="Arial" w:cs="Arial"/>
          <w:color w:val="262626" w:themeColor="text1" w:themeTint="D9"/>
          <w:sz w:val="18"/>
          <w:szCs w:val="18"/>
        </w:rPr>
        <w:t xml:space="preserve"> Democrat. </w:t>
      </w:r>
    </w:p>
    <w:p w14:paraId="4EFDC9F7" w14:textId="77777777" w:rsidR="000F0071" w:rsidRPr="005310B8" w:rsidRDefault="000F0071" w:rsidP="004F3209">
      <w:pPr>
        <w:jc w:val="both"/>
        <w:rPr>
          <w:rFonts w:ascii="Arial" w:hAnsi="Arial" w:cs="Arial"/>
          <w:color w:val="262626" w:themeColor="text1" w:themeTint="D9"/>
          <w:sz w:val="18"/>
          <w:szCs w:val="18"/>
        </w:rPr>
      </w:pPr>
    </w:p>
    <w:p w14:paraId="281DC4A9" w14:textId="77777777" w:rsidR="00F128F6" w:rsidRPr="005310B8" w:rsidRDefault="00F128F6" w:rsidP="004F3209">
      <w:pPr>
        <w:pStyle w:val="Heading2"/>
        <w:jc w:val="both"/>
        <w:rPr>
          <w:rFonts w:ascii="Arial" w:hAnsi="Arial" w:cs="Arial"/>
          <w:color w:val="262626" w:themeColor="text1" w:themeTint="D9"/>
          <w:sz w:val="18"/>
          <w:szCs w:val="18"/>
        </w:rPr>
      </w:pPr>
    </w:p>
    <w:p w14:paraId="1700FFC9" w14:textId="00DC8D1A" w:rsidR="004F3209" w:rsidRPr="000F0071" w:rsidRDefault="004F3209" w:rsidP="004F3209">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Features</w:t>
      </w:r>
    </w:p>
    <w:p w14:paraId="1C6182FC" w14:textId="3953192B" w:rsidR="004F3209" w:rsidRPr="005310B8" w:rsidRDefault="004F3209" w:rsidP="004F3209">
      <w:pPr>
        <w:rPr>
          <w:rFonts w:ascii="Arial" w:hAnsi="Arial" w:cs="Arial"/>
          <w:color w:val="262626" w:themeColor="text1" w:themeTint="D9"/>
          <w:sz w:val="18"/>
          <w:szCs w:val="18"/>
        </w:rPr>
      </w:pPr>
    </w:p>
    <w:p w14:paraId="20034AA3" w14:textId="16EDFDD4" w:rsidR="009B3917" w:rsidRPr="005310B8" w:rsidRDefault="002A08A6" w:rsidP="004F3209">
      <w:pPr>
        <w:rPr>
          <w:rFonts w:ascii="Arial" w:hAnsi="Arial" w:cs="Arial"/>
          <w:color w:val="262626" w:themeColor="text1" w:themeTint="D9"/>
          <w:sz w:val="18"/>
          <w:szCs w:val="18"/>
        </w:rPr>
      </w:pPr>
      <w:r w:rsidRPr="005310B8">
        <w:rPr>
          <w:rFonts w:ascii="Arial" w:hAnsi="Arial" w:cs="Arial"/>
          <w:color w:val="262626" w:themeColor="text1" w:themeTint="D9"/>
          <w:sz w:val="18"/>
          <w:szCs w:val="18"/>
        </w:rPr>
        <w:t>The following features were developed to aid in the analysis:</w:t>
      </w:r>
    </w:p>
    <w:p w14:paraId="1236E0D1" w14:textId="5E5B6686" w:rsidR="009B3917" w:rsidRPr="005310B8" w:rsidRDefault="009B3917" w:rsidP="004F3209">
      <w:pPr>
        <w:rPr>
          <w:rFonts w:ascii="Arial" w:hAnsi="Arial" w:cs="Arial"/>
          <w:color w:val="262626" w:themeColor="text1" w:themeTint="D9"/>
          <w:sz w:val="18"/>
          <w:szCs w:val="18"/>
        </w:rPr>
      </w:pPr>
    </w:p>
    <w:p w14:paraId="37D1AF46" w14:textId="75E6F351" w:rsidR="00AB46FA" w:rsidRPr="005310B8" w:rsidRDefault="00497843" w:rsidP="004F3209">
      <w:pPr>
        <w:rPr>
          <w:rFonts w:ascii="Arial" w:hAnsi="Arial" w:cs="Arial"/>
          <w:color w:val="262626" w:themeColor="text1" w:themeTint="D9"/>
          <w:sz w:val="18"/>
          <w:szCs w:val="18"/>
        </w:rPr>
      </w:pPr>
      <w:r w:rsidRPr="000F0071">
        <w:rPr>
          <w:rFonts w:ascii="Arial" w:hAnsi="Arial" w:cs="Arial"/>
          <w:b/>
          <w:color w:val="262626" w:themeColor="text1" w:themeTint="D9"/>
          <w:sz w:val="16"/>
          <w:szCs w:val="16"/>
        </w:rPr>
        <w:t>KEYWORDS</w:t>
      </w:r>
      <w:r w:rsidR="000243B2" w:rsidRPr="005310B8">
        <w:rPr>
          <w:rFonts w:ascii="Arial" w:hAnsi="Arial" w:cs="Arial"/>
          <w:color w:val="262626" w:themeColor="text1" w:themeTint="D9"/>
          <w:sz w:val="18"/>
          <w:szCs w:val="18"/>
        </w:rPr>
        <w:t xml:space="preserve"> </w:t>
      </w:r>
      <w:r w:rsidR="009B3917" w:rsidRPr="005310B8">
        <w:rPr>
          <w:rFonts w:ascii="Arial" w:hAnsi="Arial" w:cs="Arial"/>
          <w:color w:val="262626" w:themeColor="text1" w:themeTint="D9"/>
          <w:sz w:val="18"/>
          <w:szCs w:val="18"/>
        </w:rPr>
        <w:t xml:space="preserve">In line with prior research that has focused on the volume of queries for certain keywords (e.g. </w:t>
      </w:r>
      <w:r w:rsidR="009B3917" w:rsidRPr="005310B8">
        <w:rPr>
          <w:rFonts w:ascii="Arial" w:hAnsi="Arial" w:cs="Arial"/>
          <w:color w:val="262626" w:themeColor="text1" w:themeTint="D9"/>
          <w:sz w:val="18"/>
          <w:szCs w:val="18"/>
        </w:rPr>
        <w:fldChar w:fldCharType="begin" w:fldLock="1"/>
      </w:r>
      <w:r w:rsidR="00D81030" w:rsidRPr="005310B8">
        <w:rPr>
          <w:rFonts w:ascii="Arial" w:hAnsi="Arial" w:cs="Arial"/>
          <w:color w:val="262626" w:themeColor="text1" w:themeTint="D9"/>
          <w:sz w:val="18"/>
          <w:szCs w:val="18"/>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00D81030" w:rsidRPr="005310B8">
        <w:rPr>
          <w:rFonts w:ascii="Cambria Math" w:hAnsi="Cambria Math" w:cs="Cambria Math"/>
          <w:color w:val="262626" w:themeColor="text1" w:themeTint="D9"/>
          <w:sz w:val="18"/>
          <w:szCs w:val="18"/>
        </w:rPr>
        <w:instrText>∗</w:instrText>
      </w:r>
      <w:r w:rsidR="00D81030" w:rsidRPr="005310B8">
        <w:rPr>
          <w:rFonts w:ascii="Arial" w:hAnsi="Arial" w:cs="Arial"/>
          <w:color w:val="262626" w:themeColor="text1" w:themeTint="D9"/>
          <w:sz w:val="18"/>
          <w:szCs w:val="18"/>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009B3917" w:rsidRPr="005310B8">
        <w:rPr>
          <w:rFonts w:ascii="Arial" w:hAnsi="Arial" w:cs="Arial"/>
          <w:color w:val="262626" w:themeColor="text1" w:themeTint="D9"/>
          <w:sz w:val="18"/>
          <w:szCs w:val="18"/>
        </w:rPr>
        <w:fldChar w:fldCharType="separate"/>
      </w:r>
      <w:r w:rsidR="009B3917" w:rsidRPr="005310B8">
        <w:rPr>
          <w:rFonts w:ascii="Arial" w:hAnsi="Arial" w:cs="Arial"/>
          <w:noProof/>
          <w:color w:val="262626" w:themeColor="text1" w:themeTint="D9"/>
          <w:sz w:val="18"/>
          <w:szCs w:val="18"/>
        </w:rPr>
        <w:t>(D’Amuri &amp; Marcucci, 2017 or Stephens-davidowitz, 2013)</w:t>
      </w:r>
      <w:r w:rsidR="009B3917"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an initial line of inquiry </w:t>
      </w:r>
      <w:r w:rsidR="00A7551C" w:rsidRPr="005310B8">
        <w:rPr>
          <w:rFonts w:ascii="Arial" w:hAnsi="Arial" w:cs="Arial"/>
          <w:color w:val="262626" w:themeColor="text1" w:themeTint="D9"/>
          <w:sz w:val="18"/>
          <w:szCs w:val="18"/>
        </w:rPr>
        <w:t>focuses</w:t>
      </w:r>
      <w:r w:rsidRPr="005310B8">
        <w:rPr>
          <w:rFonts w:ascii="Arial" w:hAnsi="Arial" w:cs="Arial"/>
          <w:color w:val="262626" w:themeColor="text1" w:themeTint="D9"/>
          <w:sz w:val="18"/>
          <w:szCs w:val="18"/>
        </w:rPr>
        <w:t xml:space="preserve"> on</w:t>
      </w:r>
      <w:r w:rsidR="00853F8E" w:rsidRPr="005310B8">
        <w:rPr>
          <w:rFonts w:ascii="Arial" w:hAnsi="Arial" w:cs="Arial"/>
          <w:color w:val="262626" w:themeColor="text1" w:themeTint="D9"/>
          <w:sz w:val="18"/>
          <w:szCs w:val="18"/>
        </w:rPr>
        <w:t>:</w:t>
      </w:r>
    </w:p>
    <w:p w14:paraId="2CC0D4F1" w14:textId="03F4778F" w:rsidR="00AB46FA" w:rsidRPr="005310B8" w:rsidRDefault="00AB46FA" w:rsidP="00AB46FA">
      <w:pPr>
        <w:pStyle w:val="ListParagraph"/>
        <w:numPr>
          <w:ilvl w:val="0"/>
          <w:numId w:val="10"/>
        </w:numPr>
        <w:rPr>
          <w:rFonts w:ascii="Arial" w:hAnsi="Arial" w:cs="Arial"/>
          <w:color w:val="262626" w:themeColor="text1" w:themeTint="D9"/>
          <w:sz w:val="18"/>
          <w:szCs w:val="18"/>
        </w:rPr>
      </w:pPr>
      <w:r w:rsidRPr="005310B8">
        <w:rPr>
          <w:rFonts w:ascii="Arial" w:hAnsi="Arial" w:cs="Arial"/>
          <w:color w:val="262626" w:themeColor="text1" w:themeTint="D9"/>
          <w:sz w:val="18"/>
          <w:szCs w:val="18"/>
        </w:rPr>
        <w:t>Whether or not an individual searched for terms related to registering to vot</w:t>
      </w:r>
      <w:r w:rsidR="00A7551C" w:rsidRPr="005310B8">
        <w:rPr>
          <w:rFonts w:ascii="Arial" w:hAnsi="Arial" w:cs="Arial"/>
          <w:color w:val="262626" w:themeColor="text1" w:themeTint="D9"/>
          <w:sz w:val="18"/>
          <w:szCs w:val="18"/>
        </w:rPr>
        <w:t xml:space="preserve">e, and if so, how many times within the period of the study. </w:t>
      </w:r>
    </w:p>
    <w:p w14:paraId="5792E44E" w14:textId="6E8B3B6E" w:rsidR="00A7551C" w:rsidRPr="005310B8" w:rsidRDefault="00A7551C" w:rsidP="00AB46FA">
      <w:pPr>
        <w:pStyle w:val="ListParagraph"/>
        <w:numPr>
          <w:ilvl w:val="0"/>
          <w:numId w:val="10"/>
        </w:numPr>
        <w:rPr>
          <w:rFonts w:ascii="Arial" w:hAnsi="Arial" w:cs="Arial"/>
          <w:color w:val="262626" w:themeColor="text1" w:themeTint="D9"/>
          <w:sz w:val="18"/>
          <w:szCs w:val="18"/>
        </w:rPr>
      </w:pPr>
      <w:r w:rsidRPr="005310B8">
        <w:rPr>
          <w:rFonts w:ascii="Arial" w:hAnsi="Arial" w:cs="Arial"/>
          <w:color w:val="262626" w:themeColor="text1" w:themeTint="D9"/>
          <w:sz w:val="18"/>
          <w:szCs w:val="18"/>
        </w:rPr>
        <w:lastRenderedPageBreak/>
        <w:t>If they searched for the candidate names of those running for the House of Representatives in their state, and if so, the party associated with the candidate (Republican, Democrat, or other).</w:t>
      </w:r>
    </w:p>
    <w:p w14:paraId="6E73DF3F" w14:textId="152E6D21" w:rsidR="00A7551C" w:rsidRPr="005310B8" w:rsidRDefault="00A7551C" w:rsidP="00AB46FA">
      <w:pPr>
        <w:pStyle w:val="ListParagraph"/>
        <w:numPr>
          <w:ilvl w:val="0"/>
          <w:numId w:val="10"/>
        </w:numPr>
        <w:rPr>
          <w:rFonts w:ascii="Arial" w:hAnsi="Arial" w:cs="Arial"/>
          <w:color w:val="262626" w:themeColor="text1" w:themeTint="D9"/>
          <w:sz w:val="18"/>
          <w:szCs w:val="18"/>
        </w:rPr>
      </w:pPr>
      <w:r w:rsidRPr="005310B8">
        <w:rPr>
          <w:rFonts w:ascii="Arial" w:hAnsi="Arial" w:cs="Arial"/>
          <w:color w:val="262626" w:themeColor="text1" w:themeTint="D9"/>
          <w:sz w:val="18"/>
          <w:szCs w:val="18"/>
        </w:rPr>
        <w:t>If they searched for any</w:t>
      </w:r>
      <w:r w:rsidR="00F128F6" w:rsidRPr="005310B8">
        <w:rPr>
          <w:rFonts w:ascii="Arial" w:hAnsi="Arial" w:cs="Arial"/>
          <w:color w:val="262626" w:themeColor="text1" w:themeTint="D9"/>
          <w:sz w:val="18"/>
          <w:szCs w:val="18"/>
        </w:rPr>
        <w:t xml:space="preserve"> partisan</w:t>
      </w:r>
      <w:r w:rsidRPr="005310B8">
        <w:rPr>
          <w:rFonts w:ascii="Arial" w:hAnsi="Arial" w:cs="Arial"/>
          <w:color w:val="262626" w:themeColor="text1" w:themeTint="D9"/>
          <w:sz w:val="18"/>
          <w:szCs w:val="18"/>
        </w:rPr>
        <w:t xml:space="preserve"> political figure, including all </w:t>
      </w:r>
      <w:r w:rsidR="00F128F6" w:rsidRPr="005310B8">
        <w:rPr>
          <w:rFonts w:ascii="Arial" w:hAnsi="Arial" w:cs="Arial"/>
          <w:color w:val="262626" w:themeColor="text1" w:themeTint="D9"/>
          <w:sz w:val="18"/>
          <w:szCs w:val="18"/>
        </w:rPr>
        <w:t xml:space="preserve">current members </w:t>
      </w:r>
      <w:r w:rsidRPr="005310B8">
        <w:rPr>
          <w:rFonts w:ascii="Arial" w:hAnsi="Arial" w:cs="Arial"/>
          <w:color w:val="262626" w:themeColor="text1" w:themeTint="D9"/>
          <w:sz w:val="18"/>
          <w:szCs w:val="18"/>
        </w:rPr>
        <w:t>of Congress, recent and current Presidents, current Presidential cabinet members, or well-known political figures (including those not serving as of the time period of this study, such as Hillary Clinton); specifically, whether they searched for a Republican</w:t>
      </w:r>
      <w:r w:rsidR="00F128F6" w:rsidRPr="005310B8">
        <w:rPr>
          <w:rFonts w:ascii="Arial" w:hAnsi="Arial" w:cs="Arial"/>
          <w:color w:val="262626" w:themeColor="text1" w:themeTint="D9"/>
          <w:sz w:val="18"/>
          <w:szCs w:val="18"/>
        </w:rPr>
        <w:t xml:space="preserve"> or </w:t>
      </w:r>
      <w:r w:rsidRPr="005310B8">
        <w:rPr>
          <w:rFonts w:ascii="Arial" w:hAnsi="Arial" w:cs="Arial"/>
          <w:color w:val="262626" w:themeColor="text1" w:themeTint="D9"/>
          <w:sz w:val="18"/>
          <w:szCs w:val="18"/>
        </w:rPr>
        <w:t>Democrat</w:t>
      </w:r>
      <w:r w:rsidR="00F128F6" w:rsidRPr="005310B8">
        <w:rPr>
          <w:rFonts w:ascii="Arial" w:hAnsi="Arial" w:cs="Arial"/>
          <w:color w:val="262626" w:themeColor="text1" w:themeTint="D9"/>
          <w:sz w:val="18"/>
          <w:szCs w:val="18"/>
        </w:rPr>
        <w:t xml:space="preserve"> </w:t>
      </w:r>
      <w:r w:rsidRPr="005310B8">
        <w:rPr>
          <w:rFonts w:ascii="Arial" w:hAnsi="Arial" w:cs="Arial"/>
          <w:color w:val="262626" w:themeColor="text1" w:themeTint="D9"/>
          <w:sz w:val="18"/>
          <w:szCs w:val="18"/>
        </w:rPr>
        <w:t>official.</w:t>
      </w:r>
    </w:p>
    <w:p w14:paraId="1E6B2716" w14:textId="2A5BE145" w:rsidR="00AB46FA" w:rsidRPr="005310B8" w:rsidRDefault="00AB46FA" w:rsidP="00AB46FA">
      <w:pPr>
        <w:pStyle w:val="ListParagraph"/>
        <w:numPr>
          <w:ilvl w:val="0"/>
          <w:numId w:val="10"/>
        </w:numPr>
        <w:rPr>
          <w:rFonts w:ascii="Arial" w:hAnsi="Arial" w:cs="Arial"/>
          <w:color w:val="262626" w:themeColor="text1" w:themeTint="D9"/>
          <w:sz w:val="18"/>
          <w:szCs w:val="18"/>
        </w:rPr>
      </w:pPr>
      <w:r w:rsidRPr="005310B8">
        <w:rPr>
          <w:rFonts w:ascii="Arial" w:hAnsi="Arial" w:cs="Arial"/>
          <w:color w:val="262626" w:themeColor="text1" w:themeTint="D9"/>
          <w:sz w:val="18"/>
          <w:szCs w:val="18"/>
        </w:rPr>
        <w:t>If they</w:t>
      </w:r>
      <w:r w:rsidR="00497843" w:rsidRPr="005310B8">
        <w:rPr>
          <w:rFonts w:ascii="Arial" w:hAnsi="Arial" w:cs="Arial"/>
          <w:color w:val="262626" w:themeColor="text1" w:themeTint="D9"/>
          <w:sz w:val="18"/>
          <w:szCs w:val="18"/>
        </w:rPr>
        <w:t xml:space="preserve"> searched for </w:t>
      </w:r>
      <w:r w:rsidRPr="005310B8">
        <w:rPr>
          <w:rFonts w:ascii="Arial" w:hAnsi="Arial" w:cs="Arial"/>
          <w:color w:val="262626" w:themeColor="text1" w:themeTint="D9"/>
          <w:sz w:val="18"/>
          <w:szCs w:val="18"/>
        </w:rPr>
        <w:t>terms related to politics generally</w:t>
      </w:r>
      <w:r w:rsidR="00F128F6" w:rsidRPr="005310B8">
        <w:rPr>
          <w:rFonts w:ascii="Arial" w:hAnsi="Arial" w:cs="Arial"/>
          <w:color w:val="262626" w:themeColor="text1" w:themeTint="D9"/>
          <w:sz w:val="18"/>
          <w:szCs w:val="18"/>
        </w:rPr>
        <w:t xml:space="preserve"> or non-partisan offices</w:t>
      </w:r>
      <w:r w:rsidRPr="005310B8">
        <w:rPr>
          <w:rFonts w:ascii="Arial" w:hAnsi="Arial" w:cs="Arial"/>
          <w:color w:val="262626" w:themeColor="text1" w:themeTint="D9"/>
          <w:sz w:val="18"/>
          <w:szCs w:val="18"/>
        </w:rPr>
        <w:t xml:space="preserve"> (</w:t>
      </w:r>
      <w:r w:rsidR="00853F8E" w:rsidRPr="005310B8">
        <w:rPr>
          <w:rFonts w:ascii="Arial" w:hAnsi="Arial" w:cs="Arial"/>
          <w:color w:val="262626" w:themeColor="text1" w:themeTint="D9"/>
          <w:sz w:val="18"/>
          <w:szCs w:val="18"/>
        </w:rPr>
        <w:t>i.e.</w:t>
      </w:r>
      <w:r w:rsidRPr="005310B8">
        <w:rPr>
          <w:rFonts w:ascii="Arial" w:hAnsi="Arial" w:cs="Arial"/>
          <w:color w:val="262626" w:themeColor="text1" w:themeTint="D9"/>
          <w:sz w:val="18"/>
          <w:szCs w:val="18"/>
        </w:rPr>
        <w:t xml:space="preserve"> “congress,” </w:t>
      </w:r>
      <w:r w:rsidR="00853F8E" w:rsidRPr="005310B8">
        <w:rPr>
          <w:rFonts w:ascii="Arial" w:hAnsi="Arial" w:cs="Arial"/>
          <w:color w:val="262626" w:themeColor="text1" w:themeTint="D9"/>
          <w:sz w:val="18"/>
          <w:szCs w:val="18"/>
        </w:rPr>
        <w:t xml:space="preserve">or </w:t>
      </w:r>
      <w:r w:rsidRPr="005310B8">
        <w:rPr>
          <w:rFonts w:ascii="Arial" w:hAnsi="Arial" w:cs="Arial"/>
          <w:color w:val="262626" w:themeColor="text1" w:themeTint="D9"/>
          <w:sz w:val="18"/>
          <w:szCs w:val="18"/>
        </w:rPr>
        <w:t>“</w:t>
      </w:r>
      <w:r w:rsidR="00F128F6" w:rsidRPr="005310B8">
        <w:rPr>
          <w:rFonts w:ascii="Arial" w:hAnsi="Arial" w:cs="Arial"/>
          <w:color w:val="262626" w:themeColor="text1" w:themeTint="D9"/>
          <w:sz w:val="18"/>
          <w:szCs w:val="18"/>
        </w:rPr>
        <w:t>sotomayor</w:t>
      </w:r>
      <w:r w:rsidRPr="005310B8">
        <w:rPr>
          <w:rFonts w:ascii="Arial" w:hAnsi="Arial" w:cs="Arial"/>
          <w:color w:val="262626" w:themeColor="text1" w:themeTint="D9"/>
          <w:sz w:val="18"/>
          <w:szCs w:val="18"/>
        </w:rPr>
        <w:t>”)</w:t>
      </w:r>
      <w:r w:rsidR="00F128F6" w:rsidRPr="005310B8">
        <w:rPr>
          <w:rFonts w:ascii="Arial" w:hAnsi="Arial" w:cs="Arial"/>
          <w:color w:val="262626" w:themeColor="text1" w:themeTint="D9"/>
          <w:sz w:val="18"/>
          <w:szCs w:val="18"/>
        </w:rPr>
        <w:t xml:space="preserve">, </w:t>
      </w:r>
      <w:r w:rsidR="00A7551C" w:rsidRPr="005310B8">
        <w:rPr>
          <w:rFonts w:ascii="Arial" w:hAnsi="Arial" w:cs="Arial"/>
          <w:color w:val="262626" w:themeColor="text1" w:themeTint="D9"/>
          <w:sz w:val="18"/>
          <w:szCs w:val="18"/>
        </w:rPr>
        <w:t>as well as the volume of such searches.</w:t>
      </w:r>
    </w:p>
    <w:p w14:paraId="0BFB7948" w14:textId="4632BEAF" w:rsidR="00A7551C" w:rsidRPr="005310B8" w:rsidRDefault="00A7551C" w:rsidP="00A7551C">
      <w:pPr>
        <w:rPr>
          <w:rFonts w:ascii="Arial" w:hAnsi="Arial" w:cs="Arial"/>
          <w:color w:val="262626" w:themeColor="text1" w:themeTint="D9"/>
          <w:sz w:val="18"/>
          <w:szCs w:val="18"/>
        </w:rPr>
      </w:pPr>
    </w:p>
    <w:p w14:paraId="62B51721" w14:textId="785030E0" w:rsidR="009B3917" w:rsidRPr="005310B8" w:rsidRDefault="00A7551C" w:rsidP="004F3209">
      <w:pPr>
        <w:rPr>
          <w:rFonts w:ascii="Arial" w:hAnsi="Arial" w:cs="Arial"/>
          <w:color w:val="262626" w:themeColor="text1" w:themeTint="D9"/>
          <w:sz w:val="18"/>
          <w:szCs w:val="18"/>
        </w:rPr>
      </w:pPr>
      <w:r w:rsidRPr="005310B8">
        <w:rPr>
          <w:rFonts w:ascii="Arial" w:hAnsi="Arial" w:cs="Arial"/>
          <w:color w:val="262626" w:themeColor="text1" w:themeTint="D9"/>
          <w:sz w:val="18"/>
          <w:szCs w:val="18"/>
        </w:rPr>
        <w:t>Similarly, a slightly curated list of all keywords, whether political or not, are considered in a separate analysis.</w:t>
      </w:r>
    </w:p>
    <w:p w14:paraId="206115B7" w14:textId="77777777" w:rsidR="00853F8E" w:rsidRPr="005310B8" w:rsidRDefault="00853F8E" w:rsidP="006F6802">
      <w:pPr>
        <w:rPr>
          <w:rFonts w:ascii="Arial" w:hAnsi="Arial" w:cs="Arial"/>
          <w:color w:val="262626" w:themeColor="text1" w:themeTint="D9"/>
          <w:sz w:val="18"/>
          <w:szCs w:val="18"/>
        </w:rPr>
      </w:pPr>
    </w:p>
    <w:p w14:paraId="069C83E1" w14:textId="4D8D3B1B" w:rsidR="00853F8E" w:rsidRPr="005310B8" w:rsidRDefault="00853F8E" w:rsidP="006F6802">
      <w:pPr>
        <w:rPr>
          <w:rFonts w:ascii="Arial" w:hAnsi="Arial" w:cs="Arial"/>
          <w:color w:val="262626" w:themeColor="text1" w:themeTint="D9"/>
          <w:sz w:val="18"/>
          <w:szCs w:val="18"/>
        </w:rPr>
      </w:pPr>
      <w:r w:rsidRPr="000F0071">
        <w:rPr>
          <w:rFonts w:ascii="Arial" w:hAnsi="Arial" w:cs="Arial"/>
          <w:b/>
          <w:color w:val="262626" w:themeColor="text1" w:themeTint="D9"/>
          <w:sz w:val="16"/>
          <w:szCs w:val="16"/>
        </w:rPr>
        <w:t>SEARCH BEHAVIOR</w:t>
      </w:r>
      <w:r w:rsidRPr="005310B8">
        <w:rPr>
          <w:rFonts w:ascii="Arial" w:hAnsi="Arial" w:cs="Arial"/>
          <w:color w:val="262626" w:themeColor="text1" w:themeTint="D9"/>
          <w:sz w:val="18"/>
          <w:szCs w:val="18"/>
        </w:rPr>
        <w:t xml:space="preserve"> Given that individuals’ online behavior is known to vary on the basis of socio-demographic characteristics that are associated with voter status and party preference, users’ search behavior will also be analyzed. This includes:</w:t>
      </w:r>
    </w:p>
    <w:p w14:paraId="7445582B" w14:textId="32754C95" w:rsidR="009B3917" w:rsidRPr="005310B8" w:rsidRDefault="00853F8E" w:rsidP="00853F8E">
      <w:pPr>
        <w:pStyle w:val="ListParagraph"/>
        <w:numPr>
          <w:ilvl w:val="0"/>
          <w:numId w:val="11"/>
        </w:numPr>
        <w:rPr>
          <w:rFonts w:ascii="Arial" w:hAnsi="Arial" w:cs="Arial"/>
          <w:color w:val="262626" w:themeColor="text1" w:themeTint="D9"/>
          <w:sz w:val="18"/>
          <w:szCs w:val="18"/>
        </w:rPr>
      </w:pPr>
      <w:r w:rsidRPr="005310B8">
        <w:rPr>
          <w:rFonts w:ascii="Arial" w:hAnsi="Arial" w:cs="Arial"/>
          <w:color w:val="262626" w:themeColor="text1" w:themeTint="D9"/>
          <w:sz w:val="18"/>
          <w:szCs w:val="18"/>
        </w:rPr>
        <w:t>The search engine used</w:t>
      </w:r>
    </w:p>
    <w:p w14:paraId="5907C698" w14:textId="27D7D9CA" w:rsidR="00705A8F" w:rsidRPr="005310B8" w:rsidRDefault="00705A8F" w:rsidP="00853F8E">
      <w:pPr>
        <w:pStyle w:val="ListParagraph"/>
        <w:numPr>
          <w:ilvl w:val="0"/>
          <w:numId w:val="11"/>
        </w:numPr>
        <w:rPr>
          <w:rFonts w:ascii="Arial" w:hAnsi="Arial" w:cs="Arial"/>
          <w:color w:val="262626" w:themeColor="text1" w:themeTint="D9"/>
          <w:sz w:val="18"/>
          <w:szCs w:val="18"/>
        </w:rPr>
      </w:pPr>
      <w:r w:rsidRPr="005310B8">
        <w:rPr>
          <w:rFonts w:ascii="Arial" w:hAnsi="Arial" w:cs="Arial"/>
          <w:color w:val="262626" w:themeColor="text1" w:themeTint="D9"/>
          <w:sz w:val="18"/>
          <w:szCs w:val="18"/>
        </w:rPr>
        <w:t>The average time of day the participant created a query</w:t>
      </w:r>
    </w:p>
    <w:p w14:paraId="29080EF5" w14:textId="6BAE5570" w:rsidR="00853F8E" w:rsidRPr="005310B8" w:rsidRDefault="00853F8E" w:rsidP="00853F8E">
      <w:pPr>
        <w:pStyle w:val="ListParagraph"/>
        <w:numPr>
          <w:ilvl w:val="0"/>
          <w:numId w:val="11"/>
        </w:numPr>
        <w:rPr>
          <w:rFonts w:ascii="Arial" w:hAnsi="Arial" w:cs="Arial"/>
          <w:color w:val="262626" w:themeColor="text1" w:themeTint="D9"/>
          <w:sz w:val="18"/>
          <w:szCs w:val="18"/>
        </w:rPr>
      </w:pPr>
      <w:r w:rsidRPr="005310B8">
        <w:rPr>
          <w:rFonts w:ascii="Arial" w:hAnsi="Arial" w:cs="Arial"/>
          <w:color w:val="262626" w:themeColor="text1" w:themeTint="D9"/>
          <w:sz w:val="18"/>
          <w:szCs w:val="18"/>
        </w:rPr>
        <w:t>Mean number of queries per day</w:t>
      </w:r>
    </w:p>
    <w:p w14:paraId="1A108AA6" w14:textId="7DE8FB4E" w:rsidR="00853F8E" w:rsidRPr="005310B8" w:rsidRDefault="00853F8E" w:rsidP="00853F8E">
      <w:pPr>
        <w:pStyle w:val="ListParagraph"/>
        <w:numPr>
          <w:ilvl w:val="0"/>
          <w:numId w:val="11"/>
        </w:numPr>
        <w:rPr>
          <w:rFonts w:ascii="Arial" w:hAnsi="Arial" w:cs="Arial"/>
          <w:color w:val="262626" w:themeColor="text1" w:themeTint="D9"/>
          <w:sz w:val="18"/>
          <w:szCs w:val="18"/>
        </w:rPr>
      </w:pPr>
      <w:r w:rsidRPr="005310B8">
        <w:rPr>
          <w:rFonts w:ascii="Arial" w:hAnsi="Arial" w:cs="Arial"/>
          <w:color w:val="262626" w:themeColor="text1" w:themeTint="D9"/>
          <w:sz w:val="18"/>
          <w:szCs w:val="18"/>
        </w:rPr>
        <w:t>Average query length</w:t>
      </w:r>
    </w:p>
    <w:p w14:paraId="6DFDD173" w14:textId="683D28EF" w:rsidR="00A7551C" w:rsidRPr="005310B8" w:rsidRDefault="00A7551C" w:rsidP="00853F8E">
      <w:pPr>
        <w:pStyle w:val="ListParagraph"/>
        <w:numPr>
          <w:ilvl w:val="0"/>
          <w:numId w:val="11"/>
        </w:numPr>
        <w:rPr>
          <w:rFonts w:ascii="Arial" w:hAnsi="Arial" w:cs="Arial"/>
          <w:color w:val="262626" w:themeColor="text1" w:themeTint="D9"/>
          <w:sz w:val="18"/>
          <w:szCs w:val="18"/>
        </w:rPr>
      </w:pPr>
      <w:r w:rsidRPr="005310B8">
        <w:rPr>
          <w:rFonts w:ascii="Arial" w:hAnsi="Arial" w:cs="Arial"/>
          <w:color w:val="262626" w:themeColor="text1" w:themeTint="D9"/>
          <w:sz w:val="18"/>
          <w:szCs w:val="18"/>
        </w:rPr>
        <w:t>The sentiment of a query</w:t>
      </w:r>
    </w:p>
    <w:p w14:paraId="0D585A3B" w14:textId="47B86C66" w:rsidR="002A08A6" w:rsidRPr="005310B8" w:rsidRDefault="002A08A6" w:rsidP="002A08A6">
      <w:pPr>
        <w:rPr>
          <w:rFonts w:ascii="Arial" w:hAnsi="Arial" w:cs="Arial"/>
          <w:color w:val="262626" w:themeColor="text1" w:themeTint="D9"/>
          <w:sz w:val="18"/>
          <w:szCs w:val="18"/>
        </w:rPr>
      </w:pPr>
    </w:p>
    <w:p w14:paraId="092372C1" w14:textId="1380FB82" w:rsidR="002A08A6" w:rsidRPr="005310B8" w:rsidRDefault="00AB1BD2" w:rsidP="002A08A6">
      <w:pPr>
        <w:rPr>
          <w:rFonts w:ascii="Arial" w:hAnsi="Arial" w:cs="Arial"/>
          <w:color w:val="262626" w:themeColor="text1" w:themeTint="D9"/>
          <w:sz w:val="18"/>
          <w:szCs w:val="18"/>
        </w:rPr>
      </w:pPr>
      <w:r w:rsidRPr="005310B8">
        <w:rPr>
          <w:rFonts w:ascii="Arial" w:hAnsi="Arial" w:cs="Arial"/>
          <w:color w:val="262626" w:themeColor="text1" w:themeTint="D9"/>
          <w:sz w:val="18"/>
          <w:szCs w:val="18"/>
        </w:rPr>
        <w:t>Search query t</w:t>
      </w:r>
      <w:r w:rsidR="002A08A6" w:rsidRPr="005310B8">
        <w:rPr>
          <w:rFonts w:ascii="Arial" w:hAnsi="Arial" w:cs="Arial"/>
          <w:color w:val="262626" w:themeColor="text1" w:themeTint="D9"/>
          <w:sz w:val="18"/>
          <w:szCs w:val="18"/>
        </w:rPr>
        <w:t xml:space="preserve">opic was also considered as a feature. Given the short nature of search engine queries, a Gibbs Sampling Dirichlet Mixture Model (GSDMM) as developed by </w:t>
      </w:r>
      <w:r w:rsidR="002A08A6" w:rsidRPr="005310B8">
        <w:rPr>
          <w:rFonts w:ascii="Arial" w:hAnsi="Arial" w:cs="Arial"/>
          <w:color w:val="262626" w:themeColor="text1" w:themeTint="D9"/>
          <w:sz w:val="18"/>
          <w:szCs w:val="18"/>
        </w:rPr>
        <w:fldChar w:fldCharType="begin" w:fldLock="1"/>
      </w:r>
      <w:r w:rsidR="002A08A6" w:rsidRPr="005310B8">
        <w:rPr>
          <w:rFonts w:ascii="Arial" w:hAnsi="Arial" w:cs="Arial"/>
          <w:color w:val="262626" w:themeColor="text1" w:themeTint="D9"/>
          <w:sz w:val="18"/>
          <w:szCs w:val="18"/>
        </w:rPr>
        <w:instrText>ADDIN CSL_CITATION {"citationItems":[{"id":"ITEM-1","itemData":{"DOI":"10.1145/2623330.2623715","ISBN":"9781450329569","abstract":"Short text clustering has become an increasingly important task with the popularity of social media like Twitter, Google+, and Facebook. It is a challenging problem due to its sparse, high-dimensional, and large-volume characteristics. In this paper, we proposed a collapsed Gibbs Sampling algorithm for the Dirichlet Multinomial Mixture model for short text clustering (abbr. to GSDMM). We found that GSDMM can infer the number of clusters automatically with a good balance between the completeness and homogeneity of the clustering results, and is fast to converge. GSDMM can also cope with the sparse and high-dimensional problem of short texts, and can obtain the representative words of each cluster. Our extensive experimental study shows that GSDMM can achieve significantly better performance than three other clustering models. © 2014 ACM.","author":[{"dropping-particle":"","family":"Yin","given":"Jianhua","non-dropping-particle":"","parse-names":false,"suffix":""},{"dropping-particle":"","family":"Wang","given":"Jianyong","non-dropping-particle":"","parse-names":false,"suffix":""}],"container-title":"Proceedings of the ACM SIGKDD International Conference on Knowledge Discovery and Data Mining","id":"ITEM-1","issued":{"date-parts":[["2014"]]},"page":"233-242","title":"A Dirichlet multinomial mixture model-based approach for short text clustering","type":"article-journal"},"uris":["http://www.mendeley.com/documents/?uuid=807d1c12-d600-4335-a5bd-3969e13bba81"]}],"mendeley":{"formattedCitation":"(Yin &amp; Wang, 2014)","manualFormatting":"Yin &amp; Wang (2014)","plainTextFormattedCitation":"(Yin &amp; Wang, 2014)","previouslyFormattedCitation":"(Yin &amp; Wang, 2014)"},"properties":{"noteIndex":0},"schema":"https://github.com/citation-style-language/schema/raw/master/csl-citation.json"}</w:instrText>
      </w:r>
      <w:r w:rsidR="002A08A6" w:rsidRPr="005310B8">
        <w:rPr>
          <w:rFonts w:ascii="Arial" w:hAnsi="Arial" w:cs="Arial"/>
          <w:color w:val="262626" w:themeColor="text1" w:themeTint="D9"/>
          <w:sz w:val="18"/>
          <w:szCs w:val="18"/>
        </w:rPr>
        <w:fldChar w:fldCharType="separate"/>
      </w:r>
      <w:r w:rsidR="002A08A6" w:rsidRPr="005310B8">
        <w:rPr>
          <w:rFonts w:ascii="Arial" w:hAnsi="Arial" w:cs="Arial"/>
          <w:noProof/>
          <w:color w:val="262626" w:themeColor="text1" w:themeTint="D9"/>
          <w:sz w:val="18"/>
          <w:szCs w:val="18"/>
        </w:rPr>
        <w:t>Yin &amp; Wang (2014)</w:t>
      </w:r>
      <w:r w:rsidR="002A08A6" w:rsidRPr="005310B8">
        <w:rPr>
          <w:rFonts w:ascii="Arial" w:hAnsi="Arial" w:cs="Arial"/>
          <w:color w:val="262626" w:themeColor="text1" w:themeTint="D9"/>
          <w:sz w:val="18"/>
          <w:szCs w:val="18"/>
        </w:rPr>
        <w:fldChar w:fldCharType="end"/>
      </w:r>
      <w:r w:rsidR="002A08A6" w:rsidRPr="005310B8">
        <w:rPr>
          <w:rFonts w:ascii="Arial" w:hAnsi="Arial" w:cs="Arial"/>
          <w:color w:val="262626" w:themeColor="text1" w:themeTint="D9"/>
          <w:sz w:val="18"/>
          <w:szCs w:val="18"/>
        </w:rPr>
        <w:t xml:space="preserve"> and implemented in Python by Ryan Walker </w:t>
      </w:r>
      <w:r w:rsidR="002A08A6" w:rsidRPr="005310B8">
        <w:rPr>
          <w:rFonts w:ascii="Arial" w:hAnsi="Arial" w:cs="Arial"/>
          <w:color w:val="262626" w:themeColor="text1" w:themeTint="D9"/>
          <w:sz w:val="18"/>
          <w:szCs w:val="18"/>
        </w:rPr>
        <w:fldChar w:fldCharType="begin" w:fldLock="1"/>
      </w:r>
      <w:r w:rsidR="002A08A6" w:rsidRPr="005310B8">
        <w:rPr>
          <w:rFonts w:ascii="Arial" w:hAnsi="Arial" w:cs="Arial"/>
          <w:color w:val="262626" w:themeColor="text1" w:themeTint="D9"/>
          <w:sz w:val="18"/>
          <w:szCs w:val="18"/>
        </w:rPr>
        <w:instrText>ADDIN CSL_CITATION {"citationItems":[{"id":"ITEM-1","itemData":{"URL":"https://github.com/rwalk/gsdmm","accessed":{"date-parts":[["2020","2","1"]]},"author":[{"dropping-particle":"","family":"Walker","given":"Ryan","non-dropping-particle":"","parse-names":false,"suffix":""}],"id":"ITEM-1","issued":{"date-parts":[["2017"]]},"title":"GSDMM: Short text clustering","type":"webpage"},"uris":["http://www.mendeley.com/documents/?uuid=1c22a41b-4563-30dc-9deb-df8f7fc82c00"]}],"mendeley":{"formattedCitation":"(Walker, 2017)","manualFormatting":"(2017)","plainTextFormattedCitation":"(Walker, 2017)"},"properties":{"noteIndex":0},"schema":"https://github.com/citation-style-language/schema/raw/master/csl-citation.json"}</w:instrText>
      </w:r>
      <w:r w:rsidR="002A08A6" w:rsidRPr="005310B8">
        <w:rPr>
          <w:rFonts w:ascii="Arial" w:hAnsi="Arial" w:cs="Arial"/>
          <w:color w:val="262626" w:themeColor="text1" w:themeTint="D9"/>
          <w:sz w:val="18"/>
          <w:szCs w:val="18"/>
        </w:rPr>
        <w:fldChar w:fldCharType="separate"/>
      </w:r>
      <w:r w:rsidR="002A08A6" w:rsidRPr="005310B8">
        <w:rPr>
          <w:rFonts w:ascii="Arial" w:hAnsi="Arial" w:cs="Arial"/>
          <w:noProof/>
          <w:color w:val="262626" w:themeColor="text1" w:themeTint="D9"/>
          <w:sz w:val="18"/>
          <w:szCs w:val="18"/>
        </w:rPr>
        <w:t>(2017)</w:t>
      </w:r>
      <w:r w:rsidR="002A08A6" w:rsidRPr="005310B8">
        <w:rPr>
          <w:rFonts w:ascii="Arial" w:hAnsi="Arial" w:cs="Arial"/>
          <w:color w:val="262626" w:themeColor="text1" w:themeTint="D9"/>
          <w:sz w:val="18"/>
          <w:szCs w:val="18"/>
        </w:rPr>
        <w:fldChar w:fldCharType="end"/>
      </w:r>
      <w:r w:rsidR="002A08A6" w:rsidRPr="005310B8">
        <w:rPr>
          <w:rFonts w:ascii="Arial" w:hAnsi="Arial" w:cs="Arial"/>
          <w:color w:val="262626" w:themeColor="text1" w:themeTint="D9"/>
          <w:sz w:val="18"/>
          <w:szCs w:val="18"/>
        </w:rPr>
        <w:t xml:space="preserve"> was implemented on the tokenized search query data. </w:t>
      </w:r>
      <w:r w:rsidRPr="005310B8">
        <w:rPr>
          <w:rFonts w:ascii="Arial" w:hAnsi="Arial" w:cs="Arial"/>
          <w:color w:val="262626" w:themeColor="text1" w:themeTint="D9"/>
          <w:sz w:val="18"/>
          <w:szCs w:val="18"/>
        </w:rPr>
        <w:t>GSDMM</w:t>
      </w:r>
      <w:r w:rsidR="002A08A6" w:rsidRPr="005310B8">
        <w:rPr>
          <w:rFonts w:ascii="Arial" w:hAnsi="Arial" w:cs="Arial"/>
          <w:color w:val="262626" w:themeColor="text1" w:themeTint="D9"/>
          <w:sz w:val="18"/>
          <w:szCs w:val="18"/>
        </w:rPr>
        <w:t xml:space="preserve"> is an altered LDA method which is superior for short text given that it </w:t>
      </w:r>
      <w:r w:rsidRPr="005310B8">
        <w:rPr>
          <w:rFonts w:ascii="Arial" w:hAnsi="Arial" w:cs="Arial"/>
          <w:color w:val="262626" w:themeColor="text1" w:themeTint="D9"/>
          <w:sz w:val="18"/>
          <w:szCs w:val="18"/>
        </w:rPr>
        <w:t>assumes</w:t>
      </w:r>
      <w:r w:rsidR="002A08A6" w:rsidRPr="005310B8">
        <w:rPr>
          <w:rFonts w:ascii="Arial" w:hAnsi="Arial" w:cs="Arial"/>
          <w:color w:val="262626" w:themeColor="text1" w:themeTint="D9"/>
          <w:sz w:val="18"/>
          <w:szCs w:val="18"/>
        </w:rPr>
        <w:t xml:space="preserve"> that each document is comprised of a single unique document, in contrast to a mixture of topics in traditional LDA. </w:t>
      </w:r>
      <w:r w:rsidRPr="005310B8">
        <w:rPr>
          <w:rFonts w:ascii="Arial" w:hAnsi="Arial" w:cs="Arial"/>
          <w:color w:val="262626" w:themeColor="text1" w:themeTint="D9"/>
          <w:sz w:val="18"/>
          <w:szCs w:val="18"/>
        </w:rPr>
        <w:t xml:space="preserve">However, despite several attempts at properly hyperparameter tuning and pre-processing the data, meaningful topics were not able to be uncovered </w:t>
      </w:r>
      <w:r w:rsidR="00C12D54" w:rsidRPr="005310B8">
        <w:rPr>
          <w:rFonts w:ascii="Arial" w:hAnsi="Arial" w:cs="Arial"/>
          <w:color w:val="262626" w:themeColor="text1" w:themeTint="D9"/>
          <w:sz w:val="18"/>
          <w:szCs w:val="18"/>
        </w:rPr>
        <w:t xml:space="preserve">with this unsupervised clustering technique. </w:t>
      </w:r>
      <w:r w:rsidR="009F491F" w:rsidRPr="005310B8">
        <w:rPr>
          <w:rFonts w:ascii="Arial" w:hAnsi="Arial" w:cs="Arial"/>
          <w:color w:val="262626" w:themeColor="text1" w:themeTint="D9"/>
          <w:sz w:val="18"/>
          <w:szCs w:val="18"/>
        </w:rPr>
        <w:t>Given the large number of unique terms in the dataset (over 44,000 once filtered), supervised methods were also not feasible to implement</w:t>
      </w:r>
      <w:r w:rsidR="00EF3521" w:rsidRPr="005310B8">
        <w:rPr>
          <w:rFonts w:ascii="Arial" w:hAnsi="Arial" w:cs="Arial"/>
          <w:color w:val="262626" w:themeColor="text1" w:themeTint="D9"/>
          <w:sz w:val="18"/>
          <w:szCs w:val="18"/>
        </w:rPr>
        <w:t xml:space="preserve"> as acquiring labeled data would not have been reasonable to manage. </w:t>
      </w:r>
      <w:r w:rsidR="00770516" w:rsidRPr="005310B8">
        <w:rPr>
          <w:rFonts w:ascii="Arial" w:hAnsi="Arial" w:cs="Arial"/>
          <w:color w:val="262626" w:themeColor="text1" w:themeTint="D9"/>
          <w:sz w:val="18"/>
          <w:szCs w:val="18"/>
        </w:rPr>
        <w:t xml:space="preserve"> </w:t>
      </w:r>
    </w:p>
    <w:p w14:paraId="7122E8E6" w14:textId="5FFD9306" w:rsidR="006F6802" w:rsidRPr="005310B8" w:rsidRDefault="006F6802" w:rsidP="006F6802">
      <w:pPr>
        <w:rPr>
          <w:rFonts w:ascii="Arial" w:hAnsi="Arial" w:cs="Arial"/>
          <w:color w:val="262626" w:themeColor="text1" w:themeTint="D9"/>
          <w:sz w:val="18"/>
          <w:szCs w:val="18"/>
        </w:rPr>
      </w:pPr>
    </w:p>
    <w:p w14:paraId="7939F393" w14:textId="77777777" w:rsidR="000F0071" w:rsidRDefault="000F0071" w:rsidP="00B0087B">
      <w:pPr>
        <w:pStyle w:val="Heading2"/>
        <w:jc w:val="both"/>
        <w:rPr>
          <w:rFonts w:ascii="Arial" w:eastAsiaTheme="minorHAnsi" w:hAnsi="Arial" w:cs="Arial"/>
          <w:color w:val="262626" w:themeColor="text1" w:themeTint="D9"/>
          <w:sz w:val="18"/>
          <w:szCs w:val="18"/>
        </w:rPr>
      </w:pPr>
    </w:p>
    <w:p w14:paraId="2ECFE2A2" w14:textId="73387EC7" w:rsidR="00B0087B" w:rsidRPr="000F0071" w:rsidRDefault="00B0087B" w:rsidP="00B0087B">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Descriptive Statistics</w:t>
      </w:r>
    </w:p>
    <w:p w14:paraId="2F2BE271" w14:textId="7AEAA7BC" w:rsidR="002C2382" w:rsidRPr="005310B8" w:rsidRDefault="002C2382" w:rsidP="002C2382">
      <w:pPr>
        <w:rPr>
          <w:rFonts w:ascii="Arial" w:hAnsi="Arial" w:cs="Arial"/>
          <w:color w:val="262626" w:themeColor="text1" w:themeTint="D9"/>
          <w:sz w:val="18"/>
          <w:szCs w:val="18"/>
        </w:rPr>
      </w:pPr>
    </w:p>
    <w:p w14:paraId="48868FAF" w14:textId="3F424F5B" w:rsidR="00493CBE" w:rsidRPr="005310B8" w:rsidRDefault="000F0071" w:rsidP="002C2382">
      <w:pPr>
        <w:rPr>
          <w:rFonts w:ascii="Arial" w:hAnsi="Arial" w:cs="Arial"/>
          <w:color w:val="262626" w:themeColor="text1" w:themeTint="D9"/>
          <w:sz w:val="18"/>
          <w:szCs w:val="18"/>
        </w:rPr>
      </w:pPr>
      <w:r>
        <w:rPr>
          <w:rFonts w:ascii="Arial" w:hAnsi="Arial" w:cs="Arial"/>
          <w:b/>
          <w:color w:val="262626" w:themeColor="text1" w:themeTint="D9"/>
          <w:sz w:val="16"/>
          <w:szCs w:val="16"/>
        </w:rPr>
        <w:t xml:space="preserve">SAMPLE </w:t>
      </w:r>
      <w:r w:rsidR="00844F44" w:rsidRPr="005310B8">
        <w:rPr>
          <w:rFonts w:ascii="Arial" w:hAnsi="Arial" w:cs="Arial"/>
          <w:color w:val="262626" w:themeColor="text1" w:themeTint="D9"/>
          <w:sz w:val="18"/>
          <w:szCs w:val="18"/>
        </w:rPr>
        <w:t xml:space="preserve">After </w:t>
      </w:r>
      <w:r w:rsidR="00216C88" w:rsidRPr="005310B8">
        <w:rPr>
          <w:rFonts w:ascii="Arial" w:hAnsi="Arial" w:cs="Arial"/>
          <w:color w:val="262626" w:themeColor="text1" w:themeTint="D9"/>
          <w:sz w:val="18"/>
          <w:szCs w:val="18"/>
        </w:rPr>
        <w:t xml:space="preserve">filtering the dataset for individuals with complete URLs who also answered whether or not they turned out in the 2018 U.S. midterm election, </w:t>
      </w:r>
      <w:r w:rsidR="00844F44" w:rsidRPr="005310B8">
        <w:rPr>
          <w:rFonts w:ascii="Arial" w:hAnsi="Arial" w:cs="Arial"/>
          <w:color w:val="262626" w:themeColor="text1" w:themeTint="D9"/>
          <w:sz w:val="18"/>
          <w:szCs w:val="18"/>
        </w:rPr>
        <w:t xml:space="preserve">the </w:t>
      </w:r>
      <w:r w:rsidR="00216C88" w:rsidRPr="005310B8">
        <w:rPr>
          <w:rFonts w:ascii="Arial" w:hAnsi="Arial" w:cs="Arial"/>
          <w:color w:val="262626" w:themeColor="text1" w:themeTint="D9"/>
          <w:sz w:val="18"/>
          <w:szCs w:val="18"/>
        </w:rPr>
        <w:t>final</w:t>
      </w:r>
      <w:r w:rsidR="00844F44" w:rsidRPr="005310B8">
        <w:rPr>
          <w:rFonts w:ascii="Arial" w:hAnsi="Arial" w:cs="Arial"/>
          <w:color w:val="262626" w:themeColor="text1" w:themeTint="D9"/>
          <w:sz w:val="18"/>
          <w:szCs w:val="18"/>
        </w:rPr>
        <w:t xml:space="preserve"> dataset</w:t>
      </w:r>
      <w:r w:rsidR="007E01D5" w:rsidRPr="005310B8">
        <w:rPr>
          <w:rFonts w:ascii="Arial" w:hAnsi="Arial" w:cs="Arial"/>
          <w:color w:val="262626" w:themeColor="text1" w:themeTint="D9"/>
          <w:sz w:val="18"/>
          <w:szCs w:val="18"/>
        </w:rPr>
        <w:t xml:space="preserve"> (N = 708) </w:t>
      </w:r>
      <w:r w:rsidR="00844F44" w:rsidRPr="005310B8">
        <w:rPr>
          <w:rFonts w:ascii="Arial" w:hAnsi="Arial" w:cs="Arial"/>
          <w:color w:val="262626" w:themeColor="text1" w:themeTint="D9"/>
          <w:sz w:val="18"/>
          <w:szCs w:val="18"/>
        </w:rPr>
        <w:t xml:space="preserve">is composed as follows. </w:t>
      </w:r>
    </w:p>
    <w:p w14:paraId="184F5BC7" w14:textId="3780A747" w:rsidR="00493CBE" w:rsidRPr="005310B8" w:rsidRDefault="00493CBE" w:rsidP="002C2382">
      <w:pPr>
        <w:rPr>
          <w:rFonts w:ascii="Arial" w:hAnsi="Arial" w:cs="Arial"/>
          <w:color w:val="262626" w:themeColor="text1" w:themeTint="D9"/>
          <w:sz w:val="18"/>
          <w:szCs w:val="18"/>
        </w:rPr>
      </w:pPr>
    </w:p>
    <w:p w14:paraId="277D5ED3" w14:textId="406C8C15" w:rsidR="006378A1" w:rsidRPr="005310B8" w:rsidRDefault="00493CBE" w:rsidP="002C2382">
      <w:pPr>
        <w:rPr>
          <w:rFonts w:ascii="Arial" w:hAnsi="Arial" w:cs="Arial"/>
          <w:color w:val="262626" w:themeColor="text1" w:themeTint="D9"/>
          <w:sz w:val="18"/>
          <w:szCs w:val="18"/>
        </w:rPr>
      </w:pPr>
      <w:r w:rsidRPr="005310B8">
        <w:rPr>
          <w:rFonts w:ascii="Arial" w:hAnsi="Arial" w:cs="Arial"/>
          <w:color w:val="262626" w:themeColor="text1" w:themeTint="D9"/>
          <w:sz w:val="18"/>
          <w:szCs w:val="18"/>
        </w:rPr>
        <w:t>First, in terms of outcome variable 1 – whether or not an individual turned out to vote – there is a notable class imbalance</w:t>
      </w:r>
      <w:r w:rsidR="00976FF0" w:rsidRPr="005310B8">
        <w:rPr>
          <w:rFonts w:ascii="Arial" w:hAnsi="Arial" w:cs="Arial"/>
          <w:color w:val="262626" w:themeColor="text1" w:themeTint="D9"/>
          <w:sz w:val="18"/>
          <w:szCs w:val="18"/>
        </w:rPr>
        <w:t xml:space="preserve"> in this dataset, </w:t>
      </w:r>
      <w:r w:rsidR="00E67A0A" w:rsidRPr="005310B8">
        <w:rPr>
          <w:rFonts w:ascii="Arial" w:hAnsi="Arial" w:cs="Arial"/>
          <w:color w:val="262626" w:themeColor="text1" w:themeTint="D9"/>
          <w:sz w:val="18"/>
          <w:szCs w:val="18"/>
        </w:rPr>
        <w:t>with 91% stating that they voted in the 2018 election.</w:t>
      </w:r>
      <w:r w:rsidR="006F6802" w:rsidRPr="005310B8">
        <w:rPr>
          <w:rFonts w:ascii="Arial" w:hAnsi="Arial" w:cs="Arial"/>
          <w:color w:val="262626" w:themeColor="text1" w:themeTint="D9"/>
          <w:sz w:val="18"/>
          <w:szCs w:val="18"/>
        </w:rPr>
        <w:t xml:space="preserve"> This is, of course, not in line with the actual 2018 midterm election in the United States, which – while high for such an election – was only 53%</w:t>
      </w:r>
      <w:r w:rsidR="006378A1" w:rsidRPr="005310B8">
        <w:rPr>
          <w:rFonts w:ascii="Arial" w:hAnsi="Arial" w:cs="Arial"/>
          <w:color w:val="262626" w:themeColor="text1" w:themeTint="D9"/>
          <w:sz w:val="18"/>
          <w:szCs w:val="18"/>
        </w:rPr>
        <w:t xml:space="preserve"> </w:t>
      </w:r>
      <w:r w:rsidR="006378A1" w:rsidRPr="005310B8">
        <w:rPr>
          <w:rFonts w:ascii="Arial" w:hAnsi="Arial" w:cs="Arial"/>
          <w:color w:val="262626" w:themeColor="text1" w:themeTint="D9"/>
          <w:sz w:val="18"/>
          <w:szCs w:val="18"/>
        </w:rPr>
        <w:fldChar w:fldCharType="begin" w:fldLock="1"/>
      </w:r>
      <w:r w:rsidR="00235EA8" w:rsidRPr="005310B8">
        <w:rPr>
          <w:rFonts w:ascii="Arial" w:hAnsi="Arial" w:cs="Arial"/>
          <w:color w:val="262626" w:themeColor="text1" w:themeTint="D9"/>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sidRPr="005310B8">
        <w:rPr>
          <w:rFonts w:ascii="Arial" w:hAnsi="Arial" w:cs="Arial"/>
          <w:color w:val="262626" w:themeColor="text1" w:themeTint="D9"/>
          <w:sz w:val="18"/>
          <w:szCs w:val="18"/>
        </w:rPr>
        <w:fldChar w:fldCharType="separate"/>
      </w:r>
      <w:r w:rsidR="006378A1" w:rsidRPr="005310B8">
        <w:rPr>
          <w:rFonts w:ascii="Arial" w:hAnsi="Arial" w:cs="Arial"/>
          <w:noProof/>
          <w:color w:val="262626" w:themeColor="text1" w:themeTint="D9"/>
          <w:sz w:val="18"/>
          <w:szCs w:val="18"/>
        </w:rPr>
        <w:t>(US Census Bureau, 2019)</w:t>
      </w:r>
      <w:r w:rsidR="006378A1" w:rsidRPr="005310B8">
        <w:rPr>
          <w:rFonts w:ascii="Arial" w:hAnsi="Arial" w:cs="Arial"/>
          <w:color w:val="262626" w:themeColor="text1" w:themeTint="D9"/>
          <w:sz w:val="18"/>
          <w:szCs w:val="18"/>
        </w:rPr>
        <w:fldChar w:fldCharType="end"/>
      </w:r>
      <w:r w:rsidR="006F6802" w:rsidRPr="005310B8">
        <w:rPr>
          <w:rFonts w:ascii="Arial" w:hAnsi="Arial" w:cs="Arial"/>
          <w:color w:val="262626" w:themeColor="text1" w:themeTint="D9"/>
          <w:sz w:val="18"/>
          <w:szCs w:val="18"/>
        </w:rPr>
        <w:t xml:space="preserve">. This discrepancy could be due to errors in sampling, </w:t>
      </w:r>
      <w:r w:rsidR="006378A1" w:rsidRPr="005310B8">
        <w:rPr>
          <w:rFonts w:ascii="Arial" w:hAnsi="Arial" w:cs="Arial"/>
          <w:color w:val="262626" w:themeColor="text1" w:themeTint="D9"/>
          <w:sz w:val="18"/>
          <w:szCs w:val="18"/>
        </w:rPr>
        <w:t xml:space="preserve">panel conditioning, or – as was discussed in the literature review – the result of social desirability bias. It is notable that while online behavior data may present an avenue to avoid some of these challenges, the research process necessarily involves relying on self-reporting, a necessary limitation of the setup. </w:t>
      </w:r>
    </w:p>
    <w:p w14:paraId="25B113B1" w14:textId="77777777" w:rsidR="005310B8" w:rsidRPr="005310B8" w:rsidRDefault="005310B8" w:rsidP="002C2382">
      <w:pPr>
        <w:rPr>
          <w:rFonts w:ascii="Arial" w:hAnsi="Arial" w:cs="Arial"/>
          <w:color w:val="262626" w:themeColor="text1" w:themeTint="D9"/>
          <w:sz w:val="18"/>
          <w:szCs w:val="18"/>
        </w:rPr>
      </w:pPr>
    </w:p>
    <w:p w14:paraId="7D3D859B" w14:textId="0D985F2B" w:rsidR="00E67A0A" w:rsidRPr="005310B8" w:rsidRDefault="00A10F27" w:rsidP="002C2382">
      <w:pPr>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2987B1FD" wp14:editId="6F45A6D0">
            <wp:extent cx="5943600" cy="125222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20-04-10 at 11.50.02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E6AE749" w14:textId="77777777" w:rsidR="005310B8" w:rsidRPr="005310B8" w:rsidRDefault="005310B8" w:rsidP="002C2382">
      <w:pPr>
        <w:rPr>
          <w:rFonts w:ascii="Arial" w:hAnsi="Arial" w:cs="Arial"/>
          <w:color w:val="262626" w:themeColor="text1" w:themeTint="D9"/>
          <w:sz w:val="18"/>
          <w:szCs w:val="18"/>
        </w:rPr>
      </w:pPr>
    </w:p>
    <w:p w14:paraId="01718D8D" w14:textId="6EA4C334" w:rsidR="00E67A0A" w:rsidRPr="005310B8" w:rsidRDefault="00E67A0A" w:rsidP="002C2382">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In terms of other demographic differences, it is notable that voters are 9.2 years older than non-voters, on average. </w:t>
      </w:r>
      <w:r w:rsidR="0058357A" w:rsidRPr="005310B8">
        <w:rPr>
          <w:rFonts w:ascii="Arial" w:hAnsi="Arial" w:cs="Arial"/>
          <w:color w:val="262626" w:themeColor="text1" w:themeTint="D9"/>
          <w:sz w:val="18"/>
          <w:szCs w:val="18"/>
        </w:rPr>
        <w:t xml:space="preserve">The share of women is the same in both groups, </w:t>
      </w:r>
      <w:r w:rsidR="006378A1" w:rsidRPr="005310B8">
        <w:rPr>
          <w:rFonts w:ascii="Arial" w:hAnsi="Arial" w:cs="Arial"/>
          <w:color w:val="262626" w:themeColor="text1" w:themeTint="D9"/>
          <w:sz w:val="18"/>
          <w:szCs w:val="18"/>
        </w:rPr>
        <w:t>as is ideology</w:t>
      </w:r>
      <w:r w:rsidR="0058357A" w:rsidRPr="005310B8">
        <w:rPr>
          <w:rFonts w:ascii="Arial" w:hAnsi="Arial" w:cs="Arial"/>
          <w:color w:val="262626" w:themeColor="text1" w:themeTint="D9"/>
          <w:sz w:val="18"/>
          <w:szCs w:val="18"/>
        </w:rPr>
        <w:t xml:space="preserve"> </w:t>
      </w:r>
      <w:r w:rsidR="006378A1" w:rsidRPr="005310B8">
        <w:rPr>
          <w:rFonts w:ascii="Arial" w:hAnsi="Arial" w:cs="Arial"/>
          <w:color w:val="262626" w:themeColor="text1" w:themeTint="D9"/>
          <w:sz w:val="18"/>
          <w:szCs w:val="18"/>
        </w:rPr>
        <w:t xml:space="preserve">(which </w:t>
      </w:r>
      <w:r w:rsidR="0058357A" w:rsidRPr="005310B8">
        <w:rPr>
          <w:rFonts w:ascii="Arial" w:hAnsi="Arial" w:cs="Arial"/>
          <w:color w:val="262626" w:themeColor="text1" w:themeTint="D9"/>
          <w:sz w:val="18"/>
          <w:szCs w:val="18"/>
        </w:rPr>
        <w:t>is measured from 1 for those who identify as “very liberal” to 5, “very conservative</w:t>
      </w:r>
      <w:r w:rsidR="00552D5D" w:rsidRPr="005310B8">
        <w:rPr>
          <w:rFonts w:ascii="Arial" w:hAnsi="Arial" w:cs="Arial"/>
          <w:color w:val="262626" w:themeColor="text1" w:themeTint="D9"/>
          <w:sz w:val="18"/>
          <w:szCs w:val="18"/>
        </w:rPr>
        <w:t>”</w:t>
      </w:r>
      <w:r w:rsidR="006378A1" w:rsidRPr="005310B8">
        <w:rPr>
          <w:rFonts w:ascii="Arial" w:hAnsi="Arial" w:cs="Arial"/>
          <w:color w:val="262626" w:themeColor="text1" w:themeTint="D9"/>
          <w:sz w:val="18"/>
          <w:szCs w:val="18"/>
        </w:rPr>
        <w:t xml:space="preserve">). </w:t>
      </w:r>
      <w:r w:rsidR="00622680" w:rsidRPr="005310B8">
        <w:rPr>
          <w:rFonts w:ascii="Arial" w:hAnsi="Arial" w:cs="Arial"/>
          <w:color w:val="262626" w:themeColor="text1" w:themeTint="D9"/>
          <w:sz w:val="18"/>
          <w:szCs w:val="18"/>
        </w:rPr>
        <w:t>Among voters, 61% have at least a two-year college degree, in contrast to only 53% of those who did not vote</w:t>
      </w:r>
      <w:r w:rsidR="00856661" w:rsidRPr="005310B8">
        <w:rPr>
          <w:rFonts w:ascii="Arial" w:hAnsi="Arial" w:cs="Arial"/>
          <w:color w:val="262626" w:themeColor="text1" w:themeTint="D9"/>
          <w:sz w:val="18"/>
          <w:szCs w:val="18"/>
        </w:rPr>
        <w:t xml:space="preserve">, and 55% are married, unlike 38% of those who did not vote. Voters are also marginally more religious, on average. </w:t>
      </w:r>
    </w:p>
    <w:p w14:paraId="5427004F" w14:textId="7743BC24" w:rsidR="00E67A0A" w:rsidRPr="005310B8" w:rsidRDefault="00E67A0A" w:rsidP="002C2382">
      <w:pPr>
        <w:rPr>
          <w:rFonts w:ascii="Arial" w:hAnsi="Arial" w:cs="Arial"/>
          <w:color w:val="262626" w:themeColor="text1" w:themeTint="D9"/>
          <w:sz w:val="18"/>
          <w:szCs w:val="18"/>
        </w:rPr>
      </w:pPr>
    </w:p>
    <w:p w14:paraId="7C959FBE" w14:textId="24AF5943" w:rsidR="00E67A0A" w:rsidRPr="005310B8" w:rsidRDefault="0058357A" w:rsidP="002C2382">
      <w:pPr>
        <w:rPr>
          <w:rFonts w:ascii="Arial" w:hAnsi="Arial" w:cs="Arial"/>
          <w:color w:val="262626" w:themeColor="text1" w:themeTint="D9"/>
          <w:sz w:val="18"/>
          <w:szCs w:val="18"/>
        </w:rPr>
      </w:pPr>
      <w:r w:rsidRPr="005310B8">
        <w:rPr>
          <w:rFonts w:ascii="Arial" w:hAnsi="Arial" w:cs="Arial"/>
          <w:color w:val="262626" w:themeColor="text1" w:themeTint="D9"/>
          <w:sz w:val="18"/>
          <w:szCs w:val="18"/>
        </w:rPr>
        <w:lastRenderedPageBreak/>
        <w:t>Taking a look at only those who claimed to have voted</w:t>
      </w:r>
      <w:r w:rsidR="00280701" w:rsidRPr="005310B8">
        <w:rPr>
          <w:rFonts w:ascii="Arial" w:hAnsi="Arial" w:cs="Arial"/>
          <w:color w:val="262626" w:themeColor="text1" w:themeTint="D9"/>
          <w:sz w:val="18"/>
          <w:szCs w:val="18"/>
        </w:rPr>
        <w:t xml:space="preserve"> for a Democrat or Republican candidate</w:t>
      </w:r>
      <w:r w:rsidRPr="005310B8">
        <w:rPr>
          <w:rFonts w:ascii="Arial" w:hAnsi="Arial" w:cs="Arial"/>
          <w:color w:val="262626" w:themeColor="text1" w:themeTint="D9"/>
          <w:sz w:val="18"/>
          <w:szCs w:val="18"/>
        </w:rPr>
        <w:t xml:space="preserve"> in the 2018 election, </w:t>
      </w:r>
      <w:r w:rsidR="00036076" w:rsidRPr="005310B8">
        <w:rPr>
          <w:rFonts w:ascii="Arial" w:hAnsi="Arial" w:cs="Arial"/>
          <w:color w:val="262626" w:themeColor="text1" w:themeTint="D9"/>
          <w:sz w:val="18"/>
          <w:szCs w:val="18"/>
        </w:rPr>
        <w:t>it is evident</w:t>
      </w:r>
      <w:r w:rsidR="004C5CBA" w:rsidRPr="005310B8">
        <w:rPr>
          <w:rFonts w:ascii="Arial" w:hAnsi="Arial" w:cs="Arial"/>
          <w:color w:val="262626" w:themeColor="text1" w:themeTint="D9"/>
          <w:sz w:val="18"/>
          <w:szCs w:val="18"/>
        </w:rPr>
        <w:t xml:space="preserve"> that this dataset skews towards the Democrats, with </w:t>
      </w:r>
      <w:r w:rsidR="00280701" w:rsidRPr="005310B8">
        <w:rPr>
          <w:rFonts w:ascii="Arial" w:hAnsi="Arial" w:cs="Arial"/>
          <w:color w:val="262626" w:themeColor="text1" w:themeTint="D9"/>
          <w:sz w:val="18"/>
          <w:szCs w:val="18"/>
        </w:rPr>
        <w:t>60</w:t>
      </w:r>
      <w:r w:rsidR="004C5CBA" w:rsidRPr="005310B8">
        <w:rPr>
          <w:rFonts w:ascii="Arial" w:hAnsi="Arial" w:cs="Arial"/>
          <w:color w:val="262626" w:themeColor="text1" w:themeTint="D9"/>
          <w:sz w:val="18"/>
          <w:szCs w:val="18"/>
        </w:rPr>
        <w:t xml:space="preserve">% of the sample favoring that party. </w:t>
      </w:r>
      <w:r w:rsidR="00622680" w:rsidRPr="005310B8">
        <w:rPr>
          <w:rFonts w:ascii="Arial" w:hAnsi="Arial" w:cs="Arial"/>
          <w:color w:val="262626" w:themeColor="text1" w:themeTint="D9"/>
          <w:sz w:val="18"/>
          <w:szCs w:val="18"/>
        </w:rPr>
        <w:t xml:space="preserve">Only </w:t>
      </w:r>
      <w:r w:rsidR="00280701" w:rsidRPr="005310B8">
        <w:rPr>
          <w:rFonts w:ascii="Arial" w:hAnsi="Arial" w:cs="Arial"/>
          <w:color w:val="262626" w:themeColor="text1" w:themeTint="D9"/>
          <w:sz w:val="18"/>
          <w:szCs w:val="18"/>
        </w:rPr>
        <w:t>40</w:t>
      </w:r>
      <w:r w:rsidR="004C5CBA" w:rsidRPr="005310B8">
        <w:rPr>
          <w:rFonts w:ascii="Arial" w:hAnsi="Arial" w:cs="Arial"/>
          <w:color w:val="262626" w:themeColor="text1" w:themeTint="D9"/>
          <w:sz w:val="18"/>
          <w:szCs w:val="18"/>
        </w:rPr>
        <w:t>% voted for the Republican candidate in their congressional district</w:t>
      </w:r>
      <w:r w:rsidR="00280701" w:rsidRPr="005310B8">
        <w:rPr>
          <w:rFonts w:ascii="Arial" w:hAnsi="Arial" w:cs="Arial"/>
          <w:color w:val="262626" w:themeColor="text1" w:themeTint="D9"/>
          <w:sz w:val="18"/>
          <w:szCs w:val="18"/>
        </w:rPr>
        <w:t xml:space="preserve">. </w:t>
      </w:r>
    </w:p>
    <w:p w14:paraId="359CBD8F" w14:textId="5920DAE8" w:rsidR="004C5CBA" w:rsidRPr="005310B8" w:rsidRDefault="004C5CBA" w:rsidP="002C2382">
      <w:pPr>
        <w:rPr>
          <w:rFonts w:ascii="Arial" w:hAnsi="Arial" w:cs="Arial"/>
          <w:color w:val="262626" w:themeColor="text1" w:themeTint="D9"/>
          <w:sz w:val="18"/>
          <w:szCs w:val="18"/>
        </w:rPr>
      </w:pPr>
    </w:p>
    <w:p w14:paraId="5C7AECD1" w14:textId="42ED07CE" w:rsidR="004C5CBA" w:rsidRPr="005310B8" w:rsidRDefault="004C5CBA" w:rsidP="002C2382">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There are also notable differences in the </w:t>
      </w:r>
      <w:r w:rsidR="00856661" w:rsidRPr="005310B8">
        <w:rPr>
          <w:rFonts w:ascii="Arial" w:hAnsi="Arial" w:cs="Arial"/>
          <w:color w:val="262626" w:themeColor="text1" w:themeTint="D9"/>
          <w:sz w:val="18"/>
          <w:szCs w:val="18"/>
        </w:rPr>
        <w:t xml:space="preserve">demographic </w:t>
      </w:r>
      <w:r w:rsidRPr="005310B8">
        <w:rPr>
          <w:rFonts w:ascii="Arial" w:hAnsi="Arial" w:cs="Arial"/>
          <w:color w:val="262626" w:themeColor="text1" w:themeTint="D9"/>
          <w:sz w:val="18"/>
          <w:szCs w:val="18"/>
        </w:rPr>
        <w:t xml:space="preserve">makeup of each sample. In particular, unlike the distinction between voters and non-voters, gender differences appear to be more pronounced, with women making up a much greater share of Democrat voters versus Republican. </w:t>
      </w:r>
      <w:r w:rsidR="00856661" w:rsidRPr="005310B8">
        <w:rPr>
          <w:rFonts w:ascii="Arial" w:hAnsi="Arial" w:cs="Arial"/>
          <w:color w:val="262626" w:themeColor="text1" w:themeTint="D9"/>
          <w:sz w:val="18"/>
          <w:szCs w:val="18"/>
        </w:rPr>
        <w:t xml:space="preserve">Republican voters are also approximately 4.48 years older than Democrat voters in this sample, and are more likely to be white, married, and religious. </w:t>
      </w:r>
      <w:r w:rsidR="009E7D6A" w:rsidRPr="005310B8">
        <w:rPr>
          <w:rFonts w:ascii="Arial" w:hAnsi="Arial" w:cs="Arial"/>
          <w:color w:val="262626" w:themeColor="text1" w:themeTint="D9"/>
          <w:sz w:val="18"/>
          <w:szCs w:val="18"/>
        </w:rPr>
        <w:t>Unsurprisingly, ideology is clearly associated with party preference, with Democrat voters identifying towards the liberal end of the spectrum</w:t>
      </w:r>
      <w:r w:rsidR="00622680" w:rsidRPr="005310B8">
        <w:rPr>
          <w:rFonts w:ascii="Arial" w:hAnsi="Arial" w:cs="Arial"/>
          <w:color w:val="262626" w:themeColor="text1" w:themeTint="D9"/>
          <w:sz w:val="18"/>
          <w:szCs w:val="18"/>
        </w:rPr>
        <w:t xml:space="preserve"> (values closer to 1)</w:t>
      </w:r>
      <w:r w:rsidR="009E7D6A" w:rsidRPr="005310B8">
        <w:rPr>
          <w:rFonts w:ascii="Arial" w:hAnsi="Arial" w:cs="Arial"/>
          <w:color w:val="262626" w:themeColor="text1" w:themeTint="D9"/>
          <w:sz w:val="18"/>
          <w:szCs w:val="18"/>
        </w:rPr>
        <w:t>, and Republicans towards the conservative end</w:t>
      </w:r>
      <w:r w:rsidR="00622680" w:rsidRPr="005310B8">
        <w:rPr>
          <w:rFonts w:ascii="Arial" w:hAnsi="Arial" w:cs="Arial"/>
          <w:color w:val="262626" w:themeColor="text1" w:themeTint="D9"/>
          <w:sz w:val="18"/>
          <w:szCs w:val="18"/>
        </w:rPr>
        <w:t xml:space="preserve"> (with values closer to 5)</w:t>
      </w:r>
      <w:r w:rsidR="009E7D6A" w:rsidRPr="005310B8">
        <w:rPr>
          <w:rFonts w:ascii="Arial" w:hAnsi="Arial" w:cs="Arial"/>
          <w:color w:val="262626" w:themeColor="text1" w:themeTint="D9"/>
          <w:sz w:val="18"/>
          <w:szCs w:val="18"/>
        </w:rPr>
        <w:t>.</w:t>
      </w:r>
      <w:r w:rsidR="00016AEF" w:rsidRPr="005310B8">
        <w:rPr>
          <w:rFonts w:ascii="Arial" w:hAnsi="Arial" w:cs="Arial"/>
          <w:color w:val="262626" w:themeColor="text1" w:themeTint="D9"/>
          <w:sz w:val="18"/>
          <w:szCs w:val="18"/>
        </w:rPr>
        <w:t xml:space="preserve"> </w:t>
      </w:r>
    </w:p>
    <w:p w14:paraId="4629B30F" w14:textId="77777777" w:rsidR="00622680" w:rsidRPr="005310B8" w:rsidRDefault="00622680" w:rsidP="002C2382">
      <w:pPr>
        <w:rPr>
          <w:rFonts w:ascii="Arial" w:hAnsi="Arial" w:cs="Arial"/>
          <w:color w:val="262626" w:themeColor="text1" w:themeTint="D9"/>
          <w:sz w:val="18"/>
          <w:szCs w:val="18"/>
        </w:rPr>
      </w:pPr>
    </w:p>
    <w:p w14:paraId="4FAC5AFE" w14:textId="040B8FE7" w:rsidR="002C2382" w:rsidRPr="005310B8" w:rsidRDefault="00F9631D" w:rsidP="002C2382">
      <w:pPr>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4A9C46CB" wp14:editId="74A7B3F6">
            <wp:extent cx="5943600" cy="11620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oteDescriptiv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162050"/>
                    </a:xfrm>
                    <a:prstGeom prst="rect">
                      <a:avLst/>
                    </a:prstGeom>
                  </pic:spPr>
                </pic:pic>
              </a:graphicData>
            </a:graphic>
          </wp:inline>
        </w:drawing>
      </w:r>
    </w:p>
    <w:p w14:paraId="7F1F0A0C" w14:textId="364E1236" w:rsidR="002C2382" w:rsidRPr="005310B8" w:rsidRDefault="002C2382" w:rsidP="002C2382">
      <w:pPr>
        <w:rPr>
          <w:rFonts w:ascii="Arial" w:hAnsi="Arial" w:cs="Arial"/>
          <w:color w:val="262626" w:themeColor="text1" w:themeTint="D9"/>
          <w:sz w:val="18"/>
          <w:szCs w:val="18"/>
        </w:rPr>
      </w:pPr>
    </w:p>
    <w:p w14:paraId="21C94F51" w14:textId="27E7E4AD" w:rsidR="00F803D3" w:rsidRPr="005310B8" w:rsidRDefault="00F803D3" w:rsidP="002C2382">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These findings align well with the general academic understanding of party coalitions in the United States, which describe the Democrats as younger, more diverse, less religious, and more likely to be female than their Republican counterparts </w:t>
      </w:r>
      <w:r w:rsidRPr="005310B8">
        <w:rPr>
          <w:rFonts w:ascii="Arial" w:hAnsi="Arial" w:cs="Arial"/>
          <w:color w:val="262626" w:themeColor="text1" w:themeTint="D9"/>
          <w:sz w:val="18"/>
          <w:szCs w:val="18"/>
        </w:rPr>
        <w:fldChar w:fldCharType="begin" w:fldLock="1"/>
      </w:r>
      <w:r w:rsidR="00073F1D" w:rsidRPr="005310B8">
        <w:rPr>
          <w:rFonts w:ascii="Arial" w:hAnsi="Arial" w:cs="Arial"/>
          <w:color w:val="262626" w:themeColor="text1" w:themeTint="D9"/>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(Pew Research Center, 2016)</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w:t>
      </w:r>
    </w:p>
    <w:p w14:paraId="02E9C2F4" w14:textId="77777777" w:rsidR="002C2382" w:rsidRPr="005310B8" w:rsidRDefault="002C2382" w:rsidP="002C2382">
      <w:pPr>
        <w:rPr>
          <w:rFonts w:ascii="Arial" w:hAnsi="Arial" w:cs="Arial"/>
          <w:color w:val="262626" w:themeColor="text1" w:themeTint="D9"/>
          <w:sz w:val="18"/>
          <w:szCs w:val="18"/>
        </w:rPr>
      </w:pPr>
    </w:p>
    <w:p w14:paraId="669344ED" w14:textId="7D03808D" w:rsidR="002C2382" w:rsidRPr="000F0071" w:rsidRDefault="002C2382" w:rsidP="002C2382">
      <w:pPr>
        <w:pStyle w:val="Heading3"/>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Search Behavior</w:t>
      </w:r>
    </w:p>
    <w:p w14:paraId="1D8723E6" w14:textId="77777777" w:rsidR="002C2382" w:rsidRPr="005310B8" w:rsidRDefault="002C2382" w:rsidP="002C2382">
      <w:pPr>
        <w:rPr>
          <w:rFonts w:ascii="Arial" w:hAnsi="Arial" w:cs="Arial"/>
          <w:color w:val="262626" w:themeColor="text1" w:themeTint="D9"/>
          <w:sz w:val="18"/>
          <w:szCs w:val="18"/>
        </w:rPr>
      </w:pPr>
    </w:p>
    <w:p w14:paraId="41565496" w14:textId="6810DF1F" w:rsidR="00E1400B" w:rsidRPr="005310B8" w:rsidRDefault="000243B2" w:rsidP="004F3209">
      <w:pPr>
        <w:jc w:val="both"/>
        <w:rPr>
          <w:rFonts w:ascii="Arial" w:hAnsi="Arial" w:cs="Arial"/>
          <w:color w:val="262626" w:themeColor="text1" w:themeTint="D9"/>
          <w:sz w:val="18"/>
          <w:szCs w:val="18"/>
        </w:rPr>
      </w:pPr>
      <w:r w:rsidRPr="000F0071">
        <w:rPr>
          <w:rFonts w:ascii="Arial" w:hAnsi="Arial" w:cs="Arial"/>
          <w:b/>
          <w:color w:val="262626" w:themeColor="text1" w:themeTint="D9"/>
          <w:sz w:val="16"/>
          <w:szCs w:val="16"/>
        </w:rPr>
        <w:t>SEARCH ENGINE</w:t>
      </w:r>
      <w:r w:rsidRPr="005310B8">
        <w:rPr>
          <w:rFonts w:ascii="Arial" w:hAnsi="Arial" w:cs="Arial"/>
          <w:color w:val="262626" w:themeColor="text1" w:themeTint="D9"/>
          <w:sz w:val="18"/>
          <w:szCs w:val="18"/>
        </w:rPr>
        <w:t xml:space="preserve"> </w:t>
      </w:r>
      <w:r w:rsidR="005727B5" w:rsidRPr="005310B8">
        <w:rPr>
          <w:rFonts w:ascii="Arial" w:hAnsi="Arial" w:cs="Arial"/>
          <w:color w:val="262626" w:themeColor="text1" w:themeTint="D9"/>
          <w:sz w:val="18"/>
          <w:szCs w:val="18"/>
        </w:rPr>
        <w:t xml:space="preserve">One advantage of this research in comparison to prior studies is the ability to leverage query data from other outlets </w:t>
      </w:r>
      <w:r w:rsidR="00C50433" w:rsidRPr="005310B8">
        <w:rPr>
          <w:rFonts w:ascii="Arial" w:hAnsi="Arial" w:cs="Arial"/>
          <w:color w:val="262626" w:themeColor="text1" w:themeTint="D9"/>
          <w:sz w:val="18"/>
          <w:szCs w:val="18"/>
        </w:rPr>
        <w:t>other than</w:t>
      </w:r>
      <w:r w:rsidR="005727B5" w:rsidRPr="005310B8">
        <w:rPr>
          <w:rFonts w:ascii="Arial" w:hAnsi="Arial" w:cs="Arial"/>
          <w:color w:val="262626" w:themeColor="text1" w:themeTint="D9"/>
          <w:sz w:val="18"/>
          <w:szCs w:val="18"/>
        </w:rPr>
        <w:t xml:space="preserve"> Google. This is relevant, because the user groups for different search engines vary in meaningful ways</w:t>
      </w:r>
      <w:r w:rsidR="00285FAD" w:rsidRPr="005310B8">
        <w:rPr>
          <w:rFonts w:ascii="Arial" w:hAnsi="Arial" w:cs="Arial"/>
          <w:color w:val="262626" w:themeColor="text1" w:themeTint="D9"/>
          <w:sz w:val="18"/>
          <w:szCs w:val="18"/>
        </w:rPr>
        <w:t>. Additionally,</w:t>
      </w:r>
      <w:r w:rsidR="005727B5" w:rsidRPr="005310B8">
        <w:rPr>
          <w:rFonts w:ascii="Arial" w:hAnsi="Arial" w:cs="Arial"/>
          <w:color w:val="262626" w:themeColor="text1" w:themeTint="D9"/>
          <w:sz w:val="18"/>
          <w:szCs w:val="18"/>
        </w:rPr>
        <w:t xml:space="preserve"> </w:t>
      </w:r>
      <w:r w:rsidR="00285FAD" w:rsidRPr="005310B8">
        <w:rPr>
          <w:rFonts w:ascii="Arial" w:hAnsi="Arial" w:cs="Arial"/>
          <w:color w:val="262626" w:themeColor="text1" w:themeTint="D9"/>
          <w:sz w:val="18"/>
          <w:szCs w:val="18"/>
        </w:rPr>
        <w:t xml:space="preserve">while Google is the market leader (comprising 54% of the </w:t>
      </w:r>
      <w:r w:rsidR="00C50433" w:rsidRPr="005310B8">
        <w:rPr>
          <w:rFonts w:ascii="Arial" w:hAnsi="Arial" w:cs="Arial"/>
          <w:color w:val="262626" w:themeColor="text1" w:themeTint="D9"/>
          <w:sz w:val="18"/>
          <w:szCs w:val="18"/>
        </w:rPr>
        <w:t xml:space="preserve">individual </w:t>
      </w:r>
      <w:r w:rsidR="00285FAD" w:rsidRPr="005310B8">
        <w:rPr>
          <w:rFonts w:ascii="Arial" w:hAnsi="Arial" w:cs="Arial"/>
          <w:color w:val="262626" w:themeColor="text1" w:themeTint="D9"/>
          <w:sz w:val="18"/>
          <w:szCs w:val="18"/>
        </w:rPr>
        <w:t>search</w:t>
      </w:r>
      <w:r w:rsidR="00C50433" w:rsidRPr="005310B8">
        <w:rPr>
          <w:rFonts w:ascii="Arial" w:hAnsi="Arial" w:cs="Arial"/>
          <w:color w:val="262626" w:themeColor="text1" w:themeTint="D9"/>
          <w:sz w:val="18"/>
          <w:szCs w:val="18"/>
        </w:rPr>
        <w:t xml:space="preserve"> queries</w:t>
      </w:r>
      <w:r w:rsidR="00285FAD" w:rsidRPr="005310B8">
        <w:rPr>
          <w:rFonts w:ascii="Arial" w:hAnsi="Arial" w:cs="Arial"/>
          <w:color w:val="262626" w:themeColor="text1" w:themeTint="D9"/>
          <w:sz w:val="18"/>
          <w:szCs w:val="18"/>
        </w:rPr>
        <w:t xml:space="preserve"> </w:t>
      </w:r>
      <w:r w:rsidR="00E1400B" w:rsidRPr="005310B8">
        <w:rPr>
          <w:rFonts w:ascii="Arial" w:hAnsi="Arial" w:cs="Arial"/>
          <w:color w:val="262626" w:themeColor="text1" w:themeTint="D9"/>
          <w:sz w:val="18"/>
          <w:szCs w:val="18"/>
        </w:rPr>
        <w:t xml:space="preserve">and 76% of the users </w:t>
      </w:r>
      <w:r w:rsidR="00285FAD" w:rsidRPr="005310B8">
        <w:rPr>
          <w:rFonts w:ascii="Arial" w:hAnsi="Arial" w:cs="Arial"/>
          <w:color w:val="262626" w:themeColor="text1" w:themeTint="D9"/>
          <w:sz w:val="18"/>
          <w:szCs w:val="18"/>
        </w:rPr>
        <w:t>in this dataset), Bing in particular makes up a significant portion of the other queries, at 40%</w:t>
      </w:r>
      <w:r w:rsidR="00E1400B" w:rsidRPr="005310B8">
        <w:rPr>
          <w:rFonts w:ascii="Arial" w:hAnsi="Arial" w:cs="Arial"/>
          <w:color w:val="262626" w:themeColor="text1" w:themeTint="D9"/>
          <w:sz w:val="18"/>
          <w:szCs w:val="18"/>
        </w:rPr>
        <w:t>, though only 12% of the users</w:t>
      </w:r>
      <w:r w:rsidR="00285FAD" w:rsidRPr="005310B8">
        <w:rPr>
          <w:rFonts w:ascii="Arial" w:hAnsi="Arial" w:cs="Arial"/>
          <w:color w:val="262626" w:themeColor="text1" w:themeTint="D9"/>
          <w:sz w:val="18"/>
          <w:szCs w:val="18"/>
        </w:rPr>
        <w:t>.</w:t>
      </w:r>
      <w:r w:rsidR="00C50433" w:rsidRPr="005310B8">
        <w:rPr>
          <w:rFonts w:ascii="Arial" w:hAnsi="Arial" w:cs="Arial"/>
          <w:color w:val="262626" w:themeColor="text1" w:themeTint="D9"/>
          <w:sz w:val="18"/>
          <w:szCs w:val="18"/>
        </w:rPr>
        <w:t xml:space="preserve"> Also, interestingly, there is absolutely no overlap among the users of the various search engines </w:t>
      </w:r>
      <w:r w:rsidR="00E1400B" w:rsidRPr="005310B8">
        <w:rPr>
          <w:rFonts w:ascii="Arial" w:hAnsi="Arial" w:cs="Arial"/>
          <w:color w:val="262626" w:themeColor="text1" w:themeTint="D9"/>
          <w:sz w:val="18"/>
          <w:szCs w:val="18"/>
        </w:rPr>
        <w:t>–</w:t>
      </w:r>
      <w:r w:rsidR="00C50433" w:rsidRPr="005310B8">
        <w:rPr>
          <w:rFonts w:ascii="Arial" w:hAnsi="Arial" w:cs="Arial"/>
          <w:color w:val="262626" w:themeColor="text1" w:themeTint="D9"/>
          <w:sz w:val="18"/>
          <w:szCs w:val="18"/>
        </w:rPr>
        <w:t xml:space="preserve"> </w:t>
      </w:r>
      <w:r w:rsidR="00E1400B" w:rsidRPr="005310B8">
        <w:rPr>
          <w:rFonts w:ascii="Arial" w:hAnsi="Arial" w:cs="Arial"/>
          <w:color w:val="262626" w:themeColor="text1" w:themeTint="D9"/>
          <w:sz w:val="18"/>
          <w:szCs w:val="18"/>
        </w:rPr>
        <w:t xml:space="preserve">no participant made queries using both Google and Bing during the entire timeframe of the study, for example. </w:t>
      </w:r>
    </w:p>
    <w:p w14:paraId="6A4C9162" w14:textId="77777777" w:rsidR="00E1400B" w:rsidRPr="005310B8" w:rsidRDefault="00E1400B" w:rsidP="004F3209">
      <w:pPr>
        <w:jc w:val="both"/>
        <w:rPr>
          <w:rFonts w:ascii="Arial" w:hAnsi="Arial" w:cs="Arial"/>
          <w:color w:val="262626" w:themeColor="text1" w:themeTint="D9"/>
          <w:sz w:val="18"/>
          <w:szCs w:val="18"/>
        </w:rPr>
      </w:pPr>
    </w:p>
    <w:p w14:paraId="0009E6BF" w14:textId="607FBF5E" w:rsidR="005727B5" w:rsidRPr="005310B8" w:rsidRDefault="00AF0A6F" w:rsidP="004F3209">
      <w:pPr>
        <w:jc w:val="both"/>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1FDD56D0" wp14:editId="49107CE2">
            <wp:extent cx="5943600" cy="17837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ngineDescriptiv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5A68EA57" w14:textId="77777777" w:rsidR="005310B8" w:rsidRPr="005310B8" w:rsidRDefault="005310B8" w:rsidP="004F3209">
      <w:pPr>
        <w:jc w:val="both"/>
        <w:rPr>
          <w:rFonts w:ascii="Arial" w:hAnsi="Arial" w:cs="Arial"/>
          <w:color w:val="262626" w:themeColor="text1" w:themeTint="D9"/>
          <w:sz w:val="18"/>
          <w:szCs w:val="18"/>
        </w:rPr>
      </w:pPr>
    </w:p>
    <w:p w14:paraId="6DE98412" w14:textId="6838A254" w:rsidR="000243B2" w:rsidRPr="005310B8" w:rsidRDefault="00285FAD" w:rsidP="004F3209">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Demographically, </w:t>
      </w:r>
      <w:r w:rsidR="00E1400B" w:rsidRPr="005310B8">
        <w:rPr>
          <w:rFonts w:ascii="Arial" w:hAnsi="Arial" w:cs="Arial"/>
          <w:color w:val="262626" w:themeColor="text1" w:themeTint="D9"/>
          <w:sz w:val="18"/>
          <w:szCs w:val="18"/>
        </w:rPr>
        <w:t>there are some interesting, though subtle differences. Women make up an approximately even share of the user base of Bing, Google, and Yahoo, though are less likely to use DuckDuckGo, and more likely to use fringe (“Other”) platforms. Education levels are highest among DuckDuckGo users, followed by Google, and other platforms. The percentage of 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5FB86B06" w14:textId="40EE9E58" w:rsidR="00705A8F" w:rsidRPr="005310B8" w:rsidRDefault="00705A8F" w:rsidP="004F3209">
      <w:pPr>
        <w:jc w:val="both"/>
        <w:rPr>
          <w:rFonts w:ascii="Arial" w:hAnsi="Arial" w:cs="Arial"/>
          <w:color w:val="262626" w:themeColor="text1" w:themeTint="D9"/>
          <w:sz w:val="18"/>
          <w:szCs w:val="18"/>
        </w:rPr>
      </w:pPr>
    </w:p>
    <w:p w14:paraId="1D3D75A8" w14:textId="248B12A7" w:rsidR="00705A8F" w:rsidRPr="005310B8" w:rsidRDefault="00705A8F" w:rsidP="004F3209">
      <w:pPr>
        <w:jc w:val="both"/>
        <w:rPr>
          <w:rFonts w:ascii="Arial" w:hAnsi="Arial" w:cs="Arial"/>
          <w:color w:val="262626" w:themeColor="text1" w:themeTint="D9"/>
          <w:sz w:val="18"/>
          <w:szCs w:val="18"/>
        </w:rPr>
      </w:pPr>
      <w:r w:rsidRPr="000F0071">
        <w:rPr>
          <w:rFonts w:ascii="Arial" w:hAnsi="Arial" w:cs="Arial"/>
          <w:b/>
          <w:color w:val="262626" w:themeColor="text1" w:themeTint="D9"/>
          <w:sz w:val="16"/>
          <w:szCs w:val="16"/>
        </w:rPr>
        <w:t>TIME OF DAY</w:t>
      </w:r>
      <w:r w:rsidRPr="005310B8">
        <w:rPr>
          <w:rFonts w:ascii="Arial" w:hAnsi="Arial" w:cs="Arial"/>
          <w:color w:val="262626" w:themeColor="text1" w:themeTint="D9"/>
          <w:sz w:val="18"/>
          <w:szCs w:val="18"/>
        </w:rPr>
        <w:t xml:space="preserve"> </w:t>
      </w:r>
      <w:r w:rsidR="00CA2880" w:rsidRPr="005310B8">
        <w:rPr>
          <w:rFonts w:ascii="Arial" w:hAnsi="Arial" w:cs="Arial"/>
          <w:color w:val="262626" w:themeColor="text1" w:themeTint="D9"/>
          <w:sz w:val="18"/>
          <w:szCs w:val="18"/>
        </w:rPr>
        <w:t>It is reasonable to assume that demographic characteristics may be associated with the time an individual is online or able to make search queries (for example, stay-at-home mothers may be more likely to make search queries on a personal device during the workday). Therefore, the average time of day that a user typically made a query was analyzed.</w:t>
      </w:r>
    </w:p>
    <w:p w14:paraId="06575981" w14:textId="1B7F58FE" w:rsidR="00CA2880" w:rsidRPr="005310B8" w:rsidRDefault="005310B8" w:rsidP="004F3209">
      <w:pPr>
        <w:jc w:val="both"/>
        <w:rPr>
          <w:rFonts w:ascii="Arial" w:hAnsi="Arial" w:cs="Arial"/>
          <w:color w:val="262626" w:themeColor="text1" w:themeTint="D9"/>
          <w:sz w:val="18"/>
          <w:szCs w:val="18"/>
        </w:rPr>
      </w:pPr>
      <w:r w:rsidRPr="00AF0A6F">
        <w:rPr>
          <w:rFonts w:ascii="Arial" w:hAnsi="Arial" w:cs="Arial"/>
          <w:noProof/>
          <w:color w:val="000000" w:themeColor="text1"/>
          <w:sz w:val="18"/>
          <w:szCs w:val="18"/>
        </w:rPr>
        <w:lastRenderedPageBreak/>
        <w:drawing>
          <wp:inline distT="0" distB="0" distL="0" distR="0" wp14:anchorId="2A23C9FA" wp14:editId="12CBDA42">
            <wp:extent cx="1387798" cy="100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meTurnout.png"/>
                    <pic:cNvPicPr/>
                  </pic:nvPicPr>
                  <pic:blipFill>
                    <a:blip r:embed="rId11">
                      <a:extLst>
                        <a:ext uri="{28A0092B-C50C-407E-A947-70E740481C1C}">
                          <a14:useLocalDpi xmlns:a14="http://schemas.microsoft.com/office/drawing/2010/main" val="0"/>
                        </a:ext>
                      </a:extLst>
                    </a:blip>
                    <a:stretch>
                      <a:fillRect/>
                    </a:stretch>
                  </pic:blipFill>
                  <pic:spPr>
                    <a:xfrm>
                      <a:off x="0" y="0"/>
                      <a:ext cx="1398806" cy="1011258"/>
                    </a:xfrm>
                    <a:prstGeom prst="rect">
                      <a:avLst/>
                    </a:prstGeom>
                  </pic:spPr>
                </pic:pic>
              </a:graphicData>
            </a:graphic>
          </wp:inline>
        </w:drawing>
      </w:r>
      <w:r w:rsidRPr="00AF0A6F">
        <w:rPr>
          <w:rFonts w:ascii="Arial" w:hAnsi="Arial" w:cs="Arial"/>
          <w:noProof/>
          <w:color w:val="000000" w:themeColor="text1"/>
          <w:sz w:val="18"/>
          <w:szCs w:val="18"/>
          <w:highlight w:val="yellow"/>
        </w:rPr>
        <w:drawing>
          <wp:inline distT="0" distB="0" distL="0" distR="0" wp14:anchorId="7F85C1E4" wp14:editId="149CA7F7">
            <wp:extent cx="1496060" cy="9652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imeParty.png"/>
                    <pic:cNvPicPr/>
                  </pic:nvPicPr>
                  <pic:blipFill>
                    <a:blip r:embed="rId12">
                      <a:extLst>
                        <a:ext uri="{28A0092B-C50C-407E-A947-70E740481C1C}">
                          <a14:useLocalDpi xmlns:a14="http://schemas.microsoft.com/office/drawing/2010/main" val="0"/>
                        </a:ext>
                      </a:extLst>
                    </a:blip>
                    <a:stretch>
                      <a:fillRect/>
                    </a:stretch>
                  </pic:blipFill>
                  <pic:spPr>
                    <a:xfrm>
                      <a:off x="0" y="0"/>
                      <a:ext cx="1508260" cy="973071"/>
                    </a:xfrm>
                    <a:prstGeom prst="rect">
                      <a:avLst/>
                    </a:prstGeom>
                  </pic:spPr>
                </pic:pic>
              </a:graphicData>
            </a:graphic>
          </wp:inline>
        </w:drawing>
      </w:r>
    </w:p>
    <w:p w14:paraId="3569E8A8" w14:textId="73510791" w:rsidR="00CA2880" w:rsidRPr="005310B8" w:rsidRDefault="00CA2880" w:rsidP="004F3209">
      <w:pPr>
        <w:jc w:val="both"/>
        <w:rPr>
          <w:rFonts w:ascii="Arial" w:hAnsi="Arial" w:cs="Arial"/>
          <w:color w:val="262626" w:themeColor="text1" w:themeTint="D9"/>
          <w:sz w:val="18"/>
          <w:szCs w:val="18"/>
        </w:rPr>
      </w:pPr>
    </w:p>
    <w:p w14:paraId="069C2DD4" w14:textId="379FAC8F" w:rsidR="00CA2880" w:rsidRPr="005310B8" w:rsidRDefault="00CA2880" w:rsidP="004F3209">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While Democrats and Republicans had a similar mean query time of around 1:10-1:20pm, non-voters had a notably later average time of nearly 2:30pm.</w:t>
      </w:r>
    </w:p>
    <w:p w14:paraId="35DAABDA" w14:textId="7370B351" w:rsidR="00E1400B" w:rsidRPr="005310B8" w:rsidRDefault="00E1400B" w:rsidP="004F3209">
      <w:pPr>
        <w:jc w:val="both"/>
        <w:rPr>
          <w:rFonts w:ascii="Arial" w:hAnsi="Arial" w:cs="Arial"/>
          <w:color w:val="262626" w:themeColor="text1" w:themeTint="D9"/>
          <w:sz w:val="18"/>
          <w:szCs w:val="18"/>
        </w:rPr>
      </w:pPr>
    </w:p>
    <w:p w14:paraId="6F330584" w14:textId="64870E49" w:rsidR="000243B2" w:rsidRPr="005310B8" w:rsidRDefault="000243B2" w:rsidP="004F3209">
      <w:pPr>
        <w:jc w:val="both"/>
        <w:rPr>
          <w:rFonts w:ascii="Arial" w:hAnsi="Arial" w:cs="Arial"/>
          <w:color w:val="262626" w:themeColor="text1" w:themeTint="D9"/>
          <w:sz w:val="18"/>
          <w:szCs w:val="18"/>
        </w:rPr>
      </w:pPr>
    </w:p>
    <w:p w14:paraId="00DD3D77" w14:textId="77777777" w:rsidR="005551B7" w:rsidRDefault="005551B7" w:rsidP="004F3209">
      <w:pPr>
        <w:jc w:val="both"/>
        <w:rPr>
          <w:rFonts w:ascii="Arial" w:hAnsi="Arial" w:cs="Arial"/>
          <w:b/>
          <w:color w:val="262626" w:themeColor="text1" w:themeTint="D9"/>
          <w:sz w:val="18"/>
          <w:szCs w:val="18"/>
        </w:rPr>
      </w:pPr>
    </w:p>
    <w:p w14:paraId="21AEFEAF" w14:textId="0FB14484" w:rsidR="00551760" w:rsidRDefault="000243B2" w:rsidP="004F3209">
      <w:pPr>
        <w:jc w:val="both"/>
        <w:rPr>
          <w:rFonts w:ascii="Arial" w:hAnsi="Arial" w:cs="Arial"/>
          <w:color w:val="262626" w:themeColor="text1" w:themeTint="D9"/>
          <w:sz w:val="18"/>
          <w:szCs w:val="18"/>
        </w:rPr>
      </w:pPr>
      <w:r w:rsidRPr="000F0071">
        <w:rPr>
          <w:rFonts w:ascii="Arial" w:hAnsi="Arial" w:cs="Arial"/>
          <w:b/>
          <w:color w:val="262626" w:themeColor="text1" w:themeTint="D9"/>
          <w:sz w:val="16"/>
          <w:szCs w:val="16"/>
        </w:rPr>
        <w:t>NUMBER OF QUERIES</w:t>
      </w:r>
      <w:r w:rsidRPr="005310B8">
        <w:rPr>
          <w:rFonts w:ascii="Arial" w:hAnsi="Arial" w:cs="Arial"/>
          <w:color w:val="262626" w:themeColor="text1" w:themeTint="D9"/>
          <w:sz w:val="18"/>
          <w:szCs w:val="18"/>
        </w:rPr>
        <w:t xml:space="preserve"> </w:t>
      </w:r>
      <w:r w:rsidR="00551760" w:rsidRPr="005310B8">
        <w:rPr>
          <w:rFonts w:ascii="Arial" w:hAnsi="Arial" w:cs="Arial"/>
          <w:color w:val="262626" w:themeColor="text1" w:themeTint="D9"/>
          <w:sz w:val="18"/>
          <w:szCs w:val="18"/>
        </w:rPr>
        <w:t>For the entirety of this project, only the first sequential search query is considered. For example, if someone input the same query multiple times in the same date, all queries after the first were dropped from the dataset. After this pre-processing, t</w:t>
      </w:r>
      <w:r w:rsidR="00F93C6C" w:rsidRPr="005310B8">
        <w:rPr>
          <w:rFonts w:ascii="Arial" w:hAnsi="Arial" w:cs="Arial"/>
          <w:color w:val="262626" w:themeColor="text1" w:themeTint="D9"/>
          <w:sz w:val="18"/>
          <w:szCs w:val="18"/>
        </w:rPr>
        <w:t xml:space="preserve">hroughout all users over the entire dataset, the mean number of queries was 408.6, though with significant left skew (demonstrated by a median of 93.5). This ranged from only 1 search to 8,139. </w:t>
      </w:r>
      <w:r w:rsidR="00551760" w:rsidRPr="005310B8">
        <w:rPr>
          <w:rFonts w:ascii="Arial" w:hAnsi="Arial" w:cs="Arial"/>
          <w:color w:val="262626" w:themeColor="text1" w:themeTint="D9"/>
          <w:sz w:val="18"/>
          <w:szCs w:val="18"/>
        </w:rPr>
        <w:t>There are notable partisan differences on this metric, with Democrats having the highest mean number of searches (over 400 per person), closely followed by Republicans. There is a notable drop with non-voters having less than 200 search queries on average per person in total</w:t>
      </w:r>
      <w:r w:rsidR="00E1400B" w:rsidRPr="005310B8">
        <w:rPr>
          <w:rFonts w:ascii="Arial" w:hAnsi="Arial" w:cs="Arial"/>
          <w:color w:val="262626" w:themeColor="text1" w:themeTint="D9"/>
          <w:sz w:val="18"/>
          <w:szCs w:val="18"/>
        </w:rPr>
        <w:t>.</w:t>
      </w:r>
    </w:p>
    <w:p w14:paraId="2C3C04C6" w14:textId="77777777" w:rsidR="00AF0A6F" w:rsidRDefault="00AF0A6F" w:rsidP="004F3209">
      <w:pPr>
        <w:jc w:val="both"/>
        <w:rPr>
          <w:rFonts w:ascii="Arial" w:hAnsi="Arial" w:cs="Arial"/>
          <w:color w:val="262626" w:themeColor="text1" w:themeTint="D9"/>
          <w:sz w:val="18"/>
          <w:szCs w:val="18"/>
        </w:rPr>
      </w:pPr>
    </w:p>
    <w:p w14:paraId="74050FFF" w14:textId="361E21A2" w:rsidR="005310B8" w:rsidRPr="005310B8" w:rsidRDefault="00534F85" w:rsidP="004F3209">
      <w:pPr>
        <w:jc w:val="both"/>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3CFD0CE8" wp14:editId="3884C95F">
            <wp:extent cx="2467429" cy="1727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numSearchesPartisanship.png"/>
                    <pic:cNvPicPr/>
                  </pic:nvPicPr>
                  <pic:blipFill>
                    <a:blip r:embed="rId13">
                      <a:extLst>
                        <a:ext uri="{28A0092B-C50C-407E-A947-70E740481C1C}">
                          <a14:useLocalDpi xmlns:a14="http://schemas.microsoft.com/office/drawing/2010/main" val="0"/>
                        </a:ext>
                      </a:extLst>
                    </a:blip>
                    <a:stretch>
                      <a:fillRect/>
                    </a:stretch>
                  </pic:blipFill>
                  <pic:spPr>
                    <a:xfrm>
                      <a:off x="0" y="0"/>
                      <a:ext cx="2474093" cy="1731865"/>
                    </a:xfrm>
                    <a:prstGeom prst="rect">
                      <a:avLst/>
                    </a:prstGeom>
                  </pic:spPr>
                </pic:pic>
              </a:graphicData>
            </a:graphic>
          </wp:inline>
        </w:drawing>
      </w:r>
    </w:p>
    <w:p w14:paraId="072AA200" w14:textId="0DBF34CC" w:rsidR="00551760" w:rsidRPr="005310B8" w:rsidRDefault="00551760" w:rsidP="004F3209">
      <w:pPr>
        <w:jc w:val="both"/>
        <w:rPr>
          <w:rFonts w:ascii="Arial" w:hAnsi="Arial" w:cs="Arial"/>
          <w:color w:val="262626" w:themeColor="text1" w:themeTint="D9"/>
          <w:sz w:val="18"/>
          <w:szCs w:val="18"/>
        </w:rPr>
      </w:pPr>
    </w:p>
    <w:p w14:paraId="3193F8F6" w14:textId="4E793203" w:rsidR="00551760" w:rsidRPr="000F0071" w:rsidRDefault="00551760" w:rsidP="004F3209">
      <w:pPr>
        <w:jc w:val="both"/>
        <w:rPr>
          <w:rFonts w:ascii="Arial" w:hAnsi="Arial" w:cs="Arial"/>
          <w:color w:val="262626" w:themeColor="text1" w:themeTint="D9"/>
          <w:sz w:val="16"/>
          <w:szCs w:val="16"/>
        </w:rPr>
      </w:pPr>
    </w:p>
    <w:p w14:paraId="3D414558" w14:textId="35C9A398" w:rsidR="00F93C6C" w:rsidRDefault="000D7719" w:rsidP="004F3209">
      <w:pPr>
        <w:jc w:val="both"/>
        <w:rPr>
          <w:rFonts w:ascii="Arial" w:hAnsi="Arial" w:cs="Arial"/>
          <w:color w:val="262626" w:themeColor="text1" w:themeTint="D9"/>
          <w:sz w:val="18"/>
          <w:szCs w:val="18"/>
        </w:rPr>
      </w:pPr>
      <w:r w:rsidRPr="000F0071">
        <w:rPr>
          <w:rFonts w:ascii="Arial" w:hAnsi="Arial" w:cs="Arial"/>
          <w:b/>
          <w:color w:val="262626" w:themeColor="text1" w:themeTint="D9"/>
          <w:sz w:val="16"/>
          <w:szCs w:val="16"/>
        </w:rPr>
        <w:t xml:space="preserve">QUERY </w:t>
      </w:r>
      <w:r w:rsidR="00551760" w:rsidRPr="000F0071">
        <w:rPr>
          <w:rFonts w:ascii="Arial" w:hAnsi="Arial" w:cs="Arial"/>
          <w:b/>
          <w:color w:val="262626" w:themeColor="text1" w:themeTint="D9"/>
          <w:sz w:val="16"/>
          <w:szCs w:val="16"/>
        </w:rPr>
        <w:t>LENGTH</w:t>
      </w:r>
      <w:r w:rsidR="00551760" w:rsidRPr="005310B8">
        <w:rPr>
          <w:rFonts w:ascii="Arial" w:hAnsi="Arial" w:cs="Arial"/>
          <w:color w:val="262626" w:themeColor="text1" w:themeTint="D9"/>
          <w:sz w:val="18"/>
          <w:szCs w:val="18"/>
        </w:rPr>
        <w:t xml:space="preserve"> </w:t>
      </w:r>
      <w:r w:rsidR="009962E6" w:rsidRPr="005310B8">
        <w:rPr>
          <w:rFonts w:ascii="Arial" w:hAnsi="Arial" w:cs="Arial"/>
          <w:color w:val="262626" w:themeColor="text1" w:themeTint="D9"/>
          <w:sz w:val="18"/>
          <w:szCs w:val="18"/>
        </w:rPr>
        <w:t xml:space="preserve">Query text length ranged from a low of 1 character, to a maximum of 322, with a mean character length of 25.7 (and median of 22.12). </w:t>
      </w:r>
      <w:r w:rsidR="0063246E" w:rsidRPr="005310B8">
        <w:rPr>
          <w:rFonts w:ascii="Arial" w:hAnsi="Arial" w:cs="Arial"/>
          <w:color w:val="262626" w:themeColor="text1" w:themeTint="D9"/>
          <w:sz w:val="18"/>
          <w:szCs w:val="18"/>
        </w:rPr>
        <w:t>There is a significant left-hand tail, though more minor variation on a partisan basis. Republicans lead Democrats in terms of query length, but not by a considerable amount</w:t>
      </w:r>
      <w:r w:rsidR="00E1400B" w:rsidRPr="005310B8">
        <w:rPr>
          <w:rFonts w:ascii="Arial" w:hAnsi="Arial" w:cs="Arial"/>
          <w:color w:val="262626" w:themeColor="text1" w:themeTint="D9"/>
          <w:sz w:val="18"/>
          <w:szCs w:val="18"/>
        </w:rPr>
        <w:t>. N</w:t>
      </w:r>
      <w:r w:rsidR="0063246E" w:rsidRPr="005310B8">
        <w:rPr>
          <w:rFonts w:ascii="Arial" w:hAnsi="Arial" w:cs="Arial"/>
          <w:color w:val="262626" w:themeColor="text1" w:themeTint="D9"/>
          <w:sz w:val="18"/>
          <w:szCs w:val="18"/>
        </w:rPr>
        <w:t>on-voters have the shortest mean query length at under 20 characters.</w:t>
      </w:r>
    </w:p>
    <w:p w14:paraId="1F96E5F6" w14:textId="6A274719" w:rsidR="005551B7" w:rsidRPr="005310B8" w:rsidRDefault="00534F85" w:rsidP="004F3209">
      <w:pPr>
        <w:jc w:val="both"/>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7FDF7C45" wp14:editId="2B838C78">
            <wp:extent cx="2466975" cy="1726883"/>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ueryLengthPartisanship.png"/>
                    <pic:cNvPicPr/>
                  </pic:nvPicPr>
                  <pic:blipFill>
                    <a:blip r:embed="rId14">
                      <a:extLst>
                        <a:ext uri="{28A0092B-C50C-407E-A947-70E740481C1C}">
                          <a14:useLocalDpi xmlns:a14="http://schemas.microsoft.com/office/drawing/2010/main" val="0"/>
                        </a:ext>
                      </a:extLst>
                    </a:blip>
                    <a:stretch>
                      <a:fillRect/>
                    </a:stretch>
                  </pic:blipFill>
                  <pic:spPr>
                    <a:xfrm>
                      <a:off x="0" y="0"/>
                      <a:ext cx="2476370" cy="1733459"/>
                    </a:xfrm>
                    <a:prstGeom prst="rect">
                      <a:avLst/>
                    </a:prstGeom>
                  </pic:spPr>
                </pic:pic>
              </a:graphicData>
            </a:graphic>
          </wp:inline>
        </w:drawing>
      </w:r>
    </w:p>
    <w:p w14:paraId="14D3D81E" w14:textId="592E1F65" w:rsidR="00F93C6C" w:rsidRPr="005310B8" w:rsidRDefault="00F93C6C" w:rsidP="004F3209">
      <w:pPr>
        <w:jc w:val="both"/>
        <w:rPr>
          <w:rFonts w:ascii="Arial" w:hAnsi="Arial" w:cs="Arial"/>
          <w:color w:val="262626" w:themeColor="text1" w:themeTint="D9"/>
          <w:sz w:val="18"/>
          <w:szCs w:val="18"/>
        </w:rPr>
      </w:pPr>
    </w:p>
    <w:p w14:paraId="03009E84" w14:textId="77777777" w:rsidR="005551B7" w:rsidRDefault="005551B7" w:rsidP="008674A4">
      <w:pPr>
        <w:rPr>
          <w:rFonts w:ascii="Arial" w:eastAsia="Times New Roman" w:hAnsi="Arial" w:cs="Arial"/>
          <w:b/>
          <w:bCs/>
          <w:color w:val="262626" w:themeColor="text1" w:themeTint="D9"/>
          <w:sz w:val="18"/>
          <w:szCs w:val="18"/>
        </w:rPr>
      </w:pPr>
    </w:p>
    <w:p w14:paraId="0EA35139" w14:textId="77777777" w:rsidR="008674A4" w:rsidRPr="005310B8" w:rsidRDefault="008674A4" w:rsidP="008674A4">
      <w:pPr>
        <w:rPr>
          <w:rFonts w:ascii="Arial" w:eastAsia="Times New Roman" w:hAnsi="Arial" w:cs="Arial"/>
          <w:color w:val="262626" w:themeColor="text1" w:themeTint="D9"/>
          <w:sz w:val="18"/>
          <w:szCs w:val="18"/>
        </w:rPr>
      </w:pPr>
      <w:r w:rsidRPr="000F0071">
        <w:rPr>
          <w:rFonts w:ascii="Arial" w:eastAsia="Times New Roman" w:hAnsi="Arial" w:cs="Arial"/>
          <w:b/>
          <w:bCs/>
          <w:color w:val="262626" w:themeColor="text1" w:themeTint="D9"/>
          <w:sz w:val="16"/>
          <w:szCs w:val="16"/>
        </w:rPr>
        <w:t>SENTIMENT</w:t>
      </w:r>
      <w:r w:rsidRPr="005310B8">
        <w:rPr>
          <w:rFonts w:ascii="Arial" w:eastAsia="Times New Roman" w:hAnsi="Arial" w:cs="Arial"/>
          <w:color w:val="262626" w:themeColor="text1" w:themeTint="D9"/>
          <w:sz w:val="18"/>
          <w:szCs w:val="18"/>
        </w:rPr>
        <w:t xml:space="preserve"> Following recommendations from </w:t>
      </w:r>
      <w:proofErr w:type="spellStart"/>
      <w:r w:rsidRPr="005310B8">
        <w:rPr>
          <w:rFonts w:ascii="Arial" w:eastAsia="Times New Roman" w:hAnsi="Arial" w:cs="Arial"/>
          <w:color w:val="262626" w:themeColor="text1" w:themeTint="D9"/>
          <w:sz w:val="18"/>
          <w:szCs w:val="18"/>
        </w:rPr>
        <w:t>Lui</w:t>
      </w:r>
      <w:proofErr w:type="spellEnd"/>
      <w:r w:rsidRPr="005310B8">
        <w:rPr>
          <w:rFonts w:ascii="Arial" w:eastAsia="Times New Roman" w:hAnsi="Arial" w:cs="Arial"/>
          <w:color w:val="262626" w:themeColor="text1" w:themeTint="D9"/>
          <w:sz w:val="18"/>
          <w:szCs w:val="18"/>
        </w:rPr>
        <w:t xml:space="preserve"> et al. (2011), the sentiment behind a query text is explored in an attempt to uncover the intention motivating the participant’s query. Several sentiment analysis methods were evaluated, including Bing (B. </w:t>
      </w:r>
      <w:proofErr w:type="spellStart"/>
      <w:r w:rsidRPr="005310B8">
        <w:rPr>
          <w:rFonts w:ascii="Arial" w:eastAsia="Times New Roman" w:hAnsi="Arial" w:cs="Arial"/>
          <w:color w:val="262626" w:themeColor="text1" w:themeTint="D9"/>
          <w:sz w:val="18"/>
          <w:szCs w:val="18"/>
        </w:rPr>
        <w:t>Lui</w:t>
      </w:r>
      <w:proofErr w:type="spellEnd"/>
      <w:r w:rsidRPr="005310B8">
        <w:rPr>
          <w:rFonts w:ascii="Arial" w:eastAsia="Times New Roman" w:hAnsi="Arial" w:cs="Arial"/>
          <w:color w:val="262626" w:themeColor="text1" w:themeTint="D9"/>
          <w:sz w:val="18"/>
          <w:szCs w:val="18"/>
        </w:rPr>
        <w:t xml:space="preserve">, n.d.), which utilizes a simple positive-negative structure, the NRC Emotion Lexicon (Mohammad, 2016) that associates vocabulary with eight different emotional keywords, and sentence-level analyses that can account for items such as negation. For example, the phrase “today is </w:t>
      </w:r>
      <w:r w:rsidRPr="005310B8">
        <w:rPr>
          <w:rFonts w:ascii="Arial" w:eastAsia="Times New Roman" w:hAnsi="Arial" w:cs="Arial"/>
          <w:i/>
          <w:color w:val="262626" w:themeColor="text1" w:themeTint="D9"/>
          <w:sz w:val="18"/>
          <w:szCs w:val="18"/>
        </w:rPr>
        <w:t>not</w:t>
      </w:r>
      <w:r w:rsidRPr="005310B8">
        <w:rPr>
          <w:rFonts w:ascii="Arial" w:eastAsia="Times New Roman" w:hAnsi="Arial" w:cs="Arial"/>
          <w:color w:val="262626" w:themeColor="text1" w:themeTint="D9"/>
          <w:sz w:val="18"/>
          <w:szCs w:val="18"/>
        </w:rPr>
        <w:t xml:space="preserve"> a good day” would be evaluated as negative, despite the presence of a positive word, “good.” </w:t>
      </w:r>
    </w:p>
    <w:p w14:paraId="2A6FB5D3" w14:textId="77777777" w:rsidR="008674A4" w:rsidRPr="005310B8" w:rsidRDefault="008674A4" w:rsidP="008674A4">
      <w:pPr>
        <w:rPr>
          <w:rFonts w:ascii="Arial" w:eastAsia="Times New Roman" w:hAnsi="Arial" w:cs="Arial"/>
          <w:color w:val="262626" w:themeColor="text1" w:themeTint="D9"/>
          <w:sz w:val="18"/>
          <w:szCs w:val="18"/>
        </w:rPr>
      </w:pPr>
    </w:p>
    <w:p w14:paraId="1A9F2962" w14:textId="3DA63A50" w:rsidR="008674A4" w:rsidRDefault="008674A4" w:rsidP="008674A4">
      <w:pPr>
        <w:rPr>
          <w:rFonts w:ascii="Arial" w:eastAsia="Times New Roman" w:hAnsi="Arial" w:cs="Arial"/>
          <w:color w:val="262626" w:themeColor="text1" w:themeTint="D9"/>
          <w:sz w:val="18"/>
          <w:szCs w:val="18"/>
        </w:rPr>
      </w:pPr>
      <w:r w:rsidRPr="005310B8">
        <w:rPr>
          <w:rFonts w:ascii="Arial" w:eastAsia="Times New Roman" w:hAnsi="Arial" w:cs="Arial"/>
          <w:color w:val="262626" w:themeColor="text1" w:themeTint="D9"/>
          <w:sz w:val="18"/>
          <w:szCs w:val="18"/>
        </w:rPr>
        <w:t xml:space="preserve">However, the findings were not promising from a predictive standpoint from any of the methods employed, as very little variation existed based on ideology or voter status (for details on each method and results, see Appendix C). </w:t>
      </w:r>
    </w:p>
    <w:p w14:paraId="49CDEDA4" w14:textId="77777777" w:rsidR="005551B7" w:rsidRPr="005310B8" w:rsidRDefault="005551B7" w:rsidP="008674A4">
      <w:pPr>
        <w:rPr>
          <w:rFonts w:ascii="Arial" w:eastAsia="Times New Roman" w:hAnsi="Arial" w:cs="Arial"/>
          <w:color w:val="262626" w:themeColor="text1" w:themeTint="D9"/>
          <w:sz w:val="18"/>
          <w:szCs w:val="18"/>
        </w:rPr>
      </w:pPr>
    </w:p>
    <w:p w14:paraId="67036440" w14:textId="0E968A8F" w:rsidR="008674A4" w:rsidRPr="005310B8" w:rsidRDefault="00082656" w:rsidP="008674A4">
      <w:pPr>
        <w:rPr>
          <w:rFonts w:ascii="Arial" w:eastAsia="Times New Roman" w:hAnsi="Arial" w:cs="Arial"/>
          <w:color w:val="262626" w:themeColor="text1" w:themeTint="D9"/>
          <w:sz w:val="18"/>
          <w:szCs w:val="18"/>
        </w:rPr>
      </w:pPr>
      <w:r>
        <w:rPr>
          <w:rFonts w:ascii="Arial" w:eastAsia="Times New Roman" w:hAnsi="Arial" w:cs="Arial"/>
          <w:noProof/>
          <w:color w:val="000000" w:themeColor="text1"/>
          <w:sz w:val="18"/>
          <w:szCs w:val="18"/>
        </w:rPr>
        <w:drawing>
          <wp:inline distT="0" distB="0" distL="0" distR="0" wp14:anchorId="404E53E9" wp14:editId="40CDA157">
            <wp:extent cx="5943600" cy="23774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entenceSentime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0E2D7BE4" w14:textId="01F6916E" w:rsidR="0063246E" w:rsidRPr="005310B8" w:rsidRDefault="0063246E" w:rsidP="004F3209">
      <w:pPr>
        <w:jc w:val="both"/>
        <w:rPr>
          <w:rFonts w:ascii="Arial" w:hAnsi="Arial" w:cs="Arial"/>
          <w:color w:val="262626" w:themeColor="text1" w:themeTint="D9"/>
          <w:sz w:val="18"/>
          <w:szCs w:val="18"/>
        </w:rPr>
      </w:pPr>
    </w:p>
    <w:p w14:paraId="5D6F3724" w14:textId="77777777" w:rsidR="008674A4" w:rsidRPr="005310B8" w:rsidRDefault="008674A4" w:rsidP="004F3209">
      <w:pPr>
        <w:jc w:val="both"/>
        <w:rPr>
          <w:rFonts w:ascii="Arial" w:hAnsi="Arial" w:cs="Arial"/>
          <w:b/>
          <w:color w:val="262626" w:themeColor="text1" w:themeTint="D9"/>
          <w:sz w:val="18"/>
          <w:szCs w:val="18"/>
        </w:rPr>
      </w:pPr>
    </w:p>
    <w:p w14:paraId="6B35D3E4" w14:textId="1B2B0BC5" w:rsidR="0063246E" w:rsidRDefault="0063246E" w:rsidP="004F3209">
      <w:pPr>
        <w:jc w:val="both"/>
        <w:rPr>
          <w:rFonts w:ascii="Arial" w:hAnsi="Arial" w:cs="Arial"/>
          <w:color w:val="262626" w:themeColor="text1" w:themeTint="D9"/>
          <w:sz w:val="18"/>
          <w:szCs w:val="18"/>
        </w:rPr>
      </w:pPr>
      <w:r w:rsidRPr="000F0071">
        <w:rPr>
          <w:rFonts w:ascii="Arial" w:hAnsi="Arial" w:cs="Arial"/>
          <w:b/>
          <w:color w:val="262626" w:themeColor="text1" w:themeTint="D9"/>
          <w:sz w:val="16"/>
          <w:szCs w:val="16"/>
        </w:rPr>
        <w:t>VOCABULARY</w:t>
      </w:r>
      <w:r w:rsidRPr="005310B8">
        <w:rPr>
          <w:rFonts w:ascii="Arial" w:hAnsi="Arial" w:cs="Arial"/>
          <w:color w:val="262626" w:themeColor="text1" w:themeTint="D9"/>
          <w:sz w:val="18"/>
          <w:szCs w:val="18"/>
        </w:rPr>
        <w:t xml:space="preserve"> Perhaps unsurprisingly, </w:t>
      </w:r>
      <w:r w:rsidR="00CA171F" w:rsidRPr="005310B8">
        <w:rPr>
          <w:rFonts w:ascii="Arial" w:hAnsi="Arial" w:cs="Arial"/>
          <w:color w:val="262626" w:themeColor="text1" w:themeTint="D9"/>
          <w:sz w:val="18"/>
          <w:szCs w:val="18"/>
        </w:rPr>
        <w:t>partisanship has a notable relationship to the top search terms used by an individual</w:t>
      </w:r>
      <w:r w:rsidR="006E4CDF" w:rsidRPr="005310B8">
        <w:rPr>
          <w:rFonts w:ascii="Arial" w:hAnsi="Arial" w:cs="Arial"/>
          <w:color w:val="262626" w:themeColor="text1" w:themeTint="D9"/>
          <w:sz w:val="18"/>
          <w:szCs w:val="18"/>
        </w:rPr>
        <w:t>, though with some overlap. For example, Democrats and Republicans both have the terms “2018,” “day,” “new,” “trump,” and “us” in their top 10 queries. However, Republicans are much more likely to search for the words “photos,” “flowers,” and “cat,” while the terms “best,” and “news” are more associated with Democrats.</w:t>
      </w:r>
      <w:r w:rsidR="00696E9C" w:rsidRPr="005310B8">
        <w:rPr>
          <w:rFonts w:ascii="Arial" w:hAnsi="Arial" w:cs="Arial"/>
          <w:color w:val="262626" w:themeColor="text1" w:themeTint="D9"/>
          <w:sz w:val="18"/>
          <w:szCs w:val="18"/>
        </w:rPr>
        <w:t xml:space="preserve"> </w:t>
      </w:r>
    </w:p>
    <w:p w14:paraId="2A3CA9D2" w14:textId="2BB34ADE" w:rsidR="005551B7" w:rsidRPr="005310B8" w:rsidRDefault="005551B7" w:rsidP="004F3209">
      <w:pPr>
        <w:jc w:val="both"/>
        <w:rPr>
          <w:rFonts w:ascii="Arial" w:hAnsi="Arial" w:cs="Arial"/>
          <w:color w:val="262626" w:themeColor="text1" w:themeTint="D9"/>
          <w:sz w:val="18"/>
          <w:szCs w:val="18"/>
        </w:rPr>
      </w:pPr>
    </w:p>
    <w:p w14:paraId="6856423E" w14:textId="3004A184" w:rsidR="00F93C6C" w:rsidRPr="005310B8" w:rsidRDefault="00082656" w:rsidP="004F3209">
      <w:pPr>
        <w:jc w:val="both"/>
        <w:rPr>
          <w:rFonts w:ascii="Arial" w:hAnsi="Arial" w:cs="Arial"/>
          <w:color w:val="262626" w:themeColor="text1" w:themeTint="D9"/>
          <w:sz w:val="18"/>
          <w:szCs w:val="18"/>
        </w:rPr>
      </w:pPr>
      <w:r>
        <w:rPr>
          <w:rFonts w:ascii="Arial" w:hAnsi="Arial" w:cs="Arial"/>
          <w:noProof/>
          <w:color w:val="000000" w:themeColor="text1"/>
          <w:sz w:val="18"/>
          <w:szCs w:val="18"/>
        </w:rPr>
        <w:lastRenderedPageBreak/>
        <w:drawing>
          <wp:inline distT="0" distB="0" distL="0" distR="0" wp14:anchorId="2A98C6D8" wp14:editId="15053AFF">
            <wp:extent cx="5943600" cy="23774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opWordsDe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Pr>
          <w:rFonts w:ascii="Arial" w:hAnsi="Arial" w:cs="Arial"/>
          <w:noProof/>
          <w:color w:val="000000" w:themeColor="text1"/>
          <w:sz w:val="18"/>
          <w:szCs w:val="18"/>
        </w:rPr>
        <w:drawing>
          <wp:inline distT="0" distB="0" distL="0" distR="0" wp14:anchorId="3CB51726" wp14:editId="1AAE78E3">
            <wp:extent cx="5943600" cy="23774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topWordsRe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39827DB" w14:textId="184BEC56" w:rsidR="005727B5" w:rsidRPr="005310B8" w:rsidRDefault="005727B5" w:rsidP="004F3209">
      <w:pPr>
        <w:jc w:val="both"/>
        <w:rPr>
          <w:rFonts w:ascii="Arial" w:hAnsi="Arial" w:cs="Arial"/>
          <w:color w:val="262626" w:themeColor="text1" w:themeTint="D9"/>
          <w:sz w:val="18"/>
          <w:szCs w:val="18"/>
        </w:rPr>
      </w:pPr>
    </w:p>
    <w:p w14:paraId="54D245BC" w14:textId="77777777" w:rsidR="005551B7" w:rsidRDefault="005551B7" w:rsidP="00A02F47">
      <w:pPr>
        <w:rPr>
          <w:rFonts w:ascii="Arial" w:eastAsia="Times New Roman" w:hAnsi="Arial" w:cs="Arial"/>
          <w:bCs/>
          <w:color w:val="262626" w:themeColor="text1" w:themeTint="D9"/>
          <w:sz w:val="18"/>
          <w:szCs w:val="18"/>
        </w:rPr>
      </w:pPr>
    </w:p>
    <w:p w14:paraId="6948F7FC" w14:textId="673A6CEE" w:rsidR="000D7719" w:rsidRPr="005310B8" w:rsidRDefault="000D7719" w:rsidP="00A02F47">
      <w:pPr>
        <w:rPr>
          <w:rFonts w:ascii="Arial" w:eastAsia="Times New Roman" w:hAnsi="Arial" w:cs="Arial"/>
          <w:bCs/>
          <w:color w:val="262626" w:themeColor="text1" w:themeTint="D9"/>
          <w:sz w:val="18"/>
          <w:szCs w:val="18"/>
        </w:rPr>
      </w:pPr>
      <w:r w:rsidRPr="005310B8">
        <w:rPr>
          <w:rFonts w:ascii="Arial" w:eastAsia="Times New Roman" w:hAnsi="Arial" w:cs="Arial"/>
          <w:bCs/>
          <w:color w:val="262626" w:themeColor="text1" w:themeTint="D9"/>
          <w:sz w:val="18"/>
          <w:szCs w:val="18"/>
        </w:rPr>
        <w:t xml:space="preserve">Differences in vocabulary can be more </w:t>
      </w:r>
      <w:r w:rsidR="00131127" w:rsidRPr="005310B8">
        <w:rPr>
          <w:rFonts w:ascii="Arial" w:eastAsia="Times New Roman" w:hAnsi="Arial" w:cs="Arial"/>
          <w:bCs/>
          <w:color w:val="262626" w:themeColor="text1" w:themeTint="D9"/>
          <w:sz w:val="18"/>
          <w:szCs w:val="18"/>
        </w:rPr>
        <w:t xml:space="preserve">analyzed using </w:t>
      </w:r>
      <w:proofErr w:type="spellStart"/>
      <w:r w:rsidR="00131127" w:rsidRPr="005310B8">
        <w:rPr>
          <w:rFonts w:ascii="Arial" w:eastAsia="Times New Roman" w:hAnsi="Arial" w:cs="Arial"/>
          <w:bCs/>
          <w:i/>
          <w:color w:val="262626" w:themeColor="text1" w:themeTint="D9"/>
          <w:sz w:val="18"/>
          <w:szCs w:val="18"/>
        </w:rPr>
        <w:t>keyness</w:t>
      </w:r>
      <w:proofErr w:type="spellEnd"/>
      <w:r w:rsidR="00131127" w:rsidRPr="005310B8">
        <w:rPr>
          <w:rFonts w:ascii="Arial" w:eastAsia="Times New Roman" w:hAnsi="Arial" w:cs="Arial"/>
          <w:bCs/>
          <w:color w:val="262626" w:themeColor="text1" w:themeTint="D9"/>
          <w:sz w:val="18"/>
          <w:szCs w:val="18"/>
        </w:rPr>
        <w:t xml:space="preserve"> analysis, which relies on chi-squared to compare the relative frequency of terms between two documents to identify the terms that are most strongly associated with each group. </w:t>
      </w:r>
    </w:p>
    <w:p w14:paraId="4771D9DA" w14:textId="75BF4F8B" w:rsidR="00014B88" w:rsidRPr="005310B8" w:rsidRDefault="00014B88" w:rsidP="00A02F47">
      <w:pPr>
        <w:rPr>
          <w:rFonts w:ascii="Arial" w:eastAsia="Times New Roman" w:hAnsi="Arial" w:cs="Arial"/>
          <w:bCs/>
          <w:color w:val="262626" w:themeColor="text1" w:themeTint="D9"/>
          <w:sz w:val="18"/>
          <w:szCs w:val="18"/>
        </w:rPr>
      </w:pPr>
    </w:p>
    <w:p w14:paraId="475B6F0C" w14:textId="59E0DAD2" w:rsidR="00014B88" w:rsidRPr="005310B8" w:rsidRDefault="00014B88" w:rsidP="00A02F47">
      <w:pPr>
        <w:rPr>
          <w:rFonts w:ascii="Arial" w:eastAsia="Times New Roman" w:hAnsi="Arial" w:cs="Arial"/>
          <w:bCs/>
          <w:color w:val="262626" w:themeColor="text1" w:themeTint="D9"/>
          <w:sz w:val="18"/>
          <w:szCs w:val="18"/>
        </w:rPr>
      </w:pPr>
      <w:r w:rsidRPr="005310B8">
        <w:rPr>
          <w:rFonts w:ascii="Arial" w:eastAsia="Times New Roman" w:hAnsi="Arial" w:cs="Arial"/>
          <w:bCs/>
          <w:color w:val="262626" w:themeColor="text1" w:themeTint="D9"/>
          <w:sz w:val="18"/>
          <w:szCs w:val="18"/>
        </w:rPr>
        <w:t>Running such a model, it is evident that there are clear differences in language used by voters vs. non-voters and between Democrats and Republicans.</w:t>
      </w:r>
    </w:p>
    <w:p w14:paraId="22377D89" w14:textId="32604FCB" w:rsidR="00014B88" w:rsidRDefault="00014B88" w:rsidP="00A02F47">
      <w:pPr>
        <w:rPr>
          <w:rFonts w:ascii="Arial" w:eastAsia="Times New Roman" w:hAnsi="Arial" w:cs="Arial"/>
          <w:bCs/>
          <w:color w:val="262626" w:themeColor="text1" w:themeTint="D9"/>
          <w:sz w:val="18"/>
          <w:szCs w:val="18"/>
        </w:rPr>
      </w:pPr>
    </w:p>
    <w:p w14:paraId="33E1E27B" w14:textId="0B3D5EA7" w:rsidR="00082656" w:rsidRPr="005310B8" w:rsidRDefault="00082656" w:rsidP="00A02F47">
      <w:pPr>
        <w:rPr>
          <w:rFonts w:ascii="Arial" w:eastAsia="Times New Roman" w:hAnsi="Arial" w:cs="Arial"/>
          <w:bCs/>
          <w:color w:val="262626" w:themeColor="text1" w:themeTint="D9"/>
          <w:sz w:val="18"/>
          <w:szCs w:val="18"/>
        </w:rPr>
      </w:pPr>
      <w:r>
        <w:rPr>
          <w:rFonts w:ascii="Arial" w:eastAsia="Times New Roman" w:hAnsi="Arial" w:cs="Arial"/>
          <w:bCs/>
          <w:noProof/>
          <w:color w:val="000000" w:themeColor="text1"/>
          <w:sz w:val="18"/>
          <w:szCs w:val="18"/>
        </w:rPr>
        <w:lastRenderedPageBreak/>
        <w:drawing>
          <wp:inline distT="0" distB="0" distL="0" distR="0" wp14:anchorId="4C64D43B" wp14:editId="3EC9E853">
            <wp:extent cx="4083050" cy="2551906"/>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keynessTurnout.png"/>
                    <pic:cNvPicPr/>
                  </pic:nvPicPr>
                  <pic:blipFill>
                    <a:blip r:embed="rId18">
                      <a:extLst>
                        <a:ext uri="{28A0092B-C50C-407E-A947-70E740481C1C}">
                          <a14:useLocalDpi xmlns:a14="http://schemas.microsoft.com/office/drawing/2010/main" val="0"/>
                        </a:ext>
                      </a:extLst>
                    </a:blip>
                    <a:stretch>
                      <a:fillRect/>
                    </a:stretch>
                  </pic:blipFill>
                  <pic:spPr>
                    <a:xfrm>
                      <a:off x="0" y="0"/>
                      <a:ext cx="4088688" cy="2555430"/>
                    </a:xfrm>
                    <a:prstGeom prst="rect">
                      <a:avLst/>
                    </a:prstGeom>
                  </pic:spPr>
                </pic:pic>
              </a:graphicData>
            </a:graphic>
          </wp:inline>
        </w:drawing>
      </w:r>
    </w:p>
    <w:p w14:paraId="72A52BFE" w14:textId="6E1A8F81" w:rsidR="00014B88" w:rsidRPr="005310B8" w:rsidRDefault="00014B88" w:rsidP="00A02F47">
      <w:pPr>
        <w:rPr>
          <w:rFonts w:ascii="Arial" w:eastAsia="Times New Roman" w:hAnsi="Arial" w:cs="Arial"/>
          <w:bCs/>
          <w:color w:val="262626" w:themeColor="text1" w:themeTint="D9"/>
          <w:sz w:val="18"/>
          <w:szCs w:val="18"/>
        </w:rPr>
      </w:pPr>
      <w:r w:rsidRPr="005310B8">
        <w:rPr>
          <w:rFonts w:ascii="Arial" w:eastAsia="Times New Roman" w:hAnsi="Arial" w:cs="Arial"/>
          <w:bCs/>
          <w:color w:val="262626" w:themeColor="text1" w:themeTint="D9"/>
          <w:sz w:val="18"/>
          <w:szCs w:val="18"/>
        </w:rPr>
        <w:t>In comparing voters and non-voters, certain terms are very heavily associated with non-voters in this dataset (such as “</w:t>
      </w:r>
      <w:proofErr w:type="spellStart"/>
      <w:r w:rsidRPr="005310B8">
        <w:rPr>
          <w:rFonts w:ascii="Arial" w:eastAsia="Times New Roman" w:hAnsi="Arial" w:cs="Arial"/>
          <w:bCs/>
          <w:color w:val="262626" w:themeColor="text1" w:themeTint="D9"/>
          <w:sz w:val="18"/>
          <w:szCs w:val="18"/>
        </w:rPr>
        <w:t>cpa</w:t>
      </w:r>
      <w:proofErr w:type="spellEnd"/>
      <w:r w:rsidRPr="005310B8">
        <w:rPr>
          <w:rFonts w:ascii="Arial" w:eastAsia="Times New Roman" w:hAnsi="Arial" w:cs="Arial"/>
          <w:bCs/>
          <w:color w:val="262626" w:themeColor="text1" w:themeTint="D9"/>
          <w:sz w:val="18"/>
          <w:szCs w:val="18"/>
        </w:rPr>
        <w:t xml:space="preserve">,” “shortage,” and “accounting”). Terms like “flowers” and “images” are more associated with voters, which is logical given that these words feature heavily in the </w:t>
      </w:r>
      <w:proofErr w:type="spellStart"/>
      <w:r w:rsidRPr="005310B8">
        <w:rPr>
          <w:rFonts w:ascii="Arial" w:eastAsia="Times New Roman" w:hAnsi="Arial" w:cs="Arial"/>
          <w:bCs/>
          <w:color w:val="262626" w:themeColor="text1" w:themeTint="D9"/>
          <w:sz w:val="18"/>
          <w:szCs w:val="18"/>
        </w:rPr>
        <w:t>keyness</w:t>
      </w:r>
      <w:proofErr w:type="spellEnd"/>
      <w:r w:rsidRPr="005310B8">
        <w:rPr>
          <w:rFonts w:ascii="Arial" w:eastAsia="Times New Roman" w:hAnsi="Arial" w:cs="Arial"/>
          <w:bCs/>
          <w:color w:val="262626" w:themeColor="text1" w:themeTint="D9"/>
          <w:sz w:val="18"/>
          <w:szCs w:val="18"/>
        </w:rPr>
        <w:t xml:space="preserve"> analysis comparing Democrat and Republican voters.</w:t>
      </w:r>
    </w:p>
    <w:p w14:paraId="0C002FDE" w14:textId="62E28BC5" w:rsidR="00014B88" w:rsidRPr="005310B8" w:rsidRDefault="00014B88" w:rsidP="00A02F47">
      <w:pPr>
        <w:rPr>
          <w:rFonts w:ascii="Arial" w:eastAsia="Times New Roman" w:hAnsi="Arial" w:cs="Arial"/>
          <w:bCs/>
          <w:color w:val="262626" w:themeColor="text1" w:themeTint="D9"/>
          <w:sz w:val="18"/>
          <w:szCs w:val="18"/>
        </w:rPr>
      </w:pPr>
    </w:p>
    <w:p w14:paraId="54DB7852" w14:textId="6CA4DD70" w:rsidR="000D7719" w:rsidRPr="005310B8" w:rsidRDefault="00082656" w:rsidP="00A02F47">
      <w:pPr>
        <w:rPr>
          <w:rFonts w:ascii="Arial" w:eastAsia="Times New Roman" w:hAnsi="Arial" w:cs="Arial"/>
          <w:b/>
          <w:bCs/>
          <w:color w:val="262626" w:themeColor="text1" w:themeTint="D9"/>
          <w:sz w:val="18"/>
          <w:szCs w:val="18"/>
        </w:rPr>
      </w:pPr>
      <w:r>
        <w:rPr>
          <w:rFonts w:ascii="Arial" w:eastAsia="Times New Roman" w:hAnsi="Arial" w:cs="Arial"/>
          <w:b/>
          <w:bCs/>
          <w:noProof/>
          <w:color w:val="000000" w:themeColor="text1"/>
          <w:sz w:val="18"/>
          <w:szCs w:val="18"/>
        </w:rPr>
        <w:drawing>
          <wp:inline distT="0" distB="0" distL="0" distR="0" wp14:anchorId="0BCFF3EC" wp14:editId="5610D33D">
            <wp:extent cx="4226560" cy="264160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keynessParty.png"/>
                    <pic:cNvPicPr/>
                  </pic:nvPicPr>
                  <pic:blipFill>
                    <a:blip r:embed="rId19">
                      <a:extLst>
                        <a:ext uri="{28A0092B-C50C-407E-A947-70E740481C1C}">
                          <a14:useLocalDpi xmlns:a14="http://schemas.microsoft.com/office/drawing/2010/main" val="0"/>
                        </a:ext>
                      </a:extLst>
                    </a:blip>
                    <a:stretch>
                      <a:fillRect/>
                    </a:stretch>
                  </pic:blipFill>
                  <pic:spPr>
                    <a:xfrm>
                      <a:off x="0" y="0"/>
                      <a:ext cx="4226560" cy="2641600"/>
                    </a:xfrm>
                    <a:prstGeom prst="rect">
                      <a:avLst/>
                    </a:prstGeom>
                  </pic:spPr>
                </pic:pic>
              </a:graphicData>
            </a:graphic>
          </wp:inline>
        </w:drawing>
      </w:r>
    </w:p>
    <w:p w14:paraId="4191322C" w14:textId="51668556" w:rsidR="00014B88" w:rsidRPr="005310B8" w:rsidRDefault="00014B88" w:rsidP="00A02F47">
      <w:pPr>
        <w:rPr>
          <w:rFonts w:ascii="Arial" w:eastAsia="Times New Roman" w:hAnsi="Arial" w:cs="Arial"/>
          <w:bCs/>
          <w:color w:val="262626" w:themeColor="text1" w:themeTint="D9"/>
          <w:sz w:val="18"/>
          <w:szCs w:val="18"/>
        </w:rPr>
      </w:pPr>
      <w:r w:rsidRPr="005310B8">
        <w:rPr>
          <w:rFonts w:ascii="Arial" w:eastAsia="Times New Roman" w:hAnsi="Arial" w:cs="Arial"/>
          <w:bCs/>
          <w:color w:val="262626" w:themeColor="text1" w:themeTint="D9"/>
          <w:sz w:val="18"/>
          <w:szCs w:val="18"/>
        </w:rPr>
        <w:t>Among voters, keywords associated with Republicans feature more strongly than those associated with the Democrats, though clear and intuitive differences emerge. Republican voters are likely to search for such neutral terms as “flowers” and “cat,” but also search for conservative news outlets like “drudge.” In contrast, Democrats are more associated with the keywords “lesbian,” and “vegan.”</w:t>
      </w:r>
    </w:p>
    <w:p w14:paraId="604A8B2C" w14:textId="77777777" w:rsidR="000D7719" w:rsidRPr="005310B8" w:rsidRDefault="000D7719" w:rsidP="00A02F47">
      <w:pPr>
        <w:rPr>
          <w:rFonts w:ascii="Arial" w:eastAsia="Times New Roman" w:hAnsi="Arial" w:cs="Arial"/>
          <w:b/>
          <w:bCs/>
          <w:color w:val="262626" w:themeColor="text1" w:themeTint="D9"/>
          <w:sz w:val="18"/>
          <w:szCs w:val="18"/>
        </w:rPr>
      </w:pPr>
    </w:p>
    <w:p w14:paraId="183FE7B6" w14:textId="1A59FC41" w:rsidR="00A02F47" w:rsidRPr="005310B8" w:rsidRDefault="008674A4" w:rsidP="00A02F47">
      <w:pPr>
        <w:rPr>
          <w:rFonts w:ascii="Arial" w:hAnsi="Arial" w:cs="Arial"/>
          <w:color w:val="262626" w:themeColor="text1" w:themeTint="D9"/>
          <w:sz w:val="18"/>
          <w:szCs w:val="18"/>
        </w:rPr>
      </w:pPr>
      <w:r w:rsidRPr="000F0071">
        <w:rPr>
          <w:rFonts w:ascii="Arial" w:hAnsi="Arial" w:cs="Arial"/>
          <w:b/>
          <w:color w:val="262626" w:themeColor="text1" w:themeTint="D9"/>
          <w:sz w:val="16"/>
          <w:szCs w:val="16"/>
        </w:rPr>
        <w:t>RELEVANT KEYWORDS</w:t>
      </w:r>
      <w:r w:rsidRPr="005310B8">
        <w:rPr>
          <w:rFonts w:ascii="Arial" w:hAnsi="Arial" w:cs="Arial"/>
          <w:b/>
          <w:color w:val="262626" w:themeColor="text1" w:themeTint="D9"/>
          <w:sz w:val="18"/>
          <w:szCs w:val="18"/>
        </w:rPr>
        <w:t xml:space="preserve"> </w:t>
      </w:r>
      <w:r w:rsidRPr="005310B8">
        <w:rPr>
          <w:rFonts w:ascii="Arial" w:hAnsi="Arial" w:cs="Arial"/>
          <w:color w:val="262626" w:themeColor="text1" w:themeTint="D9"/>
          <w:sz w:val="18"/>
          <w:szCs w:val="18"/>
        </w:rPr>
        <w:t xml:space="preserve">In addition to general search behavior, a major focus of this analysis focuses on the predictive nature of searches for specific, politically-relevant keywords. </w:t>
      </w:r>
    </w:p>
    <w:p w14:paraId="092F0B67" w14:textId="6CD53453" w:rsidR="008674A4" w:rsidRPr="005310B8" w:rsidRDefault="008674A4" w:rsidP="00A02F47">
      <w:pPr>
        <w:rPr>
          <w:rFonts w:ascii="Arial" w:hAnsi="Arial" w:cs="Arial"/>
          <w:color w:val="262626" w:themeColor="text1" w:themeTint="D9"/>
          <w:sz w:val="18"/>
          <w:szCs w:val="18"/>
        </w:rPr>
      </w:pPr>
    </w:p>
    <w:p w14:paraId="4A45400C" w14:textId="4693A011" w:rsidR="008674A4" w:rsidRPr="005310B8" w:rsidRDefault="008674A4" w:rsidP="00A02F47">
      <w:pPr>
        <w:rPr>
          <w:rFonts w:ascii="Arial" w:hAnsi="Arial" w:cs="Arial"/>
          <w:color w:val="262626" w:themeColor="text1" w:themeTint="D9"/>
          <w:sz w:val="18"/>
          <w:szCs w:val="18"/>
        </w:rPr>
      </w:pPr>
      <w:r w:rsidRPr="005310B8">
        <w:rPr>
          <w:rFonts w:ascii="Arial" w:hAnsi="Arial" w:cs="Arial"/>
          <w:i/>
          <w:color w:val="262626" w:themeColor="text1" w:themeTint="D9"/>
          <w:sz w:val="18"/>
          <w:szCs w:val="18"/>
        </w:rPr>
        <w:t>Registration-related keywords</w:t>
      </w:r>
      <w:r w:rsidRPr="005310B8">
        <w:rPr>
          <w:rFonts w:ascii="Arial" w:hAnsi="Arial" w:cs="Arial"/>
          <w:color w:val="262626" w:themeColor="text1" w:themeTint="D9"/>
          <w:sz w:val="18"/>
          <w:szCs w:val="18"/>
        </w:rPr>
        <w:t xml:space="preserve"> Following the work of </w:t>
      </w:r>
      <w:r w:rsidRPr="005310B8">
        <w:rPr>
          <w:rFonts w:ascii="Arial" w:hAnsi="Arial" w:cs="Arial"/>
          <w:color w:val="262626" w:themeColor="text1" w:themeTint="D9"/>
          <w:sz w:val="18"/>
          <w:szCs w:val="18"/>
        </w:rPr>
        <w:fldChar w:fldCharType="begin" w:fldLock="1"/>
      </w:r>
      <w:r w:rsidR="000255C4" w:rsidRPr="005310B8">
        <w:rPr>
          <w:rFonts w:ascii="Arial" w:hAnsi="Arial" w:cs="Arial"/>
          <w:color w:val="262626" w:themeColor="text1" w:themeTint="D9"/>
          <w:sz w:val="18"/>
          <w:szCs w:val="18"/>
        </w:rPr>
        <w:instrText xml:space="preserve">ADDIN CSL_CITATION {"citationItems":[{"id":"ITEM-1","itemData":{"author":[{"dropping-particle":"","family":"Stephens-davidowitz","given":"Seth","non-dropping-particle":"","parse-names":false,"suffix":""}],"id":"ITEM-1","issued":{"date-parts":[["2013"]]},"title":"WHO WILL VOTE ? ASK GOOGLE </w:instrText>
      </w:r>
      <w:r w:rsidR="000255C4" w:rsidRPr="005310B8">
        <w:rPr>
          <w:rFonts w:ascii="Cambria Math" w:hAnsi="Cambria Math" w:cs="Cambria Math"/>
          <w:color w:val="262626" w:themeColor="text1" w:themeTint="D9"/>
          <w:sz w:val="18"/>
          <w:szCs w:val="18"/>
        </w:rPr>
        <w:instrText>∗</w:instrText>
      </w:r>
      <w:r w:rsidR="000255C4" w:rsidRPr="005310B8">
        <w:rPr>
          <w:rFonts w:ascii="Arial" w:hAnsi="Arial" w:cs="Arial"/>
          <w:color w:val="262626" w:themeColor="text1" w:themeTint="D9"/>
          <w:sz w:val="18"/>
          <w:szCs w:val="18"/>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Stephens-davidowitz (2013) and Street et al. (2015)</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voter-registration-related keywords such as “voting” and “register” were analyzed to see if variation exists on voter vs. non-voter and partisan preference bases.</w:t>
      </w:r>
      <w:r w:rsidRPr="005310B8">
        <w:rPr>
          <w:rStyle w:val="FootnoteReference"/>
          <w:rFonts w:ascii="Arial" w:hAnsi="Arial" w:cs="Arial"/>
          <w:color w:val="262626" w:themeColor="text1" w:themeTint="D9"/>
          <w:sz w:val="18"/>
          <w:szCs w:val="18"/>
        </w:rPr>
        <w:footnoteReference w:id="1"/>
      </w:r>
      <w:r w:rsidRPr="005310B8">
        <w:rPr>
          <w:rFonts w:ascii="Arial" w:hAnsi="Arial" w:cs="Arial"/>
          <w:color w:val="262626" w:themeColor="text1" w:themeTint="D9"/>
          <w:sz w:val="18"/>
          <w:szCs w:val="18"/>
        </w:rPr>
        <w:t xml:space="preserve"> Here, notable variation was present:</w:t>
      </w:r>
    </w:p>
    <w:p w14:paraId="331BD840" w14:textId="53E95100" w:rsidR="008674A4" w:rsidRPr="005310B8" w:rsidRDefault="008674A4" w:rsidP="00A02F47">
      <w:pPr>
        <w:rPr>
          <w:rFonts w:ascii="Arial" w:hAnsi="Arial" w:cs="Arial"/>
          <w:color w:val="262626" w:themeColor="text1" w:themeTint="D9"/>
          <w:sz w:val="18"/>
          <w:szCs w:val="18"/>
        </w:rPr>
      </w:pPr>
    </w:p>
    <w:p w14:paraId="167791C2" w14:textId="765B2465" w:rsidR="00B552D9" w:rsidRPr="005310B8" w:rsidRDefault="00AF0A6F" w:rsidP="00A02F47">
      <w:pPr>
        <w:rPr>
          <w:rFonts w:ascii="Arial" w:hAnsi="Arial" w:cs="Arial"/>
          <w:color w:val="262626" w:themeColor="text1" w:themeTint="D9"/>
          <w:sz w:val="18"/>
          <w:szCs w:val="18"/>
        </w:rPr>
      </w:pPr>
      <w:r>
        <w:rPr>
          <w:rFonts w:ascii="Arial" w:hAnsi="Arial" w:cs="Arial"/>
          <w:noProof/>
          <w:color w:val="000000" w:themeColor="text1"/>
          <w:sz w:val="18"/>
          <w:szCs w:val="18"/>
        </w:rPr>
        <w:lastRenderedPageBreak/>
        <w:drawing>
          <wp:inline distT="0" distB="0" distL="0" distR="0" wp14:anchorId="219037CC" wp14:editId="205AE14A">
            <wp:extent cx="2051259" cy="128905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urnoutRegisterSearch.png"/>
                    <pic:cNvPicPr/>
                  </pic:nvPicPr>
                  <pic:blipFill>
                    <a:blip r:embed="rId20">
                      <a:extLst>
                        <a:ext uri="{28A0092B-C50C-407E-A947-70E740481C1C}">
                          <a14:useLocalDpi xmlns:a14="http://schemas.microsoft.com/office/drawing/2010/main" val="0"/>
                        </a:ext>
                      </a:extLst>
                    </a:blip>
                    <a:stretch>
                      <a:fillRect/>
                    </a:stretch>
                  </pic:blipFill>
                  <pic:spPr>
                    <a:xfrm>
                      <a:off x="0" y="0"/>
                      <a:ext cx="2064229" cy="1297201"/>
                    </a:xfrm>
                    <a:prstGeom prst="rect">
                      <a:avLst/>
                    </a:prstGeom>
                  </pic:spPr>
                </pic:pic>
              </a:graphicData>
            </a:graphic>
          </wp:inline>
        </w:drawing>
      </w:r>
    </w:p>
    <w:p w14:paraId="6CE680E0" w14:textId="764B2A65" w:rsidR="008674A4" w:rsidRPr="005310B8" w:rsidRDefault="008674A4" w:rsidP="00A02F47">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As is evident in the tables above, approximately </w:t>
      </w:r>
      <w:r w:rsidR="00B552D9" w:rsidRPr="005310B8">
        <w:rPr>
          <w:rFonts w:ascii="Arial" w:hAnsi="Arial" w:cs="Arial"/>
          <w:color w:val="262626" w:themeColor="text1" w:themeTint="D9"/>
          <w:sz w:val="18"/>
          <w:szCs w:val="18"/>
        </w:rPr>
        <w:t>33</w:t>
      </w:r>
      <w:r w:rsidRPr="005310B8">
        <w:rPr>
          <w:rFonts w:ascii="Arial" w:hAnsi="Arial" w:cs="Arial"/>
          <w:color w:val="262626" w:themeColor="text1" w:themeTint="D9"/>
          <w:sz w:val="18"/>
          <w:szCs w:val="18"/>
        </w:rPr>
        <w:t xml:space="preserve">% of voters made a search for a registration-related term, in comparison to 21% of non-voters. Voters also made over twice as many individual queries containing registration-related keywords than non-voters (averaging </w:t>
      </w:r>
      <w:r w:rsidR="00B552D9" w:rsidRPr="005310B8">
        <w:rPr>
          <w:rFonts w:ascii="Arial" w:hAnsi="Arial" w:cs="Arial"/>
          <w:color w:val="262626" w:themeColor="text1" w:themeTint="D9"/>
          <w:sz w:val="18"/>
          <w:szCs w:val="18"/>
        </w:rPr>
        <w:t>2.4</w:t>
      </w:r>
      <w:r w:rsidRPr="005310B8">
        <w:rPr>
          <w:rFonts w:ascii="Arial" w:hAnsi="Arial" w:cs="Arial"/>
          <w:color w:val="262626" w:themeColor="text1" w:themeTint="D9"/>
          <w:sz w:val="18"/>
          <w:szCs w:val="18"/>
        </w:rPr>
        <w:t>9 in contrast to 0.</w:t>
      </w:r>
      <w:r w:rsidR="00B552D9" w:rsidRPr="005310B8">
        <w:rPr>
          <w:rFonts w:ascii="Arial" w:hAnsi="Arial" w:cs="Arial"/>
          <w:color w:val="262626" w:themeColor="text1" w:themeTint="D9"/>
          <w:sz w:val="18"/>
          <w:szCs w:val="18"/>
        </w:rPr>
        <w:t>92</w:t>
      </w:r>
      <w:r w:rsidRPr="005310B8">
        <w:rPr>
          <w:rFonts w:ascii="Arial" w:hAnsi="Arial" w:cs="Arial"/>
          <w:color w:val="262626" w:themeColor="text1" w:themeTint="D9"/>
          <w:sz w:val="18"/>
          <w:szCs w:val="18"/>
        </w:rPr>
        <w:t xml:space="preserve"> per person).</w:t>
      </w:r>
    </w:p>
    <w:p w14:paraId="37D51358" w14:textId="2FE2D20E" w:rsidR="008674A4" w:rsidRPr="005310B8" w:rsidRDefault="00AF0A6F" w:rsidP="00A02F47">
      <w:pPr>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2BA12001" wp14:editId="10205A7D">
            <wp:extent cx="2296929" cy="1231900"/>
            <wp:effectExtent l="0" t="0" r="190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voteRegisterSearch.png"/>
                    <pic:cNvPicPr/>
                  </pic:nvPicPr>
                  <pic:blipFill>
                    <a:blip r:embed="rId21">
                      <a:extLst>
                        <a:ext uri="{28A0092B-C50C-407E-A947-70E740481C1C}">
                          <a14:useLocalDpi xmlns:a14="http://schemas.microsoft.com/office/drawing/2010/main" val="0"/>
                        </a:ext>
                      </a:extLst>
                    </a:blip>
                    <a:stretch>
                      <a:fillRect/>
                    </a:stretch>
                  </pic:blipFill>
                  <pic:spPr>
                    <a:xfrm>
                      <a:off x="0" y="0"/>
                      <a:ext cx="2304859" cy="1236153"/>
                    </a:xfrm>
                    <a:prstGeom prst="rect">
                      <a:avLst/>
                    </a:prstGeom>
                  </pic:spPr>
                </pic:pic>
              </a:graphicData>
            </a:graphic>
          </wp:inline>
        </w:drawing>
      </w:r>
    </w:p>
    <w:p w14:paraId="4153C349" w14:textId="44BAB1C6" w:rsidR="008674A4" w:rsidRPr="005310B8" w:rsidRDefault="008674A4" w:rsidP="00A02F47">
      <w:pPr>
        <w:rPr>
          <w:rFonts w:ascii="Arial" w:hAnsi="Arial" w:cs="Arial"/>
          <w:color w:val="262626" w:themeColor="text1" w:themeTint="D9"/>
          <w:sz w:val="18"/>
          <w:szCs w:val="18"/>
        </w:rPr>
      </w:pPr>
    </w:p>
    <w:p w14:paraId="282F6B8B" w14:textId="15D2DE3E" w:rsidR="008674A4" w:rsidRPr="005310B8" w:rsidRDefault="008674A4" w:rsidP="00A02F47">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Among voters, the total number of searches was similar for Democrats and Republicans, though a larger proportion of Democrats searched for a registration-related term: </w:t>
      </w:r>
      <w:r w:rsidR="005A363C" w:rsidRPr="005310B8">
        <w:rPr>
          <w:rFonts w:ascii="Arial" w:hAnsi="Arial" w:cs="Arial"/>
          <w:color w:val="262626" w:themeColor="text1" w:themeTint="D9"/>
          <w:sz w:val="18"/>
          <w:szCs w:val="18"/>
        </w:rPr>
        <w:t>3</w:t>
      </w:r>
      <w:r w:rsidR="00B552D9" w:rsidRPr="005310B8">
        <w:rPr>
          <w:rFonts w:ascii="Arial" w:hAnsi="Arial" w:cs="Arial"/>
          <w:color w:val="262626" w:themeColor="text1" w:themeTint="D9"/>
          <w:sz w:val="18"/>
          <w:szCs w:val="18"/>
        </w:rPr>
        <w:t>6.7</w:t>
      </w:r>
      <w:r w:rsidR="005A363C" w:rsidRPr="005310B8">
        <w:rPr>
          <w:rFonts w:ascii="Arial" w:hAnsi="Arial" w:cs="Arial"/>
          <w:color w:val="262626" w:themeColor="text1" w:themeTint="D9"/>
          <w:sz w:val="18"/>
          <w:szCs w:val="18"/>
        </w:rPr>
        <w:t>%, compared to 2</w:t>
      </w:r>
      <w:r w:rsidR="00B552D9" w:rsidRPr="005310B8">
        <w:rPr>
          <w:rFonts w:ascii="Arial" w:hAnsi="Arial" w:cs="Arial"/>
          <w:color w:val="262626" w:themeColor="text1" w:themeTint="D9"/>
          <w:sz w:val="18"/>
          <w:szCs w:val="18"/>
        </w:rPr>
        <w:t>8</w:t>
      </w:r>
      <w:r w:rsidR="005A363C" w:rsidRPr="005310B8">
        <w:rPr>
          <w:rFonts w:ascii="Arial" w:hAnsi="Arial" w:cs="Arial"/>
          <w:color w:val="262626" w:themeColor="text1" w:themeTint="D9"/>
          <w:sz w:val="18"/>
          <w:szCs w:val="18"/>
        </w:rPr>
        <w:t>% of Republicans.</w:t>
      </w:r>
    </w:p>
    <w:p w14:paraId="476836AF" w14:textId="0406C2F3" w:rsidR="005A363C" w:rsidRPr="005310B8" w:rsidRDefault="005A363C" w:rsidP="00A02F47">
      <w:pPr>
        <w:rPr>
          <w:rFonts w:ascii="Arial" w:hAnsi="Arial" w:cs="Arial"/>
          <w:color w:val="262626" w:themeColor="text1" w:themeTint="D9"/>
          <w:sz w:val="18"/>
          <w:szCs w:val="18"/>
        </w:rPr>
      </w:pPr>
    </w:p>
    <w:p w14:paraId="1271A2EC" w14:textId="435335F8" w:rsidR="005A363C" w:rsidRPr="005310B8" w:rsidRDefault="00A02286" w:rsidP="00A02F47">
      <w:pPr>
        <w:rPr>
          <w:rFonts w:ascii="Arial" w:hAnsi="Arial" w:cs="Arial"/>
          <w:color w:val="262626" w:themeColor="text1" w:themeTint="D9"/>
          <w:sz w:val="18"/>
          <w:szCs w:val="18"/>
        </w:rPr>
      </w:pPr>
      <w:r w:rsidRPr="005310B8">
        <w:rPr>
          <w:rFonts w:ascii="Arial" w:hAnsi="Arial" w:cs="Arial"/>
          <w:i/>
          <w:color w:val="262626" w:themeColor="text1" w:themeTint="D9"/>
          <w:sz w:val="18"/>
          <w:szCs w:val="18"/>
        </w:rPr>
        <w:t>Politicians’</w:t>
      </w:r>
      <w:r w:rsidR="005A363C" w:rsidRPr="005310B8">
        <w:rPr>
          <w:rFonts w:ascii="Arial" w:hAnsi="Arial" w:cs="Arial"/>
          <w:i/>
          <w:color w:val="262626" w:themeColor="text1" w:themeTint="D9"/>
          <w:sz w:val="18"/>
          <w:szCs w:val="18"/>
        </w:rPr>
        <w:t xml:space="preserve"> Names</w:t>
      </w:r>
      <w:r w:rsidR="005A363C" w:rsidRPr="005310B8">
        <w:rPr>
          <w:rFonts w:ascii="Arial" w:hAnsi="Arial" w:cs="Arial"/>
          <w:color w:val="262626" w:themeColor="text1" w:themeTint="D9"/>
          <w:sz w:val="18"/>
          <w:szCs w:val="18"/>
        </w:rPr>
        <w:t xml:space="preserve"> </w:t>
      </w:r>
      <w:r w:rsidR="000255C4" w:rsidRPr="005310B8">
        <w:rPr>
          <w:rFonts w:ascii="Arial" w:hAnsi="Arial" w:cs="Arial"/>
          <w:color w:val="262626" w:themeColor="text1" w:themeTint="D9"/>
          <w:sz w:val="18"/>
          <w:szCs w:val="18"/>
        </w:rPr>
        <w:t xml:space="preserve">According to </w:t>
      </w:r>
      <w:r w:rsidR="000255C4" w:rsidRPr="005310B8">
        <w:rPr>
          <w:rFonts w:ascii="Arial" w:hAnsi="Arial" w:cs="Arial"/>
          <w:color w:val="262626" w:themeColor="text1" w:themeTint="D9"/>
          <w:sz w:val="18"/>
          <w:szCs w:val="18"/>
        </w:rPr>
        <w:fldChar w:fldCharType="begin" w:fldLock="1"/>
      </w:r>
      <w:r w:rsidR="002A08A6" w:rsidRPr="005310B8">
        <w:rPr>
          <w:rFonts w:ascii="Arial" w:hAnsi="Arial" w:cs="Arial"/>
          <w:color w:val="262626" w:themeColor="text1" w:themeTint="D9"/>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2011)","previouslyFormattedCitation":"(C. Lui et al., 2011)"},"properties":{"noteIndex":0},"schema":"https://github.com/citation-style-language/schema/raw/master/csl-citation.json"}</w:instrText>
      </w:r>
      <w:r w:rsidR="000255C4" w:rsidRPr="005310B8">
        <w:rPr>
          <w:rFonts w:ascii="Arial" w:hAnsi="Arial" w:cs="Arial"/>
          <w:color w:val="262626" w:themeColor="text1" w:themeTint="D9"/>
          <w:sz w:val="18"/>
          <w:szCs w:val="18"/>
        </w:rPr>
        <w:fldChar w:fldCharType="separate"/>
      </w:r>
      <w:r w:rsidR="000255C4" w:rsidRPr="005310B8">
        <w:rPr>
          <w:rFonts w:ascii="Arial" w:hAnsi="Arial" w:cs="Arial"/>
          <w:noProof/>
          <w:color w:val="262626" w:themeColor="text1" w:themeTint="D9"/>
          <w:sz w:val="18"/>
          <w:szCs w:val="18"/>
        </w:rPr>
        <w:t xml:space="preserve"> Lui et al. (2011)</w:t>
      </w:r>
      <w:r w:rsidR="000255C4" w:rsidRPr="005310B8">
        <w:rPr>
          <w:rFonts w:ascii="Arial" w:hAnsi="Arial" w:cs="Arial"/>
          <w:color w:val="262626" w:themeColor="text1" w:themeTint="D9"/>
          <w:sz w:val="18"/>
          <w:szCs w:val="18"/>
        </w:rPr>
        <w:fldChar w:fldCharType="end"/>
      </w:r>
      <w:r w:rsidR="000255C4" w:rsidRPr="005310B8">
        <w:rPr>
          <w:rFonts w:ascii="Arial" w:hAnsi="Arial" w:cs="Arial"/>
          <w:color w:val="262626" w:themeColor="text1" w:themeTint="D9"/>
          <w:sz w:val="18"/>
          <w:szCs w:val="18"/>
        </w:rPr>
        <w:t>, the behavior of searching for candidate names during an election year may be predictive for vote choice. Interestingly, searching for a candidate can either bode well or poorly for that candidate. They point out that one may search for a candidate they know little about (which may point to an advantage for the candidate that was not searched for)</w:t>
      </w:r>
      <w:r w:rsidR="00F31E59" w:rsidRPr="005310B8">
        <w:rPr>
          <w:rFonts w:ascii="Arial" w:hAnsi="Arial" w:cs="Arial"/>
          <w:color w:val="262626" w:themeColor="text1" w:themeTint="D9"/>
          <w:sz w:val="18"/>
          <w:szCs w:val="18"/>
        </w:rPr>
        <w:t xml:space="preserve">. Alternatively, if only one candidate is searched for, this may mean that their opponent has not even gained enough traction to be known at all. Lastly, it is highly likely that individuals will encounter negative information about the candidate as a result of their search, which would also potentially point to a disadvantage at higher search levels. </w:t>
      </w:r>
    </w:p>
    <w:p w14:paraId="7BCB49BD" w14:textId="40D8DB29" w:rsidR="00F31E59" w:rsidRPr="005310B8" w:rsidRDefault="00F31E59" w:rsidP="00A02F47">
      <w:pPr>
        <w:rPr>
          <w:rFonts w:ascii="Arial" w:hAnsi="Arial" w:cs="Arial"/>
          <w:color w:val="262626" w:themeColor="text1" w:themeTint="D9"/>
          <w:sz w:val="18"/>
          <w:szCs w:val="18"/>
        </w:rPr>
      </w:pPr>
    </w:p>
    <w:p w14:paraId="5A5C8557" w14:textId="0F67F7B5" w:rsidR="00F31E59" w:rsidRPr="005310B8" w:rsidRDefault="007344B7" w:rsidP="00A02F47">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In an effort to evaluate this, the number of searches for the House of Representatives candidate in a given state per participant was tallied. </w:t>
      </w:r>
      <w:r w:rsidR="00F31E59" w:rsidRPr="005310B8">
        <w:rPr>
          <w:rFonts w:ascii="Arial" w:hAnsi="Arial" w:cs="Arial"/>
          <w:color w:val="262626" w:themeColor="text1" w:themeTint="D9"/>
          <w:sz w:val="18"/>
          <w:szCs w:val="18"/>
        </w:rPr>
        <w:t>Unfortunately, given the small dataset size, there were not enough searches at the candidate name level</w:t>
      </w:r>
      <w:r w:rsidRPr="005310B8">
        <w:rPr>
          <w:rFonts w:ascii="Arial" w:hAnsi="Arial" w:cs="Arial"/>
          <w:color w:val="262626" w:themeColor="text1" w:themeTint="D9"/>
          <w:sz w:val="18"/>
          <w:szCs w:val="18"/>
        </w:rPr>
        <w:t xml:space="preserve"> </w:t>
      </w:r>
      <w:r w:rsidR="00F31E59" w:rsidRPr="005310B8">
        <w:rPr>
          <w:rFonts w:ascii="Arial" w:hAnsi="Arial" w:cs="Arial"/>
          <w:color w:val="262626" w:themeColor="text1" w:themeTint="D9"/>
          <w:sz w:val="18"/>
          <w:szCs w:val="18"/>
        </w:rPr>
        <w:t xml:space="preserve">for a meaningful analysis (only 30 </w:t>
      </w:r>
      <w:proofErr w:type="gramStart"/>
      <w:r w:rsidR="00F31E59" w:rsidRPr="005310B8">
        <w:rPr>
          <w:rFonts w:ascii="Arial" w:hAnsi="Arial" w:cs="Arial"/>
          <w:color w:val="262626" w:themeColor="text1" w:themeTint="D9"/>
          <w:sz w:val="18"/>
          <w:szCs w:val="18"/>
        </w:rPr>
        <w:t>total</w:t>
      </w:r>
      <w:proofErr w:type="gramEnd"/>
      <w:r w:rsidR="00D12C80" w:rsidRPr="005310B8">
        <w:rPr>
          <w:rFonts w:ascii="Arial" w:hAnsi="Arial" w:cs="Arial"/>
          <w:color w:val="262626" w:themeColor="text1" w:themeTint="D9"/>
          <w:sz w:val="18"/>
          <w:szCs w:val="18"/>
        </w:rPr>
        <w:t>,</w:t>
      </w:r>
      <w:r w:rsidR="00F31E59" w:rsidRPr="005310B8">
        <w:rPr>
          <w:rFonts w:ascii="Arial" w:hAnsi="Arial" w:cs="Arial"/>
          <w:color w:val="262626" w:themeColor="text1" w:themeTint="D9"/>
          <w:sz w:val="18"/>
          <w:szCs w:val="18"/>
        </w:rPr>
        <w:t xml:space="preserve"> over all participants and the entire timeframe). Among the searches that were made, little variation exists.</w:t>
      </w:r>
    </w:p>
    <w:p w14:paraId="681AE4E7" w14:textId="710B0FDB" w:rsidR="00F31E59" w:rsidRPr="005310B8" w:rsidRDefault="00AF0A6F" w:rsidP="00A02F47">
      <w:pPr>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776FDC68" wp14:editId="2674AEA3">
            <wp:extent cx="2000250" cy="98067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urnoutCandidateSearch.png"/>
                    <pic:cNvPicPr/>
                  </pic:nvPicPr>
                  <pic:blipFill>
                    <a:blip r:embed="rId22">
                      <a:extLst>
                        <a:ext uri="{28A0092B-C50C-407E-A947-70E740481C1C}">
                          <a14:useLocalDpi xmlns:a14="http://schemas.microsoft.com/office/drawing/2010/main" val="0"/>
                        </a:ext>
                      </a:extLst>
                    </a:blip>
                    <a:stretch>
                      <a:fillRect/>
                    </a:stretch>
                  </pic:blipFill>
                  <pic:spPr>
                    <a:xfrm>
                      <a:off x="0" y="0"/>
                      <a:ext cx="2013030" cy="986944"/>
                    </a:xfrm>
                    <a:prstGeom prst="rect">
                      <a:avLst/>
                    </a:prstGeom>
                  </pic:spPr>
                </pic:pic>
              </a:graphicData>
            </a:graphic>
          </wp:inline>
        </w:drawing>
      </w:r>
      <w:r>
        <w:rPr>
          <w:rFonts w:ascii="Arial" w:hAnsi="Arial" w:cs="Arial"/>
          <w:noProof/>
          <w:color w:val="000000" w:themeColor="text1"/>
          <w:sz w:val="18"/>
          <w:szCs w:val="18"/>
        </w:rPr>
        <w:drawing>
          <wp:inline distT="0" distB="0" distL="0" distR="0" wp14:anchorId="506C4536" wp14:editId="54DA2BA8">
            <wp:extent cx="2296795" cy="988407"/>
            <wp:effectExtent l="0" t="0" r="1905"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voteCandidateSearch.png"/>
                    <pic:cNvPicPr/>
                  </pic:nvPicPr>
                  <pic:blipFill>
                    <a:blip r:embed="rId23">
                      <a:extLst>
                        <a:ext uri="{28A0092B-C50C-407E-A947-70E740481C1C}">
                          <a14:useLocalDpi xmlns:a14="http://schemas.microsoft.com/office/drawing/2010/main" val="0"/>
                        </a:ext>
                      </a:extLst>
                    </a:blip>
                    <a:stretch>
                      <a:fillRect/>
                    </a:stretch>
                  </pic:blipFill>
                  <pic:spPr>
                    <a:xfrm>
                      <a:off x="0" y="0"/>
                      <a:ext cx="2335417" cy="1005028"/>
                    </a:xfrm>
                    <a:prstGeom prst="rect">
                      <a:avLst/>
                    </a:prstGeom>
                  </pic:spPr>
                </pic:pic>
              </a:graphicData>
            </a:graphic>
          </wp:inline>
        </w:drawing>
      </w:r>
    </w:p>
    <w:p w14:paraId="234A06E0" w14:textId="04DAA12F" w:rsidR="008674A4" w:rsidRDefault="008674A4" w:rsidP="00A02F47">
      <w:pPr>
        <w:rPr>
          <w:rFonts w:ascii="Arial" w:hAnsi="Arial" w:cs="Arial"/>
          <w:color w:val="262626" w:themeColor="text1" w:themeTint="D9"/>
          <w:sz w:val="18"/>
          <w:szCs w:val="18"/>
        </w:rPr>
      </w:pPr>
    </w:p>
    <w:p w14:paraId="1A7F25E1" w14:textId="77777777" w:rsidR="005551B7" w:rsidRDefault="005551B7" w:rsidP="00A02F47">
      <w:pPr>
        <w:rPr>
          <w:rFonts w:ascii="Arial" w:hAnsi="Arial" w:cs="Arial"/>
          <w:color w:val="262626" w:themeColor="text1" w:themeTint="D9"/>
          <w:sz w:val="18"/>
          <w:szCs w:val="18"/>
        </w:rPr>
      </w:pPr>
    </w:p>
    <w:p w14:paraId="35D8B711" w14:textId="55F3CDAF" w:rsidR="007344B7" w:rsidRPr="005310B8" w:rsidRDefault="007344B7" w:rsidP="00A02F47">
      <w:pPr>
        <w:rPr>
          <w:rFonts w:ascii="Arial" w:hAnsi="Arial" w:cs="Arial"/>
          <w:color w:val="262626" w:themeColor="text1" w:themeTint="D9"/>
          <w:sz w:val="18"/>
          <w:szCs w:val="18"/>
        </w:rPr>
      </w:pPr>
    </w:p>
    <w:p w14:paraId="0526897F" w14:textId="07736F82" w:rsidR="007344B7" w:rsidRDefault="007344B7" w:rsidP="00A02F47">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Therefore, the analysis was expanded to include not only candidates in a given state, but rather </w:t>
      </w:r>
      <w:r w:rsidR="00180A2D" w:rsidRPr="005310B8">
        <w:rPr>
          <w:rFonts w:ascii="Arial" w:hAnsi="Arial" w:cs="Arial"/>
          <w:color w:val="262626" w:themeColor="text1" w:themeTint="D9"/>
          <w:sz w:val="18"/>
          <w:szCs w:val="18"/>
        </w:rPr>
        <w:t xml:space="preserve">whether the participant searched for any Democrat or Republican congress member or </w:t>
      </w:r>
      <w:r w:rsidR="004343AB" w:rsidRPr="005310B8">
        <w:rPr>
          <w:rFonts w:ascii="Arial" w:hAnsi="Arial" w:cs="Arial"/>
          <w:color w:val="262626" w:themeColor="text1" w:themeTint="D9"/>
          <w:sz w:val="18"/>
          <w:szCs w:val="18"/>
        </w:rPr>
        <w:t>well-known political figures. This widens the sample to 135 participants who searched for a Democrat at least once, and 147 who searched for a Republican</w:t>
      </w:r>
      <w:r w:rsidR="00180A2D" w:rsidRPr="005310B8">
        <w:rPr>
          <w:rFonts w:ascii="Arial" w:hAnsi="Arial" w:cs="Arial"/>
          <w:color w:val="262626" w:themeColor="text1" w:themeTint="D9"/>
          <w:sz w:val="18"/>
          <w:szCs w:val="18"/>
        </w:rPr>
        <w:t xml:space="preserve"> </w:t>
      </w:r>
      <w:r w:rsidR="004343AB" w:rsidRPr="005310B8">
        <w:rPr>
          <w:rFonts w:ascii="Arial" w:hAnsi="Arial" w:cs="Arial"/>
          <w:color w:val="262626" w:themeColor="text1" w:themeTint="D9"/>
          <w:sz w:val="18"/>
          <w:szCs w:val="18"/>
        </w:rPr>
        <w:t>at least once.</w:t>
      </w:r>
    </w:p>
    <w:p w14:paraId="19C8BBA0" w14:textId="0A6DCD7B" w:rsidR="000F0071" w:rsidRDefault="00AF0A6F" w:rsidP="00A02F47">
      <w:pPr>
        <w:rPr>
          <w:rFonts w:ascii="Arial" w:hAnsi="Arial" w:cs="Arial"/>
          <w:color w:val="262626" w:themeColor="text1" w:themeTint="D9"/>
          <w:sz w:val="18"/>
          <w:szCs w:val="18"/>
        </w:rPr>
      </w:pPr>
      <w:r>
        <w:rPr>
          <w:rFonts w:ascii="Arial" w:hAnsi="Arial" w:cs="Arial"/>
          <w:noProof/>
          <w:color w:val="000000" w:themeColor="text1"/>
          <w:sz w:val="18"/>
          <w:szCs w:val="18"/>
        </w:rPr>
        <w:lastRenderedPageBreak/>
        <w:drawing>
          <wp:inline distT="0" distB="0" distL="0" distR="0" wp14:anchorId="31709EE8" wp14:editId="2617F0B0">
            <wp:extent cx="5035550" cy="1370251"/>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urnoutPoliticianSearch.png"/>
                    <pic:cNvPicPr/>
                  </pic:nvPicPr>
                  <pic:blipFill>
                    <a:blip r:embed="rId24">
                      <a:extLst>
                        <a:ext uri="{28A0092B-C50C-407E-A947-70E740481C1C}">
                          <a14:useLocalDpi xmlns:a14="http://schemas.microsoft.com/office/drawing/2010/main" val="0"/>
                        </a:ext>
                      </a:extLst>
                    </a:blip>
                    <a:stretch>
                      <a:fillRect/>
                    </a:stretch>
                  </pic:blipFill>
                  <pic:spPr>
                    <a:xfrm>
                      <a:off x="0" y="0"/>
                      <a:ext cx="5048076" cy="1373659"/>
                    </a:xfrm>
                    <a:prstGeom prst="rect">
                      <a:avLst/>
                    </a:prstGeom>
                  </pic:spPr>
                </pic:pic>
              </a:graphicData>
            </a:graphic>
          </wp:inline>
        </w:drawing>
      </w:r>
    </w:p>
    <w:p w14:paraId="44D2B8A0" w14:textId="50C9BF32" w:rsidR="000F0071" w:rsidRPr="005310B8" w:rsidRDefault="000F0071" w:rsidP="00A02F47">
      <w:pPr>
        <w:rPr>
          <w:rFonts w:ascii="Arial" w:hAnsi="Arial" w:cs="Arial"/>
          <w:color w:val="262626" w:themeColor="text1" w:themeTint="D9"/>
          <w:sz w:val="18"/>
          <w:szCs w:val="18"/>
        </w:rPr>
      </w:pPr>
    </w:p>
    <w:p w14:paraId="6B8E96A1" w14:textId="07E04010" w:rsidR="005C6D4A" w:rsidRPr="005310B8" w:rsidRDefault="005C6D4A" w:rsidP="00A02F47">
      <w:pPr>
        <w:rPr>
          <w:rFonts w:ascii="Arial" w:hAnsi="Arial" w:cs="Arial"/>
          <w:color w:val="262626" w:themeColor="text1" w:themeTint="D9"/>
          <w:sz w:val="18"/>
          <w:szCs w:val="18"/>
        </w:rPr>
      </w:pPr>
    </w:p>
    <w:p w14:paraId="410657A4" w14:textId="32AD8B95" w:rsidR="005C6D4A" w:rsidRPr="005310B8" w:rsidRDefault="008663AF" w:rsidP="00A02F47">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Among non-voters, 13% searched for a Democrat, and 13% searched for a Republican at least once. There </w:t>
      </w:r>
      <w:proofErr w:type="gramStart"/>
      <w:r w:rsidRPr="005310B8">
        <w:rPr>
          <w:rFonts w:ascii="Arial" w:hAnsi="Arial" w:cs="Arial"/>
          <w:color w:val="262626" w:themeColor="text1" w:themeTint="D9"/>
          <w:sz w:val="18"/>
          <w:szCs w:val="18"/>
        </w:rPr>
        <w:t>were</w:t>
      </w:r>
      <w:proofErr w:type="gramEnd"/>
      <w:r w:rsidRPr="005310B8">
        <w:rPr>
          <w:rFonts w:ascii="Arial" w:hAnsi="Arial" w:cs="Arial"/>
          <w:color w:val="262626" w:themeColor="text1" w:themeTint="D9"/>
          <w:sz w:val="18"/>
          <w:szCs w:val="18"/>
        </w:rPr>
        <w:t xml:space="preserve"> an average of 0.6 searches for a Democrat, and 1 search for a Republican. Voters have higher results than non-voters, with 20% searching for a Democrat at least once, and 22% searching for a Republican at least once. The mean number of searches for a Democrat was 1.19, versus 1.55 for a Republican.</w:t>
      </w:r>
    </w:p>
    <w:p w14:paraId="46D0A4BA" w14:textId="77777777" w:rsidR="008663AF" w:rsidRPr="005310B8" w:rsidRDefault="008663AF" w:rsidP="00A02F47">
      <w:pPr>
        <w:rPr>
          <w:rFonts w:ascii="Arial" w:hAnsi="Arial" w:cs="Arial"/>
          <w:color w:val="262626" w:themeColor="text1" w:themeTint="D9"/>
          <w:sz w:val="18"/>
          <w:szCs w:val="18"/>
        </w:rPr>
      </w:pPr>
    </w:p>
    <w:p w14:paraId="2DC4CA42" w14:textId="153CB71D" w:rsidR="008663AF" w:rsidRPr="005310B8" w:rsidRDefault="00AF0A6F" w:rsidP="00A02F47">
      <w:pPr>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55499CBD" wp14:editId="1A031177">
            <wp:extent cx="5943600" cy="13728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votePoliticianSearch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372870"/>
                    </a:xfrm>
                    <a:prstGeom prst="rect">
                      <a:avLst/>
                    </a:prstGeom>
                  </pic:spPr>
                </pic:pic>
              </a:graphicData>
            </a:graphic>
          </wp:inline>
        </w:drawing>
      </w:r>
    </w:p>
    <w:p w14:paraId="3D1F34C4" w14:textId="34324ABB" w:rsidR="008663AF" w:rsidRPr="005310B8" w:rsidRDefault="008663AF" w:rsidP="00A02F47">
      <w:pPr>
        <w:rPr>
          <w:rFonts w:ascii="Arial" w:hAnsi="Arial" w:cs="Arial"/>
          <w:color w:val="262626" w:themeColor="text1" w:themeTint="D9"/>
          <w:sz w:val="18"/>
          <w:szCs w:val="18"/>
        </w:rPr>
      </w:pPr>
      <w:r w:rsidRPr="005310B8">
        <w:rPr>
          <w:rFonts w:ascii="Arial" w:hAnsi="Arial" w:cs="Arial"/>
          <w:color w:val="262626" w:themeColor="text1" w:themeTint="D9"/>
          <w:sz w:val="18"/>
          <w:szCs w:val="18"/>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59A0B89B" w:rsidR="00A02286" w:rsidRPr="005310B8" w:rsidRDefault="00A02286" w:rsidP="00A02F47">
      <w:pPr>
        <w:rPr>
          <w:rFonts w:ascii="Arial" w:hAnsi="Arial" w:cs="Arial"/>
          <w:color w:val="262626" w:themeColor="text1" w:themeTint="D9"/>
          <w:sz w:val="18"/>
          <w:szCs w:val="18"/>
        </w:rPr>
      </w:pPr>
    </w:p>
    <w:p w14:paraId="05D6E8B4" w14:textId="5041C9C8" w:rsidR="00A02286" w:rsidRPr="005310B8" w:rsidRDefault="006177C3" w:rsidP="00A02F47">
      <w:pPr>
        <w:rPr>
          <w:rFonts w:ascii="Arial" w:hAnsi="Arial" w:cs="Arial"/>
          <w:color w:val="262626" w:themeColor="text1" w:themeTint="D9"/>
          <w:sz w:val="18"/>
          <w:szCs w:val="18"/>
        </w:rPr>
      </w:pPr>
      <w:r w:rsidRPr="005310B8">
        <w:rPr>
          <w:rFonts w:ascii="Arial" w:hAnsi="Arial" w:cs="Arial"/>
          <w:i/>
          <w:color w:val="262626" w:themeColor="text1" w:themeTint="D9"/>
          <w:sz w:val="18"/>
          <w:szCs w:val="18"/>
        </w:rPr>
        <w:t>General Political</w:t>
      </w:r>
      <w:r w:rsidR="00A02286" w:rsidRPr="005310B8">
        <w:rPr>
          <w:rFonts w:ascii="Arial" w:hAnsi="Arial" w:cs="Arial"/>
          <w:i/>
          <w:color w:val="262626" w:themeColor="text1" w:themeTint="D9"/>
          <w:sz w:val="18"/>
          <w:szCs w:val="18"/>
        </w:rPr>
        <w:t xml:space="preserve"> Terms </w:t>
      </w:r>
      <w:r w:rsidRPr="005310B8">
        <w:rPr>
          <w:rFonts w:ascii="Arial" w:hAnsi="Arial" w:cs="Arial"/>
          <w:color w:val="262626" w:themeColor="text1" w:themeTint="D9"/>
          <w:sz w:val="18"/>
          <w:szCs w:val="18"/>
        </w:rPr>
        <w:t>Searches for more generally politically-relevant terms (such as “congress,” or non-partisan offices such as Supreme Court Justices) may be a suitable metric for broader political issue-attention.</w:t>
      </w:r>
    </w:p>
    <w:p w14:paraId="06E6EC54" w14:textId="04ECFEFB" w:rsidR="006177C3" w:rsidRPr="005310B8" w:rsidRDefault="00AF0A6F" w:rsidP="00A02F47">
      <w:pPr>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12FEA772" wp14:editId="7B78BA7C">
            <wp:extent cx="2097623" cy="1327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urnoutGeneralSearches.png"/>
                    <pic:cNvPicPr/>
                  </pic:nvPicPr>
                  <pic:blipFill>
                    <a:blip r:embed="rId26">
                      <a:extLst>
                        <a:ext uri="{28A0092B-C50C-407E-A947-70E740481C1C}">
                          <a14:useLocalDpi xmlns:a14="http://schemas.microsoft.com/office/drawing/2010/main" val="0"/>
                        </a:ext>
                      </a:extLst>
                    </a:blip>
                    <a:stretch>
                      <a:fillRect/>
                    </a:stretch>
                  </pic:blipFill>
                  <pic:spPr>
                    <a:xfrm>
                      <a:off x="0" y="0"/>
                      <a:ext cx="2105621" cy="1332210"/>
                    </a:xfrm>
                    <a:prstGeom prst="rect">
                      <a:avLst/>
                    </a:prstGeom>
                  </pic:spPr>
                </pic:pic>
              </a:graphicData>
            </a:graphic>
          </wp:inline>
        </w:drawing>
      </w:r>
    </w:p>
    <w:p w14:paraId="31648032" w14:textId="02C1B629" w:rsidR="006177C3" w:rsidRPr="005310B8" w:rsidRDefault="006177C3" w:rsidP="00A02F47">
      <w:pPr>
        <w:rPr>
          <w:rFonts w:ascii="Arial" w:hAnsi="Arial" w:cs="Arial"/>
          <w:color w:val="262626" w:themeColor="text1" w:themeTint="D9"/>
          <w:sz w:val="18"/>
          <w:szCs w:val="18"/>
        </w:rPr>
      </w:pPr>
    </w:p>
    <w:p w14:paraId="3CD2644F" w14:textId="49C1AD45" w:rsidR="006177C3" w:rsidRPr="005310B8" w:rsidRDefault="006177C3" w:rsidP="00A02F47">
      <w:pPr>
        <w:rPr>
          <w:rFonts w:ascii="Arial" w:hAnsi="Arial" w:cs="Arial"/>
          <w:color w:val="262626" w:themeColor="text1" w:themeTint="D9"/>
          <w:sz w:val="18"/>
          <w:szCs w:val="18"/>
        </w:rPr>
      </w:pPr>
      <w:r w:rsidRPr="005310B8">
        <w:rPr>
          <w:rFonts w:ascii="Arial" w:hAnsi="Arial" w:cs="Arial"/>
          <w:color w:val="262626" w:themeColor="text1" w:themeTint="D9"/>
          <w:sz w:val="18"/>
          <w:szCs w:val="18"/>
        </w:rPr>
        <w:t>This is evidenced by a notable discrepancy in the mean number of such searches between voters and non-voters, with voters being</w:t>
      </w:r>
      <w:r w:rsidR="00B552D9" w:rsidRPr="005310B8">
        <w:rPr>
          <w:rFonts w:ascii="Arial" w:hAnsi="Arial" w:cs="Arial"/>
          <w:color w:val="262626" w:themeColor="text1" w:themeTint="D9"/>
          <w:sz w:val="18"/>
          <w:szCs w:val="18"/>
        </w:rPr>
        <w:t xml:space="preserve"> almost</w:t>
      </w:r>
      <w:r w:rsidRPr="005310B8">
        <w:rPr>
          <w:rFonts w:ascii="Arial" w:hAnsi="Arial" w:cs="Arial"/>
          <w:color w:val="262626" w:themeColor="text1" w:themeTint="D9"/>
          <w:sz w:val="18"/>
          <w:szCs w:val="18"/>
        </w:rPr>
        <w:t xml:space="preserve"> twice as likely as non-voters to make at least one general political search, and average almost three-times as many </w:t>
      </w:r>
      <w:proofErr w:type="gramStart"/>
      <w:r w:rsidRPr="005310B8">
        <w:rPr>
          <w:rFonts w:ascii="Arial" w:hAnsi="Arial" w:cs="Arial"/>
          <w:color w:val="262626" w:themeColor="text1" w:themeTint="D9"/>
          <w:sz w:val="18"/>
          <w:szCs w:val="18"/>
        </w:rPr>
        <w:t>total</w:t>
      </w:r>
      <w:proofErr w:type="gramEnd"/>
      <w:r w:rsidRPr="005310B8">
        <w:rPr>
          <w:rFonts w:ascii="Arial" w:hAnsi="Arial" w:cs="Arial"/>
          <w:color w:val="262626" w:themeColor="text1" w:themeTint="D9"/>
          <w:sz w:val="18"/>
          <w:szCs w:val="18"/>
        </w:rPr>
        <w:t>.</w:t>
      </w:r>
    </w:p>
    <w:p w14:paraId="3C946805" w14:textId="61971531" w:rsidR="006177C3" w:rsidRPr="005310B8" w:rsidRDefault="006177C3" w:rsidP="00A02F47">
      <w:pPr>
        <w:rPr>
          <w:rFonts w:ascii="Arial" w:hAnsi="Arial" w:cs="Arial"/>
          <w:color w:val="262626" w:themeColor="text1" w:themeTint="D9"/>
          <w:sz w:val="18"/>
          <w:szCs w:val="18"/>
        </w:rPr>
      </w:pPr>
    </w:p>
    <w:p w14:paraId="2A124590" w14:textId="6EB9BA2A" w:rsidR="006177C3" w:rsidRDefault="00AF0A6F" w:rsidP="00A02F47">
      <w:pPr>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6627D178" wp14:editId="496ADAF9">
            <wp:extent cx="2584450" cy="13341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voteGeneralSearches.png"/>
                    <pic:cNvPicPr/>
                  </pic:nvPicPr>
                  <pic:blipFill>
                    <a:blip r:embed="rId27">
                      <a:extLst>
                        <a:ext uri="{28A0092B-C50C-407E-A947-70E740481C1C}">
                          <a14:useLocalDpi xmlns:a14="http://schemas.microsoft.com/office/drawing/2010/main" val="0"/>
                        </a:ext>
                      </a:extLst>
                    </a:blip>
                    <a:stretch>
                      <a:fillRect/>
                    </a:stretch>
                  </pic:blipFill>
                  <pic:spPr>
                    <a:xfrm>
                      <a:off x="0" y="0"/>
                      <a:ext cx="2591060" cy="1337607"/>
                    </a:xfrm>
                    <a:prstGeom prst="rect">
                      <a:avLst/>
                    </a:prstGeom>
                  </pic:spPr>
                </pic:pic>
              </a:graphicData>
            </a:graphic>
          </wp:inline>
        </w:drawing>
      </w:r>
    </w:p>
    <w:p w14:paraId="235F4B97" w14:textId="77777777" w:rsidR="00AF0A6F" w:rsidRPr="005310B8" w:rsidRDefault="00AF0A6F" w:rsidP="00A02F47">
      <w:pPr>
        <w:rPr>
          <w:rFonts w:ascii="Arial" w:hAnsi="Arial" w:cs="Arial"/>
          <w:color w:val="262626" w:themeColor="text1" w:themeTint="D9"/>
          <w:sz w:val="18"/>
          <w:szCs w:val="18"/>
        </w:rPr>
      </w:pPr>
    </w:p>
    <w:p w14:paraId="08EC0786" w14:textId="6CC33ACE" w:rsidR="006177C3" w:rsidRPr="005310B8" w:rsidRDefault="006177C3" w:rsidP="00A02F47">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Among voters, little variation exists on this metric. </w:t>
      </w:r>
      <w:r w:rsidR="00B552D9" w:rsidRPr="005310B8">
        <w:rPr>
          <w:rFonts w:ascii="Arial" w:hAnsi="Arial" w:cs="Arial"/>
          <w:color w:val="262626" w:themeColor="text1" w:themeTint="D9"/>
          <w:sz w:val="18"/>
          <w:szCs w:val="18"/>
        </w:rPr>
        <w:t>Republicans made, on average, about 1.55 more searches than Democrats, though the rates of who made a search are approximately the same.</w:t>
      </w:r>
    </w:p>
    <w:p w14:paraId="08857339" w14:textId="77777777" w:rsidR="00A02F47" w:rsidRPr="005310B8" w:rsidRDefault="00A02F47" w:rsidP="004F3209">
      <w:pPr>
        <w:jc w:val="both"/>
        <w:rPr>
          <w:rFonts w:ascii="Arial" w:hAnsi="Arial" w:cs="Arial"/>
          <w:b/>
          <w:color w:val="262626" w:themeColor="text1" w:themeTint="D9"/>
          <w:sz w:val="18"/>
          <w:szCs w:val="18"/>
        </w:rPr>
      </w:pPr>
    </w:p>
    <w:p w14:paraId="3FC4DD44" w14:textId="719786F2" w:rsidR="00DC40C7" w:rsidRPr="005310B8" w:rsidRDefault="00DC40C7">
      <w:pPr>
        <w:rPr>
          <w:rFonts w:ascii="Arial" w:hAnsi="Arial" w:cs="Arial"/>
          <w:color w:val="262626" w:themeColor="text1" w:themeTint="D9"/>
          <w:sz w:val="18"/>
          <w:szCs w:val="18"/>
        </w:rPr>
      </w:pPr>
    </w:p>
    <w:p w14:paraId="2A3834FD" w14:textId="461EA17C" w:rsidR="00DC40C7" w:rsidRPr="005310B8" w:rsidRDefault="00E62085">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Based on the above descriptive metrics,  </w:t>
      </w:r>
    </w:p>
    <w:p w14:paraId="7ACC2B16" w14:textId="3879445B" w:rsidR="00DC40C7" w:rsidRPr="000F0071" w:rsidRDefault="00DC40C7" w:rsidP="00DC40C7">
      <w:pPr>
        <w:pStyle w:val="ListParagraph"/>
        <w:numPr>
          <w:ilvl w:val="0"/>
          <w:numId w:val="9"/>
        </w:numPr>
        <w:rPr>
          <w:rFonts w:ascii="Arial" w:hAnsi="Arial" w:cs="Arial"/>
          <w:color w:val="FF0000"/>
          <w:sz w:val="18"/>
          <w:szCs w:val="18"/>
        </w:rPr>
      </w:pPr>
      <w:r w:rsidRPr="000F0071">
        <w:rPr>
          <w:rFonts w:ascii="Arial" w:hAnsi="Arial" w:cs="Arial"/>
          <w:color w:val="FF0000"/>
          <w:sz w:val="18"/>
          <w:szCs w:val="18"/>
        </w:rPr>
        <w:t>Frequency of searches and vocabulary matter</w:t>
      </w:r>
    </w:p>
    <w:p w14:paraId="1F4036E5" w14:textId="0C2873B4" w:rsidR="00DC40C7" w:rsidRPr="000F0071" w:rsidRDefault="00DC40C7" w:rsidP="00DC40C7">
      <w:pPr>
        <w:pStyle w:val="ListParagraph"/>
        <w:numPr>
          <w:ilvl w:val="0"/>
          <w:numId w:val="9"/>
        </w:numPr>
        <w:rPr>
          <w:rFonts w:ascii="Arial" w:hAnsi="Arial" w:cs="Arial"/>
          <w:color w:val="FF0000"/>
          <w:sz w:val="18"/>
          <w:szCs w:val="18"/>
        </w:rPr>
      </w:pPr>
      <w:r w:rsidRPr="000F0071">
        <w:rPr>
          <w:rFonts w:ascii="Arial" w:hAnsi="Arial" w:cs="Arial"/>
          <w:color w:val="FF0000"/>
          <w:sz w:val="18"/>
          <w:szCs w:val="18"/>
        </w:rPr>
        <w:t>Sentiment doesn’t</w:t>
      </w:r>
    </w:p>
    <w:p w14:paraId="06EB70DF" w14:textId="76B53CE9" w:rsidR="00F75052" w:rsidRPr="000F0071" w:rsidRDefault="00F75052" w:rsidP="00DC40C7">
      <w:pPr>
        <w:pStyle w:val="ListParagraph"/>
        <w:numPr>
          <w:ilvl w:val="0"/>
          <w:numId w:val="9"/>
        </w:numPr>
        <w:rPr>
          <w:rFonts w:ascii="Arial" w:hAnsi="Arial" w:cs="Arial"/>
          <w:color w:val="FF0000"/>
          <w:sz w:val="18"/>
          <w:szCs w:val="18"/>
        </w:rPr>
      </w:pPr>
      <w:r w:rsidRPr="000F0071">
        <w:rPr>
          <w:rFonts w:ascii="Arial" w:hAnsi="Arial" w:cs="Arial"/>
          <w:color w:val="FF0000"/>
          <w:sz w:val="18"/>
          <w:szCs w:val="18"/>
        </w:rPr>
        <w:t>Keywords matter a lot, especially xx</w:t>
      </w:r>
    </w:p>
    <w:p w14:paraId="286D9ED4" w14:textId="77777777" w:rsidR="005B06C4" w:rsidRPr="005310B8" w:rsidRDefault="005B06C4" w:rsidP="005B06C4">
      <w:pPr>
        <w:rPr>
          <w:rFonts w:ascii="Arial" w:hAnsi="Arial" w:cs="Arial"/>
          <w:color w:val="262626" w:themeColor="text1" w:themeTint="D9"/>
          <w:sz w:val="18"/>
          <w:szCs w:val="18"/>
        </w:rPr>
      </w:pPr>
    </w:p>
    <w:p w14:paraId="2694027C" w14:textId="25663164" w:rsidR="005B06C4" w:rsidRPr="005310B8" w:rsidRDefault="005B06C4">
      <w:pPr>
        <w:rPr>
          <w:rFonts w:ascii="Arial" w:hAnsi="Arial" w:cs="Arial"/>
          <w:color w:val="262626" w:themeColor="text1" w:themeTint="D9"/>
          <w:sz w:val="18"/>
          <w:szCs w:val="18"/>
        </w:rPr>
      </w:pPr>
      <w:r w:rsidRPr="005310B8">
        <w:rPr>
          <w:rFonts w:ascii="Arial" w:hAnsi="Arial" w:cs="Arial"/>
          <w:color w:val="262626" w:themeColor="text1" w:themeTint="D9"/>
          <w:sz w:val="18"/>
          <w:szCs w:val="18"/>
        </w:rPr>
        <w:br w:type="page"/>
      </w:r>
    </w:p>
    <w:p w14:paraId="70BA2431" w14:textId="1FA12EAF" w:rsidR="005B06C4" w:rsidRPr="000F0071" w:rsidRDefault="005B06C4" w:rsidP="005B06C4">
      <w:pPr>
        <w:pStyle w:val="Heading1"/>
        <w:jc w:val="both"/>
        <w:rPr>
          <w:rFonts w:ascii="Arial" w:hAnsi="Arial" w:cs="Arial"/>
          <w:b/>
          <w:color w:val="262626" w:themeColor="text1" w:themeTint="D9"/>
          <w:sz w:val="24"/>
          <w:szCs w:val="24"/>
        </w:rPr>
      </w:pPr>
      <w:r w:rsidRPr="000F0071">
        <w:rPr>
          <w:rFonts w:ascii="Arial" w:hAnsi="Arial" w:cs="Arial"/>
          <w:b/>
          <w:color w:val="262626" w:themeColor="text1" w:themeTint="D9"/>
          <w:sz w:val="24"/>
          <w:szCs w:val="24"/>
        </w:rPr>
        <w:lastRenderedPageBreak/>
        <w:t>Methodology</w:t>
      </w:r>
    </w:p>
    <w:p w14:paraId="0B968177" w14:textId="27F164E2" w:rsidR="005B06C4" w:rsidRPr="005310B8" w:rsidRDefault="005B06C4" w:rsidP="005B06C4">
      <w:pPr>
        <w:rPr>
          <w:rFonts w:ascii="Arial" w:hAnsi="Arial" w:cs="Arial"/>
          <w:color w:val="262626" w:themeColor="text1" w:themeTint="D9"/>
          <w:sz w:val="18"/>
          <w:szCs w:val="18"/>
        </w:rPr>
      </w:pPr>
    </w:p>
    <w:p w14:paraId="61412E0E" w14:textId="466E2D97" w:rsidR="005B06C4" w:rsidRDefault="005B06C4" w:rsidP="005B06C4">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 xml:space="preserve">Datasets </w:t>
      </w:r>
    </w:p>
    <w:p w14:paraId="0BD7D439" w14:textId="77777777" w:rsidR="000F0071" w:rsidRDefault="000F0071" w:rsidP="000F0071"/>
    <w:p w14:paraId="71F5446E" w14:textId="77777777" w:rsidR="000F0071" w:rsidRDefault="000F0071" w:rsidP="000F0071"/>
    <w:p w14:paraId="60F295B5" w14:textId="77777777" w:rsidR="000F0071" w:rsidRDefault="000F0071" w:rsidP="000F0071"/>
    <w:p w14:paraId="4CD15FF4" w14:textId="7858F8A9" w:rsidR="000F0071" w:rsidRDefault="000F0071" w:rsidP="000F0071">
      <w:pPr>
        <w:pStyle w:val="Heading2"/>
        <w:jc w:val="both"/>
        <w:rPr>
          <w:rFonts w:ascii="Arial" w:hAnsi="Arial" w:cs="Arial"/>
          <w:b/>
          <w:color w:val="262626" w:themeColor="text1" w:themeTint="D9"/>
          <w:sz w:val="18"/>
          <w:szCs w:val="18"/>
        </w:rPr>
      </w:pPr>
      <w:r>
        <w:rPr>
          <w:rFonts w:ascii="Arial" w:hAnsi="Arial" w:cs="Arial"/>
          <w:b/>
          <w:color w:val="262626" w:themeColor="text1" w:themeTint="D9"/>
          <w:sz w:val="18"/>
          <w:szCs w:val="18"/>
        </w:rPr>
        <w:t>Models Used</w:t>
      </w:r>
    </w:p>
    <w:p w14:paraId="694F12DD" w14:textId="77777777" w:rsidR="000F0071" w:rsidRPr="000F0071" w:rsidRDefault="000F0071" w:rsidP="000F0071"/>
    <w:p w14:paraId="5FF31F5A" w14:textId="77777777" w:rsidR="005B06C4" w:rsidRPr="005310B8" w:rsidRDefault="005B06C4" w:rsidP="005B06C4">
      <w:pPr>
        <w:rPr>
          <w:rFonts w:ascii="Arial" w:hAnsi="Arial" w:cs="Arial"/>
          <w:color w:val="262626" w:themeColor="text1" w:themeTint="D9"/>
          <w:sz w:val="18"/>
          <w:szCs w:val="18"/>
        </w:rPr>
      </w:pPr>
    </w:p>
    <w:p w14:paraId="33CAF501" w14:textId="0C260208" w:rsidR="005B06C4" w:rsidRPr="005310B8" w:rsidRDefault="005B06C4" w:rsidP="005B06C4">
      <w:pPr>
        <w:rPr>
          <w:rFonts w:ascii="Arial" w:hAnsi="Arial" w:cs="Arial"/>
          <w:color w:val="262626" w:themeColor="text1" w:themeTint="D9"/>
          <w:sz w:val="18"/>
          <w:szCs w:val="18"/>
        </w:rPr>
      </w:pPr>
    </w:p>
    <w:p w14:paraId="29289824" w14:textId="15616F81" w:rsidR="005B06C4" w:rsidRPr="005310B8" w:rsidRDefault="005B06C4" w:rsidP="005B06C4">
      <w:pPr>
        <w:rPr>
          <w:rFonts w:ascii="Arial" w:hAnsi="Arial" w:cs="Arial"/>
          <w:color w:val="262626" w:themeColor="text1" w:themeTint="D9"/>
          <w:sz w:val="18"/>
          <w:szCs w:val="18"/>
        </w:rPr>
      </w:pPr>
    </w:p>
    <w:p w14:paraId="3F407736" w14:textId="41E1D204" w:rsidR="005B06C4" w:rsidRPr="000F0071" w:rsidRDefault="005B06C4" w:rsidP="005B06C4">
      <w:pPr>
        <w:pStyle w:val="Heading2"/>
        <w:jc w:val="both"/>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Model Evaluation</w:t>
      </w:r>
    </w:p>
    <w:p w14:paraId="0F42ACF6" w14:textId="0BF2141D" w:rsidR="005B06C4" w:rsidRPr="005310B8" w:rsidRDefault="005B06C4" w:rsidP="005B06C4">
      <w:pPr>
        <w:rPr>
          <w:rFonts w:ascii="Arial" w:hAnsi="Arial" w:cs="Arial"/>
          <w:color w:val="262626" w:themeColor="text1" w:themeTint="D9"/>
          <w:sz w:val="18"/>
          <w:szCs w:val="18"/>
        </w:rPr>
      </w:pPr>
    </w:p>
    <w:p w14:paraId="32CB1E6D" w14:textId="1AE6396D" w:rsidR="005B06C4" w:rsidRDefault="000F0071" w:rsidP="000F0071">
      <w:pPr>
        <w:pStyle w:val="Heading3"/>
        <w:rPr>
          <w:rFonts w:ascii="Arial" w:hAnsi="Arial" w:cs="Arial"/>
          <w:color w:val="262626" w:themeColor="text1" w:themeTint="D9"/>
          <w:sz w:val="18"/>
          <w:szCs w:val="18"/>
        </w:rPr>
      </w:pPr>
      <w:r w:rsidRPr="000F0071">
        <w:rPr>
          <w:rFonts w:ascii="Arial" w:hAnsi="Arial" w:cs="Arial"/>
          <w:b/>
          <w:color w:val="262626" w:themeColor="text1" w:themeTint="D9"/>
          <w:sz w:val="16"/>
          <w:szCs w:val="16"/>
        </w:rPr>
        <w:t>METRICS</w:t>
      </w:r>
      <w:r>
        <w:rPr>
          <w:rFonts w:ascii="Arial" w:hAnsi="Arial" w:cs="Arial"/>
          <w:b/>
          <w:color w:val="262626" w:themeColor="text1" w:themeTint="D9"/>
          <w:sz w:val="16"/>
          <w:szCs w:val="16"/>
        </w:rPr>
        <w:t xml:space="preserve"> </w:t>
      </w:r>
      <w:r w:rsidR="005B06C4" w:rsidRPr="005310B8">
        <w:rPr>
          <w:rFonts w:ascii="Arial" w:hAnsi="Arial" w:cs="Arial"/>
          <w:color w:val="262626" w:themeColor="text1" w:themeTint="D9"/>
          <w:sz w:val="18"/>
          <w:szCs w:val="18"/>
        </w:rPr>
        <w:t>Both research questions outlined in this study are binary classification tasks with a notable class imbalance. Therefore, accuracy – despite being the most common metric used for classification tasks – is not a suitable choice</w:t>
      </w:r>
      <w:r w:rsidR="00250FFC" w:rsidRPr="005310B8">
        <w:rPr>
          <w:rFonts w:ascii="Arial" w:hAnsi="Arial" w:cs="Arial"/>
          <w:color w:val="262626" w:themeColor="text1" w:themeTint="D9"/>
          <w:sz w:val="18"/>
          <w:szCs w:val="18"/>
        </w:rPr>
        <w:t xml:space="preserve"> on its own</w:t>
      </w:r>
      <w:r w:rsidR="005B06C4" w:rsidRPr="005310B8">
        <w:rPr>
          <w:rFonts w:ascii="Arial" w:hAnsi="Arial" w:cs="Arial"/>
          <w:color w:val="262626" w:themeColor="text1" w:themeTint="D9"/>
          <w:sz w:val="18"/>
          <w:szCs w:val="18"/>
        </w:rPr>
        <w:t>.</w:t>
      </w:r>
      <w:r w:rsidR="00250FFC" w:rsidRPr="005310B8">
        <w:rPr>
          <w:rFonts w:ascii="Arial" w:hAnsi="Arial" w:cs="Arial"/>
          <w:color w:val="262626" w:themeColor="text1" w:themeTint="D9"/>
          <w:sz w:val="18"/>
          <w:szCs w:val="18"/>
        </w:rPr>
        <w:t xml:space="preserve"> P</w:t>
      </w:r>
      <w:r w:rsidR="005B06C4" w:rsidRPr="005310B8">
        <w:rPr>
          <w:rFonts w:ascii="Arial" w:hAnsi="Arial" w:cs="Arial"/>
          <w:color w:val="262626" w:themeColor="text1" w:themeTint="D9"/>
          <w:sz w:val="18"/>
          <w:szCs w:val="18"/>
        </w:rPr>
        <w:t>recision, recall, and F1 scores will be reported</w:t>
      </w:r>
      <w:r w:rsidR="00250FFC" w:rsidRPr="005310B8">
        <w:rPr>
          <w:rFonts w:ascii="Arial" w:hAnsi="Arial" w:cs="Arial"/>
          <w:color w:val="262626" w:themeColor="text1" w:themeTint="D9"/>
          <w:sz w:val="18"/>
          <w:szCs w:val="18"/>
        </w:rPr>
        <w:t xml:space="preserve"> to help give a more authentic evaluation of model performance.</w:t>
      </w:r>
    </w:p>
    <w:p w14:paraId="275E9BDC" w14:textId="77777777" w:rsidR="000F0071" w:rsidRDefault="000F0071" w:rsidP="000F0071"/>
    <w:p w14:paraId="7EFF96C4" w14:textId="7E4D10D7" w:rsidR="000F0071" w:rsidRPr="000F0071" w:rsidRDefault="000F0071" w:rsidP="000F0071">
      <w:pPr>
        <w:rPr>
          <w:rFonts w:ascii="Arial" w:hAnsi="Arial" w:cs="Arial"/>
          <w:b/>
          <w:color w:val="262626" w:themeColor="text1" w:themeTint="D9"/>
          <w:sz w:val="18"/>
          <w:szCs w:val="18"/>
        </w:rPr>
      </w:pPr>
      <w:r w:rsidRPr="000F0071">
        <w:rPr>
          <w:rFonts w:ascii="Arial" w:hAnsi="Arial" w:cs="Arial"/>
          <w:b/>
          <w:color w:val="262626" w:themeColor="text1" w:themeTint="D9"/>
          <w:sz w:val="16"/>
          <w:szCs w:val="16"/>
        </w:rPr>
        <w:t>MAJORITY CLASS</w:t>
      </w:r>
      <w:r>
        <w:rPr>
          <w:rFonts w:ascii="Arial" w:hAnsi="Arial" w:cs="Arial"/>
          <w:b/>
          <w:color w:val="262626" w:themeColor="text1" w:themeTint="D9"/>
          <w:sz w:val="18"/>
          <w:szCs w:val="18"/>
        </w:rPr>
        <w:t xml:space="preserve"> </w:t>
      </w:r>
      <w:r w:rsidRPr="005310B8">
        <w:rPr>
          <w:rFonts w:ascii="Arial" w:hAnsi="Arial" w:cs="Arial"/>
          <w:color w:val="262626" w:themeColor="text1" w:themeTint="D9"/>
          <w:sz w:val="18"/>
          <w:szCs w:val="18"/>
        </w:rPr>
        <w:t>Given the class imbalance present in both research questions (91-9 for turnout and 60-40 for vote choice), a simple majority-class metric is important to consider when evaluating results. For example, it is necessary that the accuracy exceeds 91% for the question on turnout, given that simply predicting the status of “voter” for all observations would already result in 91% accuracy. Therefore, the majority-class metrics set a baseline bar of 91% accuracy when assessing turnout models, and 60% for the vote choice models.</w:t>
      </w:r>
    </w:p>
    <w:p w14:paraId="0174E552" w14:textId="7C8E383A" w:rsidR="005B06C4" w:rsidRPr="005310B8" w:rsidRDefault="005B06C4" w:rsidP="005B06C4">
      <w:pPr>
        <w:rPr>
          <w:rFonts w:ascii="Arial" w:hAnsi="Arial" w:cs="Arial"/>
          <w:color w:val="262626" w:themeColor="text1" w:themeTint="D9"/>
          <w:sz w:val="18"/>
          <w:szCs w:val="18"/>
        </w:rPr>
      </w:pPr>
    </w:p>
    <w:p w14:paraId="748A5C8A" w14:textId="48E400CE" w:rsidR="00235EA8" w:rsidRPr="000F0071" w:rsidRDefault="000F0071" w:rsidP="000F0071">
      <w:pPr>
        <w:pStyle w:val="Heading3"/>
        <w:rPr>
          <w:rFonts w:ascii="Arial" w:hAnsi="Arial" w:cs="Arial"/>
          <w:b/>
          <w:color w:val="262626" w:themeColor="text1" w:themeTint="D9"/>
          <w:sz w:val="16"/>
          <w:szCs w:val="16"/>
        </w:rPr>
      </w:pPr>
      <w:r>
        <w:rPr>
          <w:rFonts w:ascii="Arial" w:hAnsi="Arial" w:cs="Arial"/>
          <w:b/>
          <w:color w:val="262626" w:themeColor="text1" w:themeTint="D9"/>
          <w:sz w:val="16"/>
          <w:szCs w:val="16"/>
        </w:rPr>
        <w:t xml:space="preserve">BASELINE MODELS </w:t>
      </w:r>
      <w:r w:rsidR="00235EA8" w:rsidRPr="005310B8">
        <w:rPr>
          <w:rFonts w:ascii="Arial" w:hAnsi="Arial" w:cs="Arial"/>
          <w:color w:val="262626" w:themeColor="text1" w:themeTint="D9"/>
          <w:sz w:val="18"/>
          <w:szCs w:val="18"/>
        </w:rPr>
        <w:t xml:space="preserve">In an effort to overcome the shortcomings of many prior studies relying on digital data to predict electoral outcomes, it is important to establish a meaningful baseline model for comparison </w:t>
      </w:r>
      <w:r w:rsidR="00235EA8" w:rsidRPr="005310B8">
        <w:rPr>
          <w:rFonts w:ascii="Arial" w:hAnsi="Arial" w:cs="Arial"/>
          <w:color w:val="262626" w:themeColor="text1" w:themeTint="D9"/>
          <w:sz w:val="18"/>
          <w:szCs w:val="18"/>
        </w:rPr>
        <w:fldChar w:fldCharType="begin" w:fldLock="1"/>
      </w:r>
      <w:r w:rsidR="00235EA8" w:rsidRPr="005310B8">
        <w:rPr>
          <w:rFonts w:ascii="Arial" w:hAnsi="Arial" w:cs="Arial"/>
          <w:color w:val="262626" w:themeColor="text1" w:themeTint="D9"/>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235EA8" w:rsidRPr="005310B8">
        <w:rPr>
          <w:rFonts w:ascii="Arial" w:hAnsi="Arial" w:cs="Arial"/>
          <w:color w:val="262626" w:themeColor="text1" w:themeTint="D9"/>
          <w:sz w:val="18"/>
          <w:szCs w:val="18"/>
        </w:rPr>
        <w:fldChar w:fldCharType="separate"/>
      </w:r>
      <w:r w:rsidR="00235EA8" w:rsidRPr="005310B8">
        <w:rPr>
          <w:rFonts w:ascii="Arial" w:hAnsi="Arial" w:cs="Arial"/>
          <w:noProof/>
          <w:color w:val="262626" w:themeColor="text1" w:themeTint="D9"/>
          <w:sz w:val="18"/>
          <w:szCs w:val="18"/>
        </w:rPr>
        <w:t>(Gayo-avello, 2012)</w:t>
      </w:r>
      <w:r w:rsidR="00235EA8" w:rsidRPr="005310B8">
        <w:rPr>
          <w:rFonts w:ascii="Arial" w:hAnsi="Arial" w:cs="Arial"/>
          <w:color w:val="262626" w:themeColor="text1" w:themeTint="D9"/>
          <w:sz w:val="18"/>
          <w:szCs w:val="18"/>
        </w:rPr>
        <w:fldChar w:fldCharType="end"/>
      </w:r>
      <w:r w:rsidR="00235EA8" w:rsidRPr="005310B8">
        <w:rPr>
          <w:rFonts w:ascii="Arial" w:hAnsi="Arial" w:cs="Arial"/>
          <w:color w:val="262626" w:themeColor="text1" w:themeTint="D9"/>
          <w:sz w:val="18"/>
          <w:szCs w:val="18"/>
        </w:rPr>
        <w:t xml:space="preserve">. </w:t>
      </w:r>
      <w:r w:rsidR="006E5788" w:rsidRPr="005310B8">
        <w:rPr>
          <w:rFonts w:ascii="Arial" w:hAnsi="Arial" w:cs="Arial"/>
          <w:color w:val="262626" w:themeColor="text1" w:themeTint="D9"/>
          <w:sz w:val="18"/>
          <w:szCs w:val="18"/>
        </w:rPr>
        <w:fldChar w:fldCharType="begin" w:fldLock="1"/>
      </w:r>
      <w:r w:rsidR="007930AF" w:rsidRPr="005310B8">
        <w:rPr>
          <w:rFonts w:ascii="Arial" w:hAnsi="Arial" w:cs="Arial"/>
          <w:color w:val="262626" w:themeColor="text1" w:themeTint="D9"/>
          <w:sz w:val="18"/>
          <w:szCs w:val="18"/>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sidRPr="005310B8">
        <w:rPr>
          <w:rFonts w:ascii="Arial" w:hAnsi="Arial" w:cs="Arial"/>
          <w:color w:val="262626" w:themeColor="text1" w:themeTint="D9"/>
          <w:sz w:val="18"/>
          <w:szCs w:val="18"/>
        </w:rPr>
        <w:fldChar w:fldCharType="separate"/>
      </w:r>
      <w:r w:rsidR="006E5788" w:rsidRPr="005310B8">
        <w:rPr>
          <w:rFonts w:ascii="Arial" w:hAnsi="Arial" w:cs="Arial"/>
          <w:noProof/>
          <w:color w:val="262626" w:themeColor="text1" w:themeTint="D9"/>
          <w:sz w:val="18"/>
          <w:szCs w:val="18"/>
        </w:rPr>
        <w:t>Cranmer and Desmarais (2017)</w:t>
      </w:r>
      <w:r w:rsidR="006E5788" w:rsidRPr="005310B8">
        <w:rPr>
          <w:rFonts w:ascii="Arial" w:hAnsi="Arial" w:cs="Arial"/>
          <w:color w:val="262626" w:themeColor="text1" w:themeTint="D9"/>
          <w:sz w:val="18"/>
          <w:szCs w:val="18"/>
        </w:rPr>
        <w:fldChar w:fldCharType="end"/>
      </w:r>
      <w:r w:rsidR="006E5788" w:rsidRPr="005310B8">
        <w:rPr>
          <w:rFonts w:ascii="Arial" w:hAnsi="Arial" w:cs="Arial"/>
          <w:color w:val="262626" w:themeColor="text1" w:themeTint="D9"/>
          <w:sz w:val="18"/>
          <w:szCs w:val="18"/>
        </w:rPr>
        <w:t xml:space="preserve"> argue that rather than a null model, which is incredibly unlikely in social sciences, a baseline model should either reflect the most recently established “state-of-the-literature,” or a benchmark model that does not make use of the theory behind the research question being studied. </w:t>
      </w:r>
      <w:r w:rsidR="00235EA8" w:rsidRPr="005310B8">
        <w:rPr>
          <w:rFonts w:ascii="Arial" w:hAnsi="Arial" w:cs="Arial"/>
          <w:color w:val="262626" w:themeColor="text1" w:themeTint="D9"/>
          <w:sz w:val="18"/>
          <w:szCs w:val="18"/>
        </w:rPr>
        <w:t xml:space="preserve">For example, prior studies have utilized incumbency or traditional polling as a baseline model </w:t>
      </w:r>
      <w:r w:rsidR="006E5788" w:rsidRPr="005310B8">
        <w:rPr>
          <w:rFonts w:ascii="Arial" w:hAnsi="Arial" w:cs="Arial"/>
          <w:color w:val="262626" w:themeColor="text1" w:themeTint="D9"/>
          <w:sz w:val="18"/>
          <w:szCs w:val="18"/>
        </w:rPr>
        <w:t xml:space="preserve">when studying the predictive power of Google Trends </w:t>
      </w:r>
      <w:r w:rsidR="00235EA8" w:rsidRPr="005310B8">
        <w:rPr>
          <w:rFonts w:ascii="Arial" w:hAnsi="Arial" w:cs="Arial"/>
          <w:color w:val="262626" w:themeColor="text1" w:themeTint="D9"/>
          <w:sz w:val="18"/>
          <w:szCs w:val="18"/>
        </w:rPr>
        <w:fldChar w:fldCharType="begin" w:fldLock="1"/>
      </w:r>
      <w:r w:rsidR="006E5788" w:rsidRPr="005310B8">
        <w:rPr>
          <w:rFonts w:ascii="Arial" w:hAnsi="Arial" w:cs="Arial"/>
          <w:color w:val="262626" w:themeColor="text1" w:themeTint="D9"/>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235EA8" w:rsidRPr="005310B8">
        <w:rPr>
          <w:rFonts w:ascii="Arial" w:hAnsi="Arial" w:cs="Arial"/>
          <w:color w:val="262626" w:themeColor="text1" w:themeTint="D9"/>
          <w:sz w:val="18"/>
          <w:szCs w:val="18"/>
        </w:rPr>
        <w:fldChar w:fldCharType="separate"/>
      </w:r>
      <w:r w:rsidR="00235EA8" w:rsidRPr="005310B8">
        <w:rPr>
          <w:rFonts w:ascii="Arial" w:hAnsi="Arial" w:cs="Arial"/>
          <w:noProof/>
          <w:color w:val="262626" w:themeColor="text1" w:themeTint="D9"/>
          <w:sz w:val="18"/>
          <w:szCs w:val="18"/>
        </w:rPr>
        <w:t>(C. Lui et al., 2011)</w:t>
      </w:r>
      <w:r w:rsidR="00235EA8" w:rsidRPr="005310B8">
        <w:rPr>
          <w:rFonts w:ascii="Arial" w:hAnsi="Arial" w:cs="Arial"/>
          <w:color w:val="262626" w:themeColor="text1" w:themeTint="D9"/>
          <w:sz w:val="18"/>
          <w:szCs w:val="18"/>
        </w:rPr>
        <w:fldChar w:fldCharType="end"/>
      </w:r>
      <w:r w:rsidR="007930AF" w:rsidRPr="005310B8">
        <w:rPr>
          <w:rFonts w:ascii="Arial" w:hAnsi="Arial" w:cs="Arial"/>
          <w:color w:val="262626" w:themeColor="text1" w:themeTint="D9"/>
          <w:sz w:val="18"/>
          <w:szCs w:val="18"/>
        </w:rPr>
        <w:t xml:space="preserve">, or simply the majority-label of all users statewide for predicting candidate preference with web-browsing history </w:t>
      </w:r>
      <w:r w:rsidR="007930AF" w:rsidRPr="005310B8">
        <w:rPr>
          <w:rFonts w:ascii="Arial" w:hAnsi="Arial" w:cs="Arial"/>
          <w:color w:val="262626" w:themeColor="text1" w:themeTint="D9"/>
          <w:sz w:val="18"/>
          <w:szCs w:val="18"/>
        </w:rPr>
        <w:fldChar w:fldCharType="begin" w:fldLock="1"/>
      </w:r>
      <w:r w:rsidR="00F803D3" w:rsidRPr="005310B8">
        <w:rPr>
          <w:rFonts w:ascii="Arial" w:hAnsi="Arial" w:cs="Arial"/>
          <w:color w:val="262626" w:themeColor="text1" w:themeTint="D9"/>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sidRPr="005310B8">
        <w:rPr>
          <w:rFonts w:ascii="Arial" w:hAnsi="Arial" w:cs="Arial"/>
          <w:color w:val="262626" w:themeColor="text1" w:themeTint="D9"/>
          <w:sz w:val="18"/>
          <w:szCs w:val="18"/>
        </w:rPr>
        <w:fldChar w:fldCharType="separate"/>
      </w:r>
      <w:r w:rsidR="007930AF" w:rsidRPr="005310B8">
        <w:rPr>
          <w:rFonts w:ascii="Arial" w:hAnsi="Arial" w:cs="Arial"/>
          <w:noProof/>
          <w:color w:val="262626" w:themeColor="text1" w:themeTint="D9"/>
          <w:sz w:val="18"/>
          <w:szCs w:val="18"/>
        </w:rPr>
        <w:t>(Comarela et al., 2018)</w:t>
      </w:r>
      <w:r w:rsidR="007930AF" w:rsidRPr="005310B8">
        <w:rPr>
          <w:rFonts w:ascii="Arial" w:hAnsi="Arial" w:cs="Arial"/>
          <w:color w:val="262626" w:themeColor="text1" w:themeTint="D9"/>
          <w:sz w:val="18"/>
          <w:szCs w:val="18"/>
        </w:rPr>
        <w:fldChar w:fldCharType="end"/>
      </w:r>
      <w:r w:rsidR="007930AF" w:rsidRPr="005310B8">
        <w:rPr>
          <w:rFonts w:ascii="Arial" w:hAnsi="Arial" w:cs="Arial"/>
          <w:color w:val="262626" w:themeColor="text1" w:themeTint="D9"/>
          <w:sz w:val="18"/>
          <w:szCs w:val="18"/>
        </w:rPr>
        <w:t>.</w:t>
      </w:r>
    </w:p>
    <w:p w14:paraId="2AF4507D" w14:textId="77777777" w:rsidR="00594413" w:rsidRPr="005310B8" w:rsidRDefault="00594413" w:rsidP="005B06C4">
      <w:pPr>
        <w:rPr>
          <w:rFonts w:ascii="Arial" w:hAnsi="Arial" w:cs="Arial"/>
          <w:b/>
          <w:color w:val="262626" w:themeColor="text1" w:themeTint="D9"/>
          <w:sz w:val="18"/>
          <w:szCs w:val="18"/>
        </w:rPr>
      </w:pPr>
    </w:p>
    <w:p w14:paraId="07EE04AB" w14:textId="309A4D9B" w:rsidR="005B06C4" w:rsidRPr="005310B8" w:rsidRDefault="008D2226" w:rsidP="005B06C4">
      <w:pPr>
        <w:rPr>
          <w:rFonts w:ascii="Arial" w:hAnsi="Arial" w:cs="Arial"/>
          <w:color w:val="262626" w:themeColor="text1" w:themeTint="D9"/>
          <w:sz w:val="18"/>
          <w:szCs w:val="18"/>
        </w:rPr>
      </w:pPr>
      <w:r w:rsidRPr="005310B8">
        <w:rPr>
          <w:rFonts w:ascii="Arial" w:hAnsi="Arial" w:cs="Arial"/>
          <w:color w:val="262626" w:themeColor="text1" w:themeTint="D9"/>
          <w:sz w:val="18"/>
          <w:szCs w:val="18"/>
        </w:rPr>
        <w:t>Traditionally</w:t>
      </w:r>
      <w:r w:rsidR="00E21F08" w:rsidRPr="005310B8">
        <w:rPr>
          <w:rFonts w:ascii="Arial" w:hAnsi="Arial" w:cs="Arial"/>
          <w:color w:val="262626" w:themeColor="text1" w:themeTint="D9"/>
          <w:sz w:val="18"/>
          <w:szCs w:val="18"/>
        </w:rPr>
        <w:t>,</w:t>
      </w:r>
      <w:r w:rsidRPr="005310B8">
        <w:rPr>
          <w:rFonts w:ascii="Arial" w:hAnsi="Arial" w:cs="Arial"/>
          <w:color w:val="262626" w:themeColor="text1" w:themeTint="D9"/>
          <w:sz w:val="18"/>
          <w:szCs w:val="18"/>
        </w:rPr>
        <w:t xml:space="preserve"> models predicting voting behavior have often relied on </w:t>
      </w:r>
      <w:r w:rsidR="00E21F08" w:rsidRPr="005310B8">
        <w:rPr>
          <w:rFonts w:ascii="Arial" w:hAnsi="Arial" w:cs="Arial"/>
          <w:color w:val="262626" w:themeColor="text1" w:themeTint="D9"/>
          <w:sz w:val="18"/>
          <w:szCs w:val="18"/>
        </w:rPr>
        <w:t>socio-</w:t>
      </w:r>
      <w:r w:rsidRPr="005310B8">
        <w:rPr>
          <w:rFonts w:ascii="Arial" w:hAnsi="Arial" w:cs="Arial"/>
          <w:color w:val="262626" w:themeColor="text1" w:themeTint="D9"/>
          <w:sz w:val="18"/>
          <w:szCs w:val="18"/>
        </w:rPr>
        <w:t>demographic characteristics</w:t>
      </w:r>
      <w:r w:rsidR="00E21F08" w:rsidRPr="005310B8">
        <w:rPr>
          <w:rFonts w:ascii="Arial" w:hAnsi="Arial" w:cs="Arial"/>
          <w:color w:val="262626" w:themeColor="text1" w:themeTint="D9"/>
          <w:sz w:val="18"/>
          <w:szCs w:val="18"/>
        </w:rPr>
        <w:t xml:space="preserve">. </w:t>
      </w:r>
      <w:r w:rsidR="00083AC9" w:rsidRPr="005310B8">
        <w:rPr>
          <w:rFonts w:ascii="Arial" w:hAnsi="Arial" w:cs="Arial"/>
          <w:color w:val="262626" w:themeColor="text1" w:themeTint="D9"/>
          <w:sz w:val="18"/>
          <w:szCs w:val="18"/>
        </w:rPr>
        <w:t xml:space="preserve">To evaluate whether </w:t>
      </w:r>
      <w:r w:rsidR="003B42CB" w:rsidRPr="005310B8">
        <w:rPr>
          <w:rFonts w:ascii="Arial" w:hAnsi="Arial" w:cs="Arial"/>
          <w:color w:val="262626" w:themeColor="text1" w:themeTint="D9"/>
          <w:sz w:val="18"/>
          <w:szCs w:val="18"/>
        </w:rPr>
        <w:t xml:space="preserve">search engine behavior can predict voter turnout and vote choice to a meaningful degree, two simple logistic regression models utilizing theoretically-driven socio-demographic characteristics (namely age, race, gender, level of education, religiosity, and marital and employment status) that have been shown to be associated with the outcomes of interest were created (see Appendix D for details). These resulted in </w:t>
      </w:r>
      <w:r w:rsidR="00EE6203" w:rsidRPr="005310B8">
        <w:rPr>
          <w:rFonts w:ascii="Arial" w:hAnsi="Arial" w:cs="Arial"/>
          <w:color w:val="262626" w:themeColor="text1" w:themeTint="D9"/>
          <w:sz w:val="18"/>
          <w:szCs w:val="18"/>
        </w:rPr>
        <w:t>predictive accuracy of</w:t>
      </w:r>
      <w:r w:rsidR="000F0071">
        <w:rPr>
          <w:rFonts w:ascii="Arial" w:hAnsi="Arial" w:cs="Arial"/>
          <w:color w:val="262626" w:themeColor="text1" w:themeTint="D9"/>
          <w:sz w:val="18"/>
          <w:szCs w:val="18"/>
        </w:rPr>
        <w:t xml:space="preserve"> 93</w:t>
      </w:r>
      <w:r w:rsidR="004D7C04" w:rsidRPr="005310B8">
        <w:rPr>
          <w:rFonts w:ascii="Arial" w:hAnsi="Arial" w:cs="Arial"/>
          <w:color w:val="262626" w:themeColor="text1" w:themeTint="D9"/>
          <w:sz w:val="18"/>
          <w:szCs w:val="18"/>
        </w:rPr>
        <w:t>% and an F1 score of 95% for the turn</w:t>
      </w:r>
      <w:r w:rsidR="000F0071">
        <w:rPr>
          <w:rFonts w:ascii="Arial" w:hAnsi="Arial" w:cs="Arial"/>
          <w:color w:val="262626" w:themeColor="text1" w:themeTint="D9"/>
          <w:sz w:val="18"/>
          <w:szCs w:val="18"/>
        </w:rPr>
        <w:t>out model, and an accuracy of 74%/F1 score of 65</w:t>
      </w:r>
      <w:r w:rsidR="004D7C04" w:rsidRPr="005310B8">
        <w:rPr>
          <w:rFonts w:ascii="Arial" w:hAnsi="Arial" w:cs="Arial"/>
          <w:color w:val="262626" w:themeColor="text1" w:themeTint="D9"/>
          <w:sz w:val="18"/>
          <w:szCs w:val="18"/>
        </w:rPr>
        <w:t xml:space="preserve">% for the model predicting party choice. </w:t>
      </w:r>
    </w:p>
    <w:p w14:paraId="0E0D4DD7" w14:textId="77777777" w:rsidR="005B06C4" w:rsidRPr="005310B8" w:rsidRDefault="005B06C4" w:rsidP="005B06C4">
      <w:pPr>
        <w:rPr>
          <w:rFonts w:ascii="Arial" w:hAnsi="Arial" w:cs="Arial"/>
          <w:color w:val="262626" w:themeColor="text1" w:themeTint="D9"/>
          <w:sz w:val="18"/>
          <w:szCs w:val="18"/>
        </w:rPr>
      </w:pPr>
    </w:p>
    <w:p w14:paraId="60FA5F98" w14:textId="4A4F8BDE" w:rsidR="005B06C4" w:rsidRDefault="005B06C4" w:rsidP="005B06C4">
      <w:pPr>
        <w:rPr>
          <w:rFonts w:ascii="Arial" w:hAnsi="Arial" w:cs="Arial"/>
          <w:color w:val="262626" w:themeColor="text1" w:themeTint="D9"/>
          <w:sz w:val="18"/>
          <w:szCs w:val="18"/>
        </w:rPr>
      </w:pPr>
    </w:p>
    <w:p w14:paraId="2AA0067B" w14:textId="77777777" w:rsidR="000F0071" w:rsidRDefault="000F0071" w:rsidP="005B06C4">
      <w:pPr>
        <w:rPr>
          <w:rFonts w:ascii="Arial" w:hAnsi="Arial" w:cs="Arial"/>
          <w:color w:val="262626" w:themeColor="text1" w:themeTint="D9"/>
          <w:sz w:val="18"/>
          <w:szCs w:val="18"/>
        </w:rPr>
      </w:pPr>
    </w:p>
    <w:p w14:paraId="313888F5" w14:textId="638D609B" w:rsidR="000F0071" w:rsidRDefault="00AF0A6F" w:rsidP="005B06C4">
      <w:pPr>
        <w:rPr>
          <w:rFonts w:ascii="Arial" w:hAnsi="Arial" w:cs="Arial"/>
          <w:b/>
          <w:color w:val="262626" w:themeColor="text1" w:themeTint="D9"/>
        </w:rPr>
      </w:pPr>
      <w:r>
        <w:rPr>
          <w:rFonts w:ascii="Arial" w:hAnsi="Arial" w:cs="Arial"/>
          <w:b/>
          <w:noProof/>
          <w:color w:val="000000" w:themeColor="text1"/>
        </w:rPr>
        <w:drawing>
          <wp:inline distT="0" distB="0" distL="0" distR="0" wp14:anchorId="3463C34E" wp14:editId="31A8E748">
            <wp:extent cx="1987550" cy="78816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aselineVote.png"/>
                    <pic:cNvPicPr/>
                  </pic:nvPicPr>
                  <pic:blipFill>
                    <a:blip r:embed="rId28">
                      <a:extLst>
                        <a:ext uri="{28A0092B-C50C-407E-A947-70E740481C1C}">
                          <a14:useLocalDpi xmlns:a14="http://schemas.microsoft.com/office/drawing/2010/main" val="0"/>
                        </a:ext>
                      </a:extLst>
                    </a:blip>
                    <a:stretch>
                      <a:fillRect/>
                    </a:stretch>
                  </pic:blipFill>
                  <pic:spPr>
                    <a:xfrm>
                      <a:off x="0" y="0"/>
                      <a:ext cx="2000055" cy="793125"/>
                    </a:xfrm>
                    <a:prstGeom prst="rect">
                      <a:avLst/>
                    </a:prstGeom>
                  </pic:spPr>
                </pic:pic>
              </a:graphicData>
            </a:graphic>
          </wp:inline>
        </w:drawing>
      </w:r>
      <w:r>
        <w:rPr>
          <w:rFonts w:ascii="Arial" w:hAnsi="Arial" w:cs="Arial"/>
          <w:b/>
          <w:noProof/>
          <w:color w:val="000000" w:themeColor="text1"/>
        </w:rPr>
        <w:drawing>
          <wp:inline distT="0" distB="0" distL="0" distR="0" wp14:anchorId="41C016D7" wp14:editId="780E6E2B">
            <wp:extent cx="1911350" cy="764540"/>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aselineTurnout.png"/>
                    <pic:cNvPicPr/>
                  </pic:nvPicPr>
                  <pic:blipFill>
                    <a:blip r:embed="rId29">
                      <a:extLst>
                        <a:ext uri="{28A0092B-C50C-407E-A947-70E740481C1C}">
                          <a14:useLocalDpi xmlns:a14="http://schemas.microsoft.com/office/drawing/2010/main" val="0"/>
                        </a:ext>
                      </a:extLst>
                    </a:blip>
                    <a:stretch>
                      <a:fillRect/>
                    </a:stretch>
                  </pic:blipFill>
                  <pic:spPr>
                    <a:xfrm>
                      <a:off x="0" y="0"/>
                      <a:ext cx="1911350" cy="764540"/>
                    </a:xfrm>
                    <a:prstGeom prst="rect">
                      <a:avLst/>
                    </a:prstGeom>
                  </pic:spPr>
                </pic:pic>
              </a:graphicData>
            </a:graphic>
          </wp:inline>
        </w:drawing>
      </w:r>
    </w:p>
    <w:p w14:paraId="144954C4" w14:textId="77777777" w:rsidR="000F0071" w:rsidRDefault="000F0071" w:rsidP="005B06C4">
      <w:pPr>
        <w:rPr>
          <w:rFonts w:ascii="Arial" w:hAnsi="Arial" w:cs="Arial"/>
          <w:b/>
          <w:color w:val="262626" w:themeColor="text1" w:themeTint="D9"/>
        </w:rPr>
      </w:pPr>
      <w:r>
        <w:rPr>
          <w:rFonts w:ascii="Arial" w:hAnsi="Arial" w:cs="Arial"/>
          <w:b/>
          <w:color w:val="262626" w:themeColor="text1" w:themeTint="D9"/>
        </w:rPr>
        <w:br w:type="page"/>
      </w:r>
    </w:p>
    <w:p w14:paraId="2FC11A82" w14:textId="7A3D1486" w:rsidR="000F0071" w:rsidRPr="000F0071" w:rsidRDefault="000F0071" w:rsidP="005B06C4">
      <w:pPr>
        <w:rPr>
          <w:rFonts w:ascii="Arial" w:hAnsi="Arial" w:cs="Arial"/>
          <w:b/>
          <w:color w:val="262626" w:themeColor="text1" w:themeTint="D9"/>
        </w:rPr>
      </w:pPr>
      <w:r>
        <w:rPr>
          <w:rFonts w:ascii="Arial" w:hAnsi="Arial" w:cs="Arial"/>
          <w:b/>
          <w:color w:val="262626" w:themeColor="text1" w:themeTint="D9"/>
        </w:rPr>
        <w:lastRenderedPageBreak/>
        <w:t>Results</w:t>
      </w:r>
    </w:p>
    <w:p w14:paraId="60EAEE34" w14:textId="77777777" w:rsidR="000F0071" w:rsidRDefault="000F0071" w:rsidP="005B06C4">
      <w:pPr>
        <w:rPr>
          <w:rFonts w:ascii="Arial" w:hAnsi="Arial" w:cs="Arial"/>
          <w:b/>
          <w:color w:val="262626" w:themeColor="text1" w:themeTint="D9"/>
          <w:sz w:val="16"/>
          <w:szCs w:val="16"/>
        </w:rPr>
      </w:pPr>
    </w:p>
    <w:p w14:paraId="582567FC" w14:textId="36064783" w:rsidR="000F0071" w:rsidRPr="000F0071" w:rsidRDefault="000F0071" w:rsidP="005B06C4">
      <w:pPr>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Turnout Model Results</w:t>
      </w:r>
    </w:p>
    <w:p w14:paraId="2E5D4B4C" w14:textId="77777777" w:rsidR="000F0071" w:rsidRDefault="000F0071" w:rsidP="005B06C4">
      <w:pPr>
        <w:rPr>
          <w:rFonts w:ascii="Arial" w:hAnsi="Arial" w:cs="Arial"/>
          <w:b/>
          <w:color w:val="262626" w:themeColor="text1" w:themeTint="D9"/>
          <w:sz w:val="16"/>
          <w:szCs w:val="16"/>
        </w:rPr>
      </w:pPr>
    </w:p>
    <w:p w14:paraId="4AF3CC1E" w14:textId="77777777" w:rsidR="000F0071" w:rsidRDefault="000F0071" w:rsidP="005B06C4">
      <w:pPr>
        <w:rPr>
          <w:rFonts w:ascii="Arial" w:hAnsi="Arial" w:cs="Arial"/>
          <w:b/>
          <w:color w:val="262626" w:themeColor="text1" w:themeTint="D9"/>
          <w:sz w:val="16"/>
          <w:szCs w:val="16"/>
        </w:rPr>
      </w:pPr>
    </w:p>
    <w:p w14:paraId="05EA7065" w14:textId="2EE7ACF2" w:rsidR="000F0071" w:rsidRDefault="00082656" w:rsidP="005B06C4">
      <w:pPr>
        <w:rPr>
          <w:rFonts w:ascii="Arial" w:hAnsi="Arial" w:cs="Arial"/>
          <w:b/>
          <w:color w:val="262626" w:themeColor="text1" w:themeTint="D9"/>
          <w:sz w:val="16"/>
          <w:szCs w:val="16"/>
        </w:rPr>
      </w:pPr>
      <w:r>
        <w:rPr>
          <w:rFonts w:ascii="Arial" w:hAnsi="Arial" w:cs="Arial"/>
          <w:b/>
          <w:noProof/>
          <w:color w:val="000000" w:themeColor="text1"/>
          <w:sz w:val="16"/>
          <w:szCs w:val="16"/>
        </w:rPr>
        <w:drawing>
          <wp:inline distT="0" distB="0" distL="0" distR="0" wp14:anchorId="6FFD6D36" wp14:editId="13D24DF9">
            <wp:extent cx="5943600" cy="29718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modelComparisonTurnoutAc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Pr>
          <w:rFonts w:ascii="Arial" w:hAnsi="Arial" w:cs="Arial"/>
          <w:b/>
          <w:noProof/>
          <w:color w:val="000000" w:themeColor="text1"/>
          <w:sz w:val="16"/>
          <w:szCs w:val="16"/>
        </w:rPr>
        <w:drawing>
          <wp:inline distT="0" distB="0" distL="0" distR="0" wp14:anchorId="08E28E38" wp14:editId="54E3C538">
            <wp:extent cx="5943600" cy="29718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modelComparisonTurnoutF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1133F1B" w14:textId="77777777" w:rsidR="00082656" w:rsidRDefault="00082656" w:rsidP="005B06C4">
      <w:pPr>
        <w:rPr>
          <w:rFonts w:ascii="Arial" w:hAnsi="Arial" w:cs="Arial"/>
          <w:b/>
          <w:color w:val="262626" w:themeColor="text1" w:themeTint="D9"/>
          <w:sz w:val="16"/>
          <w:szCs w:val="16"/>
        </w:rPr>
      </w:pPr>
    </w:p>
    <w:p w14:paraId="21CB218A" w14:textId="77777777" w:rsidR="00082656" w:rsidRDefault="00082656" w:rsidP="005B06C4">
      <w:pPr>
        <w:rPr>
          <w:rFonts w:ascii="Arial" w:hAnsi="Arial" w:cs="Arial"/>
          <w:b/>
          <w:color w:val="262626" w:themeColor="text1" w:themeTint="D9"/>
          <w:sz w:val="16"/>
          <w:szCs w:val="16"/>
        </w:rPr>
      </w:pPr>
    </w:p>
    <w:p w14:paraId="68B7E9B1" w14:textId="77777777" w:rsidR="000F0071" w:rsidRDefault="000F0071" w:rsidP="005B06C4">
      <w:pPr>
        <w:rPr>
          <w:rFonts w:ascii="Arial" w:hAnsi="Arial" w:cs="Arial"/>
          <w:b/>
          <w:color w:val="262626" w:themeColor="text1" w:themeTint="D9"/>
          <w:sz w:val="16"/>
          <w:szCs w:val="16"/>
        </w:rPr>
      </w:pPr>
    </w:p>
    <w:p w14:paraId="4C1E74E1" w14:textId="6439A3EC" w:rsidR="000F0071" w:rsidRDefault="0097627B" w:rsidP="005B06C4">
      <w:pPr>
        <w:rPr>
          <w:rFonts w:ascii="Arial" w:hAnsi="Arial" w:cs="Arial"/>
          <w:b/>
          <w:color w:val="262626" w:themeColor="text1" w:themeTint="D9"/>
          <w:sz w:val="16"/>
          <w:szCs w:val="16"/>
        </w:rPr>
      </w:pPr>
      <w:r>
        <w:rPr>
          <w:rFonts w:ascii="Arial" w:hAnsi="Arial" w:cs="Arial"/>
          <w:b/>
          <w:noProof/>
          <w:color w:val="000000" w:themeColor="text1"/>
          <w:sz w:val="16"/>
          <w:szCs w:val="16"/>
        </w:rPr>
        <w:lastRenderedPageBreak/>
        <w:drawing>
          <wp:inline distT="0" distB="0" distL="0" distR="0" wp14:anchorId="12527791" wp14:editId="72FF37CA">
            <wp:extent cx="4203700" cy="2930015"/>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VIP.png"/>
                    <pic:cNvPicPr/>
                  </pic:nvPicPr>
                  <pic:blipFill>
                    <a:blip r:embed="rId32">
                      <a:extLst>
                        <a:ext uri="{28A0092B-C50C-407E-A947-70E740481C1C}">
                          <a14:useLocalDpi xmlns:a14="http://schemas.microsoft.com/office/drawing/2010/main" val="0"/>
                        </a:ext>
                      </a:extLst>
                    </a:blip>
                    <a:stretch>
                      <a:fillRect/>
                    </a:stretch>
                  </pic:blipFill>
                  <pic:spPr>
                    <a:xfrm>
                      <a:off x="0" y="0"/>
                      <a:ext cx="4210769" cy="2934942"/>
                    </a:xfrm>
                    <a:prstGeom prst="rect">
                      <a:avLst/>
                    </a:prstGeom>
                  </pic:spPr>
                </pic:pic>
              </a:graphicData>
            </a:graphic>
          </wp:inline>
        </w:drawing>
      </w:r>
    </w:p>
    <w:p w14:paraId="699EEF10" w14:textId="7FF0E3D9" w:rsidR="0097627B" w:rsidRDefault="0097627B" w:rsidP="005B06C4">
      <w:pPr>
        <w:rPr>
          <w:rFonts w:ascii="Arial" w:hAnsi="Arial" w:cs="Arial"/>
          <w:b/>
          <w:color w:val="262626" w:themeColor="text1" w:themeTint="D9"/>
          <w:sz w:val="16"/>
          <w:szCs w:val="16"/>
        </w:rPr>
      </w:pPr>
      <w:r>
        <w:rPr>
          <w:rFonts w:ascii="Arial" w:hAnsi="Arial" w:cs="Arial"/>
          <w:b/>
          <w:noProof/>
          <w:color w:val="000000" w:themeColor="text1"/>
          <w:sz w:val="16"/>
          <w:szCs w:val="16"/>
        </w:rPr>
        <w:lastRenderedPageBreak/>
        <w:drawing>
          <wp:inline distT="0" distB="0" distL="0" distR="0" wp14:anchorId="4A8749C5" wp14:editId="0CA1D2C7">
            <wp:extent cx="3569911" cy="33845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cloudBadVoter.png"/>
                    <pic:cNvPicPr/>
                  </pic:nvPicPr>
                  <pic:blipFill>
                    <a:blip r:embed="rId33">
                      <a:extLst>
                        <a:ext uri="{28A0092B-C50C-407E-A947-70E740481C1C}">
                          <a14:useLocalDpi xmlns:a14="http://schemas.microsoft.com/office/drawing/2010/main" val="0"/>
                        </a:ext>
                      </a:extLst>
                    </a:blip>
                    <a:stretch>
                      <a:fillRect/>
                    </a:stretch>
                  </pic:blipFill>
                  <pic:spPr>
                    <a:xfrm>
                      <a:off x="0" y="0"/>
                      <a:ext cx="3575928" cy="3390255"/>
                    </a:xfrm>
                    <a:prstGeom prst="rect">
                      <a:avLst/>
                    </a:prstGeom>
                  </pic:spPr>
                </pic:pic>
              </a:graphicData>
            </a:graphic>
          </wp:inline>
        </w:drawing>
      </w:r>
      <w:r>
        <w:rPr>
          <w:rFonts w:ascii="Arial" w:hAnsi="Arial" w:cs="Arial"/>
          <w:b/>
          <w:noProof/>
          <w:color w:val="000000" w:themeColor="text1"/>
          <w:sz w:val="16"/>
          <w:szCs w:val="16"/>
        </w:rPr>
        <w:drawing>
          <wp:inline distT="0" distB="0" distL="0" distR="0" wp14:anchorId="57620014" wp14:editId="63746CF7">
            <wp:extent cx="3599738" cy="31178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cloudGoodVoter.png"/>
                    <pic:cNvPicPr/>
                  </pic:nvPicPr>
                  <pic:blipFill>
                    <a:blip r:embed="rId34">
                      <a:extLst>
                        <a:ext uri="{28A0092B-C50C-407E-A947-70E740481C1C}">
                          <a14:useLocalDpi xmlns:a14="http://schemas.microsoft.com/office/drawing/2010/main" val="0"/>
                        </a:ext>
                      </a:extLst>
                    </a:blip>
                    <a:stretch>
                      <a:fillRect/>
                    </a:stretch>
                  </pic:blipFill>
                  <pic:spPr>
                    <a:xfrm>
                      <a:off x="0" y="0"/>
                      <a:ext cx="3605947" cy="3123228"/>
                    </a:xfrm>
                    <a:prstGeom prst="rect">
                      <a:avLst/>
                    </a:prstGeom>
                  </pic:spPr>
                </pic:pic>
              </a:graphicData>
            </a:graphic>
          </wp:inline>
        </w:drawing>
      </w:r>
    </w:p>
    <w:p w14:paraId="1DC754BC" w14:textId="77777777" w:rsidR="0097627B" w:rsidRDefault="0097627B" w:rsidP="005B06C4">
      <w:pPr>
        <w:rPr>
          <w:rFonts w:ascii="Arial" w:hAnsi="Arial" w:cs="Arial"/>
          <w:b/>
          <w:color w:val="262626" w:themeColor="text1" w:themeTint="D9"/>
          <w:sz w:val="16"/>
          <w:szCs w:val="16"/>
        </w:rPr>
      </w:pPr>
    </w:p>
    <w:p w14:paraId="030A802D" w14:textId="77777777" w:rsidR="0097627B" w:rsidRDefault="0097627B" w:rsidP="005B06C4">
      <w:pPr>
        <w:rPr>
          <w:rFonts w:ascii="Arial" w:hAnsi="Arial" w:cs="Arial"/>
          <w:b/>
          <w:color w:val="262626" w:themeColor="text1" w:themeTint="D9"/>
          <w:sz w:val="16"/>
          <w:szCs w:val="16"/>
        </w:rPr>
      </w:pPr>
    </w:p>
    <w:p w14:paraId="44E3E396" w14:textId="77777777" w:rsidR="0097627B" w:rsidRDefault="0097627B" w:rsidP="005B06C4">
      <w:pPr>
        <w:rPr>
          <w:rFonts w:ascii="Arial" w:hAnsi="Arial" w:cs="Arial"/>
          <w:b/>
          <w:color w:val="262626" w:themeColor="text1" w:themeTint="D9"/>
          <w:sz w:val="16"/>
          <w:szCs w:val="16"/>
        </w:rPr>
      </w:pPr>
    </w:p>
    <w:p w14:paraId="759ED5E5" w14:textId="77777777" w:rsidR="0097627B" w:rsidRDefault="0097627B" w:rsidP="005B06C4">
      <w:pPr>
        <w:rPr>
          <w:rFonts w:ascii="Arial" w:hAnsi="Arial" w:cs="Arial"/>
          <w:b/>
          <w:color w:val="262626" w:themeColor="text1" w:themeTint="D9"/>
          <w:sz w:val="16"/>
          <w:szCs w:val="16"/>
        </w:rPr>
      </w:pPr>
    </w:p>
    <w:p w14:paraId="4776C683" w14:textId="33B9A1C1" w:rsidR="000F0071" w:rsidRPr="000F0071" w:rsidRDefault="000F0071" w:rsidP="005B06C4">
      <w:pPr>
        <w:rPr>
          <w:rFonts w:ascii="Arial" w:hAnsi="Arial" w:cs="Arial"/>
          <w:b/>
          <w:color w:val="262626" w:themeColor="text1" w:themeTint="D9"/>
          <w:sz w:val="18"/>
          <w:szCs w:val="18"/>
        </w:rPr>
      </w:pPr>
      <w:r w:rsidRPr="000F0071">
        <w:rPr>
          <w:rFonts w:ascii="Arial" w:hAnsi="Arial" w:cs="Arial"/>
          <w:b/>
          <w:color w:val="262626" w:themeColor="text1" w:themeTint="D9"/>
          <w:sz w:val="18"/>
          <w:szCs w:val="18"/>
        </w:rPr>
        <w:t>Party Choice Model Results</w:t>
      </w:r>
    </w:p>
    <w:p w14:paraId="5C458EE3" w14:textId="77777777" w:rsidR="000F0071" w:rsidRDefault="000F0071" w:rsidP="005B06C4">
      <w:pPr>
        <w:rPr>
          <w:rFonts w:ascii="Arial" w:hAnsi="Arial" w:cs="Arial"/>
          <w:b/>
          <w:color w:val="262626" w:themeColor="text1" w:themeTint="D9"/>
          <w:sz w:val="16"/>
          <w:szCs w:val="16"/>
        </w:rPr>
      </w:pPr>
    </w:p>
    <w:p w14:paraId="73877054" w14:textId="4CF69482" w:rsidR="000F0071" w:rsidRDefault="000F0071" w:rsidP="005B06C4">
      <w:pPr>
        <w:rPr>
          <w:rFonts w:ascii="Arial" w:hAnsi="Arial" w:cs="Arial"/>
          <w:b/>
          <w:color w:val="262626" w:themeColor="text1" w:themeTint="D9"/>
          <w:sz w:val="16"/>
          <w:szCs w:val="16"/>
        </w:rPr>
      </w:pPr>
    </w:p>
    <w:p w14:paraId="032BD1E3" w14:textId="77777777" w:rsidR="00AF0A6F" w:rsidRDefault="00AF0A6F" w:rsidP="005B06C4">
      <w:pPr>
        <w:rPr>
          <w:rFonts w:ascii="Arial" w:hAnsi="Arial" w:cs="Arial"/>
          <w:b/>
          <w:color w:val="262626" w:themeColor="text1" w:themeTint="D9"/>
          <w:sz w:val="16"/>
          <w:szCs w:val="16"/>
        </w:rPr>
      </w:pPr>
    </w:p>
    <w:p w14:paraId="288EABAA" w14:textId="77777777" w:rsidR="00082656" w:rsidRDefault="00082656" w:rsidP="005B06C4">
      <w:pPr>
        <w:rPr>
          <w:rFonts w:ascii="Arial" w:hAnsi="Arial" w:cs="Arial"/>
          <w:b/>
          <w:color w:val="262626" w:themeColor="text1" w:themeTint="D9"/>
          <w:sz w:val="16"/>
          <w:szCs w:val="16"/>
        </w:rPr>
      </w:pPr>
      <w:r>
        <w:rPr>
          <w:rFonts w:ascii="Arial" w:hAnsi="Arial" w:cs="Arial"/>
          <w:b/>
          <w:noProof/>
          <w:color w:val="000000" w:themeColor="text1"/>
          <w:sz w:val="16"/>
          <w:szCs w:val="16"/>
        </w:rPr>
        <w:lastRenderedPageBreak/>
        <w:drawing>
          <wp:inline distT="0" distB="0" distL="0" distR="0" wp14:anchorId="794DCA2E" wp14:editId="3D84F0B4">
            <wp:extent cx="5943600" cy="29718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modelComparisonVoteAc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4A06F1" w14:textId="77777777" w:rsidR="00082656" w:rsidRDefault="00082656" w:rsidP="005B06C4">
      <w:pPr>
        <w:rPr>
          <w:rFonts w:ascii="Arial" w:hAnsi="Arial" w:cs="Arial"/>
          <w:b/>
          <w:color w:val="262626" w:themeColor="text1" w:themeTint="D9"/>
          <w:sz w:val="16"/>
          <w:szCs w:val="16"/>
        </w:rPr>
      </w:pPr>
    </w:p>
    <w:p w14:paraId="06F92E29" w14:textId="77777777" w:rsidR="00082656" w:rsidRDefault="00082656" w:rsidP="005B06C4">
      <w:pPr>
        <w:rPr>
          <w:rFonts w:ascii="Arial" w:hAnsi="Arial" w:cs="Arial"/>
          <w:b/>
          <w:color w:val="262626" w:themeColor="text1" w:themeTint="D9"/>
          <w:sz w:val="16"/>
          <w:szCs w:val="16"/>
        </w:rPr>
      </w:pPr>
    </w:p>
    <w:p w14:paraId="76F4856E" w14:textId="045C4EDC" w:rsidR="00AF0A6F" w:rsidRDefault="00082656" w:rsidP="005B06C4">
      <w:pPr>
        <w:rPr>
          <w:rFonts w:ascii="Arial" w:hAnsi="Arial" w:cs="Arial"/>
          <w:b/>
          <w:color w:val="262626" w:themeColor="text1" w:themeTint="D9"/>
          <w:sz w:val="16"/>
          <w:szCs w:val="16"/>
        </w:rPr>
      </w:pPr>
      <w:bookmarkStart w:id="0" w:name="_GoBack"/>
      <w:bookmarkEnd w:id="0"/>
      <w:r>
        <w:rPr>
          <w:rFonts w:ascii="Arial" w:hAnsi="Arial" w:cs="Arial"/>
          <w:b/>
          <w:noProof/>
          <w:color w:val="000000" w:themeColor="text1"/>
          <w:sz w:val="16"/>
          <w:szCs w:val="16"/>
        </w:rPr>
        <w:drawing>
          <wp:inline distT="0" distB="0" distL="0" distR="0" wp14:anchorId="55E70DF9" wp14:editId="46899E67">
            <wp:extent cx="5943600" cy="29718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modelComparisonVoteF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DAFB530" w14:textId="77777777" w:rsidR="00AF0A6F" w:rsidRDefault="00AF0A6F" w:rsidP="005B06C4">
      <w:pPr>
        <w:rPr>
          <w:rFonts w:ascii="Arial" w:hAnsi="Arial" w:cs="Arial"/>
          <w:b/>
          <w:color w:val="262626" w:themeColor="text1" w:themeTint="D9"/>
          <w:sz w:val="16"/>
          <w:szCs w:val="16"/>
        </w:rPr>
      </w:pPr>
    </w:p>
    <w:p w14:paraId="2DED4CDD" w14:textId="61F3819A" w:rsidR="000F0071" w:rsidRDefault="000F0071" w:rsidP="005B06C4">
      <w:pPr>
        <w:rPr>
          <w:rFonts w:ascii="Arial" w:hAnsi="Arial" w:cs="Arial"/>
          <w:b/>
          <w:color w:val="262626" w:themeColor="text1" w:themeTint="D9"/>
          <w:sz w:val="16"/>
          <w:szCs w:val="16"/>
        </w:rPr>
      </w:pPr>
      <w:r>
        <w:rPr>
          <w:rFonts w:ascii="Arial" w:hAnsi="Arial" w:cs="Arial"/>
          <w:b/>
          <w:color w:val="262626" w:themeColor="text1" w:themeTint="D9"/>
          <w:sz w:val="16"/>
          <w:szCs w:val="16"/>
        </w:rPr>
        <w:br w:type="page"/>
      </w:r>
      <w:r w:rsidR="00AF0A6F">
        <w:rPr>
          <w:rFonts w:ascii="Arial" w:hAnsi="Arial" w:cs="Arial"/>
          <w:b/>
          <w:noProof/>
          <w:color w:val="000000" w:themeColor="text1"/>
          <w:sz w:val="16"/>
          <w:szCs w:val="16"/>
        </w:rPr>
        <w:lastRenderedPageBreak/>
        <w:drawing>
          <wp:inline distT="0" distB="0" distL="0" distR="0" wp14:anchorId="73B0A5D8" wp14:editId="46DD957C">
            <wp:extent cx="3099200" cy="1892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onfDemIsRep.png"/>
                    <pic:cNvPicPr/>
                  </pic:nvPicPr>
                  <pic:blipFill>
                    <a:blip r:embed="rId37">
                      <a:extLst>
                        <a:ext uri="{28A0092B-C50C-407E-A947-70E740481C1C}">
                          <a14:useLocalDpi xmlns:a14="http://schemas.microsoft.com/office/drawing/2010/main" val="0"/>
                        </a:ext>
                      </a:extLst>
                    </a:blip>
                    <a:stretch>
                      <a:fillRect/>
                    </a:stretch>
                  </pic:blipFill>
                  <pic:spPr>
                    <a:xfrm>
                      <a:off x="0" y="0"/>
                      <a:ext cx="3107239" cy="1897208"/>
                    </a:xfrm>
                    <a:prstGeom prst="rect">
                      <a:avLst/>
                    </a:prstGeom>
                  </pic:spPr>
                </pic:pic>
              </a:graphicData>
            </a:graphic>
          </wp:inline>
        </w:drawing>
      </w:r>
      <w:r w:rsidR="00AF0A6F">
        <w:rPr>
          <w:rFonts w:ascii="Arial" w:hAnsi="Arial" w:cs="Arial"/>
          <w:b/>
          <w:noProof/>
          <w:color w:val="000000" w:themeColor="text1"/>
          <w:sz w:val="16"/>
          <w:szCs w:val="16"/>
        </w:rPr>
        <w:drawing>
          <wp:inline distT="0" distB="0" distL="0" distR="0" wp14:anchorId="55BFCE01" wp14:editId="2C605DB7">
            <wp:extent cx="2590800" cy="154008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onfDemIsDem.png"/>
                    <pic:cNvPicPr/>
                  </pic:nvPicPr>
                  <pic:blipFill>
                    <a:blip r:embed="rId38">
                      <a:extLst>
                        <a:ext uri="{28A0092B-C50C-407E-A947-70E740481C1C}">
                          <a14:useLocalDpi xmlns:a14="http://schemas.microsoft.com/office/drawing/2010/main" val="0"/>
                        </a:ext>
                      </a:extLst>
                    </a:blip>
                    <a:stretch>
                      <a:fillRect/>
                    </a:stretch>
                  </pic:blipFill>
                  <pic:spPr>
                    <a:xfrm>
                      <a:off x="0" y="0"/>
                      <a:ext cx="2597648" cy="1544158"/>
                    </a:xfrm>
                    <a:prstGeom prst="rect">
                      <a:avLst/>
                    </a:prstGeom>
                  </pic:spPr>
                </pic:pic>
              </a:graphicData>
            </a:graphic>
          </wp:inline>
        </w:drawing>
      </w:r>
    </w:p>
    <w:p w14:paraId="07F7F3F9" w14:textId="77777777" w:rsidR="00AF0A6F" w:rsidRDefault="00AF0A6F" w:rsidP="005B06C4">
      <w:pPr>
        <w:rPr>
          <w:rFonts w:ascii="Arial" w:hAnsi="Arial" w:cs="Arial"/>
          <w:b/>
          <w:color w:val="262626" w:themeColor="text1" w:themeTint="D9"/>
        </w:rPr>
      </w:pPr>
    </w:p>
    <w:p w14:paraId="4E575DAA" w14:textId="77777777" w:rsidR="00AF0A6F" w:rsidRDefault="00AF0A6F" w:rsidP="005B06C4">
      <w:pPr>
        <w:rPr>
          <w:rFonts w:ascii="Arial" w:hAnsi="Arial" w:cs="Arial"/>
          <w:b/>
          <w:color w:val="262626" w:themeColor="text1" w:themeTint="D9"/>
        </w:rPr>
      </w:pPr>
    </w:p>
    <w:p w14:paraId="3FEFBCF6" w14:textId="77777777" w:rsidR="00AF0A6F" w:rsidRDefault="00AF0A6F" w:rsidP="005B06C4">
      <w:pPr>
        <w:rPr>
          <w:rFonts w:ascii="Arial" w:hAnsi="Arial" w:cs="Arial"/>
          <w:b/>
          <w:color w:val="262626" w:themeColor="text1" w:themeTint="D9"/>
        </w:rPr>
      </w:pPr>
      <w:r>
        <w:rPr>
          <w:rFonts w:ascii="Arial" w:hAnsi="Arial" w:cs="Arial"/>
          <w:b/>
          <w:color w:val="262626" w:themeColor="text1" w:themeTint="D9"/>
        </w:rPr>
        <w:br w:type="page"/>
      </w:r>
    </w:p>
    <w:p w14:paraId="016F77B7" w14:textId="0EC53E32" w:rsidR="000F0071" w:rsidRDefault="000F0071" w:rsidP="005B06C4">
      <w:pPr>
        <w:rPr>
          <w:rFonts w:ascii="Arial" w:hAnsi="Arial" w:cs="Arial"/>
          <w:b/>
          <w:color w:val="262626" w:themeColor="text1" w:themeTint="D9"/>
        </w:rPr>
      </w:pPr>
      <w:r>
        <w:rPr>
          <w:rFonts w:ascii="Arial" w:hAnsi="Arial" w:cs="Arial"/>
          <w:b/>
          <w:color w:val="262626" w:themeColor="text1" w:themeTint="D9"/>
        </w:rPr>
        <w:lastRenderedPageBreak/>
        <w:t>Conclusion</w:t>
      </w:r>
    </w:p>
    <w:p w14:paraId="2C505F61" w14:textId="77777777" w:rsidR="000F0071" w:rsidRDefault="000F0071" w:rsidP="005B06C4">
      <w:pPr>
        <w:rPr>
          <w:rFonts w:ascii="Arial" w:hAnsi="Arial" w:cs="Arial"/>
          <w:b/>
          <w:color w:val="262626" w:themeColor="text1" w:themeTint="D9"/>
        </w:rPr>
      </w:pPr>
    </w:p>
    <w:p w14:paraId="588E04C6" w14:textId="77777777" w:rsidR="000F0071" w:rsidRPr="000F0071" w:rsidRDefault="000F0071" w:rsidP="000F0071">
      <w:pPr>
        <w:rPr>
          <w:rFonts w:ascii="Arial" w:hAnsi="Arial" w:cs="Arial"/>
          <w:b/>
          <w:color w:val="262626" w:themeColor="text1" w:themeTint="D9"/>
          <w:sz w:val="18"/>
          <w:szCs w:val="18"/>
        </w:rPr>
      </w:pPr>
      <w:r>
        <w:rPr>
          <w:rFonts w:ascii="Arial" w:hAnsi="Arial" w:cs="Arial"/>
          <w:b/>
          <w:color w:val="262626" w:themeColor="text1" w:themeTint="D9"/>
          <w:sz w:val="18"/>
          <w:szCs w:val="18"/>
        </w:rPr>
        <w:t>Discussion</w:t>
      </w:r>
    </w:p>
    <w:p w14:paraId="574A4D8D" w14:textId="77777777" w:rsidR="000F0071" w:rsidRDefault="000F0071" w:rsidP="005B06C4">
      <w:pPr>
        <w:rPr>
          <w:rFonts w:ascii="Arial" w:hAnsi="Arial" w:cs="Arial"/>
          <w:b/>
          <w:color w:val="262626" w:themeColor="text1" w:themeTint="D9"/>
          <w:sz w:val="18"/>
          <w:szCs w:val="18"/>
        </w:rPr>
      </w:pPr>
    </w:p>
    <w:p w14:paraId="6EB69DE0" w14:textId="77777777" w:rsidR="000F0071" w:rsidRDefault="000F0071" w:rsidP="005B06C4">
      <w:pPr>
        <w:rPr>
          <w:rFonts w:ascii="Arial" w:hAnsi="Arial" w:cs="Arial"/>
          <w:b/>
          <w:color w:val="262626" w:themeColor="text1" w:themeTint="D9"/>
          <w:sz w:val="18"/>
          <w:szCs w:val="18"/>
        </w:rPr>
      </w:pPr>
    </w:p>
    <w:p w14:paraId="2531B35A" w14:textId="77777777" w:rsidR="000F0071" w:rsidRDefault="000F0071" w:rsidP="005B06C4">
      <w:pPr>
        <w:rPr>
          <w:rFonts w:ascii="Arial" w:hAnsi="Arial" w:cs="Arial"/>
          <w:b/>
          <w:color w:val="262626" w:themeColor="text1" w:themeTint="D9"/>
          <w:sz w:val="18"/>
          <w:szCs w:val="18"/>
        </w:rPr>
      </w:pPr>
    </w:p>
    <w:p w14:paraId="04184B4B" w14:textId="19F144B5" w:rsidR="000F0071" w:rsidRDefault="000F0071" w:rsidP="005B06C4">
      <w:pPr>
        <w:rPr>
          <w:rFonts w:ascii="Arial" w:hAnsi="Arial" w:cs="Arial"/>
          <w:b/>
          <w:color w:val="262626" w:themeColor="text1" w:themeTint="D9"/>
          <w:sz w:val="18"/>
          <w:szCs w:val="18"/>
        </w:rPr>
      </w:pPr>
      <w:r>
        <w:rPr>
          <w:rFonts w:ascii="Arial" w:hAnsi="Arial" w:cs="Arial"/>
          <w:b/>
          <w:color w:val="262626" w:themeColor="text1" w:themeTint="D9"/>
          <w:sz w:val="18"/>
          <w:szCs w:val="18"/>
        </w:rPr>
        <w:t>Challenges and Limitations</w:t>
      </w:r>
    </w:p>
    <w:p w14:paraId="330D2280" w14:textId="77777777" w:rsidR="000F0071" w:rsidRDefault="000F0071" w:rsidP="005B06C4">
      <w:pPr>
        <w:rPr>
          <w:rFonts w:ascii="Arial" w:hAnsi="Arial" w:cs="Arial"/>
          <w:b/>
          <w:color w:val="262626" w:themeColor="text1" w:themeTint="D9"/>
          <w:sz w:val="18"/>
          <w:szCs w:val="18"/>
        </w:rPr>
      </w:pPr>
    </w:p>
    <w:p w14:paraId="57E5986D" w14:textId="77777777" w:rsidR="000F0071" w:rsidRDefault="000F0071" w:rsidP="005B06C4">
      <w:pPr>
        <w:rPr>
          <w:rFonts w:ascii="Arial" w:hAnsi="Arial" w:cs="Arial"/>
          <w:b/>
          <w:color w:val="262626" w:themeColor="text1" w:themeTint="D9"/>
          <w:sz w:val="18"/>
          <w:szCs w:val="18"/>
        </w:rPr>
      </w:pPr>
    </w:p>
    <w:p w14:paraId="1E15666D" w14:textId="77777777" w:rsidR="000F0071" w:rsidRDefault="000F0071" w:rsidP="005B06C4">
      <w:pPr>
        <w:rPr>
          <w:rFonts w:ascii="Arial" w:hAnsi="Arial" w:cs="Arial"/>
          <w:b/>
          <w:color w:val="262626" w:themeColor="text1" w:themeTint="D9"/>
          <w:sz w:val="18"/>
          <w:szCs w:val="18"/>
        </w:rPr>
      </w:pPr>
    </w:p>
    <w:p w14:paraId="36073712" w14:textId="3E055C67" w:rsidR="000F0071" w:rsidRPr="000F0071" w:rsidRDefault="000F0071" w:rsidP="005B06C4">
      <w:pPr>
        <w:rPr>
          <w:rFonts w:ascii="Arial" w:hAnsi="Arial" w:cs="Arial"/>
          <w:b/>
          <w:color w:val="262626" w:themeColor="text1" w:themeTint="D9"/>
          <w:sz w:val="18"/>
          <w:szCs w:val="18"/>
        </w:rPr>
      </w:pPr>
      <w:r>
        <w:rPr>
          <w:rFonts w:ascii="Arial" w:hAnsi="Arial" w:cs="Arial"/>
          <w:b/>
          <w:color w:val="262626" w:themeColor="text1" w:themeTint="D9"/>
          <w:sz w:val="18"/>
          <w:szCs w:val="18"/>
        </w:rPr>
        <w:t>Future Research</w:t>
      </w:r>
    </w:p>
    <w:p w14:paraId="55FF53D8" w14:textId="77777777" w:rsidR="005B06C4" w:rsidRPr="005310B8" w:rsidRDefault="005B06C4" w:rsidP="005B06C4">
      <w:pPr>
        <w:rPr>
          <w:rFonts w:ascii="Arial" w:hAnsi="Arial" w:cs="Arial"/>
          <w:color w:val="262626" w:themeColor="text1" w:themeTint="D9"/>
          <w:sz w:val="18"/>
          <w:szCs w:val="18"/>
        </w:rPr>
      </w:pPr>
    </w:p>
    <w:p w14:paraId="72B803D8" w14:textId="77777777" w:rsidR="005B06C4" w:rsidRPr="005310B8" w:rsidRDefault="005B06C4" w:rsidP="005B06C4">
      <w:pPr>
        <w:rPr>
          <w:rFonts w:ascii="Arial" w:hAnsi="Arial" w:cs="Arial"/>
          <w:color w:val="262626" w:themeColor="text1" w:themeTint="D9"/>
          <w:sz w:val="18"/>
          <w:szCs w:val="18"/>
        </w:rPr>
      </w:pPr>
    </w:p>
    <w:p w14:paraId="5C818AE4" w14:textId="77777777" w:rsidR="005B06C4" w:rsidRPr="005310B8" w:rsidRDefault="005B06C4" w:rsidP="005B06C4">
      <w:pPr>
        <w:rPr>
          <w:rFonts w:ascii="Arial" w:hAnsi="Arial" w:cs="Arial"/>
          <w:color w:val="262626" w:themeColor="text1" w:themeTint="D9"/>
          <w:sz w:val="18"/>
          <w:szCs w:val="18"/>
        </w:rPr>
      </w:pPr>
    </w:p>
    <w:p w14:paraId="049485AE" w14:textId="1072FE57" w:rsidR="00DC40C7" w:rsidRPr="005310B8" w:rsidRDefault="00DC40C7" w:rsidP="005B06C4">
      <w:pPr>
        <w:rPr>
          <w:rFonts w:ascii="Arial" w:eastAsiaTheme="majorEastAsia" w:hAnsi="Arial" w:cs="Arial"/>
          <w:color w:val="262626" w:themeColor="text1" w:themeTint="D9"/>
          <w:sz w:val="18"/>
          <w:szCs w:val="18"/>
        </w:rPr>
      </w:pPr>
      <w:r w:rsidRPr="005310B8">
        <w:rPr>
          <w:rFonts w:ascii="Arial" w:hAnsi="Arial" w:cs="Arial"/>
          <w:color w:val="262626" w:themeColor="text1" w:themeTint="D9"/>
          <w:sz w:val="18"/>
          <w:szCs w:val="18"/>
        </w:rPr>
        <w:br w:type="page"/>
      </w:r>
    </w:p>
    <w:p w14:paraId="6ED39EFF" w14:textId="35C45671" w:rsidR="000F0071" w:rsidRDefault="000F0071" w:rsidP="002C2382">
      <w:pPr>
        <w:pStyle w:val="Heading1"/>
        <w:jc w:val="both"/>
        <w:rPr>
          <w:rFonts w:ascii="Arial" w:hAnsi="Arial" w:cs="Arial"/>
          <w:b/>
          <w:color w:val="262626" w:themeColor="text1" w:themeTint="D9"/>
          <w:sz w:val="24"/>
          <w:szCs w:val="24"/>
        </w:rPr>
      </w:pPr>
      <w:r>
        <w:rPr>
          <w:rFonts w:ascii="Arial" w:hAnsi="Arial" w:cs="Arial"/>
          <w:b/>
          <w:color w:val="262626" w:themeColor="text1" w:themeTint="D9"/>
          <w:sz w:val="24"/>
          <w:szCs w:val="24"/>
        </w:rPr>
        <w:lastRenderedPageBreak/>
        <w:t>Bibliography</w:t>
      </w:r>
    </w:p>
    <w:p w14:paraId="478789F5" w14:textId="77777777" w:rsidR="000F0071" w:rsidRDefault="000F0071" w:rsidP="000F0071"/>
    <w:p w14:paraId="4835101B" w14:textId="417E2A71" w:rsidR="000F0071" w:rsidRDefault="000F0071" w:rsidP="000F0071">
      <w:r>
        <w:br w:type="page"/>
      </w:r>
    </w:p>
    <w:p w14:paraId="4C2E8D25" w14:textId="39E440BE" w:rsidR="002C2382" w:rsidRPr="000F0071" w:rsidRDefault="002C2382" w:rsidP="002C2382">
      <w:pPr>
        <w:pStyle w:val="Heading1"/>
        <w:jc w:val="both"/>
        <w:rPr>
          <w:rFonts w:ascii="Arial" w:hAnsi="Arial" w:cs="Arial"/>
          <w:b/>
          <w:color w:val="262626" w:themeColor="text1" w:themeTint="D9"/>
          <w:sz w:val="24"/>
          <w:szCs w:val="24"/>
        </w:rPr>
      </w:pPr>
      <w:r w:rsidRPr="000F0071">
        <w:rPr>
          <w:rFonts w:ascii="Arial" w:hAnsi="Arial" w:cs="Arial"/>
          <w:b/>
          <w:color w:val="262626" w:themeColor="text1" w:themeTint="D9"/>
          <w:sz w:val="24"/>
          <w:szCs w:val="24"/>
        </w:rPr>
        <w:lastRenderedPageBreak/>
        <w:t>Appendix</w:t>
      </w:r>
    </w:p>
    <w:p w14:paraId="401448A7" w14:textId="77777777" w:rsidR="002C2382" w:rsidRPr="005310B8" w:rsidRDefault="002C2382" w:rsidP="002C2382">
      <w:pPr>
        <w:rPr>
          <w:rFonts w:ascii="Arial" w:hAnsi="Arial" w:cs="Arial"/>
          <w:color w:val="262626" w:themeColor="text1" w:themeTint="D9"/>
          <w:sz w:val="18"/>
          <w:szCs w:val="18"/>
        </w:rPr>
      </w:pPr>
    </w:p>
    <w:p w14:paraId="29B00D80" w14:textId="4058DBF2" w:rsidR="002C2382" w:rsidRPr="005310B8" w:rsidRDefault="002C2382" w:rsidP="002C2382">
      <w:pPr>
        <w:pStyle w:val="ListParagraph"/>
        <w:numPr>
          <w:ilvl w:val="0"/>
          <w:numId w:val="6"/>
        </w:numPr>
        <w:rPr>
          <w:rFonts w:ascii="Arial" w:hAnsi="Arial" w:cs="Arial"/>
          <w:b/>
          <w:color w:val="262626" w:themeColor="text1" w:themeTint="D9"/>
          <w:sz w:val="18"/>
          <w:szCs w:val="18"/>
        </w:rPr>
      </w:pPr>
      <w:r w:rsidRPr="005310B8">
        <w:rPr>
          <w:rFonts w:ascii="Arial" w:hAnsi="Arial" w:cs="Arial"/>
          <w:b/>
          <w:color w:val="262626" w:themeColor="text1" w:themeTint="D9"/>
          <w:sz w:val="18"/>
          <w:szCs w:val="18"/>
        </w:rPr>
        <w:t>Sample Information</w:t>
      </w:r>
    </w:p>
    <w:p w14:paraId="698E99BD" w14:textId="6534073B" w:rsidR="002C2382" w:rsidRPr="005310B8" w:rsidRDefault="002C2382" w:rsidP="002C2382">
      <w:pPr>
        <w:rPr>
          <w:rFonts w:ascii="Arial" w:hAnsi="Arial" w:cs="Arial"/>
          <w:color w:val="262626" w:themeColor="text1" w:themeTint="D9"/>
          <w:sz w:val="18"/>
          <w:szCs w:val="18"/>
        </w:rPr>
      </w:pPr>
    </w:p>
    <w:p w14:paraId="1806571A" w14:textId="2AB44C55" w:rsidR="002C2382" w:rsidRPr="005310B8" w:rsidRDefault="002C2382" w:rsidP="002C2382">
      <w:pPr>
        <w:rPr>
          <w:rFonts w:ascii="Arial" w:hAnsi="Arial" w:cs="Arial"/>
          <w:color w:val="262626" w:themeColor="text1" w:themeTint="D9"/>
          <w:sz w:val="18"/>
          <w:szCs w:val="18"/>
        </w:rPr>
      </w:pPr>
      <w:r w:rsidRPr="005310B8">
        <w:rPr>
          <w:rFonts w:ascii="Arial" w:hAnsi="Arial" w:cs="Arial"/>
          <w:color w:val="262626" w:themeColor="text1" w:themeTint="D9"/>
          <w:sz w:val="18"/>
          <w:szCs w:val="18"/>
        </w:rPr>
        <w:t>Respondents were sampled based on YouGov’s methodology that considers both demographic and political targets, and reweighted to more accurately represent the U.S. population based on YouGov’s weights.  As YouGov explains, respondents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61E1295A" w14:textId="15FC3EAF" w:rsidR="001678E6" w:rsidRPr="005310B8" w:rsidRDefault="001678E6" w:rsidP="002C2382">
      <w:pPr>
        <w:rPr>
          <w:rFonts w:ascii="Arial" w:hAnsi="Arial" w:cs="Arial"/>
          <w:color w:val="262626" w:themeColor="text1" w:themeTint="D9"/>
          <w:sz w:val="18"/>
          <w:szCs w:val="18"/>
        </w:rPr>
      </w:pPr>
    </w:p>
    <w:p w14:paraId="08FD8303" w14:textId="01C3CAFE" w:rsidR="001678E6" w:rsidRPr="005310B8" w:rsidRDefault="001678E6" w:rsidP="001678E6">
      <w:pPr>
        <w:pStyle w:val="ListParagraph"/>
        <w:numPr>
          <w:ilvl w:val="0"/>
          <w:numId w:val="6"/>
        </w:numPr>
        <w:rPr>
          <w:rFonts w:ascii="Arial" w:hAnsi="Arial" w:cs="Arial"/>
          <w:b/>
          <w:color w:val="262626" w:themeColor="text1" w:themeTint="D9"/>
          <w:sz w:val="18"/>
          <w:szCs w:val="18"/>
        </w:rPr>
      </w:pPr>
      <w:r w:rsidRPr="005310B8">
        <w:rPr>
          <w:rFonts w:ascii="Arial" w:hAnsi="Arial" w:cs="Arial"/>
          <w:b/>
          <w:color w:val="262626" w:themeColor="text1" w:themeTint="D9"/>
          <w:sz w:val="18"/>
          <w:szCs w:val="18"/>
        </w:rPr>
        <w:t>Data Challenges</w:t>
      </w:r>
    </w:p>
    <w:p w14:paraId="05DB27A7" w14:textId="642EA45C" w:rsidR="00533E9E" w:rsidRPr="005310B8" w:rsidRDefault="00533E9E" w:rsidP="001678E6">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was performed. </w:t>
      </w:r>
    </w:p>
    <w:p w14:paraId="6C64583A" w14:textId="60999E1B" w:rsidR="00EF351F" w:rsidRPr="005310B8" w:rsidRDefault="00EF351F" w:rsidP="001678E6">
      <w:pPr>
        <w:rPr>
          <w:rFonts w:ascii="Arial" w:hAnsi="Arial" w:cs="Arial"/>
          <w:color w:val="262626" w:themeColor="text1" w:themeTint="D9"/>
          <w:sz w:val="18"/>
          <w:szCs w:val="18"/>
        </w:rPr>
      </w:pPr>
    </w:p>
    <w:p w14:paraId="00536786" w14:textId="31FE6E35" w:rsidR="00EF351F" w:rsidRPr="005310B8" w:rsidRDefault="00EF351F" w:rsidP="001678E6">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Very little difference exists in terms of </w:t>
      </w:r>
      <w:r w:rsidR="00634C0D" w:rsidRPr="005310B8">
        <w:rPr>
          <w:rFonts w:ascii="Arial" w:hAnsi="Arial" w:cs="Arial"/>
          <w:color w:val="262626" w:themeColor="text1" w:themeTint="D9"/>
          <w:sz w:val="18"/>
          <w:szCs w:val="18"/>
        </w:rPr>
        <w:t>key socio-demographic indicators. Those without full URLs are approximately 4 years older, slightly more likely to be white, and slightly more conservative than their counterparts with full URL information, but the differences are slight.</w:t>
      </w:r>
    </w:p>
    <w:p w14:paraId="63FD65E4" w14:textId="728D0F1A" w:rsidR="00533E9E" w:rsidRPr="005310B8" w:rsidRDefault="00533E9E" w:rsidP="001678E6">
      <w:pPr>
        <w:rPr>
          <w:rFonts w:ascii="Arial" w:hAnsi="Arial" w:cs="Arial"/>
          <w:color w:val="262626" w:themeColor="text1" w:themeTint="D9"/>
          <w:sz w:val="18"/>
          <w:szCs w:val="18"/>
        </w:rPr>
      </w:pPr>
    </w:p>
    <w:p w14:paraId="665B12A9" w14:textId="58DD4B0E" w:rsidR="00533E9E" w:rsidRPr="005310B8" w:rsidRDefault="000F0071" w:rsidP="001678E6">
      <w:pPr>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3C953A18" wp14:editId="3DED8355">
            <wp:extent cx="5943600" cy="6750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rlDescriptive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7C61FED1" w14:textId="46DD2AB8" w:rsidR="00533E9E" w:rsidRDefault="00533E9E" w:rsidP="001678E6">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The results of the logistic regression were </w:t>
      </w:r>
      <w:r w:rsidR="00634C0D" w:rsidRPr="005310B8">
        <w:rPr>
          <w:rFonts w:ascii="Arial" w:hAnsi="Arial" w:cs="Arial"/>
          <w:color w:val="262626" w:themeColor="text1" w:themeTint="D9"/>
          <w:sz w:val="18"/>
          <w:szCs w:val="18"/>
        </w:rPr>
        <w:t xml:space="preserve">also </w:t>
      </w:r>
      <w:r w:rsidRPr="005310B8">
        <w:rPr>
          <w:rFonts w:ascii="Arial" w:hAnsi="Arial" w:cs="Arial"/>
          <w:color w:val="262626" w:themeColor="text1" w:themeTint="D9"/>
          <w:sz w:val="18"/>
          <w:szCs w:val="18"/>
        </w:rPr>
        <w:t xml:space="preserve">promising, precisely because they were so poor. Indeed, if the samples do not systematically differ, we would expect demographic variables associated with turnout and vote choice (namely age, race, gender, level of education, religiosity, and marital and employment status) to </w:t>
      </w:r>
      <w:r w:rsidRPr="005310B8">
        <w:rPr>
          <w:rFonts w:ascii="Arial" w:hAnsi="Arial" w:cs="Arial"/>
          <w:i/>
          <w:color w:val="262626" w:themeColor="text1" w:themeTint="D9"/>
          <w:sz w:val="18"/>
          <w:szCs w:val="18"/>
        </w:rPr>
        <w:t>not</w:t>
      </w:r>
      <w:r w:rsidRPr="005310B8">
        <w:rPr>
          <w:rFonts w:ascii="Arial" w:hAnsi="Arial" w:cs="Arial"/>
          <w:color w:val="262626" w:themeColor="text1" w:themeTint="D9"/>
          <w:sz w:val="18"/>
          <w:szCs w:val="18"/>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r w:rsidR="00EE1A78">
        <w:rPr>
          <w:rFonts w:ascii="Arial" w:hAnsi="Arial" w:cs="Arial"/>
          <w:color w:val="262626" w:themeColor="text1" w:themeTint="D9"/>
          <w:sz w:val="18"/>
          <w:szCs w:val="18"/>
        </w:rPr>
        <w:t>See Appendix XX for further details.</w:t>
      </w:r>
    </w:p>
    <w:p w14:paraId="2DBCB62E" w14:textId="77777777" w:rsidR="00EE1A78" w:rsidRDefault="00EE1A78" w:rsidP="001678E6">
      <w:pPr>
        <w:rPr>
          <w:rFonts w:ascii="Arial" w:hAnsi="Arial" w:cs="Arial"/>
          <w:color w:val="262626" w:themeColor="text1" w:themeTint="D9"/>
          <w:sz w:val="18"/>
          <w:szCs w:val="18"/>
        </w:rPr>
      </w:pPr>
    </w:p>
    <w:p w14:paraId="11C83BFF" w14:textId="44C4C120" w:rsidR="00533E9E" w:rsidRPr="005310B8" w:rsidRDefault="000F0071" w:rsidP="001678E6">
      <w:pPr>
        <w:rPr>
          <w:rFonts w:ascii="Arial" w:hAnsi="Arial" w:cs="Arial"/>
          <w:color w:val="262626" w:themeColor="text1" w:themeTint="D9"/>
          <w:sz w:val="18"/>
          <w:szCs w:val="18"/>
        </w:rPr>
      </w:pPr>
      <w:r>
        <w:rPr>
          <w:rFonts w:ascii="Arial" w:hAnsi="Arial" w:cs="Arial"/>
          <w:noProof/>
          <w:color w:val="000000" w:themeColor="text1"/>
          <w:sz w:val="18"/>
          <w:szCs w:val="18"/>
        </w:rPr>
        <w:lastRenderedPageBreak/>
        <w:drawing>
          <wp:inline distT="0" distB="0" distL="0" distR="0" wp14:anchorId="4B31D040" wp14:editId="3696C5D4">
            <wp:extent cx="1388493" cy="3644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rlLogReg.png"/>
                    <pic:cNvPicPr/>
                  </pic:nvPicPr>
                  <pic:blipFill>
                    <a:blip r:embed="rId40">
                      <a:extLst>
                        <a:ext uri="{28A0092B-C50C-407E-A947-70E740481C1C}">
                          <a14:useLocalDpi xmlns:a14="http://schemas.microsoft.com/office/drawing/2010/main" val="0"/>
                        </a:ext>
                      </a:extLst>
                    </a:blip>
                    <a:stretch>
                      <a:fillRect/>
                    </a:stretch>
                  </pic:blipFill>
                  <pic:spPr>
                    <a:xfrm>
                      <a:off x="0" y="0"/>
                      <a:ext cx="1399216" cy="3673049"/>
                    </a:xfrm>
                    <a:prstGeom prst="rect">
                      <a:avLst/>
                    </a:prstGeom>
                  </pic:spPr>
                </pic:pic>
              </a:graphicData>
            </a:graphic>
          </wp:inline>
        </w:drawing>
      </w:r>
    </w:p>
    <w:p w14:paraId="2C96AC3E" w14:textId="77777777" w:rsidR="00A02F47" w:rsidRDefault="00A02F47" w:rsidP="002C2382">
      <w:pPr>
        <w:rPr>
          <w:rFonts w:ascii="Arial" w:hAnsi="Arial" w:cs="Arial"/>
          <w:b/>
          <w:color w:val="262626" w:themeColor="text1" w:themeTint="D9"/>
          <w:sz w:val="18"/>
          <w:szCs w:val="18"/>
        </w:rPr>
      </w:pPr>
    </w:p>
    <w:p w14:paraId="51302870" w14:textId="77777777" w:rsidR="000F0071" w:rsidRPr="005310B8" w:rsidRDefault="000F0071" w:rsidP="002C2382">
      <w:pPr>
        <w:rPr>
          <w:rFonts w:ascii="Arial" w:hAnsi="Arial" w:cs="Arial"/>
          <w:b/>
          <w:color w:val="262626" w:themeColor="text1" w:themeTint="D9"/>
          <w:sz w:val="18"/>
          <w:szCs w:val="18"/>
        </w:rPr>
      </w:pPr>
    </w:p>
    <w:p w14:paraId="562245DB" w14:textId="367B11AF" w:rsidR="00A02F47" w:rsidRPr="005310B8" w:rsidRDefault="00A02F47" w:rsidP="00A02F47">
      <w:pPr>
        <w:pStyle w:val="ListParagraph"/>
        <w:numPr>
          <w:ilvl w:val="0"/>
          <w:numId w:val="6"/>
        </w:numPr>
        <w:jc w:val="both"/>
        <w:rPr>
          <w:rFonts w:ascii="Arial" w:hAnsi="Arial" w:cs="Arial"/>
          <w:b/>
          <w:color w:val="262626" w:themeColor="text1" w:themeTint="D9"/>
          <w:sz w:val="18"/>
          <w:szCs w:val="18"/>
        </w:rPr>
      </w:pPr>
      <w:r w:rsidRPr="005310B8">
        <w:rPr>
          <w:rFonts w:ascii="Arial" w:hAnsi="Arial" w:cs="Arial"/>
          <w:b/>
          <w:color w:val="262626" w:themeColor="text1" w:themeTint="D9"/>
          <w:sz w:val="18"/>
          <w:szCs w:val="18"/>
        </w:rPr>
        <w:t>Sentiment Analysis</w:t>
      </w:r>
    </w:p>
    <w:p w14:paraId="2A6230FB" w14:textId="0820D2C8" w:rsidR="00A02F47" w:rsidRPr="005310B8" w:rsidRDefault="00A02F47" w:rsidP="00A02F47">
      <w:pPr>
        <w:jc w:val="both"/>
        <w:rPr>
          <w:rFonts w:ascii="Arial" w:hAnsi="Arial" w:cs="Arial"/>
          <w:color w:val="262626" w:themeColor="text1" w:themeTint="D9"/>
          <w:sz w:val="18"/>
          <w:szCs w:val="18"/>
        </w:rPr>
      </w:pPr>
    </w:p>
    <w:p w14:paraId="32AC34D2" w14:textId="0DE12CCF" w:rsidR="00A02F47" w:rsidRDefault="00A02F47" w:rsidP="00A02F47">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Beyond merely the terms used, the sentiment associated with each word could theoretically be used to gain a fuller understanding of the intention behind a query. To begin this analysis, all users’ queries were analyzed using the Bing sentiment library </w:t>
      </w:r>
      <w:r w:rsidRPr="005310B8">
        <w:rPr>
          <w:rFonts w:ascii="Arial" w:hAnsi="Arial" w:cs="Arial"/>
          <w:color w:val="262626" w:themeColor="text1" w:themeTint="D9"/>
          <w:sz w:val="18"/>
          <w:szCs w:val="18"/>
        </w:rPr>
        <w:fldChar w:fldCharType="begin" w:fldLock="1"/>
      </w:r>
      <w:r w:rsidRPr="005310B8">
        <w:rPr>
          <w:rFonts w:ascii="Arial" w:hAnsi="Arial" w:cs="Arial"/>
          <w:color w:val="262626" w:themeColor="text1" w:themeTint="D9"/>
          <w:sz w:val="18"/>
          <w:szCs w:val="18"/>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(B. Lui, n.d.)</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which simply codes a word as positive or negative. Negative words were then coded 0, and positive words 1, such that higher sentiment scores indicate more positivity. The resulting scores were then averaged for each partisan grouping across all searches. The findings show that only minor variation exists, with non-voters utilizing the most positive query terms on average, followed by Republicans and Democrats at approximately the same. </w:t>
      </w:r>
    </w:p>
    <w:p w14:paraId="12C8F394" w14:textId="77777777" w:rsidR="000F0071" w:rsidRPr="005310B8" w:rsidRDefault="000F0071" w:rsidP="00A02F47">
      <w:pPr>
        <w:jc w:val="both"/>
        <w:rPr>
          <w:rFonts w:ascii="Arial" w:hAnsi="Arial" w:cs="Arial"/>
          <w:color w:val="262626" w:themeColor="text1" w:themeTint="D9"/>
          <w:sz w:val="18"/>
          <w:szCs w:val="18"/>
        </w:rPr>
      </w:pPr>
    </w:p>
    <w:p w14:paraId="09862E94" w14:textId="79CF492C" w:rsidR="00A02F47" w:rsidRPr="005310B8" w:rsidRDefault="00534F85" w:rsidP="00A02F47">
      <w:pPr>
        <w:jc w:val="both"/>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2037274E" wp14:editId="263DBF71">
            <wp:extent cx="2959100" cy="207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ngParty.png"/>
                    <pic:cNvPicPr/>
                  </pic:nvPicPr>
                  <pic:blipFill>
                    <a:blip r:embed="rId41">
                      <a:extLst>
                        <a:ext uri="{28A0092B-C50C-407E-A947-70E740481C1C}">
                          <a14:useLocalDpi xmlns:a14="http://schemas.microsoft.com/office/drawing/2010/main" val="0"/>
                        </a:ext>
                      </a:extLst>
                    </a:blip>
                    <a:stretch>
                      <a:fillRect/>
                    </a:stretch>
                  </pic:blipFill>
                  <pic:spPr>
                    <a:xfrm>
                      <a:off x="0" y="0"/>
                      <a:ext cx="2959100" cy="2071370"/>
                    </a:xfrm>
                    <a:prstGeom prst="rect">
                      <a:avLst/>
                    </a:prstGeom>
                  </pic:spPr>
                </pic:pic>
              </a:graphicData>
            </a:graphic>
          </wp:inline>
        </w:drawing>
      </w:r>
    </w:p>
    <w:p w14:paraId="7BB594EA" w14:textId="77777777" w:rsidR="00A02F47" w:rsidRPr="005310B8" w:rsidRDefault="00A02F47" w:rsidP="00A02F47">
      <w:pPr>
        <w:jc w:val="both"/>
        <w:rPr>
          <w:rFonts w:ascii="Arial" w:hAnsi="Arial" w:cs="Arial"/>
          <w:color w:val="262626" w:themeColor="text1" w:themeTint="D9"/>
          <w:sz w:val="18"/>
          <w:szCs w:val="18"/>
        </w:rPr>
      </w:pPr>
    </w:p>
    <w:p w14:paraId="001EDB35" w14:textId="77777777" w:rsidR="00A02F47" w:rsidRPr="005310B8" w:rsidRDefault="00A02F47" w:rsidP="00A02F47">
      <w:pPr>
        <w:jc w:val="both"/>
        <w:rPr>
          <w:rFonts w:ascii="Arial" w:hAnsi="Arial" w:cs="Arial"/>
          <w:color w:val="262626" w:themeColor="text1" w:themeTint="D9"/>
          <w:sz w:val="18"/>
          <w:szCs w:val="18"/>
        </w:rPr>
      </w:pPr>
    </w:p>
    <w:p w14:paraId="3ACC4005" w14:textId="77777777" w:rsidR="00A02F47" w:rsidRPr="005310B8" w:rsidRDefault="00A02F47" w:rsidP="00A02F47">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Next, the NRC Emotion Lexicon </w:t>
      </w:r>
      <w:r w:rsidRPr="005310B8">
        <w:rPr>
          <w:rFonts w:ascii="Arial" w:hAnsi="Arial" w:cs="Arial"/>
          <w:color w:val="262626" w:themeColor="text1" w:themeTint="D9"/>
          <w:sz w:val="18"/>
          <w:szCs w:val="18"/>
        </w:rPr>
        <w:fldChar w:fldCharType="begin" w:fldLock="1"/>
      </w:r>
      <w:r w:rsidRPr="005310B8">
        <w:rPr>
          <w:rFonts w:ascii="Arial" w:hAnsi="Arial" w:cs="Arial"/>
          <w:color w:val="262626" w:themeColor="text1" w:themeTint="D9"/>
          <w:sz w:val="18"/>
          <w:szCs w:val="18"/>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sidRPr="005310B8">
        <w:rPr>
          <w:rFonts w:ascii="Arial" w:hAnsi="Arial" w:cs="Arial"/>
          <w:color w:val="262626" w:themeColor="text1" w:themeTint="D9"/>
          <w:sz w:val="18"/>
          <w:szCs w:val="18"/>
        </w:rPr>
        <w:fldChar w:fldCharType="separate"/>
      </w:r>
      <w:r w:rsidRPr="005310B8">
        <w:rPr>
          <w:rFonts w:ascii="Arial" w:hAnsi="Arial" w:cs="Arial"/>
          <w:noProof/>
          <w:color w:val="262626" w:themeColor="text1" w:themeTint="D9"/>
          <w:sz w:val="18"/>
          <w:szCs w:val="18"/>
        </w:rPr>
        <w:t>(Mohammad, 2016)</w:t>
      </w:r>
      <w:r w:rsidRPr="005310B8">
        <w:rPr>
          <w:rFonts w:ascii="Arial" w:hAnsi="Arial" w:cs="Arial"/>
          <w:color w:val="262626" w:themeColor="text1" w:themeTint="D9"/>
          <w:sz w:val="18"/>
          <w:szCs w:val="18"/>
        </w:rPr>
        <w:fldChar w:fldCharType="end"/>
      </w:r>
      <w:r w:rsidRPr="005310B8">
        <w:rPr>
          <w:rFonts w:ascii="Arial" w:hAnsi="Arial" w:cs="Arial"/>
          <w:color w:val="262626" w:themeColor="text1" w:themeTint="D9"/>
          <w:sz w:val="18"/>
          <w:szCs w:val="18"/>
        </w:rPr>
        <w:t xml:space="preserve">, which associates words with eight different emotions (anger, anticipation, disgust, fear, job, sadness, surprise, and trust) was applied to the dataset and analyzed by partisanship. This showed very little variation in emotional distribution, with the exception of non-voters, who used more words associated with anger and disgust, and fewer associated with trust, than their voter-counterparts. </w:t>
      </w:r>
    </w:p>
    <w:p w14:paraId="26FB1E28" w14:textId="40143C76" w:rsidR="00A02F47" w:rsidRPr="005310B8" w:rsidRDefault="00A02F47" w:rsidP="00A02F47">
      <w:pPr>
        <w:jc w:val="both"/>
        <w:rPr>
          <w:rFonts w:ascii="Arial" w:hAnsi="Arial" w:cs="Arial"/>
          <w:color w:val="262626" w:themeColor="text1" w:themeTint="D9"/>
          <w:sz w:val="18"/>
          <w:szCs w:val="18"/>
        </w:rPr>
      </w:pPr>
    </w:p>
    <w:p w14:paraId="0AC09EAE" w14:textId="248FFC1E" w:rsidR="00A02F47" w:rsidRPr="005310B8" w:rsidRDefault="00534F85" w:rsidP="00A02F47">
      <w:pPr>
        <w:jc w:val="both"/>
        <w:rPr>
          <w:rFonts w:ascii="Arial" w:hAnsi="Arial" w:cs="Arial"/>
          <w:color w:val="262626" w:themeColor="text1" w:themeTint="D9"/>
          <w:sz w:val="18"/>
          <w:szCs w:val="18"/>
        </w:rPr>
      </w:pPr>
      <w:r>
        <w:rPr>
          <w:rFonts w:ascii="Arial" w:hAnsi="Arial" w:cs="Arial"/>
          <w:noProof/>
          <w:color w:val="000000" w:themeColor="text1"/>
          <w:sz w:val="18"/>
          <w:szCs w:val="18"/>
        </w:rPr>
        <w:lastRenderedPageBreak/>
        <w:drawing>
          <wp:inline distT="0" distB="0" distL="0" distR="0" wp14:anchorId="6BB1B2C2" wp14:editId="3A65D172">
            <wp:extent cx="4127500" cy="206375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nrcDemoctrats.png"/>
                    <pic:cNvPicPr/>
                  </pic:nvPicPr>
                  <pic:blipFill>
                    <a:blip r:embed="rId42">
                      <a:extLst>
                        <a:ext uri="{28A0092B-C50C-407E-A947-70E740481C1C}">
                          <a14:useLocalDpi xmlns:a14="http://schemas.microsoft.com/office/drawing/2010/main" val="0"/>
                        </a:ext>
                      </a:extLst>
                    </a:blip>
                    <a:stretch>
                      <a:fillRect/>
                    </a:stretch>
                  </pic:blipFill>
                  <pic:spPr>
                    <a:xfrm>
                      <a:off x="0" y="0"/>
                      <a:ext cx="4127500" cy="2063750"/>
                    </a:xfrm>
                    <a:prstGeom prst="rect">
                      <a:avLst/>
                    </a:prstGeom>
                  </pic:spPr>
                </pic:pic>
              </a:graphicData>
            </a:graphic>
          </wp:inline>
        </w:drawing>
      </w:r>
      <w:r>
        <w:rPr>
          <w:rFonts w:ascii="Arial" w:hAnsi="Arial" w:cs="Arial"/>
          <w:noProof/>
          <w:color w:val="000000" w:themeColor="text1"/>
          <w:sz w:val="18"/>
          <w:szCs w:val="18"/>
        </w:rPr>
        <w:drawing>
          <wp:inline distT="0" distB="0" distL="0" distR="0" wp14:anchorId="6F33E7D3" wp14:editId="53B2908C">
            <wp:extent cx="4127500" cy="206375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nrcNonVoters.png"/>
                    <pic:cNvPicPr/>
                  </pic:nvPicPr>
                  <pic:blipFill>
                    <a:blip r:embed="rId43">
                      <a:extLst>
                        <a:ext uri="{28A0092B-C50C-407E-A947-70E740481C1C}">
                          <a14:useLocalDpi xmlns:a14="http://schemas.microsoft.com/office/drawing/2010/main" val="0"/>
                        </a:ext>
                      </a:extLst>
                    </a:blip>
                    <a:stretch>
                      <a:fillRect/>
                    </a:stretch>
                  </pic:blipFill>
                  <pic:spPr>
                    <a:xfrm>
                      <a:off x="0" y="0"/>
                      <a:ext cx="4127500" cy="2063750"/>
                    </a:xfrm>
                    <a:prstGeom prst="rect">
                      <a:avLst/>
                    </a:prstGeom>
                  </pic:spPr>
                </pic:pic>
              </a:graphicData>
            </a:graphic>
          </wp:inline>
        </w:drawing>
      </w:r>
      <w:r>
        <w:rPr>
          <w:rFonts w:ascii="Arial" w:hAnsi="Arial" w:cs="Arial"/>
          <w:noProof/>
          <w:color w:val="000000" w:themeColor="text1"/>
          <w:sz w:val="18"/>
          <w:szCs w:val="18"/>
        </w:rPr>
        <w:drawing>
          <wp:inline distT="0" distB="0" distL="0" distR="0" wp14:anchorId="42C7E124" wp14:editId="5B515827">
            <wp:extent cx="4127500" cy="20637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nrcRepublicans.png"/>
                    <pic:cNvPicPr/>
                  </pic:nvPicPr>
                  <pic:blipFill>
                    <a:blip r:embed="rId44">
                      <a:extLst>
                        <a:ext uri="{28A0092B-C50C-407E-A947-70E740481C1C}">
                          <a14:useLocalDpi xmlns:a14="http://schemas.microsoft.com/office/drawing/2010/main" val="0"/>
                        </a:ext>
                      </a:extLst>
                    </a:blip>
                    <a:stretch>
                      <a:fillRect/>
                    </a:stretch>
                  </pic:blipFill>
                  <pic:spPr>
                    <a:xfrm>
                      <a:off x="0" y="0"/>
                      <a:ext cx="4127500" cy="2063750"/>
                    </a:xfrm>
                    <a:prstGeom prst="rect">
                      <a:avLst/>
                    </a:prstGeom>
                  </pic:spPr>
                </pic:pic>
              </a:graphicData>
            </a:graphic>
          </wp:inline>
        </w:drawing>
      </w:r>
    </w:p>
    <w:p w14:paraId="09DFA5B0" w14:textId="77777777" w:rsidR="00A02F47" w:rsidRPr="005310B8" w:rsidRDefault="00A02F47" w:rsidP="00A02F47">
      <w:pPr>
        <w:rPr>
          <w:rFonts w:ascii="Arial" w:hAnsi="Arial" w:cs="Arial"/>
          <w:color w:val="262626" w:themeColor="text1" w:themeTint="D9"/>
          <w:sz w:val="18"/>
          <w:szCs w:val="18"/>
        </w:rPr>
      </w:pPr>
    </w:p>
    <w:p w14:paraId="63E4162B" w14:textId="77777777" w:rsidR="00A02F47" w:rsidRPr="005310B8" w:rsidRDefault="00A02F47" w:rsidP="00A02F47">
      <w:pPr>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A similar analysis was conducted at the sentence level using the sentiment package, which considers the sentiment more holistically by taking into consideration items such as negation (i.e., today is </w:t>
      </w:r>
      <w:r w:rsidRPr="005310B8">
        <w:rPr>
          <w:rFonts w:ascii="Arial" w:hAnsi="Arial" w:cs="Arial"/>
          <w:i/>
          <w:color w:val="262626" w:themeColor="text1" w:themeTint="D9"/>
          <w:sz w:val="18"/>
          <w:szCs w:val="18"/>
        </w:rPr>
        <w:t>not</w:t>
      </w:r>
      <w:r w:rsidRPr="005310B8">
        <w:rPr>
          <w:rFonts w:ascii="Arial" w:hAnsi="Arial" w:cs="Arial"/>
          <w:color w:val="262626" w:themeColor="text1" w:themeTint="D9"/>
          <w:sz w:val="18"/>
          <w:szCs w:val="18"/>
        </w:rPr>
        <w:t xml:space="preserve"> a good day). This package deemed the majority of the sentence-based queries to be neutral in nature, and also showed very little variation on a partisan basis. </w:t>
      </w:r>
    </w:p>
    <w:p w14:paraId="40336988" w14:textId="77777777" w:rsidR="00A02F47" w:rsidRPr="005310B8" w:rsidRDefault="00A02F47" w:rsidP="00A02F47">
      <w:pPr>
        <w:rPr>
          <w:rFonts w:ascii="Arial" w:hAnsi="Arial" w:cs="Arial"/>
          <w:color w:val="262626" w:themeColor="text1" w:themeTint="D9"/>
          <w:sz w:val="18"/>
          <w:szCs w:val="18"/>
        </w:rPr>
      </w:pPr>
    </w:p>
    <w:p w14:paraId="0F644E31" w14:textId="6FFBFD53" w:rsidR="00A02F47" w:rsidRPr="005310B8" w:rsidRDefault="00A02F47" w:rsidP="00A02F47">
      <w:pPr>
        <w:rPr>
          <w:rFonts w:ascii="Arial" w:hAnsi="Arial" w:cs="Arial"/>
          <w:color w:val="262626" w:themeColor="text1" w:themeTint="D9"/>
          <w:sz w:val="18"/>
          <w:szCs w:val="18"/>
        </w:rPr>
      </w:pPr>
    </w:p>
    <w:p w14:paraId="4069F1B0" w14:textId="6FBA53C0" w:rsidR="00A02F47" w:rsidRPr="005310B8" w:rsidRDefault="00082656" w:rsidP="00A02F47">
      <w:pPr>
        <w:rPr>
          <w:rFonts w:ascii="Arial" w:hAnsi="Arial" w:cs="Arial"/>
          <w:color w:val="262626" w:themeColor="text1" w:themeTint="D9"/>
          <w:sz w:val="18"/>
          <w:szCs w:val="18"/>
        </w:rPr>
      </w:pPr>
      <w:r>
        <w:rPr>
          <w:rFonts w:ascii="Arial" w:hAnsi="Arial" w:cs="Arial"/>
          <w:noProof/>
          <w:color w:val="000000" w:themeColor="text1"/>
          <w:sz w:val="18"/>
          <w:szCs w:val="18"/>
        </w:rPr>
        <w:lastRenderedPageBreak/>
        <w:drawing>
          <wp:inline distT="0" distB="0" distL="0" distR="0" wp14:anchorId="5A2BD9C5" wp14:editId="4939B259">
            <wp:extent cx="5943600" cy="23774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entenceSentime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3D9CC39" w14:textId="77777777" w:rsidR="007A546B" w:rsidRPr="005310B8" w:rsidRDefault="007A546B" w:rsidP="00A02F47">
      <w:pPr>
        <w:rPr>
          <w:rFonts w:ascii="Arial" w:hAnsi="Arial" w:cs="Arial"/>
          <w:color w:val="262626" w:themeColor="text1" w:themeTint="D9"/>
          <w:sz w:val="18"/>
          <w:szCs w:val="18"/>
        </w:rPr>
      </w:pPr>
    </w:p>
    <w:p w14:paraId="67BB5EF2" w14:textId="47C54CA1" w:rsidR="00A83CDE" w:rsidRPr="005310B8" w:rsidRDefault="00EE6203" w:rsidP="006A0229">
      <w:pPr>
        <w:pStyle w:val="ListParagraph"/>
        <w:numPr>
          <w:ilvl w:val="0"/>
          <w:numId w:val="6"/>
        </w:numPr>
        <w:jc w:val="both"/>
        <w:rPr>
          <w:rFonts w:ascii="Arial" w:hAnsi="Arial" w:cs="Arial"/>
          <w:b/>
          <w:color w:val="262626" w:themeColor="text1" w:themeTint="D9"/>
          <w:sz w:val="18"/>
          <w:szCs w:val="18"/>
        </w:rPr>
      </w:pPr>
      <w:r w:rsidRPr="005310B8">
        <w:rPr>
          <w:rFonts w:ascii="Arial" w:hAnsi="Arial" w:cs="Arial"/>
          <w:b/>
          <w:color w:val="262626" w:themeColor="text1" w:themeTint="D9"/>
          <w:sz w:val="18"/>
          <w:szCs w:val="18"/>
        </w:rPr>
        <w:t>Baseline Socio-Demographic Models</w:t>
      </w:r>
    </w:p>
    <w:p w14:paraId="3116C620" w14:textId="7719A9CE" w:rsidR="00A83CDE" w:rsidRPr="005310B8" w:rsidRDefault="00A83CDE" w:rsidP="002572D5">
      <w:pPr>
        <w:jc w:val="both"/>
        <w:rPr>
          <w:rFonts w:ascii="Arial" w:hAnsi="Arial" w:cs="Arial"/>
          <w:color w:val="262626" w:themeColor="text1" w:themeTint="D9"/>
          <w:sz w:val="18"/>
          <w:szCs w:val="18"/>
        </w:rPr>
      </w:pPr>
    </w:p>
    <w:p w14:paraId="704740E5" w14:textId="5FA1C022" w:rsidR="00C9081E" w:rsidRPr="005310B8" w:rsidRDefault="00EE6203"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In order to </w:t>
      </w:r>
      <w:r w:rsidR="00555EA1" w:rsidRPr="005310B8">
        <w:rPr>
          <w:rFonts w:ascii="Arial" w:hAnsi="Arial" w:cs="Arial"/>
          <w:color w:val="262626" w:themeColor="text1" w:themeTint="D9"/>
          <w:sz w:val="18"/>
          <w:szCs w:val="18"/>
        </w:rPr>
        <w:t xml:space="preserve">meaningfully evaluate the performance of the machine learning models based on search engine data in this paper, two logistic regression models relying on socio-demographic variables were created to serve as a baseline comparison. </w:t>
      </w:r>
      <w:r w:rsidR="00C9081E" w:rsidRPr="005310B8">
        <w:rPr>
          <w:rFonts w:ascii="Arial" w:hAnsi="Arial" w:cs="Arial"/>
          <w:color w:val="262626" w:themeColor="text1" w:themeTint="D9"/>
          <w:sz w:val="18"/>
          <w:szCs w:val="18"/>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Pr="005310B8" w:rsidRDefault="007A546B" w:rsidP="002572D5">
      <w:pPr>
        <w:jc w:val="both"/>
        <w:rPr>
          <w:rFonts w:ascii="Arial" w:hAnsi="Arial" w:cs="Arial"/>
          <w:color w:val="262626" w:themeColor="text1" w:themeTint="D9"/>
          <w:sz w:val="18"/>
          <w:szCs w:val="18"/>
        </w:rPr>
      </w:pPr>
    </w:p>
    <w:p w14:paraId="1D2A1FED" w14:textId="125FF548" w:rsidR="007A546B" w:rsidRPr="005310B8" w:rsidRDefault="007A546B"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5A99A0DD" w14:textId="1A0DD080" w:rsidR="006A0229" w:rsidRPr="005310B8" w:rsidRDefault="000F0071" w:rsidP="002572D5">
      <w:pPr>
        <w:jc w:val="both"/>
        <w:rPr>
          <w:rFonts w:ascii="Arial" w:hAnsi="Arial" w:cs="Arial"/>
          <w:color w:val="262626" w:themeColor="text1" w:themeTint="D9"/>
          <w:sz w:val="18"/>
          <w:szCs w:val="18"/>
        </w:rPr>
      </w:pPr>
      <w:r>
        <w:rPr>
          <w:rFonts w:ascii="Arial" w:hAnsi="Arial" w:cs="Arial"/>
          <w:noProof/>
          <w:color w:val="000000" w:themeColor="text1"/>
          <w:sz w:val="18"/>
          <w:szCs w:val="18"/>
        </w:rPr>
        <w:lastRenderedPageBreak/>
        <w:drawing>
          <wp:inline distT="0" distB="0" distL="0" distR="0" wp14:anchorId="1F047461" wp14:editId="42A14DF5">
            <wp:extent cx="1811190" cy="4997450"/>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aselineTurnoutLogReg.png"/>
                    <pic:cNvPicPr/>
                  </pic:nvPicPr>
                  <pic:blipFill>
                    <a:blip r:embed="rId45">
                      <a:extLst>
                        <a:ext uri="{28A0092B-C50C-407E-A947-70E740481C1C}">
                          <a14:useLocalDpi xmlns:a14="http://schemas.microsoft.com/office/drawing/2010/main" val="0"/>
                        </a:ext>
                      </a:extLst>
                    </a:blip>
                    <a:stretch>
                      <a:fillRect/>
                    </a:stretch>
                  </pic:blipFill>
                  <pic:spPr>
                    <a:xfrm>
                      <a:off x="0" y="0"/>
                      <a:ext cx="1815901" cy="5010450"/>
                    </a:xfrm>
                    <a:prstGeom prst="rect">
                      <a:avLst/>
                    </a:prstGeom>
                  </pic:spPr>
                </pic:pic>
              </a:graphicData>
            </a:graphic>
          </wp:inline>
        </w:drawing>
      </w:r>
    </w:p>
    <w:p w14:paraId="2EB5ACAE" w14:textId="786AD1FD" w:rsidR="008D133A" w:rsidRPr="005310B8" w:rsidRDefault="008D133A" w:rsidP="002572D5">
      <w:pPr>
        <w:jc w:val="both"/>
        <w:rPr>
          <w:rFonts w:ascii="Arial" w:hAnsi="Arial" w:cs="Arial"/>
          <w:color w:val="262626" w:themeColor="text1" w:themeTint="D9"/>
          <w:sz w:val="18"/>
          <w:szCs w:val="18"/>
        </w:rPr>
      </w:pPr>
    </w:p>
    <w:p w14:paraId="2F8DFFE2" w14:textId="37D1BF83" w:rsidR="001113A6" w:rsidRPr="005310B8" w:rsidRDefault="001113A6"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In terms of predictive capability, this simple model achieved accuracy of 92%, precision of 91%, recall of 99%, and an F1 score of 95%. </w:t>
      </w:r>
    </w:p>
    <w:p w14:paraId="5502B905" w14:textId="77777777" w:rsidR="001113A6" w:rsidRPr="005310B8" w:rsidRDefault="001113A6" w:rsidP="002572D5">
      <w:pPr>
        <w:jc w:val="both"/>
        <w:rPr>
          <w:rFonts w:ascii="Arial" w:hAnsi="Arial" w:cs="Arial"/>
          <w:color w:val="262626" w:themeColor="text1" w:themeTint="D9"/>
          <w:sz w:val="18"/>
          <w:szCs w:val="18"/>
        </w:rPr>
      </w:pPr>
    </w:p>
    <w:p w14:paraId="3506C069" w14:textId="4D1B259C" w:rsidR="001113A6" w:rsidRPr="005310B8" w:rsidRDefault="001113A6" w:rsidP="002572D5">
      <w:pPr>
        <w:jc w:val="both"/>
        <w:rPr>
          <w:rFonts w:ascii="Arial" w:hAnsi="Arial" w:cs="Arial"/>
          <w:color w:val="262626" w:themeColor="text1" w:themeTint="D9"/>
          <w:sz w:val="18"/>
          <w:szCs w:val="18"/>
        </w:rPr>
      </w:pPr>
    </w:p>
    <w:p w14:paraId="0F4F86C7" w14:textId="4A68F88D" w:rsidR="001113A6" w:rsidRPr="005310B8" w:rsidRDefault="00AF0A6F" w:rsidP="002572D5">
      <w:pPr>
        <w:jc w:val="both"/>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381412C3" wp14:editId="76BDA59A">
            <wp:extent cx="2889250" cy="1155700"/>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aselineTurnout.png"/>
                    <pic:cNvPicPr/>
                  </pic:nvPicPr>
                  <pic:blipFill>
                    <a:blip r:embed="rId29">
                      <a:extLst>
                        <a:ext uri="{28A0092B-C50C-407E-A947-70E740481C1C}">
                          <a14:useLocalDpi xmlns:a14="http://schemas.microsoft.com/office/drawing/2010/main" val="0"/>
                        </a:ext>
                      </a:extLst>
                    </a:blip>
                    <a:stretch>
                      <a:fillRect/>
                    </a:stretch>
                  </pic:blipFill>
                  <pic:spPr>
                    <a:xfrm>
                      <a:off x="0" y="0"/>
                      <a:ext cx="2889250" cy="1155700"/>
                    </a:xfrm>
                    <a:prstGeom prst="rect">
                      <a:avLst/>
                    </a:prstGeom>
                  </pic:spPr>
                </pic:pic>
              </a:graphicData>
            </a:graphic>
          </wp:inline>
        </w:drawing>
      </w:r>
    </w:p>
    <w:p w14:paraId="510490F2" w14:textId="2CE8F2A7" w:rsidR="00A01C9B" w:rsidRPr="005310B8" w:rsidRDefault="001113A6"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men, black Americans had about 94% lower odds of voting Republican than white Americans, and the higher educated categories were also less likely to vote Republican.</w:t>
      </w:r>
      <w:r w:rsidR="00F548FD" w:rsidRPr="005310B8">
        <w:rPr>
          <w:rFonts w:ascii="Arial" w:hAnsi="Arial" w:cs="Arial"/>
          <w:color w:val="262626" w:themeColor="text1" w:themeTint="D9"/>
          <w:sz w:val="18"/>
          <w:szCs w:val="18"/>
        </w:rPr>
        <w:t xml:space="preserve"> Married individuals had 103% higher odds of voting Republican than unmarried people, and religious individuals had 462% higher odds of voting Republican than the non-religious. Interestingly, young people (between 18-30) had higher odds of voting Republican than both middle aged (30 – 49) and old people (50+) in this sample.</w:t>
      </w:r>
    </w:p>
    <w:p w14:paraId="5CCBB29E" w14:textId="1BA676D3" w:rsidR="00EF0F9D" w:rsidRPr="005310B8" w:rsidRDefault="000F0071" w:rsidP="002572D5">
      <w:pPr>
        <w:jc w:val="both"/>
        <w:rPr>
          <w:rFonts w:ascii="Arial" w:hAnsi="Arial" w:cs="Arial"/>
          <w:color w:val="262626" w:themeColor="text1" w:themeTint="D9"/>
          <w:sz w:val="18"/>
          <w:szCs w:val="18"/>
        </w:rPr>
      </w:pPr>
      <w:r>
        <w:rPr>
          <w:rFonts w:ascii="Arial" w:hAnsi="Arial" w:cs="Arial"/>
          <w:noProof/>
          <w:color w:val="000000" w:themeColor="text1"/>
          <w:sz w:val="18"/>
          <w:szCs w:val="18"/>
        </w:rPr>
        <w:lastRenderedPageBreak/>
        <w:drawing>
          <wp:inline distT="0" distB="0" distL="0" distR="0" wp14:anchorId="5C292ABB" wp14:editId="275888D0">
            <wp:extent cx="1888919" cy="5219700"/>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aselineVoteLogReg.png"/>
                    <pic:cNvPicPr/>
                  </pic:nvPicPr>
                  <pic:blipFill>
                    <a:blip r:embed="rId46">
                      <a:extLst>
                        <a:ext uri="{28A0092B-C50C-407E-A947-70E740481C1C}">
                          <a14:useLocalDpi xmlns:a14="http://schemas.microsoft.com/office/drawing/2010/main" val="0"/>
                        </a:ext>
                      </a:extLst>
                    </a:blip>
                    <a:stretch>
                      <a:fillRect/>
                    </a:stretch>
                  </pic:blipFill>
                  <pic:spPr>
                    <a:xfrm>
                      <a:off x="0" y="0"/>
                      <a:ext cx="1896404" cy="5240383"/>
                    </a:xfrm>
                    <a:prstGeom prst="rect">
                      <a:avLst/>
                    </a:prstGeom>
                  </pic:spPr>
                </pic:pic>
              </a:graphicData>
            </a:graphic>
          </wp:inline>
        </w:drawing>
      </w:r>
    </w:p>
    <w:p w14:paraId="72A84CD6" w14:textId="72B0A7EA" w:rsidR="00F548FD" w:rsidRPr="005310B8" w:rsidRDefault="00F548FD" w:rsidP="002572D5">
      <w:pPr>
        <w:jc w:val="both"/>
        <w:rPr>
          <w:rFonts w:ascii="Arial" w:hAnsi="Arial" w:cs="Arial"/>
          <w:color w:val="262626" w:themeColor="text1" w:themeTint="D9"/>
          <w:sz w:val="18"/>
          <w:szCs w:val="18"/>
        </w:rPr>
      </w:pPr>
    </w:p>
    <w:p w14:paraId="7E26A521" w14:textId="50452BC3" w:rsidR="00F548FD" w:rsidRDefault="00F548FD" w:rsidP="002572D5">
      <w:pPr>
        <w:jc w:val="both"/>
        <w:rPr>
          <w:rFonts w:ascii="Arial" w:hAnsi="Arial" w:cs="Arial"/>
          <w:color w:val="262626" w:themeColor="text1" w:themeTint="D9"/>
          <w:sz w:val="18"/>
          <w:szCs w:val="18"/>
        </w:rPr>
      </w:pPr>
      <w:r w:rsidRPr="005310B8">
        <w:rPr>
          <w:rFonts w:ascii="Arial" w:hAnsi="Arial" w:cs="Arial"/>
          <w:color w:val="262626" w:themeColor="text1" w:themeTint="D9"/>
          <w:sz w:val="18"/>
          <w:szCs w:val="18"/>
        </w:rPr>
        <w:t xml:space="preserve">This model was able to achieve accuracy of 69%, precision of 58%, recall of 76%, and an F1 score of 66%. </w:t>
      </w:r>
    </w:p>
    <w:p w14:paraId="45B1964A" w14:textId="77777777" w:rsidR="000F0071" w:rsidRDefault="000F0071" w:rsidP="002572D5">
      <w:pPr>
        <w:jc w:val="both"/>
        <w:rPr>
          <w:rFonts w:ascii="Arial" w:hAnsi="Arial" w:cs="Arial"/>
          <w:color w:val="262626" w:themeColor="text1" w:themeTint="D9"/>
          <w:sz w:val="18"/>
          <w:szCs w:val="18"/>
        </w:rPr>
      </w:pPr>
    </w:p>
    <w:p w14:paraId="48DF71DE" w14:textId="54A1AA5A" w:rsidR="000F0071" w:rsidRPr="005310B8" w:rsidRDefault="00AF0A6F" w:rsidP="002572D5">
      <w:pPr>
        <w:jc w:val="both"/>
        <w:rPr>
          <w:rFonts w:ascii="Arial" w:hAnsi="Arial" w:cs="Arial"/>
          <w:color w:val="262626" w:themeColor="text1" w:themeTint="D9"/>
          <w:sz w:val="18"/>
          <w:szCs w:val="18"/>
        </w:rPr>
      </w:pPr>
      <w:r>
        <w:rPr>
          <w:rFonts w:ascii="Arial" w:hAnsi="Arial" w:cs="Arial"/>
          <w:noProof/>
          <w:color w:val="000000" w:themeColor="text1"/>
          <w:sz w:val="18"/>
          <w:szCs w:val="18"/>
        </w:rPr>
        <w:drawing>
          <wp:inline distT="0" distB="0" distL="0" distR="0" wp14:anchorId="59112F9C" wp14:editId="14279210">
            <wp:extent cx="2305878" cy="914400"/>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aselineVote.png"/>
                    <pic:cNvPicPr/>
                  </pic:nvPicPr>
                  <pic:blipFill>
                    <a:blip r:embed="rId28">
                      <a:extLst>
                        <a:ext uri="{28A0092B-C50C-407E-A947-70E740481C1C}">
                          <a14:useLocalDpi xmlns:a14="http://schemas.microsoft.com/office/drawing/2010/main" val="0"/>
                        </a:ext>
                      </a:extLst>
                    </a:blip>
                    <a:stretch>
                      <a:fillRect/>
                    </a:stretch>
                  </pic:blipFill>
                  <pic:spPr>
                    <a:xfrm>
                      <a:off x="0" y="0"/>
                      <a:ext cx="2312708" cy="917108"/>
                    </a:xfrm>
                    <a:prstGeom prst="rect">
                      <a:avLst/>
                    </a:prstGeom>
                  </pic:spPr>
                </pic:pic>
              </a:graphicData>
            </a:graphic>
          </wp:inline>
        </w:drawing>
      </w:r>
    </w:p>
    <w:sectPr w:rsidR="000F0071" w:rsidRPr="005310B8" w:rsidSect="00361172">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87DDA" w14:textId="77777777" w:rsidR="0030143F" w:rsidRDefault="0030143F" w:rsidP="00033C77">
      <w:r>
        <w:separator/>
      </w:r>
    </w:p>
  </w:endnote>
  <w:endnote w:type="continuationSeparator" w:id="0">
    <w:p w14:paraId="1AC4A91C" w14:textId="77777777" w:rsidR="0030143F" w:rsidRDefault="0030143F"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Content>
      <w:p w14:paraId="2E0E7196" w14:textId="5789A748" w:rsidR="005310B8" w:rsidRDefault="005310B8" w:rsidP="000D75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5310B8" w:rsidRDefault="005310B8" w:rsidP="00770D7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779908572"/>
      <w:docPartObj>
        <w:docPartGallery w:val="Page Numbers (Bottom of Page)"/>
        <w:docPartUnique/>
      </w:docPartObj>
    </w:sdtPr>
    <w:sdtContent>
      <w:p w14:paraId="5ED08E24" w14:textId="1391E7FB" w:rsidR="005310B8" w:rsidRPr="00770D7E" w:rsidRDefault="005310B8" w:rsidP="000D7565">
        <w:pPr>
          <w:pStyle w:val="Footer"/>
          <w:framePr w:wrap="none" w:vAnchor="text" w:hAnchor="margin" w:xAlign="right" w:y="1"/>
          <w:rPr>
            <w:rStyle w:val="PageNumber"/>
            <w:rFonts w:ascii="Times" w:hAnsi="Times"/>
          </w:rPr>
        </w:pPr>
        <w:r w:rsidRPr="00770D7E">
          <w:rPr>
            <w:rStyle w:val="PageNumber"/>
            <w:rFonts w:ascii="Times" w:hAnsi="Times"/>
          </w:rPr>
          <w:fldChar w:fldCharType="begin"/>
        </w:r>
        <w:r w:rsidRPr="00770D7E">
          <w:rPr>
            <w:rStyle w:val="PageNumber"/>
            <w:rFonts w:ascii="Times" w:hAnsi="Times"/>
          </w:rPr>
          <w:instrText xml:space="preserve"> PAGE </w:instrText>
        </w:r>
        <w:r w:rsidRPr="00770D7E">
          <w:rPr>
            <w:rStyle w:val="PageNumber"/>
            <w:rFonts w:ascii="Times" w:hAnsi="Times"/>
          </w:rPr>
          <w:fldChar w:fldCharType="separate"/>
        </w:r>
        <w:r w:rsidRPr="00770D7E">
          <w:rPr>
            <w:rStyle w:val="PageNumber"/>
            <w:rFonts w:ascii="Times" w:hAnsi="Times"/>
            <w:noProof/>
          </w:rPr>
          <w:t>9</w:t>
        </w:r>
        <w:r w:rsidRPr="00770D7E">
          <w:rPr>
            <w:rStyle w:val="PageNumber"/>
            <w:rFonts w:ascii="Times" w:hAnsi="Times"/>
          </w:rPr>
          <w:fldChar w:fldCharType="end"/>
        </w:r>
      </w:p>
    </w:sdtContent>
  </w:sdt>
  <w:p w14:paraId="35D9E1A4" w14:textId="77777777" w:rsidR="005310B8" w:rsidRPr="00770D7E" w:rsidRDefault="005310B8" w:rsidP="00770D7E">
    <w:pPr>
      <w:pStyle w:val="Footer"/>
      <w:ind w:right="360"/>
      <w:rPr>
        <w:rFonts w:ascii="Times" w:hAnsi="Tim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5837F" w14:textId="77777777" w:rsidR="005310B8" w:rsidRDefault="00531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072D0" w14:textId="77777777" w:rsidR="0030143F" w:rsidRDefault="0030143F" w:rsidP="00033C77">
      <w:r>
        <w:separator/>
      </w:r>
    </w:p>
  </w:footnote>
  <w:footnote w:type="continuationSeparator" w:id="0">
    <w:p w14:paraId="1A1FAD09" w14:textId="77777777" w:rsidR="0030143F" w:rsidRDefault="0030143F" w:rsidP="00033C77">
      <w:r>
        <w:continuationSeparator/>
      </w:r>
    </w:p>
  </w:footnote>
  <w:footnote w:id="1">
    <w:p w14:paraId="2C856759" w14:textId="19A83435" w:rsidR="005310B8" w:rsidRPr="00082656" w:rsidRDefault="005310B8">
      <w:pPr>
        <w:pStyle w:val="FootnoteText"/>
        <w:rPr>
          <w:rFonts w:ascii="Arial" w:hAnsi="Arial" w:cs="Arial"/>
          <w:sz w:val="16"/>
          <w:szCs w:val="16"/>
        </w:rPr>
      </w:pPr>
      <w:r w:rsidRPr="00082656">
        <w:rPr>
          <w:rStyle w:val="FootnoteReference"/>
          <w:rFonts w:ascii="Arial" w:hAnsi="Arial" w:cs="Arial"/>
          <w:sz w:val="16"/>
          <w:szCs w:val="16"/>
        </w:rPr>
        <w:footnoteRef/>
      </w:r>
      <w:r w:rsidRPr="00082656">
        <w:rPr>
          <w:rFonts w:ascii="Arial" w:hAnsi="Arial" w:cs="Arial"/>
          <w:sz w:val="16"/>
          <w:szCs w:val="16"/>
        </w:rPr>
        <w:t xml:space="preserve"> See the Data Sets section for the complete keyword list.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F8950" w14:textId="77777777" w:rsidR="005310B8" w:rsidRDefault="005310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5EB3E" w14:textId="77777777" w:rsidR="005310B8" w:rsidRDefault="005310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91FC2" w14:textId="77777777" w:rsidR="005310B8" w:rsidRDefault="005310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6"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8"/>
  </w:num>
  <w:num w:numId="4">
    <w:abstractNumId w:val="6"/>
  </w:num>
  <w:num w:numId="5">
    <w:abstractNumId w:val="3"/>
  </w:num>
  <w:num w:numId="6">
    <w:abstractNumId w:val="4"/>
  </w:num>
  <w:num w:numId="7">
    <w:abstractNumId w:val="9"/>
  </w:num>
  <w:num w:numId="8">
    <w:abstractNumId w:val="7"/>
  </w:num>
  <w:num w:numId="9">
    <w:abstractNumId w:val="1"/>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14B88"/>
    <w:rsid w:val="00016AEF"/>
    <w:rsid w:val="000243B2"/>
    <w:rsid w:val="000255C4"/>
    <w:rsid w:val="00033C77"/>
    <w:rsid w:val="00036076"/>
    <w:rsid w:val="00054ECD"/>
    <w:rsid w:val="00066CBC"/>
    <w:rsid w:val="00073F1D"/>
    <w:rsid w:val="00077540"/>
    <w:rsid w:val="00082656"/>
    <w:rsid w:val="00083AC9"/>
    <w:rsid w:val="0009779B"/>
    <w:rsid w:val="000A34E5"/>
    <w:rsid w:val="000C3884"/>
    <w:rsid w:val="000D7565"/>
    <w:rsid w:val="000D7719"/>
    <w:rsid w:val="000E1E9E"/>
    <w:rsid w:val="000F0071"/>
    <w:rsid w:val="001060AD"/>
    <w:rsid w:val="001078A2"/>
    <w:rsid w:val="001113A6"/>
    <w:rsid w:val="0011316B"/>
    <w:rsid w:val="00131127"/>
    <w:rsid w:val="00144D65"/>
    <w:rsid w:val="001678E6"/>
    <w:rsid w:val="00180A2D"/>
    <w:rsid w:val="0019778F"/>
    <w:rsid w:val="001A3CAC"/>
    <w:rsid w:val="001C009E"/>
    <w:rsid w:val="001D0EEA"/>
    <w:rsid w:val="001F00E7"/>
    <w:rsid w:val="001F0159"/>
    <w:rsid w:val="001F2918"/>
    <w:rsid w:val="00200CDA"/>
    <w:rsid w:val="00216C88"/>
    <w:rsid w:val="00224263"/>
    <w:rsid w:val="00235EA8"/>
    <w:rsid w:val="00250FFC"/>
    <w:rsid w:val="002515BD"/>
    <w:rsid w:val="00253DF0"/>
    <w:rsid w:val="002541AD"/>
    <w:rsid w:val="002572D5"/>
    <w:rsid w:val="00270E37"/>
    <w:rsid w:val="00275861"/>
    <w:rsid w:val="00280701"/>
    <w:rsid w:val="00285FAD"/>
    <w:rsid w:val="002A08A6"/>
    <w:rsid w:val="002A7A04"/>
    <w:rsid w:val="002B3EFE"/>
    <w:rsid w:val="002B4D45"/>
    <w:rsid w:val="002C2382"/>
    <w:rsid w:val="002E4A6B"/>
    <w:rsid w:val="0030143F"/>
    <w:rsid w:val="00332EE6"/>
    <w:rsid w:val="00345D81"/>
    <w:rsid w:val="00357033"/>
    <w:rsid w:val="00361172"/>
    <w:rsid w:val="00381BD3"/>
    <w:rsid w:val="00386F86"/>
    <w:rsid w:val="00390F0E"/>
    <w:rsid w:val="00392F72"/>
    <w:rsid w:val="003B26C2"/>
    <w:rsid w:val="003B42CB"/>
    <w:rsid w:val="003C15D2"/>
    <w:rsid w:val="003E7B00"/>
    <w:rsid w:val="00400441"/>
    <w:rsid w:val="004157B1"/>
    <w:rsid w:val="00416012"/>
    <w:rsid w:val="00417B3D"/>
    <w:rsid w:val="00422FA9"/>
    <w:rsid w:val="00424E80"/>
    <w:rsid w:val="004311E8"/>
    <w:rsid w:val="00432ACC"/>
    <w:rsid w:val="004343AB"/>
    <w:rsid w:val="00450E6B"/>
    <w:rsid w:val="00465840"/>
    <w:rsid w:val="004677C5"/>
    <w:rsid w:val="004745C3"/>
    <w:rsid w:val="00484990"/>
    <w:rsid w:val="00493CBE"/>
    <w:rsid w:val="00497843"/>
    <w:rsid w:val="004A0131"/>
    <w:rsid w:val="004C27F5"/>
    <w:rsid w:val="004C5CBA"/>
    <w:rsid w:val="004C6DFD"/>
    <w:rsid w:val="004D7C04"/>
    <w:rsid w:val="004E1BDC"/>
    <w:rsid w:val="004F3209"/>
    <w:rsid w:val="0051056B"/>
    <w:rsid w:val="005137EE"/>
    <w:rsid w:val="005310B8"/>
    <w:rsid w:val="00533E9E"/>
    <w:rsid w:val="00534F85"/>
    <w:rsid w:val="00551760"/>
    <w:rsid w:val="00552D5D"/>
    <w:rsid w:val="0055311A"/>
    <w:rsid w:val="005551B7"/>
    <w:rsid w:val="00555EA1"/>
    <w:rsid w:val="005727B5"/>
    <w:rsid w:val="0058357A"/>
    <w:rsid w:val="00585E36"/>
    <w:rsid w:val="00591F26"/>
    <w:rsid w:val="00594413"/>
    <w:rsid w:val="005958D8"/>
    <w:rsid w:val="00595B0D"/>
    <w:rsid w:val="005A363C"/>
    <w:rsid w:val="005A4001"/>
    <w:rsid w:val="005A41DE"/>
    <w:rsid w:val="005A4419"/>
    <w:rsid w:val="005B06C4"/>
    <w:rsid w:val="005C6D4A"/>
    <w:rsid w:val="005D2C0D"/>
    <w:rsid w:val="005F62F3"/>
    <w:rsid w:val="005F787E"/>
    <w:rsid w:val="005F7FD3"/>
    <w:rsid w:val="006014FE"/>
    <w:rsid w:val="00607C3D"/>
    <w:rsid w:val="006177C3"/>
    <w:rsid w:val="00622680"/>
    <w:rsid w:val="00627B99"/>
    <w:rsid w:val="0063065E"/>
    <w:rsid w:val="0063246E"/>
    <w:rsid w:val="00634C0D"/>
    <w:rsid w:val="006378A1"/>
    <w:rsid w:val="0064275E"/>
    <w:rsid w:val="00652D85"/>
    <w:rsid w:val="006721A7"/>
    <w:rsid w:val="00693FFF"/>
    <w:rsid w:val="00696E9C"/>
    <w:rsid w:val="006A0229"/>
    <w:rsid w:val="006A4E3D"/>
    <w:rsid w:val="006B1E3A"/>
    <w:rsid w:val="006C6B60"/>
    <w:rsid w:val="006D0F66"/>
    <w:rsid w:val="006E4985"/>
    <w:rsid w:val="006E4CDF"/>
    <w:rsid w:val="006E5788"/>
    <w:rsid w:val="006E7979"/>
    <w:rsid w:val="006F6802"/>
    <w:rsid w:val="006F7659"/>
    <w:rsid w:val="00704E42"/>
    <w:rsid w:val="00705A8F"/>
    <w:rsid w:val="007344B7"/>
    <w:rsid w:val="007526EF"/>
    <w:rsid w:val="00770516"/>
    <w:rsid w:val="00770D7E"/>
    <w:rsid w:val="00772CBF"/>
    <w:rsid w:val="007751E9"/>
    <w:rsid w:val="00780638"/>
    <w:rsid w:val="0078601C"/>
    <w:rsid w:val="007930AF"/>
    <w:rsid w:val="0079488C"/>
    <w:rsid w:val="007A546B"/>
    <w:rsid w:val="007B17CD"/>
    <w:rsid w:val="007D5AB8"/>
    <w:rsid w:val="007D5B55"/>
    <w:rsid w:val="007E01D5"/>
    <w:rsid w:val="00801C1C"/>
    <w:rsid w:val="00823C2D"/>
    <w:rsid w:val="00835F9C"/>
    <w:rsid w:val="00836A2F"/>
    <w:rsid w:val="00844F44"/>
    <w:rsid w:val="00853F8E"/>
    <w:rsid w:val="00854226"/>
    <w:rsid w:val="008544E5"/>
    <w:rsid w:val="00855EDF"/>
    <w:rsid w:val="00856661"/>
    <w:rsid w:val="008663AF"/>
    <w:rsid w:val="008674A4"/>
    <w:rsid w:val="008679A4"/>
    <w:rsid w:val="008726B9"/>
    <w:rsid w:val="00872D32"/>
    <w:rsid w:val="008B4F33"/>
    <w:rsid w:val="008D133A"/>
    <w:rsid w:val="008D1D56"/>
    <w:rsid w:val="008D2226"/>
    <w:rsid w:val="008D6EE6"/>
    <w:rsid w:val="008E6816"/>
    <w:rsid w:val="00900B1E"/>
    <w:rsid w:val="009039E5"/>
    <w:rsid w:val="0090774A"/>
    <w:rsid w:val="009110AC"/>
    <w:rsid w:val="0091489C"/>
    <w:rsid w:val="00916F1A"/>
    <w:rsid w:val="0093324C"/>
    <w:rsid w:val="0095504D"/>
    <w:rsid w:val="0095622D"/>
    <w:rsid w:val="00962C39"/>
    <w:rsid w:val="0097627B"/>
    <w:rsid w:val="00976CD0"/>
    <w:rsid w:val="00976FF0"/>
    <w:rsid w:val="00977AAB"/>
    <w:rsid w:val="00983917"/>
    <w:rsid w:val="009904BE"/>
    <w:rsid w:val="009962E6"/>
    <w:rsid w:val="009B3917"/>
    <w:rsid w:val="009B47FE"/>
    <w:rsid w:val="009C4456"/>
    <w:rsid w:val="009E308C"/>
    <w:rsid w:val="009E7D6A"/>
    <w:rsid w:val="009F0584"/>
    <w:rsid w:val="009F3BBE"/>
    <w:rsid w:val="009F491F"/>
    <w:rsid w:val="009F5039"/>
    <w:rsid w:val="009F6A4A"/>
    <w:rsid w:val="00A01C9B"/>
    <w:rsid w:val="00A02286"/>
    <w:rsid w:val="00A02F47"/>
    <w:rsid w:val="00A10F27"/>
    <w:rsid w:val="00A44A84"/>
    <w:rsid w:val="00A52ED3"/>
    <w:rsid w:val="00A70DF6"/>
    <w:rsid w:val="00A7551C"/>
    <w:rsid w:val="00A8020D"/>
    <w:rsid w:val="00A83CDE"/>
    <w:rsid w:val="00AA4BD6"/>
    <w:rsid w:val="00AB1BD2"/>
    <w:rsid w:val="00AB46FA"/>
    <w:rsid w:val="00AD1EA5"/>
    <w:rsid w:val="00AD3737"/>
    <w:rsid w:val="00AD4F06"/>
    <w:rsid w:val="00AE7233"/>
    <w:rsid w:val="00AF0A6F"/>
    <w:rsid w:val="00B0087B"/>
    <w:rsid w:val="00B2125E"/>
    <w:rsid w:val="00B2668A"/>
    <w:rsid w:val="00B37192"/>
    <w:rsid w:val="00B479CA"/>
    <w:rsid w:val="00B548D0"/>
    <w:rsid w:val="00B552D9"/>
    <w:rsid w:val="00B621A3"/>
    <w:rsid w:val="00B717AA"/>
    <w:rsid w:val="00B77B09"/>
    <w:rsid w:val="00B974BB"/>
    <w:rsid w:val="00BE409F"/>
    <w:rsid w:val="00BE7638"/>
    <w:rsid w:val="00BF2677"/>
    <w:rsid w:val="00C02750"/>
    <w:rsid w:val="00C12D54"/>
    <w:rsid w:val="00C22D41"/>
    <w:rsid w:val="00C32089"/>
    <w:rsid w:val="00C350F6"/>
    <w:rsid w:val="00C37970"/>
    <w:rsid w:val="00C41E0E"/>
    <w:rsid w:val="00C42D34"/>
    <w:rsid w:val="00C50433"/>
    <w:rsid w:val="00C540E9"/>
    <w:rsid w:val="00C61F10"/>
    <w:rsid w:val="00C64C0D"/>
    <w:rsid w:val="00C82D34"/>
    <w:rsid w:val="00C9081E"/>
    <w:rsid w:val="00CA171F"/>
    <w:rsid w:val="00CA2880"/>
    <w:rsid w:val="00CA56D4"/>
    <w:rsid w:val="00CB2143"/>
    <w:rsid w:val="00CB37AF"/>
    <w:rsid w:val="00CE7BA3"/>
    <w:rsid w:val="00CF0ACA"/>
    <w:rsid w:val="00CF3AB6"/>
    <w:rsid w:val="00D05D64"/>
    <w:rsid w:val="00D12C80"/>
    <w:rsid w:val="00D1439F"/>
    <w:rsid w:val="00D145A1"/>
    <w:rsid w:val="00D5061F"/>
    <w:rsid w:val="00D57CC2"/>
    <w:rsid w:val="00D64F74"/>
    <w:rsid w:val="00D81030"/>
    <w:rsid w:val="00D82036"/>
    <w:rsid w:val="00D86935"/>
    <w:rsid w:val="00D96961"/>
    <w:rsid w:val="00DA4DFF"/>
    <w:rsid w:val="00DB4A65"/>
    <w:rsid w:val="00DC40C7"/>
    <w:rsid w:val="00DC75F6"/>
    <w:rsid w:val="00DF204D"/>
    <w:rsid w:val="00E124FB"/>
    <w:rsid w:val="00E1400B"/>
    <w:rsid w:val="00E145B5"/>
    <w:rsid w:val="00E21F08"/>
    <w:rsid w:val="00E32FEC"/>
    <w:rsid w:val="00E512D6"/>
    <w:rsid w:val="00E62085"/>
    <w:rsid w:val="00E67A00"/>
    <w:rsid w:val="00E67A0A"/>
    <w:rsid w:val="00E84C17"/>
    <w:rsid w:val="00E9300D"/>
    <w:rsid w:val="00E95941"/>
    <w:rsid w:val="00EA0880"/>
    <w:rsid w:val="00EB581C"/>
    <w:rsid w:val="00EC16EE"/>
    <w:rsid w:val="00EC7D5E"/>
    <w:rsid w:val="00EE1A78"/>
    <w:rsid w:val="00EE6203"/>
    <w:rsid w:val="00EE63EC"/>
    <w:rsid w:val="00EF0F9D"/>
    <w:rsid w:val="00EF351F"/>
    <w:rsid w:val="00EF3521"/>
    <w:rsid w:val="00F04B11"/>
    <w:rsid w:val="00F128F6"/>
    <w:rsid w:val="00F25F8B"/>
    <w:rsid w:val="00F31C30"/>
    <w:rsid w:val="00F31E59"/>
    <w:rsid w:val="00F41764"/>
    <w:rsid w:val="00F43F2D"/>
    <w:rsid w:val="00F50FAA"/>
    <w:rsid w:val="00F548FD"/>
    <w:rsid w:val="00F569F0"/>
    <w:rsid w:val="00F75052"/>
    <w:rsid w:val="00F803D3"/>
    <w:rsid w:val="00F93C6C"/>
    <w:rsid w:val="00F9631D"/>
    <w:rsid w:val="00F97901"/>
    <w:rsid w:val="00FB032A"/>
    <w:rsid w:val="00FC3015"/>
    <w:rsid w:val="00FE1A64"/>
    <w:rsid w:val="00FE77E9"/>
    <w:rsid w:val="00FF0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203328898">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1890876823">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F34CF-170E-AC40-A9C3-52BE22269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31</Pages>
  <Words>19706</Words>
  <Characters>112327</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213</cp:revision>
  <dcterms:created xsi:type="dcterms:W3CDTF">2019-12-26T11:35:00Z</dcterms:created>
  <dcterms:modified xsi:type="dcterms:W3CDTF">2020-04-10T10:40:00Z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