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3379"/>
        <w:gridCol w:w="715"/>
        <w:gridCol w:w="1350"/>
        <w:gridCol w:w="1080"/>
        <w:gridCol w:w="1867"/>
      </w:tblGrid>
      <w:tr w:rsidR="002E1B0D" w:rsidRPr="002E1B0D" w:rsidTr="002E1B0D">
        <w:tc>
          <w:tcPr>
            <w:tcW w:w="9062" w:type="dxa"/>
            <w:gridSpan w:val="6"/>
            <w:shd w:val="clear" w:color="auto" w:fill="B17ED8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Product Backlog</w:t>
            </w:r>
          </w:p>
        </w:tc>
      </w:tr>
      <w:tr w:rsidR="00C933EE" w:rsidRPr="002E1B0D" w:rsidTr="00C933EE">
        <w:tc>
          <w:tcPr>
            <w:tcW w:w="671" w:type="dxa"/>
            <w:shd w:val="clear" w:color="auto" w:fill="CDACE6"/>
            <w:vAlign w:val="center"/>
          </w:tcPr>
          <w:p w:rsidR="00010D38" w:rsidRPr="00C933EE" w:rsidRDefault="00010D38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3379" w:type="dxa"/>
            <w:shd w:val="clear" w:color="auto" w:fill="CDACE6"/>
            <w:vAlign w:val="center"/>
          </w:tcPr>
          <w:p w:rsidR="00010D38" w:rsidRPr="00C933EE" w:rsidRDefault="00010D38" w:rsidP="002E1B0D">
            <w:pPr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Zadatak</w:t>
            </w:r>
          </w:p>
        </w:tc>
        <w:tc>
          <w:tcPr>
            <w:tcW w:w="715" w:type="dxa"/>
            <w:shd w:val="clear" w:color="auto" w:fill="CDACE6"/>
            <w:vAlign w:val="center"/>
          </w:tcPr>
          <w:p w:rsidR="00010D38" w:rsidRPr="00C933EE" w:rsidRDefault="00010D38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1350" w:type="dxa"/>
            <w:shd w:val="clear" w:color="auto" w:fill="CDACE6"/>
            <w:vAlign w:val="center"/>
          </w:tcPr>
          <w:p w:rsidR="00010D38" w:rsidRPr="00C933EE" w:rsidRDefault="00010D38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Prioritet</w:t>
            </w:r>
          </w:p>
        </w:tc>
        <w:tc>
          <w:tcPr>
            <w:tcW w:w="1080" w:type="dxa"/>
            <w:shd w:val="clear" w:color="auto" w:fill="CDACE6"/>
            <w:vAlign w:val="center"/>
          </w:tcPr>
          <w:p w:rsidR="00010D38" w:rsidRPr="00C933EE" w:rsidRDefault="00010D38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Sprint</w:t>
            </w:r>
          </w:p>
        </w:tc>
        <w:tc>
          <w:tcPr>
            <w:tcW w:w="1867" w:type="dxa"/>
            <w:shd w:val="clear" w:color="auto" w:fill="CDACE6"/>
            <w:vAlign w:val="center"/>
          </w:tcPr>
          <w:p w:rsidR="00010D38" w:rsidRPr="00C933EE" w:rsidRDefault="003B6E86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1.0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Pripremni radovi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 w:val="restart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1.1.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Preuzimanje podataka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Prikupljanje informacija o lokaciji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Pripremanje AHP formule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Softverski radovi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 w:val="restart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Valorizacija kriterijuma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Obrada kriterijuma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Izračunavanje AHP-a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3.0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Obrada podataka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 w:val="restart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Export podataka iz softvera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Kartografska obrada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Tabelarna obrada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4.0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Završni radovi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 w:val="restart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Overa karte pogodnosti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Srednji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  <w:tr w:rsidR="002E1B0D" w:rsidRPr="002E1B0D" w:rsidTr="002E1B0D">
        <w:tc>
          <w:tcPr>
            <w:tcW w:w="671" w:type="dxa"/>
            <w:vAlign w:val="center"/>
          </w:tcPr>
          <w:p w:rsidR="002E1B0D" w:rsidRPr="00C933EE" w:rsidRDefault="002E1B0D" w:rsidP="002E1B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3EE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3379" w:type="dxa"/>
            <w:vAlign w:val="center"/>
          </w:tcPr>
          <w:p w:rsidR="002E1B0D" w:rsidRPr="002E1B0D" w:rsidRDefault="002E1B0D" w:rsidP="002E1B0D">
            <w:pPr>
              <w:rPr>
                <w:rFonts w:ascii="Times New Roman" w:hAnsi="Times New Roman" w:cs="Times New Roman"/>
              </w:rPr>
            </w:pPr>
            <w:r w:rsidRPr="002E1B0D">
              <w:rPr>
                <w:rFonts w:ascii="Times New Roman" w:hAnsi="Times New Roman" w:cs="Times New Roman"/>
              </w:rPr>
              <w:t>Predaja</w:t>
            </w:r>
          </w:p>
        </w:tc>
        <w:tc>
          <w:tcPr>
            <w:tcW w:w="715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0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Visok</w:t>
            </w:r>
          </w:p>
        </w:tc>
        <w:tc>
          <w:tcPr>
            <w:tcW w:w="1080" w:type="dxa"/>
            <w:vMerge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:rsidR="002E1B0D" w:rsidRPr="002E1B0D" w:rsidRDefault="002E1B0D" w:rsidP="002E1B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Finalizirano</w:t>
            </w:r>
          </w:p>
        </w:tc>
      </w:tr>
    </w:tbl>
    <w:p w:rsidR="00A01E76" w:rsidRDefault="00A01E76"/>
    <w:p w:rsidR="002E1B0D" w:rsidRPr="002E1B0D" w:rsidRDefault="002E1B0D" w:rsidP="002E1B0D">
      <w:pPr>
        <w:jc w:val="center"/>
        <w:rPr>
          <w:b/>
          <w:highlight w:val="lightGray"/>
          <w:u w:val="single"/>
        </w:rPr>
      </w:pPr>
      <w:r w:rsidRPr="002E1B0D">
        <w:rPr>
          <w:b/>
          <w:highlight w:val="lightGray"/>
          <w:u w:val="single"/>
        </w:rPr>
        <w:t>Legenda – Opis posla</w:t>
      </w:r>
    </w:p>
    <w:p w:rsidR="002E1B0D" w:rsidRPr="002E1B0D" w:rsidRDefault="002E1B0D" w:rsidP="002E1B0D">
      <w:pPr>
        <w:jc w:val="center"/>
        <w:rPr>
          <w:highlight w:val="lightGray"/>
        </w:rPr>
      </w:pPr>
      <w:r w:rsidRPr="002E1B0D">
        <w:rPr>
          <w:highlight w:val="lightGray"/>
        </w:rPr>
        <w:t>Dokumentacija – D</w:t>
      </w:r>
    </w:p>
    <w:p w:rsidR="002E1B0D" w:rsidRPr="002E1B0D" w:rsidRDefault="002E1B0D" w:rsidP="002E1B0D">
      <w:pPr>
        <w:jc w:val="center"/>
        <w:rPr>
          <w:highlight w:val="lightGray"/>
        </w:rPr>
      </w:pPr>
      <w:r w:rsidRPr="002E1B0D">
        <w:rPr>
          <w:highlight w:val="lightGray"/>
        </w:rPr>
        <w:t>Softver – S</w:t>
      </w:r>
    </w:p>
    <w:p w:rsidR="002E1B0D" w:rsidRPr="002E1B0D" w:rsidRDefault="002E1B0D" w:rsidP="002E1B0D">
      <w:pPr>
        <w:jc w:val="center"/>
        <w:rPr>
          <w:highlight w:val="lightGray"/>
        </w:rPr>
      </w:pPr>
      <w:r w:rsidRPr="002E1B0D">
        <w:rPr>
          <w:highlight w:val="lightGray"/>
        </w:rPr>
        <w:t>Istraživački rad - IR</w:t>
      </w:r>
      <w:bookmarkStart w:id="0" w:name="_GoBack"/>
      <w:bookmarkEnd w:id="0"/>
    </w:p>
    <w:p w:rsidR="002E1B0D" w:rsidRPr="002E1B0D" w:rsidRDefault="002E1B0D" w:rsidP="002E1B0D">
      <w:pPr>
        <w:jc w:val="center"/>
        <w:rPr>
          <w:highlight w:val="lightGray"/>
        </w:rPr>
      </w:pPr>
      <w:r w:rsidRPr="002E1B0D">
        <w:rPr>
          <w:highlight w:val="lightGray"/>
        </w:rPr>
        <w:t>Dokumentacija i softver – DS</w:t>
      </w:r>
    </w:p>
    <w:p w:rsidR="002E1B0D" w:rsidRDefault="002E1B0D" w:rsidP="002E1B0D">
      <w:pPr>
        <w:jc w:val="center"/>
      </w:pPr>
      <w:r w:rsidRPr="002E1B0D">
        <w:rPr>
          <w:highlight w:val="lightGray"/>
        </w:rPr>
        <w:t>Dokumentacija i istraživački rad – DIR</w:t>
      </w:r>
    </w:p>
    <w:sectPr w:rsidR="002E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80"/>
    <w:rsid w:val="00010D38"/>
    <w:rsid w:val="00275080"/>
    <w:rsid w:val="002E1B0D"/>
    <w:rsid w:val="003B6E86"/>
    <w:rsid w:val="00A01E76"/>
    <w:rsid w:val="00AA7399"/>
    <w:rsid w:val="00C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5E28"/>
  <w15:chartTrackingRefBased/>
  <w15:docId w15:val="{82731FA0-9FF7-4188-95AF-C8183DC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2021-05-18T10:56:00Z</dcterms:created>
  <dcterms:modified xsi:type="dcterms:W3CDTF">2021-05-18T11:19:00Z</dcterms:modified>
</cp:coreProperties>
</file>