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4F09E" w14:textId="1899A709" w:rsid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Қазақстан Республикасы</w:t>
      </w:r>
    </w:p>
    <w:p w14:paraId="49F8B006" w14:textId="77777777" w:rsid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 xml:space="preserve">Премьер-Министрінің орынбасары </w:t>
      </w:r>
      <w:r w:rsidRPr="00F138B8">
        <w:rPr>
          <w:rFonts w:ascii="Cambria Math" w:eastAsia="Times New Roman" w:hAnsi="Cambria Math" w:cs="Cambria Math"/>
          <w:sz w:val="28"/>
          <w:szCs w:val="24"/>
          <w:lang w:val="kk-KZ" w:eastAsia="ru-RU"/>
        </w:rPr>
        <w:t xml:space="preserve">− </w:t>
      </w:r>
      <w:r w:rsidRPr="00F138B8">
        <w:rPr>
          <w:rFonts w:ascii="Times New Roman" w:eastAsia="Times New Roman" w:hAnsi="Times New Roman" w:cs="Times New Roman"/>
          <w:sz w:val="28"/>
          <w:szCs w:val="24"/>
          <w:lang w:val="kk-KZ" w:eastAsia="ru-RU"/>
        </w:rPr>
        <w:t xml:space="preserve">                                                                              Ұлттық экономика министрінің </w:t>
      </w:r>
    </w:p>
    <w:p w14:paraId="5A8AB5D9" w14:textId="25DA7CF6"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 xml:space="preserve">2025 жылғы       </w:t>
      </w:r>
      <w:r w:rsidRPr="00F138B8">
        <w:rPr>
          <w:rFonts w:ascii="Times New Roman" w:eastAsia="Times New Roman" w:hAnsi="Times New Roman" w:cs="Times New Roman"/>
          <w:color w:val="FFFFFF" w:themeColor="background1"/>
          <w:sz w:val="28"/>
          <w:szCs w:val="24"/>
          <w:lang w:val="kk-KZ" w:eastAsia="ru-RU"/>
        </w:rPr>
        <w:t>наурыздағы</w:t>
      </w:r>
    </w:p>
    <w:p w14:paraId="166F2EA9" w14:textId="60315E17"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     -нқ бұйрығына</w:t>
      </w:r>
    </w:p>
    <w:p w14:paraId="425DC14B" w14:textId="78A9E03A"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2-қосымша</w:t>
      </w:r>
    </w:p>
    <w:p w14:paraId="21CD210E" w14:textId="77777777"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p>
    <w:p w14:paraId="5579E283" w14:textId="280C067C"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Қазақстан Республикасы</w:t>
      </w:r>
    </w:p>
    <w:p w14:paraId="3FF39FEB" w14:textId="77777777"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Ұлттық экономика министрінің</w:t>
      </w:r>
    </w:p>
    <w:p w14:paraId="004ADC88" w14:textId="77777777" w:rsidR="00F138B8" w:rsidRPr="00F138B8" w:rsidRDefault="00F138B8" w:rsidP="00F138B8">
      <w:pPr>
        <w:tabs>
          <w:tab w:val="left" w:pos="5954"/>
        </w:tabs>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2021 жылғы 25 ақпандағы</w:t>
      </w:r>
    </w:p>
    <w:p w14:paraId="52FAFEEF" w14:textId="70618ECC"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№48 бұйрығымен</w:t>
      </w:r>
    </w:p>
    <w:p w14:paraId="0212F324" w14:textId="77777777" w:rsidR="00F138B8" w:rsidRPr="00F138B8" w:rsidRDefault="00F138B8" w:rsidP="00F138B8">
      <w:pPr>
        <w:spacing w:after="0" w:line="240" w:lineRule="auto"/>
        <w:ind w:left="4395"/>
        <w:jc w:val="center"/>
        <w:rPr>
          <w:rFonts w:ascii="Times New Roman" w:eastAsia="Times New Roman" w:hAnsi="Times New Roman" w:cs="Times New Roman"/>
          <w:sz w:val="28"/>
          <w:szCs w:val="24"/>
          <w:lang w:val="kk-KZ" w:eastAsia="ru-RU"/>
        </w:rPr>
      </w:pPr>
      <w:r w:rsidRPr="00F138B8">
        <w:rPr>
          <w:rFonts w:ascii="Times New Roman" w:eastAsia="Times New Roman" w:hAnsi="Times New Roman" w:cs="Times New Roman"/>
          <w:sz w:val="28"/>
          <w:szCs w:val="24"/>
          <w:lang w:val="kk-KZ" w:eastAsia="ru-RU"/>
        </w:rPr>
        <w:t>бекітілген</w:t>
      </w:r>
    </w:p>
    <w:p w14:paraId="2C06658D"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sz w:val="28"/>
          <w:szCs w:val="28"/>
          <w:lang w:val="kk-KZ" w:eastAsia="ru-RU"/>
        </w:rPr>
      </w:pPr>
    </w:p>
    <w:p w14:paraId="0C7291EB"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sz w:val="28"/>
          <w:szCs w:val="28"/>
          <w:lang w:val="kk-KZ" w:eastAsia="ru-RU"/>
        </w:rPr>
      </w:pPr>
    </w:p>
    <w:p w14:paraId="225497A0"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sz w:val="28"/>
          <w:szCs w:val="28"/>
          <w:lang w:val="kk-KZ" w:eastAsia="ru-RU"/>
        </w:rPr>
      </w:pPr>
      <w:r w:rsidRPr="00F138B8">
        <w:rPr>
          <w:rFonts w:ascii="Times New Roman" w:eastAsia="Times New Roman" w:hAnsi="Times New Roman" w:cs="Times New Roman"/>
          <w:b/>
          <w:bCs/>
          <w:sz w:val="28"/>
          <w:szCs w:val="28"/>
          <w:lang w:val="kk-KZ" w:eastAsia="ru-RU"/>
        </w:rPr>
        <w:t xml:space="preserve">Кәсіпкерлікті дамыту саясаты департаменті туралы </w:t>
      </w:r>
    </w:p>
    <w:p w14:paraId="224991E5"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sz w:val="28"/>
          <w:szCs w:val="28"/>
          <w:lang w:val="kk-KZ" w:eastAsia="ru-RU"/>
        </w:rPr>
      </w:pPr>
      <w:r w:rsidRPr="00F138B8">
        <w:rPr>
          <w:rFonts w:ascii="Times New Roman" w:eastAsia="Times New Roman" w:hAnsi="Times New Roman" w:cs="Times New Roman"/>
          <w:b/>
          <w:bCs/>
          <w:sz w:val="28"/>
          <w:szCs w:val="28"/>
          <w:lang w:val="kk-KZ" w:eastAsia="ru-RU"/>
        </w:rPr>
        <w:t>ереже</w:t>
      </w:r>
    </w:p>
    <w:p w14:paraId="7B6EBD94" w14:textId="77777777" w:rsidR="00F138B8" w:rsidRPr="00F138B8" w:rsidRDefault="00F138B8" w:rsidP="00F138B8">
      <w:pPr>
        <w:spacing w:after="0" w:line="240" w:lineRule="auto"/>
        <w:jc w:val="center"/>
        <w:rPr>
          <w:rFonts w:ascii="Times New Roman" w:eastAsia="Times New Roman" w:hAnsi="Times New Roman" w:cs="Times New Roman"/>
          <w:b/>
          <w:bCs/>
          <w:sz w:val="28"/>
          <w:szCs w:val="28"/>
          <w:lang w:val="kk-KZ" w:eastAsia="ru-RU"/>
        </w:rPr>
      </w:pPr>
    </w:p>
    <w:p w14:paraId="626BCA3A" w14:textId="77777777" w:rsidR="00F138B8" w:rsidRPr="00F138B8" w:rsidRDefault="00F138B8" w:rsidP="00F138B8">
      <w:pPr>
        <w:spacing w:after="0" w:line="240" w:lineRule="auto"/>
        <w:jc w:val="center"/>
        <w:rPr>
          <w:rFonts w:ascii="Times New Roman" w:eastAsia="Times New Roman" w:hAnsi="Times New Roman" w:cs="Times New Roman"/>
          <w:b/>
          <w:bCs/>
          <w:sz w:val="28"/>
          <w:szCs w:val="28"/>
          <w:lang w:val="kk-KZ" w:eastAsia="ru-RU"/>
        </w:rPr>
      </w:pPr>
    </w:p>
    <w:p w14:paraId="5C3A0FD3" w14:textId="77777777" w:rsidR="00F138B8" w:rsidRPr="00F138B8" w:rsidRDefault="00F138B8" w:rsidP="00F138B8">
      <w:pPr>
        <w:widowControl w:val="0"/>
        <w:shd w:val="clear" w:color="auto" w:fill="FFFFFF"/>
        <w:spacing w:after="0" w:line="240" w:lineRule="auto"/>
        <w:jc w:val="center"/>
        <w:rPr>
          <w:rFonts w:ascii="Times New Roman" w:eastAsia="Times New Roman" w:hAnsi="Times New Roman" w:cs="Times New Roman"/>
          <w:b/>
          <w:bCs/>
          <w:color w:val="000000"/>
          <w:sz w:val="28"/>
          <w:szCs w:val="28"/>
          <w:lang w:val="kk-KZ" w:eastAsia="ru-RU"/>
        </w:rPr>
      </w:pPr>
      <w:r w:rsidRPr="00F138B8">
        <w:rPr>
          <w:rFonts w:ascii="Times New Roman" w:eastAsia="Times New Roman" w:hAnsi="Times New Roman" w:cs="Times New Roman"/>
          <w:b/>
          <w:bCs/>
          <w:color w:val="000000"/>
          <w:sz w:val="28"/>
          <w:szCs w:val="28"/>
          <w:lang w:val="kk-KZ" w:eastAsia="ru-RU"/>
        </w:rPr>
        <w:t>1-тарау. Жалпы ережелер</w:t>
      </w:r>
    </w:p>
    <w:p w14:paraId="3A7DFC0D"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color w:val="000000"/>
          <w:sz w:val="28"/>
          <w:szCs w:val="28"/>
          <w:lang w:val="kk-KZ" w:eastAsia="ru-RU"/>
        </w:rPr>
      </w:pPr>
    </w:p>
    <w:p w14:paraId="0E3B55DE" w14:textId="77777777" w:rsidR="00F138B8" w:rsidRPr="00F138B8" w:rsidRDefault="00F138B8" w:rsidP="00F138B8">
      <w:pPr>
        <w:shd w:val="clear" w:color="auto" w:fill="FFFFFF"/>
        <w:spacing w:after="0" w:line="240" w:lineRule="auto"/>
        <w:ind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1. Кәсіпкерлікті дамыту саясаты департаменті (бұдан әрі – Департамент) Қазақстан Республикасы Ұлттық экономика министрлігінің </w:t>
      </w:r>
      <w:r w:rsidRPr="00F138B8">
        <w:rPr>
          <w:rFonts w:ascii="Times New Roman" w:eastAsia="Times New Roman" w:hAnsi="Times New Roman" w:cs="Times New Roman"/>
          <w:color w:val="000000"/>
          <w:sz w:val="28"/>
          <w:szCs w:val="28"/>
          <w:lang w:val="kk-KZ" w:eastAsia="ru-RU"/>
        </w:rPr>
        <w:br/>
        <w:t>(бұдан әрі – Министрлік) құрылымдық бөлімшесі болып табылады.</w:t>
      </w:r>
    </w:p>
    <w:p w14:paraId="1559E2A5"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2. </w:t>
      </w:r>
      <w:bookmarkStart w:id="0" w:name="_Hlk178789169"/>
      <w:r w:rsidRPr="00F138B8">
        <w:rPr>
          <w:rFonts w:ascii="Times New Roman" w:eastAsia="Times New Roman" w:hAnsi="Times New Roman" w:cs="Times New Roman"/>
          <w:sz w:val="28"/>
          <w:szCs w:val="28"/>
          <w:lang w:val="kk-KZ" w:eastAsia="ru-RU"/>
        </w:rPr>
        <w:t>Департамент 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345881E0"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3. Департаменттің құрылымын, штат санын Қазақстан Республикасының заңнамасында белгіленген тәртіппен штат санының лимиті шегінде Министрліктің аппарат басшысы бекітеді. </w:t>
      </w:r>
    </w:p>
    <w:bookmarkEnd w:id="0"/>
    <w:p w14:paraId="427B2F1D" w14:textId="77777777" w:rsidR="00F138B8" w:rsidRPr="00F138B8" w:rsidRDefault="00F138B8" w:rsidP="00F138B8">
      <w:pPr>
        <w:shd w:val="clear" w:color="auto" w:fill="FFFFFF"/>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4. Департамент:</w:t>
      </w:r>
    </w:p>
    <w:p w14:paraId="0ACB42FB" w14:textId="77777777" w:rsidR="00F138B8" w:rsidRPr="00F138B8" w:rsidRDefault="00F138B8" w:rsidP="00F138B8">
      <w:pPr>
        <w:shd w:val="clear" w:color="auto" w:fill="FFFFFF"/>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1) Мемлекеттік рұқсат беру жүйесін жетілдіру басқармасынан </w:t>
      </w:r>
      <w:r w:rsidRPr="00F138B8">
        <w:rPr>
          <w:rFonts w:ascii="Times New Roman" w:eastAsia="Times New Roman" w:hAnsi="Times New Roman" w:cs="Times New Roman"/>
          <w:sz w:val="28"/>
          <w:szCs w:val="28"/>
          <w:lang w:val="kk-KZ" w:eastAsia="ru-RU"/>
        </w:rPr>
        <w:br/>
        <w:t>(</w:t>
      </w:r>
      <w:r w:rsidRPr="00F138B8">
        <w:rPr>
          <w:rFonts w:ascii="Times New Roman" w:eastAsia="Times New Roman" w:hAnsi="Times New Roman" w:cs="Times New Roman"/>
          <w:color w:val="000000"/>
          <w:sz w:val="28"/>
          <w:szCs w:val="28"/>
          <w:lang w:val="kk-KZ" w:eastAsia="ru-RU"/>
        </w:rPr>
        <w:t>бұдан әрі – МРБЖЖБ</w:t>
      </w:r>
      <w:r w:rsidRPr="00F138B8">
        <w:rPr>
          <w:rFonts w:ascii="Times New Roman" w:eastAsia="Times New Roman" w:hAnsi="Times New Roman" w:cs="Times New Roman"/>
          <w:sz w:val="28"/>
          <w:szCs w:val="28"/>
          <w:lang w:val="kk-KZ" w:eastAsia="ru-RU"/>
        </w:rPr>
        <w:t>);</w:t>
      </w:r>
    </w:p>
    <w:p w14:paraId="32D549B0" w14:textId="6485BB08" w:rsidR="00F138B8" w:rsidRPr="00F138B8" w:rsidRDefault="00F138B8" w:rsidP="00F138B8">
      <w:pPr>
        <w:shd w:val="clear" w:color="auto" w:fill="FFFFFF"/>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2) Мемлекеттік бақылауды жетілдіру басқармасынан </w:t>
      </w:r>
      <w:r>
        <w:rPr>
          <w:rFonts w:ascii="Times New Roman" w:eastAsia="Times New Roman" w:hAnsi="Times New Roman" w:cs="Times New Roman"/>
          <w:sz w:val="28"/>
          <w:szCs w:val="28"/>
          <w:lang w:val="kk-KZ" w:eastAsia="ru-RU"/>
        </w:rPr>
        <w:br/>
      </w:r>
      <w:r w:rsidRPr="00F138B8">
        <w:rPr>
          <w:rFonts w:ascii="Times New Roman" w:eastAsia="Times New Roman" w:hAnsi="Times New Roman" w:cs="Times New Roman"/>
          <w:sz w:val="28"/>
          <w:szCs w:val="28"/>
          <w:lang w:val="kk-KZ" w:eastAsia="ru-RU"/>
        </w:rPr>
        <w:t>(</w:t>
      </w:r>
      <w:r w:rsidRPr="00F138B8">
        <w:rPr>
          <w:rFonts w:ascii="Times New Roman" w:eastAsia="Times New Roman" w:hAnsi="Times New Roman" w:cs="Times New Roman"/>
          <w:color w:val="000000"/>
          <w:sz w:val="28"/>
          <w:szCs w:val="28"/>
          <w:lang w:val="kk-KZ" w:eastAsia="ru-RU"/>
        </w:rPr>
        <w:t xml:space="preserve">бұдан әрі – </w:t>
      </w:r>
      <w:r w:rsidRPr="00F138B8">
        <w:rPr>
          <w:rFonts w:ascii="Times New Roman" w:eastAsia="Times New Roman" w:hAnsi="Times New Roman" w:cs="Times New Roman"/>
          <w:sz w:val="28"/>
          <w:szCs w:val="28"/>
          <w:lang w:val="kk-KZ" w:eastAsia="ru-RU"/>
        </w:rPr>
        <w:t>МБЖБ);</w:t>
      </w:r>
    </w:p>
    <w:p w14:paraId="3B78A8C0" w14:textId="77777777" w:rsidR="00F138B8" w:rsidRPr="00F138B8" w:rsidRDefault="00F138B8" w:rsidP="00F138B8">
      <w:pPr>
        <w:shd w:val="clear" w:color="auto" w:fill="FFFFFF"/>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3) Реттеушілік саясат басқармасынан (бұдан әрі – РСБ);</w:t>
      </w:r>
    </w:p>
    <w:p w14:paraId="1EEE8FFD" w14:textId="77777777" w:rsidR="00F138B8" w:rsidRPr="00F138B8" w:rsidRDefault="00F138B8" w:rsidP="00F138B8">
      <w:pPr>
        <w:shd w:val="clear" w:color="auto" w:fill="FFFFFF"/>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4) Бизнес ортаны талдау және мониторингтеу басқармасынан </w:t>
      </w:r>
      <w:r w:rsidRPr="00F138B8">
        <w:rPr>
          <w:rFonts w:ascii="Times New Roman" w:eastAsia="Times New Roman" w:hAnsi="Times New Roman" w:cs="Times New Roman"/>
          <w:sz w:val="28"/>
          <w:szCs w:val="28"/>
          <w:lang w:val="kk-KZ" w:eastAsia="ru-RU"/>
        </w:rPr>
        <w:br/>
        <w:t>(бұдан әрі – БОТМБ) тұрады.</w:t>
      </w:r>
    </w:p>
    <w:p w14:paraId="4116A644" w14:textId="77777777" w:rsidR="00F138B8" w:rsidRPr="00F138B8" w:rsidRDefault="00F138B8" w:rsidP="00F138B8">
      <w:pPr>
        <w:spacing w:after="0" w:line="240" w:lineRule="auto"/>
        <w:jc w:val="center"/>
        <w:rPr>
          <w:rFonts w:ascii="Times New Roman" w:eastAsia="Times New Roman" w:hAnsi="Times New Roman" w:cs="Times New Roman"/>
          <w:b/>
          <w:sz w:val="28"/>
          <w:szCs w:val="28"/>
          <w:lang w:val="kk-KZ" w:eastAsia="ru-RU"/>
        </w:rPr>
      </w:pPr>
    </w:p>
    <w:p w14:paraId="1CF551E0" w14:textId="77777777" w:rsidR="00F138B8" w:rsidRPr="00F138B8" w:rsidRDefault="00F138B8" w:rsidP="00F138B8">
      <w:pPr>
        <w:spacing w:after="0" w:line="240" w:lineRule="auto"/>
        <w:jc w:val="center"/>
        <w:rPr>
          <w:rFonts w:ascii="Times New Roman" w:eastAsia="Times New Roman" w:hAnsi="Times New Roman" w:cs="Times New Roman"/>
          <w:b/>
          <w:sz w:val="28"/>
          <w:szCs w:val="28"/>
          <w:lang w:val="kk-KZ" w:eastAsia="ru-RU"/>
        </w:rPr>
      </w:pPr>
    </w:p>
    <w:p w14:paraId="0A52C9AE" w14:textId="77777777" w:rsidR="00F138B8" w:rsidRPr="00F138B8" w:rsidRDefault="00F138B8" w:rsidP="00F138B8">
      <w:pPr>
        <w:spacing w:after="0" w:line="240" w:lineRule="auto"/>
        <w:ind w:firstLine="709"/>
        <w:jc w:val="center"/>
        <w:rPr>
          <w:rFonts w:ascii="Times New Roman" w:eastAsia="Times New Roman" w:hAnsi="Times New Roman" w:cs="Times New Roman"/>
          <w:b/>
          <w:sz w:val="28"/>
          <w:szCs w:val="28"/>
          <w:lang w:val="kk-KZ" w:eastAsia="ru-RU"/>
        </w:rPr>
      </w:pPr>
      <w:r w:rsidRPr="00F138B8">
        <w:rPr>
          <w:rFonts w:ascii="Times New Roman" w:eastAsia="Arial Unicode MS" w:hAnsi="Times New Roman" w:cs="Times New Roman"/>
          <w:b/>
          <w:bCs/>
          <w:color w:val="000000"/>
          <w:sz w:val="28"/>
          <w:szCs w:val="28"/>
          <w:lang w:val="kk-KZ" w:eastAsia="ru-RU"/>
        </w:rPr>
        <w:t xml:space="preserve">2-тарау. </w:t>
      </w:r>
      <w:r w:rsidRPr="00F138B8">
        <w:rPr>
          <w:rFonts w:ascii="Times New Roman" w:eastAsia="Times New Roman" w:hAnsi="Times New Roman" w:cs="Times New Roman"/>
          <w:b/>
          <w:color w:val="000000"/>
          <w:sz w:val="28"/>
          <w:szCs w:val="28"/>
          <w:lang w:val="kk-KZ" w:eastAsia="ru-RU"/>
        </w:rPr>
        <w:t>Департаментт</w:t>
      </w:r>
      <w:r w:rsidRPr="00F138B8">
        <w:rPr>
          <w:rFonts w:ascii="Times New Roman" w:eastAsia="Times New Roman" w:hAnsi="Times New Roman" w:cs="Times New Roman"/>
          <w:b/>
          <w:bCs/>
          <w:color w:val="000000"/>
          <w:sz w:val="28"/>
          <w:szCs w:val="28"/>
          <w:lang w:val="kk-KZ" w:eastAsia="ru-RU"/>
        </w:rPr>
        <w:t>ің мақсаттары, құқықтары мен міндеттері</w:t>
      </w:r>
    </w:p>
    <w:p w14:paraId="250FE0BE" w14:textId="77777777" w:rsidR="00F138B8" w:rsidRPr="00F138B8" w:rsidRDefault="00F138B8" w:rsidP="00F138B8">
      <w:pPr>
        <w:spacing w:after="0" w:line="240" w:lineRule="auto"/>
        <w:ind w:firstLine="708"/>
        <w:jc w:val="both"/>
        <w:rPr>
          <w:rFonts w:ascii="Times New Roman" w:eastAsia="Times New Roman" w:hAnsi="Times New Roman" w:cs="Times New Roman"/>
          <w:sz w:val="28"/>
          <w:szCs w:val="28"/>
          <w:lang w:val="kk-KZ" w:eastAsia="ru-RU"/>
        </w:rPr>
      </w:pPr>
    </w:p>
    <w:p w14:paraId="6D2DAC44" w14:textId="77777777" w:rsidR="00F138B8" w:rsidRPr="00F138B8" w:rsidRDefault="00F138B8" w:rsidP="00F138B8">
      <w:pPr>
        <w:spacing w:after="0" w:line="240" w:lineRule="auto"/>
        <w:ind w:firstLine="708"/>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5. </w:t>
      </w:r>
      <w:r w:rsidRPr="00F138B8">
        <w:rPr>
          <w:rFonts w:ascii="Times New Roman" w:eastAsia="Times New Roman" w:hAnsi="Times New Roman" w:cs="Times New Roman"/>
          <w:color w:val="000000"/>
          <w:sz w:val="28"/>
          <w:szCs w:val="28"/>
          <w:lang w:val="kk-KZ" w:eastAsia="ru-RU"/>
        </w:rPr>
        <w:t>МРБЖЖБ</w:t>
      </w:r>
      <w:r w:rsidRPr="00F138B8">
        <w:rPr>
          <w:rFonts w:ascii="Times New Roman" w:eastAsia="Times New Roman" w:hAnsi="Times New Roman" w:cs="Times New Roman"/>
          <w:sz w:val="28"/>
          <w:szCs w:val="28"/>
          <w:lang w:val="kk-KZ" w:eastAsia="ru-RU"/>
        </w:rPr>
        <w:t>:</w:t>
      </w:r>
    </w:p>
    <w:p w14:paraId="0C36A557" w14:textId="77777777" w:rsidR="00F138B8" w:rsidRPr="00F138B8" w:rsidRDefault="00F138B8" w:rsidP="00F138B8">
      <w:pPr>
        <w:spacing w:after="0" w:line="240" w:lineRule="auto"/>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b/>
          <w:sz w:val="28"/>
          <w:szCs w:val="28"/>
          <w:lang w:val="kk-KZ" w:eastAsia="ru-RU"/>
        </w:rPr>
        <w:tab/>
      </w:r>
      <w:r w:rsidRPr="00F138B8">
        <w:rPr>
          <w:rFonts w:ascii="Times New Roman" w:eastAsia="Times New Roman" w:hAnsi="Times New Roman" w:cs="Times New Roman"/>
          <w:sz w:val="28"/>
          <w:szCs w:val="28"/>
          <w:lang w:val="kk-KZ" w:eastAsia="ru-RU"/>
        </w:rPr>
        <w:t>5.1. Мақсаты: мемлекеттік рұқсат беру жүйесін жетілдіру бойынша мемлекеттік саясатты әзірлеу.</w:t>
      </w:r>
    </w:p>
    <w:p w14:paraId="2771BF2B" w14:textId="77777777" w:rsidR="00F138B8" w:rsidRPr="00F138B8" w:rsidRDefault="00F138B8" w:rsidP="00F138B8">
      <w:pPr>
        <w:spacing w:after="0" w:line="240" w:lineRule="auto"/>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lastRenderedPageBreak/>
        <w:tab/>
      </w:r>
      <w:r w:rsidRPr="00F138B8">
        <w:rPr>
          <w:rFonts w:ascii="Times New Roman" w:eastAsia="Times New Roman" w:hAnsi="Times New Roman" w:cs="Times New Roman"/>
          <w:color w:val="000000"/>
          <w:sz w:val="28"/>
          <w:szCs w:val="28"/>
          <w:lang w:val="kk-KZ" w:eastAsia="ru-RU"/>
        </w:rPr>
        <w:t>Ф</w:t>
      </w:r>
      <w:r w:rsidRPr="00F138B8">
        <w:rPr>
          <w:rFonts w:ascii="Times New Roman" w:eastAsia="Times New Roman" w:hAnsi="Times New Roman" w:cs="Times New Roman"/>
          <w:sz w:val="28"/>
          <w:szCs w:val="28"/>
          <w:lang w:val="kk-KZ" w:eastAsia="ru-RU"/>
        </w:rPr>
        <w:t>ункциялары:</w:t>
      </w:r>
    </w:p>
    <w:p w14:paraId="51BF8FD0"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рұқсат беру мен хабарламар саласындағы басшылықты және салааралық үйлестіруді жүзеге асырады; </w:t>
      </w:r>
    </w:p>
    <w:p w14:paraId="3CFD0B6F"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pacing w:val="2"/>
          <w:sz w:val="28"/>
          <w:szCs w:val="28"/>
          <w:shd w:val="clear" w:color="auto" w:fill="FFFFFF"/>
          <w:lang w:val="kk-KZ" w:eastAsia="ru-RU"/>
        </w:rPr>
        <w:t>рұқсат беру жүйесі саласындағы мемлекеттік саясатты қалыптастыру бойынша ұсыныстар әзірлейді;</w:t>
      </w:r>
    </w:p>
    <w:p w14:paraId="52AC783D"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лицензия нысандары мен лицензия алуға өтініш нысандарын бекіту жөніндегі құқықтық актінің жобасын әзірлейді;</w:t>
      </w:r>
    </w:p>
    <w:p w14:paraId="3D8DB0F9"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хабарлама нысандары мен хабарламаларды алу тәртібін бекіту жөніндегі құқықтық актінің жобасын әзірлейді;</w:t>
      </w:r>
    </w:p>
    <w:p w14:paraId="7FCB211C"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өзін-өзі реттеу мәселелері бойынша басшылықты және салааралық үйлестіруді жүзеге асырады;   </w:t>
      </w:r>
    </w:p>
    <w:p w14:paraId="2EC23B84"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өзін-өзі реттеу мәселелері бойынша мемлекеттік саясатты іске асырады;</w:t>
      </w:r>
    </w:p>
    <w:p w14:paraId="6C71F2AB"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еркін мүшелікке (қатысуға) негізделген өзін-өзі реттейтін ұйым  қызметінің нәтижелерін тану туралы келісім жасау қағидаларын әзірлейді және бекітеді;  </w:t>
      </w:r>
    </w:p>
    <w:p w14:paraId="6A778168"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міндетті мүшелікке (қатысуға) негізделген өзін-өзі реттейтін ұйымның қағидалары мен стандарттарын келіседі;</w:t>
      </w:r>
    </w:p>
    <w:p w14:paraId="05AC5338"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рұқсат беру жүйесі, өзін-өзі реттеу және ақпараттық құралдар салаларында заңнаманы сақтау бойынша мемлекеттік органдардың қызметіне мониторинг жүргізеді;</w:t>
      </w:r>
    </w:p>
    <w:p w14:paraId="3F01360E"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ақпараттық құралдарды реттеу мәселелері бойынша басшылықты және салааралық үйлестіруді жүзеге асырады;</w:t>
      </w:r>
    </w:p>
    <w:p w14:paraId="2C837F18"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ақпараттық құралдарды реттеу мәселелері бойынша мемлекеттік саясатты іске асыруды қамтамасыз етеді;</w:t>
      </w:r>
    </w:p>
    <w:p w14:paraId="4BAF848C"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автоматтандыруға жататын және жатпайтын рұқсаттар тізбесін бекіту туралы ақпараттандыру саласындағы уәкілетті органның бірлескен бұйрығын бекітеді;</w:t>
      </w:r>
    </w:p>
    <w:p w14:paraId="277CDDFB"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ақпараттық құралдар тізбесіне өзгерістер мен толықтырулар енгізу бойынша құқықтық актінің жобасын әзірлейді;</w:t>
      </w:r>
    </w:p>
    <w:p w14:paraId="7C5CA7F8"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мемлекеттік рұқсат беру жүйесі, ақпараттық құралдар және өзін-өзі реттеу мәселелері бойынша құқықтық актілердің жобаларына сараптаманы жүзеге асырады;</w:t>
      </w:r>
    </w:p>
    <w:p w14:paraId="09A4C15E"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өз құзыреті шеңберінде Қазақстан Республикасында кәсіпкерлік қызметті реттеудің жай-күйі туралы жылдық есепті әзірлейді;</w:t>
      </w:r>
    </w:p>
    <w:p w14:paraId="109AF8C3"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Кәсіпкерлік мәселелері жөніндегі сараптамалық топпен өзара іс-қимыл жасайды;</w:t>
      </w:r>
    </w:p>
    <w:p w14:paraId="2445FA81"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реттеуші құралдарды қайта қарау жоспарын қалыптастыруға қатысады; </w:t>
      </w:r>
    </w:p>
    <w:p w14:paraId="2BA7DA0A" w14:textId="77777777" w:rsidR="00F138B8" w:rsidRPr="00F138B8" w:rsidRDefault="00F138B8" w:rsidP="00F138B8">
      <w:pPr>
        <w:numPr>
          <w:ilvl w:val="0"/>
          <w:numId w:val="6"/>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көрсетеді;</w:t>
      </w:r>
    </w:p>
    <w:p w14:paraId="61648DCB" w14:textId="77777777" w:rsidR="00F138B8" w:rsidRPr="00F138B8" w:rsidRDefault="00F138B8" w:rsidP="00F138B8">
      <w:pPr>
        <w:numPr>
          <w:ilvl w:val="0"/>
          <w:numId w:val="6"/>
        </w:numPr>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кіріс және шығыс ақпарат бойынша материалдар мен қорытындыларды уақтылы дайындауды жүзеге асырады;</w:t>
      </w:r>
    </w:p>
    <w:p w14:paraId="69A08E9E" w14:textId="77777777" w:rsidR="00F138B8" w:rsidRPr="00F138B8" w:rsidRDefault="00F138B8" w:rsidP="00F138B8">
      <w:pPr>
        <w:numPr>
          <w:ilvl w:val="0"/>
          <w:numId w:val="6"/>
        </w:numPr>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color w:val="000000"/>
          <w:sz w:val="28"/>
          <w:szCs w:val="28"/>
          <w:lang w:val="kk-KZ" w:eastAsia="ru-RU"/>
        </w:rPr>
        <w:lastRenderedPageBreak/>
        <w:t>құжаттарды есепке алу мен сақтауды, олардың Министрліктің архивына сақтауға берілгенге дейінгі жай-күйі мен сақталуын бақылауды жүзеге асырады;</w:t>
      </w:r>
    </w:p>
    <w:p w14:paraId="4F8C367D" w14:textId="77777777" w:rsidR="00F138B8" w:rsidRPr="00F138B8" w:rsidRDefault="00F138B8" w:rsidP="00F138B8">
      <w:pPr>
        <w:numPr>
          <w:ilvl w:val="0"/>
          <w:numId w:val="6"/>
        </w:numPr>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 басшылығының тапсырмасы бойынша өзге де функцияларды жүзеге асырады.</w:t>
      </w:r>
    </w:p>
    <w:p w14:paraId="51133340"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6. МБЖБ:</w:t>
      </w:r>
    </w:p>
    <w:p w14:paraId="68A1EFEB"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6.1. Мақсаты: жеке кәсіпкерлік субъектілерінің қызметін мемлекеттік бақылауды (қадағалауды) жетілдіру мәселелері бойынша мемлекеттік саясатты әзірлеу.</w:t>
      </w:r>
    </w:p>
    <w:p w14:paraId="277E0A20"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Функциялары: </w:t>
      </w:r>
    </w:p>
    <w:p w14:paraId="29573BDA" w14:textId="77777777" w:rsidR="00F138B8" w:rsidRPr="00F138B8" w:rsidRDefault="00F138B8" w:rsidP="00F138B8">
      <w:pPr>
        <w:numPr>
          <w:ilvl w:val="0"/>
          <w:numId w:val="7"/>
        </w:numPr>
        <w:tabs>
          <w:tab w:val="num" w:pos="0"/>
          <w:tab w:val="left" w:pos="1134"/>
        </w:tabs>
        <w:spacing w:after="0" w:line="240" w:lineRule="auto"/>
        <w:ind w:left="0"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мемлекеттік бақылау және қадағалау жүйесін жетілдіруді жүзеге асырады;</w:t>
      </w:r>
    </w:p>
    <w:p w14:paraId="129FE5F3" w14:textId="77777777" w:rsidR="00F138B8" w:rsidRPr="00F138B8" w:rsidRDefault="00F138B8" w:rsidP="00F138B8">
      <w:pPr>
        <w:numPr>
          <w:ilvl w:val="0"/>
          <w:numId w:val="7"/>
        </w:numPr>
        <w:tabs>
          <w:tab w:val="num" w:pos="0"/>
          <w:tab w:val="left" w:pos="1134"/>
        </w:tabs>
        <w:spacing w:after="0" w:line="240" w:lineRule="auto"/>
        <w:ind w:left="0"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мемлекеттік бақылау және қадағалау саласындағы мемлекеттік саясатты қалыптастыру бойынша ұсыныстар әзірлейді;</w:t>
      </w:r>
    </w:p>
    <w:p w14:paraId="1B456742" w14:textId="77777777" w:rsidR="00F138B8" w:rsidRPr="00F138B8" w:rsidRDefault="00F138B8" w:rsidP="00F138B8">
      <w:pPr>
        <w:numPr>
          <w:ilvl w:val="0"/>
          <w:numId w:val="7"/>
        </w:numPr>
        <w:tabs>
          <w:tab w:val="num" w:pos="0"/>
          <w:tab w:val="left" w:pos="1134"/>
        </w:tabs>
        <w:spacing w:after="0" w:line="240" w:lineRule="auto"/>
        <w:ind w:left="0"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мемлекеттік бақылау және қадағалау жүйесін реттейтін құқықтық актілердің жобаларын әзірлейді;</w:t>
      </w:r>
    </w:p>
    <w:p w14:paraId="5097097F" w14:textId="77777777" w:rsidR="00F138B8" w:rsidRPr="00F138B8" w:rsidRDefault="00F138B8" w:rsidP="00F138B8">
      <w:pPr>
        <w:numPr>
          <w:ilvl w:val="0"/>
          <w:numId w:val="7"/>
        </w:numPr>
        <w:tabs>
          <w:tab w:val="num" w:pos="0"/>
          <w:tab w:val="left" w:pos="1134"/>
        </w:tabs>
        <w:spacing w:after="0" w:line="240" w:lineRule="auto"/>
        <w:ind w:left="0"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мемлекеттік органдардың тәуекелдерін бағалау жүйесін үйлестіруді жүзеге асырады;</w:t>
      </w:r>
    </w:p>
    <w:p w14:paraId="4D5421A8" w14:textId="77777777" w:rsidR="00F138B8" w:rsidRPr="00F138B8" w:rsidRDefault="00F138B8" w:rsidP="00F138B8">
      <w:pPr>
        <w:numPr>
          <w:ilvl w:val="0"/>
          <w:numId w:val="7"/>
        </w:numPr>
        <w:tabs>
          <w:tab w:val="num" w:pos="0"/>
          <w:tab w:val="left" w:pos="1134"/>
        </w:tabs>
        <w:spacing w:after="0" w:line="240" w:lineRule="auto"/>
        <w:ind w:left="0"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sz w:val="28"/>
          <w:szCs w:val="28"/>
          <w:lang w:val="kk-KZ" w:eastAsia="ru-RU"/>
        </w:rPr>
        <w:t>уәкілетті мемлекеттік органдар әзірлейтін тәуекелдерді бағалау өлшемшарттарын, тексеру парақтарын бірлесіп бекітеді</w:t>
      </w:r>
      <w:r w:rsidRPr="00F138B8">
        <w:rPr>
          <w:rFonts w:ascii="Times New Roman" w:eastAsia="Times New Roman" w:hAnsi="Times New Roman" w:cs="Times New Roman"/>
          <w:color w:val="000000"/>
          <w:sz w:val="28"/>
          <w:szCs w:val="28"/>
          <w:lang w:val="kk-KZ" w:eastAsia="ru-RU"/>
        </w:rPr>
        <w:t>;</w:t>
      </w:r>
    </w:p>
    <w:p w14:paraId="2F9BFFAD"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жеке кәсіпкерлік субъектілеріне қатысты бақылау (қадағалау) өкілеттіктерін қысқарту (кеңейту) мәселелері бойынша мемлекеттік органдардың қызметін үйлестіреді;</w:t>
      </w:r>
    </w:p>
    <w:p w14:paraId="0EAC5AEE"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жеке кәсіпкерлік субъектілеріне қатысты бақылау (қадағалау) өкілеттіктерін жүзеге асыру мәселелері шеңберінде құқықтық актілер жобаларын сараптауды жүзеге асырады;</w:t>
      </w:r>
    </w:p>
    <w:p w14:paraId="05291017" w14:textId="77777777" w:rsidR="00F138B8" w:rsidRPr="00F138B8" w:rsidRDefault="00F138B8" w:rsidP="00F138B8">
      <w:pPr>
        <w:numPr>
          <w:ilvl w:val="0"/>
          <w:numId w:val="7"/>
        </w:numPr>
        <w:tabs>
          <w:tab w:val="num" w:pos="0"/>
          <w:tab w:val="left" w:pos="1134"/>
        </w:tabs>
        <w:spacing w:after="0" w:line="240" w:lineRule="auto"/>
        <w:ind w:left="0"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жеке кәсіпкерлік субъектілерінің қызметін мемлекеттік бақылау мен қадағалауды жетілдіру және оңтайландыру саласында ведомствоаралық үйлестіруді жүзеге асырады;</w:t>
      </w:r>
    </w:p>
    <w:p w14:paraId="135AFB9B" w14:textId="77777777" w:rsidR="00F138B8" w:rsidRPr="00F138B8" w:rsidRDefault="00F138B8" w:rsidP="00F138B8">
      <w:pPr>
        <w:numPr>
          <w:ilvl w:val="0"/>
          <w:numId w:val="7"/>
        </w:numPr>
        <w:tabs>
          <w:tab w:val="num" w:pos="0"/>
          <w:tab w:val="left" w:pos="1134"/>
        </w:tabs>
        <w:spacing w:after="0" w:line="240" w:lineRule="auto"/>
        <w:ind w:left="0"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sz w:val="28"/>
          <w:szCs w:val="28"/>
          <w:lang w:val="kk-KZ" w:eastAsia="ru-RU"/>
        </w:rPr>
        <w:t>жеке кәсіпкерлік субъектілерінің қызметін мемлекеттік бақылау (қадағалау) саласындағы мемлекеттік саясатты әзірлеуді, жүргізуді және басқа да мемлекеттік органдардың қызметін үйлестіруді жүзеге асырады</w:t>
      </w:r>
      <w:r w:rsidRPr="00F138B8">
        <w:rPr>
          <w:rFonts w:ascii="Times New Roman" w:eastAsia="Times New Roman" w:hAnsi="Times New Roman" w:cs="Times New Roman"/>
          <w:color w:val="000000"/>
          <w:sz w:val="28"/>
          <w:szCs w:val="28"/>
          <w:lang w:val="kk-KZ" w:eastAsia="ru-RU"/>
        </w:rPr>
        <w:t>;</w:t>
      </w:r>
    </w:p>
    <w:p w14:paraId="24731418"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кәсіпкерлік мәселелері жөніндегі сараптамалық топпен өзара іс-қимыл жасайды;</w:t>
      </w:r>
    </w:p>
    <w:p w14:paraId="6DD6ABB1"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өз құзыреті шеңберінде Қазақстан Республикасында кәсіпкерлік қызметті реттеудің жай-күйі туралы жылдық есепті әзірлейді;</w:t>
      </w:r>
    </w:p>
    <w:p w14:paraId="5F85905F"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тексеру парақтарының нысанын әзірлейді;</w:t>
      </w:r>
    </w:p>
    <w:p w14:paraId="22007C15"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құқықтық статистика және арнайы есепке алу саласындағы уәкілетті органмен бақылау және қадағалау органдарының тексерулерін есепке алу және профилактикалық бақылау және қадағалау жөніндегі ақпарат алмасу бойынша өзара іс-қимыл жасайды;</w:t>
      </w:r>
    </w:p>
    <w:p w14:paraId="07A4F6DE"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реттеуші құралдарды қайта қарау жоспарын қалыптастыруға қатысады; </w:t>
      </w:r>
    </w:p>
    <w:p w14:paraId="5E9F4FD4"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lastRenderedPageBreak/>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көрсетеді;</w:t>
      </w:r>
    </w:p>
    <w:p w14:paraId="20C6662A"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кіріс және шығыс ақпарат бойынша материалдар мен қорытындыларды уақтылы дайындауды жүзеге асырады;</w:t>
      </w:r>
    </w:p>
    <w:p w14:paraId="764A0D2E"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құжаттарды есепке алу мен сақтауды, олардың Министрліктің архивына сақтауға берілгенге дейінгі жай-күйі мен сақталуын бақылауды жүзеге асырады;</w:t>
      </w:r>
    </w:p>
    <w:p w14:paraId="11E89932" w14:textId="77777777" w:rsidR="00F138B8" w:rsidRPr="00F138B8" w:rsidRDefault="00F138B8" w:rsidP="00F138B8">
      <w:pPr>
        <w:numPr>
          <w:ilvl w:val="0"/>
          <w:numId w:val="7"/>
        </w:numPr>
        <w:tabs>
          <w:tab w:val="left" w:pos="1276"/>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Департамент басшылығының тапсырмасы бойынша өзге де функцияларды жүзеге асырады.</w:t>
      </w:r>
    </w:p>
    <w:p w14:paraId="2349D3D4" w14:textId="77777777" w:rsidR="00F138B8" w:rsidRPr="00F138B8" w:rsidRDefault="00F138B8" w:rsidP="00F138B8">
      <w:pPr>
        <w:spacing w:after="0" w:line="240" w:lineRule="auto"/>
        <w:ind w:firstLine="709"/>
        <w:jc w:val="both"/>
        <w:rPr>
          <w:rFonts w:ascii="Times New Roman" w:eastAsia="Times New Roman" w:hAnsi="Times New Roman" w:cs="Times New Roman"/>
          <w:spacing w:val="2"/>
          <w:sz w:val="28"/>
          <w:szCs w:val="28"/>
          <w:shd w:val="clear" w:color="auto" w:fill="FFFFFF"/>
          <w:lang w:val="kk-KZ" w:eastAsia="ru-RU"/>
        </w:rPr>
      </w:pPr>
      <w:r w:rsidRPr="00F138B8">
        <w:rPr>
          <w:rFonts w:ascii="Times New Roman" w:eastAsia="Times New Roman" w:hAnsi="Times New Roman" w:cs="Times New Roman"/>
          <w:spacing w:val="2"/>
          <w:sz w:val="28"/>
          <w:szCs w:val="28"/>
          <w:shd w:val="clear" w:color="auto" w:fill="FFFFFF"/>
          <w:lang w:val="kk-KZ" w:eastAsia="ru-RU"/>
        </w:rPr>
        <w:t>7. РСБ</w:t>
      </w:r>
    </w:p>
    <w:p w14:paraId="62503C7D" w14:textId="77777777" w:rsidR="00F138B8" w:rsidRPr="00F138B8" w:rsidRDefault="00F138B8" w:rsidP="00F138B8">
      <w:pPr>
        <w:spacing w:after="0" w:line="240" w:lineRule="auto"/>
        <w:ind w:firstLine="709"/>
        <w:jc w:val="both"/>
        <w:rPr>
          <w:rFonts w:ascii="Times New Roman" w:eastAsia="Times New Roman" w:hAnsi="Times New Roman" w:cs="Times New Roman"/>
          <w:spacing w:val="2"/>
          <w:sz w:val="28"/>
          <w:szCs w:val="28"/>
          <w:shd w:val="clear" w:color="auto" w:fill="FFFFFF"/>
          <w:lang w:val="kk-KZ" w:eastAsia="ru-RU"/>
        </w:rPr>
      </w:pPr>
      <w:r w:rsidRPr="00F138B8">
        <w:rPr>
          <w:rFonts w:ascii="Times New Roman" w:eastAsia="Times New Roman" w:hAnsi="Times New Roman" w:cs="Times New Roman"/>
          <w:spacing w:val="2"/>
          <w:sz w:val="28"/>
          <w:szCs w:val="28"/>
          <w:shd w:val="clear" w:color="auto" w:fill="FFFFFF"/>
          <w:lang w:val="kk-KZ" w:eastAsia="ru-RU"/>
        </w:rPr>
        <w:t>7.1. Мақсаты: жеке кәсіпкерлік саласында мемлекеттік реттеушілік саясатты қалыптастыру бойынша ұсыныстар әзірлеу.</w:t>
      </w:r>
    </w:p>
    <w:p w14:paraId="3B2D6466" w14:textId="77777777" w:rsidR="00F138B8" w:rsidRPr="00F138B8" w:rsidRDefault="00F138B8" w:rsidP="00F138B8">
      <w:pPr>
        <w:spacing w:after="0" w:line="240" w:lineRule="auto"/>
        <w:ind w:firstLine="709"/>
        <w:jc w:val="both"/>
        <w:rPr>
          <w:rFonts w:ascii="Times New Roman" w:eastAsia="Times New Roman" w:hAnsi="Times New Roman" w:cs="Times New Roman"/>
          <w:spacing w:val="2"/>
          <w:sz w:val="28"/>
          <w:szCs w:val="28"/>
          <w:shd w:val="clear" w:color="auto" w:fill="FFFFFF"/>
          <w:lang w:val="kk-KZ" w:eastAsia="ru-RU"/>
        </w:rPr>
      </w:pPr>
      <w:r w:rsidRPr="00F138B8">
        <w:rPr>
          <w:rFonts w:ascii="Times New Roman" w:eastAsia="Times New Roman" w:hAnsi="Times New Roman" w:cs="Times New Roman"/>
          <w:spacing w:val="2"/>
          <w:sz w:val="28"/>
          <w:szCs w:val="28"/>
          <w:shd w:val="clear" w:color="auto" w:fill="FFFFFF"/>
          <w:lang w:val="kk-KZ" w:eastAsia="ru-RU"/>
        </w:rPr>
        <w:t>Функциялары:</w:t>
      </w:r>
    </w:p>
    <w:p w14:paraId="5771607D"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реттеушілік әсерге талдауды енгізу және жетілдіру мәселелері бойынша құқықтық актілердің жобаларын әзірлейді;</w:t>
      </w:r>
    </w:p>
    <w:p w14:paraId="338F8788"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жаңа реттеуші құралды енгізу немесе жеке кәсіпкерлік субъектілеріне қатысты реттеуді қатаңдатуды жүзеге асыру мәніне Қазақстан Республикасының Мемлекеттік жоспарлау жүйесі құжаттарының жобаларын, заң жобаларының тұжырымдамаларын, құқықтық актілердің жобаларын, Еуразиялық экономикалық одақтың техникалық регламенттерінің жобаларын қарайды және келіседі;</w:t>
      </w:r>
    </w:p>
    <w:p w14:paraId="244F4A5E"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реттеушілік әсерге, оның ішінде өңірлік маңызы бар актілер бойынша баламалы талдау жүргізеді;</w:t>
      </w:r>
    </w:p>
    <w:p w14:paraId="10E4C973"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халықаралық ұйымдармен реттеушілік әсерге талдауды одан әрі жетілдіру мәселелері бойынша өзара іс-қимыл жасайды;</w:t>
      </w:r>
    </w:p>
    <w:p w14:paraId="3410F754"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реттеушілік әсерге талдауды жүргізу мәселелері бойынша «Атамекен» Қазақстан Республикасының Ұлттық кәсіпкерлер палатасымен өзара іс-қимылды ұйымдастырады;</w:t>
      </w:r>
    </w:p>
    <w:p w14:paraId="09ED0DFD"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color w:val="000000"/>
          <w:sz w:val="28"/>
          <w:szCs w:val="28"/>
          <w:shd w:val="clear" w:color="auto" w:fill="FFFFFF"/>
          <w:lang w:val="kk-KZ" w:eastAsia="ru-RU"/>
        </w:rPr>
        <w:t>кәсіпкерлік қызметті реттеу мәселелері бойынша ведомствоаралық комиссияның қызметін ұйымдастыру жөніндегі жұмыс органының функцияларын орындайды;</w:t>
      </w:r>
    </w:p>
    <w:p w14:paraId="663E466D" w14:textId="77777777" w:rsidR="00F138B8" w:rsidRPr="00F138B8" w:rsidRDefault="00F138B8" w:rsidP="00F138B8">
      <w:pPr>
        <w:numPr>
          <w:ilvl w:val="0"/>
          <w:numId w:val="8"/>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реттеуші мемлекеттік органдардың белгіленген рәсімдерді сақтауы туралы қорытындыны дайындайды және береді;</w:t>
      </w:r>
    </w:p>
    <w:p w14:paraId="7E20A12E" w14:textId="77777777" w:rsidR="00F138B8" w:rsidRPr="00F138B8" w:rsidRDefault="00F138B8" w:rsidP="00F138B8">
      <w:pPr>
        <w:numPr>
          <w:ilvl w:val="0"/>
          <w:numId w:val="8"/>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мемлекеттік қызметшілерді және өзге де адамдарды реттеушілік әсерді талдауды енгізу және жүзеге асыру мәселелері бойынша оқытуды ұйымдастырады;</w:t>
      </w:r>
    </w:p>
    <w:p w14:paraId="44D45CE5" w14:textId="77777777" w:rsidR="00F138B8" w:rsidRPr="00F138B8" w:rsidRDefault="00F138B8" w:rsidP="00F138B8">
      <w:pPr>
        <w:numPr>
          <w:ilvl w:val="0"/>
          <w:numId w:val="8"/>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мемлекеттік органдарға реттеушілік әсерге талдауды жүзеге асыру мәселелері бойынша әдістемелік көмек көрсетеді және қызметін үйлестіреді;</w:t>
      </w:r>
    </w:p>
    <w:p w14:paraId="21FC8859" w14:textId="77777777" w:rsidR="00F138B8" w:rsidRPr="00F138B8" w:rsidRDefault="00F138B8" w:rsidP="00F138B8">
      <w:pPr>
        <w:numPr>
          <w:ilvl w:val="0"/>
          <w:numId w:val="8"/>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реттеуші мемлекеттік органдардың реттеушілік әсерді талдау жөніндегі жұмысының жай-күйі туралы есептерін қарайды;</w:t>
      </w:r>
    </w:p>
    <w:p w14:paraId="700778EC"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кәсіпкерлік қызметті құқықтық реттеуді жетілдіру саласындағы мемлекеттік саясатты үйлестіреді және іске асырады;</w:t>
      </w:r>
    </w:p>
    <w:p w14:paraId="69B6F795" w14:textId="77777777" w:rsidR="00F138B8" w:rsidRPr="00F138B8" w:rsidRDefault="00F138B8" w:rsidP="00F138B8">
      <w:pPr>
        <w:numPr>
          <w:ilvl w:val="0"/>
          <w:numId w:val="8"/>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Кәсіпкерлік мәселелері бойынша сараптамалық топтың қызметін ұйымдастырады;</w:t>
      </w:r>
    </w:p>
    <w:p w14:paraId="2B450717" w14:textId="77777777" w:rsidR="00F138B8" w:rsidRPr="00F138B8" w:rsidRDefault="00F138B8" w:rsidP="00F138B8">
      <w:pPr>
        <w:numPr>
          <w:ilvl w:val="0"/>
          <w:numId w:val="8"/>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lastRenderedPageBreak/>
        <w:t>Қазақстан Республикасында кәсіпкерлік қызметті реттеудің жай-күйі туралы жылдық есепті дайындайды;</w:t>
      </w:r>
    </w:p>
    <w:p w14:paraId="122DCFC8" w14:textId="77777777" w:rsidR="00F138B8" w:rsidRPr="00F138B8" w:rsidRDefault="00F138B8" w:rsidP="00F138B8">
      <w:pPr>
        <w:numPr>
          <w:ilvl w:val="0"/>
          <w:numId w:val="8"/>
        </w:numPr>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жарнама саласындағы саясатты қалыптастырады;</w:t>
      </w:r>
    </w:p>
    <w:p w14:paraId="0288D7A5"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орталық және жергілікті мемлекеттік органдарға, сондай-ақ Министрліктің құрылымдық бөлімшелеріне жетекшілік етілетін салалар бойынша консультативтік көмек көрсетеді;</w:t>
      </w:r>
    </w:p>
    <w:p w14:paraId="56C579F4"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Департаменттің құзыретіне жататын мәселелер бойынша ақпараттық жүйелерді жетілдіруге қатысады;</w:t>
      </w:r>
    </w:p>
    <w:p w14:paraId="70E47B81"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кіріс және шығыс ақпарат бойынша материалдар мен қорытындыларды уақтылы дайындауды жүзеге асырады;</w:t>
      </w:r>
    </w:p>
    <w:p w14:paraId="0862E9FF"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color w:val="000000"/>
          <w:sz w:val="28"/>
          <w:szCs w:val="28"/>
          <w:lang w:val="kk-KZ" w:eastAsia="ru-RU"/>
        </w:rPr>
        <w:t>құжаттарды есепке алу мен сақтауды, олардың Министрліктің архивына сақтауға берілгенге дейінгі жай-күйі мен сақталуын бақылауды жүзеге асырады;</w:t>
      </w:r>
    </w:p>
    <w:p w14:paraId="55B77EED" w14:textId="77777777" w:rsidR="00F138B8" w:rsidRPr="00F138B8" w:rsidRDefault="00F138B8" w:rsidP="00F138B8">
      <w:pPr>
        <w:numPr>
          <w:ilvl w:val="0"/>
          <w:numId w:val="8"/>
        </w:numPr>
        <w:tabs>
          <w:tab w:val="left" w:pos="0"/>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 басшылығының тапсырмасы бойынша өзге де функцияларды жүзеге асырады.</w:t>
      </w:r>
    </w:p>
    <w:p w14:paraId="7B8D3923"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8. </w:t>
      </w:r>
      <w:r w:rsidRPr="00F138B8">
        <w:rPr>
          <w:rFonts w:ascii="Times New Roman" w:eastAsia="Times New Roman" w:hAnsi="Times New Roman" w:cs="Times New Roman"/>
          <w:color w:val="000000"/>
          <w:sz w:val="28"/>
          <w:szCs w:val="28"/>
          <w:lang w:val="kk-KZ" w:eastAsia="ru-RU"/>
        </w:rPr>
        <w:t>БОТМБ</w:t>
      </w:r>
      <w:r w:rsidRPr="00F138B8">
        <w:rPr>
          <w:rFonts w:ascii="Times New Roman" w:eastAsia="Times New Roman" w:hAnsi="Times New Roman" w:cs="Times New Roman"/>
          <w:sz w:val="28"/>
          <w:szCs w:val="28"/>
          <w:lang w:val="kk-KZ" w:eastAsia="ru-RU"/>
        </w:rPr>
        <w:t>:</w:t>
      </w:r>
    </w:p>
    <w:p w14:paraId="73D5FB42"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8.1. Мақсаты: жалпы және өңірлер бойынша кәсіпкерліктің даму жағдайын талдау.</w:t>
      </w:r>
    </w:p>
    <w:p w14:paraId="73150371" w14:textId="77777777" w:rsidR="00F138B8" w:rsidRPr="00F138B8" w:rsidRDefault="00F138B8" w:rsidP="00F138B8">
      <w:pPr>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Функциялары:</w:t>
      </w:r>
    </w:p>
    <w:p w14:paraId="0831F89F" w14:textId="77777777" w:rsidR="00F138B8" w:rsidRPr="00F138B8" w:rsidRDefault="00F138B8" w:rsidP="00F138B8">
      <w:pPr>
        <w:tabs>
          <w:tab w:val="left" w:pos="2127"/>
        </w:tabs>
        <w:spacing w:after="0" w:line="240" w:lineRule="auto"/>
        <w:ind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1) жоғары тұрған мемлекеттік органдарға жинақтау-талдау материалдарын, сондай-ақ Қауіпсіздік Кеңесінде, Қазақстан Республикасы Президенті Әкімшілігінде, Қазақстан Республикасының Үкіметінде және Парламентінде, өзге де мемлекеттік органдарда және мемлекеттік емес ұйымдар мен бірлестіктерде өткізілетін іс-шараларда басшылықтың сөз сөйлеуі үшін Департамент құзыретіне жататын мәселелер бойынша баяндамалар жобаларын, материалдар дайындауды жүзеге асырады;</w:t>
      </w:r>
    </w:p>
    <w:p w14:paraId="001B94E7"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бизнес-ахуалды және «Doing Business» рейтингінде Қазақстанның позициясын жақсарту бойынша мемлекеттік органдардың жұмысын үйлестіруді жүзеге асырады;</w:t>
      </w:r>
    </w:p>
    <w:p w14:paraId="3D2C0AAE"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шағын және орта бизнесті дамыту бөлігінде орталық мемлекеттік органдардың даму жоспарларының және Облыстарды, республикалық маңызы бар қалаларды, астананы  дамыту бағдарламаларының жобаларын келіседі; </w:t>
      </w:r>
    </w:p>
    <w:p w14:paraId="5DA287DB"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ай сайынғы статистикалық деректер негізінде кәсіпкерлік ортаның жай-күйін бағалауды жүзеге асырады; </w:t>
      </w:r>
    </w:p>
    <w:p w14:paraId="3F42D232"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кәсіпкерлік ортаға талдау және мониторинг жүргізеді;</w:t>
      </w:r>
    </w:p>
    <w:p w14:paraId="0186A8C0"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 құзыретіне жататын мәселелер бойынша конференциялар, семинарлар, кеңестер, жұмыс, сараптама топтарының, ведомствоаралық комиссиялардың отырыстарын дайындауды және өткізуді жүзеге асырады;</w:t>
      </w:r>
    </w:p>
    <w:p w14:paraId="26048666"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бизнес-ортаны жақсарту мәселелері жөнінде заңнамалық бастамаларды әзірлеу бойынша ұсыныстар әзірлеуге қатысады;</w:t>
      </w:r>
    </w:p>
    <w:p w14:paraId="16A4B6D3"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 құзыретіне жататын мәселелер бойынша даму институттарымен өзара іс-қимылды жүзеге асырады;</w:t>
      </w:r>
    </w:p>
    <w:p w14:paraId="3951EBE0"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lastRenderedPageBreak/>
        <w:t>Қазақстан Республикасы Президентінің жанындағы Ұлттық байланыс орталығының отырыстарын өткізуді ұйымдастырады;</w:t>
      </w:r>
    </w:p>
    <w:p w14:paraId="16D2AFC4"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бизнес-ахуалды жақсарту мәселелері бойынша «Атамекен» Қазақстан Республикасының Ұлттық кәсіпкерлер палатасымен өзара іс-қимылды ұйымдастырады;</w:t>
      </w:r>
    </w:p>
    <w:p w14:paraId="2BADBF4E"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«Кәсіпкерлік субъектілерінің тізілімі» бағдарламалық қамтылымын әкімшілендіру бойынша жұмыс жүргізеді;</w:t>
      </w:r>
    </w:p>
    <w:p w14:paraId="4390E9A7"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«Кәсіпкерлік субъектісінің санаты туралы ақпарат беру» мемлекеттік қызметін көрсетеді;</w:t>
      </w:r>
    </w:p>
    <w:p w14:paraId="29608F19"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кәсіпкерлік әлеуетті дамыту және халықтың табысын арттыру мақсатында өңірлердің скринингін жүргізуді үйлестіреді;</w:t>
      </w:r>
    </w:p>
    <w:p w14:paraId="785E8D57"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орталық және жергілікті мемлекеттік органдарға, сондай-ақ Министрліктің құрылымдық бөлімшелеріне жетекшілік етілетін салалар бойынша консультативтік көмек көрсетеді; </w:t>
      </w:r>
    </w:p>
    <w:p w14:paraId="5E614BF3"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 құзыретіне жататын мәселелер бойынша халықаралық қаржы және экономикалық ұйымдармен өзара іс-қимыл жасайды;</w:t>
      </w:r>
    </w:p>
    <w:p w14:paraId="55AB812B"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 құзыретіне жататын мәселелер бойынша ақпараттық жүйелерді жетілдіруге қатысады;</w:t>
      </w:r>
    </w:p>
    <w:p w14:paraId="2F872AEF"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кіріс және шығыс ақпарат бойынша материалдар мен қорытындыларды уақтылы дайындауды жүзеге асырады;</w:t>
      </w:r>
    </w:p>
    <w:p w14:paraId="6F86E445"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color w:val="000000"/>
          <w:sz w:val="28"/>
          <w:szCs w:val="28"/>
          <w:lang w:val="kk-KZ" w:eastAsia="ru-RU"/>
        </w:rPr>
        <w:t>құжаттарды есепке алуды және сақтауды, олардың Министрліктің архивіне сақтауға бергенге дейінгі жай-күйі мен сақталуын бақылауды жүзеге асырады</w:t>
      </w:r>
      <w:r w:rsidRPr="00F138B8">
        <w:rPr>
          <w:rFonts w:ascii="Times New Roman" w:eastAsia="Times New Roman" w:hAnsi="Times New Roman" w:cs="Times New Roman"/>
          <w:sz w:val="28"/>
          <w:szCs w:val="28"/>
          <w:lang w:val="kk-KZ" w:eastAsia="ru-RU"/>
        </w:rPr>
        <w:t>;</w:t>
      </w:r>
    </w:p>
    <w:p w14:paraId="24F015EB" w14:textId="77777777" w:rsidR="00F138B8" w:rsidRPr="00F138B8" w:rsidRDefault="00F138B8" w:rsidP="00F138B8">
      <w:pPr>
        <w:numPr>
          <w:ilvl w:val="0"/>
          <w:numId w:val="9"/>
        </w:numPr>
        <w:tabs>
          <w:tab w:val="left" w:pos="851"/>
        </w:tabs>
        <w:spacing w:after="0" w:line="240" w:lineRule="auto"/>
        <w:ind w:left="0" w:firstLine="709"/>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Департамент басшылығының тапсырмасы бойынша өзге де функцияларды жүзеге асырады.</w:t>
      </w:r>
    </w:p>
    <w:p w14:paraId="29858CBF" w14:textId="77777777" w:rsidR="00F138B8" w:rsidRPr="00F138B8" w:rsidRDefault="00F138B8" w:rsidP="00F138B8">
      <w:pPr>
        <w:spacing w:after="0" w:line="240" w:lineRule="auto"/>
        <w:ind w:firstLine="709"/>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color w:val="000000"/>
          <w:sz w:val="28"/>
          <w:szCs w:val="28"/>
          <w:lang w:val="kk-KZ" w:eastAsia="ru-RU"/>
        </w:rPr>
        <w:t>9. Құқықтары мен міндеттері:</w:t>
      </w:r>
    </w:p>
    <w:p w14:paraId="037553F5" w14:textId="77777777" w:rsidR="00F138B8" w:rsidRPr="00F138B8" w:rsidRDefault="00F138B8" w:rsidP="00F138B8">
      <w:pPr>
        <w:spacing w:after="0" w:line="240" w:lineRule="auto"/>
        <w:ind w:firstLine="700"/>
        <w:jc w:val="both"/>
        <w:rPr>
          <w:rFonts w:ascii="Times New Roman" w:eastAsia="Times New Roman" w:hAnsi="Times New Roman" w:cs="Times New Roman"/>
          <w:color w:val="000000"/>
          <w:sz w:val="28"/>
          <w:szCs w:val="28"/>
          <w:lang w:val="kk-KZ" w:eastAsia="ru-RU"/>
        </w:rPr>
      </w:pPr>
      <w:r w:rsidRPr="00F138B8">
        <w:rPr>
          <w:rFonts w:ascii="Times New Roman" w:eastAsia="Times New Roman" w:hAnsi="Times New Roman" w:cs="Times New Roman"/>
          <w:sz w:val="28"/>
          <w:szCs w:val="28"/>
          <w:lang w:val="kk-KZ" w:eastAsia="ru-RU"/>
        </w:rPr>
        <w:t>1) Министрліктің құрылымдық бөлімшелерінен өз міндеттерін орындау үшін қажетті құжаттар мен мәліметтер сұрату</w:t>
      </w:r>
      <w:r w:rsidRPr="00F138B8">
        <w:rPr>
          <w:rFonts w:ascii="Times New Roman" w:eastAsia="Times New Roman" w:hAnsi="Times New Roman" w:cs="Times New Roman"/>
          <w:color w:val="000000"/>
          <w:sz w:val="28"/>
          <w:szCs w:val="28"/>
          <w:lang w:val="kk-KZ" w:eastAsia="ru-RU"/>
        </w:rPr>
        <w:t xml:space="preserve">; </w:t>
      </w:r>
    </w:p>
    <w:p w14:paraId="472285F1" w14:textId="77777777" w:rsidR="00F138B8" w:rsidRPr="00F138B8" w:rsidRDefault="00F138B8" w:rsidP="00F138B8">
      <w:pPr>
        <w:spacing w:after="0" w:line="240" w:lineRule="auto"/>
        <w:ind w:firstLine="700"/>
        <w:jc w:val="both"/>
        <w:rPr>
          <w:rFonts w:ascii="Times New Roman" w:eastAsia="Times New Roman" w:hAnsi="Times New Roman" w:cs="Times New Roman"/>
          <w:color w:val="000000"/>
          <w:spacing w:val="1"/>
          <w:sz w:val="28"/>
          <w:szCs w:val="28"/>
          <w:lang w:val="kk-KZ" w:eastAsia="ru-RU"/>
        </w:rPr>
      </w:pPr>
      <w:r w:rsidRPr="00F138B8">
        <w:rPr>
          <w:rFonts w:ascii="Times New Roman" w:eastAsia="Times New Roman" w:hAnsi="Times New Roman" w:cs="Times New Roman"/>
          <w:color w:val="000000"/>
          <w:sz w:val="28"/>
          <w:szCs w:val="28"/>
          <w:lang w:val="kk-KZ" w:eastAsia="ru-RU"/>
        </w:rPr>
        <w:t xml:space="preserve">2) бұқаралық акпарат құралдарында және </w:t>
      </w:r>
      <w:r w:rsidRPr="00F138B8">
        <w:rPr>
          <w:rFonts w:ascii="Times New Roman" w:eastAsia="Times New Roman" w:hAnsi="Times New Roman" w:cs="Times New Roman"/>
          <w:color w:val="000000"/>
          <w:spacing w:val="1"/>
          <w:sz w:val="28"/>
          <w:szCs w:val="28"/>
          <w:lang w:val="kk-KZ" w:eastAsia="ru-RU"/>
        </w:rPr>
        <w:t xml:space="preserve">Министрліктің </w:t>
      </w:r>
      <w:r w:rsidRPr="00F138B8">
        <w:rPr>
          <w:rFonts w:ascii="Times New Roman" w:eastAsia="Times New Roman" w:hAnsi="Times New Roman" w:cs="Times New Roman"/>
          <w:sz w:val="28"/>
          <w:szCs w:val="28"/>
          <w:lang w:val="kk-KZ" w:eastAsia="ru-RU"/>
        </w:rPr>
        <w:t xml:space="preserve">интернет-ресурсында </w:t>
      </w:r>
      <w:r w:rsidRPr="00F138B8">
        <w:rPr>
          <w:rFonts w:ascii="Times New Roman" w:eastAsia="Times New Roman" w:hAnsi="Times New Roman" w:cs="Times New Roman"/>
          <w:spacing w:val="2"/>
          <w:sz w:val="28"/>
          <w:szCs w:val="28"/>
          <w:lang w:val="kk-KZ" w:eastAsia="ru-RU"/>
        </w:rPr>
        <w:t>Департамент</w:t>
      </w:r>
      <w:r w:rsidRPr="00F138B8">
        <w:rPr>
          <w:rFonts w:ascii="Times New Roman" w:eastAsia="Times New Roman" w:hAnsi="Times New Roman" w:cs="Times New Roman"/>
          <w:color w:val="000000"/>
          <w:sz w:val="28"/>
          <w:szCs w:val="28"/>
          <w:lang w:val="kk-KZ" w:eastAsia="ru-RU"/>
        </w:rPr>
        <w:t xml:space="preserve">тің құзыреті шегінде </w:t>
      </w:r>
      <w:r w:rsidRPr="00F138B8">
        <w:rPr>
          <w:rFonts w:ascii="Times New Roman" w:eastAsia="Times New Roman" w:hAnsi="Times New Roman" w:cs="Times New Roman"/>
          <w:color w:val="000000"/>
          <w:spacing w:val="1"/>
          <w:sz w:val="28"/>
          <w:szCs w:val="28"/>
          <w:lang w:val="kk-KZ" w:eastAsia="ru-RU"/>
        </w:rPr>
        <w:t>Министрліктің қызметін жариялау;</w:t>
      </w:r>
    </w:p>
    <w:p w14:paraId="12794146" w14:textId="77777777" w:rsidR="00F138B8" w:rsidRPr="00F138B8" w:rsidRDefault="00F138B8" w:rsidP="00F138B8">
      <w:pPr>
        <w:spacing w:after="0" w:line="240" w:lineRule="auto"/>
        <w:ind w:firstLine="700"/>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3) Департамент құзыретіне жататын мәселелер бойынша белгіленген тәртіппен кеңестерді шақыру және өткізу, оларға қатысу үшін Министрліктің басқа құрылымдық бөлімшелерінің, басқа мемлекеттік органдардың және мүдделі ұйымдардың жұмыскерлерін тарту;</w:t>
      </w:r>
    </w:p>
    <w:p w14:paraId="50C9E249" w14:textId="77777777" w:rsidR="00F138B8" w:rsidRPr="00F138B8" w:rsidRDefault="00F138B8" w:rsidP="00F138B8">
      <w:pPr>
        <w:spacing w:after="0" w:line="240" w:lineRule="auto"/>
        <w:ind w:firstLine="700"/>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 xml:space="preserve">4) Департаменттің мүдделерін қозғайтын мәселелер бойынша мемлекеттік органдардағы, Министрліктің бөлімшелеріндегі, өзге де мүдделі ұйымдардағы кеңестерге қатысу; </w:t>
      </w:r>
    </w:p>
    <w:p w14:paraId="6BFAEBC6" w14:textId="77777777" w:rsidR="00F138B8" w:rsidRPr="00F138B8" w:rsidRDefault="00F138B8" w:rsidP="00F138B8">
      <w:pPr>
        <w:spacing w:after="0" w:line="240" w:lineRule="auto"/>
        <w:ind w:firstLine="700"/>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5) Департамент құзыреті шегінде мемлекеттік және өзге де ұйымдарда Министрліктің мүдделерін білдіру (басшылықтың тапсырмасы бойынша);</w:t>
      </w:r>
    </w:p>
    <w:p w14:paraId="1434024B" w14:textId="77777777" w:rsidR="00F138B8" w:rsidRPr="00F138B8" w:rsidRDefault="00F138B8" w:rsidP="00F138B8">
      <w:pPr>
        <w:spacing w:after="0" w:line="240" w:lineRule="auto"/>
        <w:ind w:firstLine="700"/>
        <w:jc w:val="both"/>
        <w:rPr>
          <w:rFonts w:ascii="Times New Roman" w:eastAsia="Times New Roman" w:hAnsi="Times New Roman" w:cs="Times New Roman"/>
          <w:sz w:val="28"/>
          <w:szCs w:val="28"/>
          <w:lang w:val="kk-KZ" w:eastAsia="ru-RU"/>
        </w:rPr>
      </w:pPr>
      <w:r w:rsidRPr="00F138B8">
        <w:rPr>
          <w:rFonts w:ascii="Times New Roman" w:eastAsia="Times New Roman" w:hAnsi="Times New Roman" w:cs="Times New Roman"/>
          <w:sz w:val="28"/>
          <w:szCs w:val="28"/>
          <w:lang w:val="kk-KZ" w:eastAsia="ru-RU"/>
        </w:rPr>
        <w:t>6) Қазақстан Республикасының заңнамасында көзделген өзге құқықтарды жүзеге асыру және міндеттерді орындау.</w:t>
      </w:r>
    </w:p>
    <w:p w14:paraId="2A48B85C" w14:textId="77777777" w:rsidR="00F138B8" w:rsidRPr="00F138B8" w:rsidRDefault="00F138B8" w:rsidP="00F138B8">
      <w:pPr>
        <w:spacing w:after="0" w:line="240" w:lineRule="auto"/>
        <w:ind w:firstLine="700"/>
        <w:jc w:val="both"/>
        <w:rPr>
          <w:rFonts w:ascii="Times New Roman" w:eastAsia="Times New Roman" w:hAnsi="Times New Roman" w:cs="Times New Roman"/>
          <w:sz w:val="28"/>
          <w:szCs w:val="28"/>
          <w:lang w:val="kk-KZ" w:eastAsia="ru-RU"/>
        </w:rPr>
      </w:pPr>
    </w:p>
    <w:p w14:paraId="42D57557" w14:textId="77777777" w:rsidR="00F138B8" w:rsidRPr="00F138B8" w:rsidRDefault="00F138B8" w:rsidP="00F138B8">
      <w:pPr>
        <w:spacing w:after="0" w:line="240" w:lineRule="auto"/>
        <w:jc w:val="both"/>
        <w:rPr>
          <w:rFonts w:ascii="Times New Roman" w:eastAsia="Times New Roman" w:hAnsi="Times New Roman" w:cs="Times New Roman"/>
          <w:color w:val="000000"/>
          <w:sz w:val="28"/>
          <w:szCs w:val="28"/>
          <w:lang w:val="kk-KZ" w:eastAsia="ru-RU"/>
        </w:rPr>
      </w:pPr>
    </w:p>
    <w:p w14:paraId="1203753B" w14:textId="77777777" w:rsidR="00F138B8" w:rsidRPr="00F138B8" w:rsidRDefault="00F138B8" w:rsidP="00F138B8">
      <w:pPr>
        <w:spacing w:after="0" w:line="240" w:lineRule="auto"/>
        <w:ind w:right="-1" w:firstLine="709"/>
        <w:jc w:val="center"/>
        <w:rPr>
          <w:rFonts w:ascii="Times New Roman" w:eastAsia="Times New Roman" w:hAnsi="Times New Roman" w:cs="Times New Roman"/>
          <w:b/>
          <w:bCs/>
          <w:color w:val="000000"/>
          <w:sz w:val="28"/>
          <w:szCs w:val="28"/>
          <w:lang w:val="kk-KZ" w:eastAsia="ru-RU"/>
        </w:rPr>
      </w:pPr>
      <w:r w:rsidRPr="00F138B8">
        <w:rPr>
          <w:rFonts w:ascii="Times New Roman" w:eastAsia="Times New Roman" w:hAnsi="Times New Roman" w:cs="Times New Roman"/>
          <w:b/>
          <w:bCs/>
          <w:color w:val="000000"/>
          <w:sz w:val="28"/>
          <w:szCs w:val="28"/>
          <w:lang w:val="kk-KZ" w:eastAsia="ru-RU"/>
        </w:rPr>
        <w:lastRenderedPageBreak/>
        <w:t>3-тарау. Департамент қызметін ұйымдастыру</w:t>
      </w:r>
    </w:p>
    <w:p w14:paraId="29B51E1E" w14:textId="77777777" w:rsidR="00F138B8" w:rsidRPr="00F138B8" w:rsidRDefault="00F138B8" w:rsidP="00F138B8">
      <w:pPr>
        <w:spacing w:after="0" w:line="240" w:lineRule="auto"/>
        <w:ind w:left="360"/>
        <w:jc w:val="center"/>
        <w:rPr>
          <w:rFonts w:ascii="Times New Roman" w:eastAsia="Times New Roman" w:hAnsi="Times New Roman" w:cs="Times New Roman"/>
          <w:b/>
          <w:bCs/>
          <w:sz w:val="28"/>
          <w:szCs w:val="28"/>
          <w:lang w:val="kk-KZ" w:eastAsia="ru-RU"/>
        </w:rPr>
      </w:pPr>
    </w:p>
    <w:p w14:paraId="24513BE4" w14:textId="77777777" w:rsidR="00F138B8" w:rsidRPr="00F138B8" w:rsidRDefault="00F138B8" w:rsidP="00F138B8">
      <w:pPr>
        <w:spacing w:after="0" w:line="240" w:lineRule="auto"/>
        <w:ind w:right="-1" w:firstLine="709"/>
        <w:jc w:val="both"/>
        <w:rPr>
          <w:rFonts w:ascii="Times New Roman" w:eastAsia="Times New Roman" w:hAnsi="Times New Roman" w:cs="Times New Roman"/>
          <w:bCs/>
          <w:sz w:val="28"/>
          <w:szCs w:val="20"/>
          <w:lang w:val="kk-KZ" w:eastAsia="ru-RU"/>
        </w:rPr>
      </w:pPr>
      <w:r w:rsidRPr="00F138B8">
        <w:rPr>
          <w:rFonts w:ascii="Times New Roman" w:eastAsia="Times New Roman" w:hAnsi="Times New Roman" w:cs="Times New Roman"/>
          <w:sz w:val="28"/>
          <w:szCs w:val="28"/>
          <w:lang w:val="kk-KZ" w:eastAsia="ru-RU"/>
        </w:rPr>
        <w:t xml:space="preserve">10. </w:t>
      </w:r>
      <w:r w:rsidRPr="00F138B8">
        <w:rPr>
          <w:rFonts w:ascii="Times New Roman" w:eastAsia="Times New Roman" w:hAnsi="Times New Roman" w:cs="Times New Roman"/>
          <w:bCs/>
          <w:sz w:val="28"/>
          <w:szCs w:val="20"/>
          <w:lang w:val="kk-KZ" w:eastAsia="ru-RU"/>
        </w:rPr>
        <w:t>Департаменттің Қазақстан Республикасының заңнамалық актілеріне, Президентінің актілеріне және Қазақстан Республикасының өзге де нормативтік құқықтық актілеріне сәйкес өз міндеттерін іске асыру үшін қажетті құқықтары мен міндеттері болады.</w:t>
      </w:r>
    </w:p>
    <w:p w14:paraId="5B736F3F" w14:textId="77777777" w:rsidR="00F138B8" w:rsidRPr="00F138B8" w:rsidRDefault="00F138B8" w:rsidP="00F138B8">
      <w:pPr>
        <w:spacing w:after="0" w:line="240" w:lineRule="auto"/>
        <w:ind w:right="-1" w:firstLine="709"/>
        <w:jc w:val="both"/>
        <w:rPr>
          <w:rFonts w:ascii="Times New Roman" w:eastAsia="Times New Roman" w:hAnsi="Times New Roman" w:cs="Times New Roman"/>
          <w:bCs/>
          <w:sz w:val="28"/>
          <w:szCs w:val="20"/>
          <w:lang w:val="kk-KZ" w:eastAsia="ru-RU"/>
        </w:rPr>
      </w:pPr>
      <w:r w:rsidRPr="00F138B8">
        <w:rPr>
          <w:rFonts w:ascii="Times New Roman" w:eastAsia="Times New Roman" w:hAnsi="Times New Roman" w:cs="Times New Roman"/>
          <w:bCs/>
          <w:sz w:val="28"/>
          <w:szCs w:val="20"/>
          <w:lang w:val="kk-KZ" w:eastAsia="ru-RU"/>
        </w:rPr>
        <w:t>11.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767FA06C" w14:textId="77777777" w:rsidR="00F138B8" w:rsidRPr="00F138B8" w:rsidRDefault="00F138B8" w:rsidP="00F138B8">
      <w:pPr>
        <w:spacing w:after="0" w:line="240" w:lineRule="auto"/>
        <w:ind w:right="-1" w:firstLine="709"/>
        <w:jc w:val="both"/>
        <w:rPr>
          <w:rFonts w:ascii="Times New Roman" w:eastAsia="Times New Roman" w:hAnsi="Times New Roman" w:cs="Times New Roman"/>
          <w:bCs/>
          <w:sz w:val="28"/>
          <w:szCs w:val="20"/>
          <w:lang w:val="kk-KZ" w:eastAsia="ru-RU"/>
        </w:rPr>
      </w:pPr>
      <w:r w:rsidRPr="00F138B8">
        <w:rPr>
          <w:rFonts w:ascii="Times New Roman" w:eastAsia="Times New Roman" w:hAnsi="Times New Roman" w:cs="Times New Roman"/>
          <w:bCs/>
          <w:sz w:val="28"/>
          <w:szCs w:val="20"/>
          <w:lang w:val="kk-KZ" w:eastAsia="ru-RU"/>
        </w:rPr>
        <w:t>12. Департамент директорының орынбасарлары болады.</w:t>
      </w:r>
    </w:p>
    <w:p w14:paraId="193A3597" w14:textId="77777777" w:rsidR="00F138B8" w:rsidRPr="00F138B8" w:rsidRDefault="00F138B8" w:rsidP="00F138B8">
      <w:pPr>
        <w:spacing w:after="0" w:line="240" w:lineRule="auto"/>
        <w:ind w:right="-1" w:firstLine="709"/>
        <w:jc w:val="both"/>
        <w:rPr>
          <w:rFonts w:ascii="Times New Roman" w:eastAsia="Times New Roman" w:hAnsi="Times New Roman" w:cs="Times New Roman"/>
          <w:bCs/>
          <w:sz w:val="28"/>
          <w:szCs w:val="20"/>
          <w:lang w:val="kk-KZ" w:eastAsia="ru-RU"/>
        </w:rPr>
      </w:pPr>
      <w:r w:rsidRPr="00F138B8">
        <w:rPr>
          <w:rFonts w:ascii="Times New Roman" w:eastAsia="Times New Roman" w:hAnsi="Times New Roman" w:cs="Times New Roman"/>
          <w:bCs/>
          <w:sz w:val="28"/>
          <w:szCs w:val="20"/>
          <w:lang w:val="kk-KZ" w:eastAsia="ru-RU"/>
        </w:rPr>
        <w:t>13. Департамент директоры Департамент қызметін жалпы басқаруды жүзеге асырады және Департаментке жүктелген міндеттердің орындалуына және өз өкілеттіктерін жүзеге асыруына дербес жауапты болады.</w:t>
      </w:r>
    </w:p>
    <w:p w14:paraId="69269A20" w14:textId="77777777" w:rsidR="00F138B8" w:rsidRPr="00F138B8" w:rsidRDefault="00F138B8" w:rsidP="00F138B8">
      <w:pPr>
        <w:spacing w:after="0" w:line="240" w:lineRule="auto"/>
        <w:ind w:right="-1" w:firstLine="709"/>
        <w:jc w:val="both"/>
        <w:rPr>
          <w:rFonts w:ascii="Times New Roman" w:eastAsia="Times New Roman" w:hAnsi="Times New Roman" w:cs="Times New Roman"/>
          <w:bCs/>
          <w:sz w:val="28"/>
          <w:szCs w:val="20"/>
          <w:lang w:val="kk-KZ" w:eastAsia="ru-RU"/>
        </w:rPr>
      </w:pPr>
      <w:r w:rsidRPr="00F138B8">
        <w:rPr>
          <w:rFonts w:ascii="Times New Roman" w:eastAsia="Times New Roman" w:hAnsi="Times New Roman" w:cs="Times New Roman"/>
          <w:bCs/>
          <w:sz w:val="28"/>
          <w:szCs w:val="20"/>
          <w:lang w:val="kk-KZ" w:eastAsia="ru-RU"/>
        </w:rPr>
        <w:t>14. Департамент директоры Министрлік басшылығына Департаменттің құрылымы мен штат саны жөнінде ұсыныстар береді.</w:t>
      </w:r>
    </w:p>
    <w:p w14:paraId="08F3A747" w14:textId="77777777" w:rsidR="00F138B8" w:rsidRPr="00F138B8" w:rsidRDefault="00F138B8" w:rsidP="00F138B8">
      <w:pPr>
        <w:spacing w:after="0" w:line="240" w:lineRule="auto"/>
        <w:ind w:right="-1" w:firstLine="709"/>
        <w:jc w:val="both"/>
        <w:rPr>
          <w:rFonts w:ascii="Times New Roman" w:eastAsia="Times New Roman" w:hAnsi="Times New Roman" w:cs="Times New Roman"/>
          <w:bCs/>
          <w:sz w:val="28"/>
          <w:szCs w:val="20"/>
          <w:lang w:val="kk-KZ" w:eastAsia="ru-RU"/>
        </w:rPr>
      </w:pPr>
      <w:r w:rsidRPr="00F138B8">
        <w:rPr>
          <w:rFonts w:ascii="Times New Roman" w:eastAsia="Times New Roman" w:hAnsi="Times New Roman" w:cs="Times New Roman"/>
          <w:bCs/>
          <w:sz w:val="28"/>
          <w:szCs w:val="20"/>
          <w:lang w:val="kk-KZ" w:eastAsia="ru-RU"/>
        </w:rPr>
        <w:t xml:space="preserve">15. Департаменттің атынан Департаменттің құзыретіне кіретін мәселелер бойынша басқа құрылымдық бөлімшелерге жіберілетін құжаттарға Департамент директоры, ал ол болмаған жағдайда – оны алмастыратын адам қол қояды. </w:t>
      </w:r>
    </w:p>
    <w:p w14:paraId="0665069E" w14:textId="77777777" w:rsidR="00F138B8" w:rsidRPr="00F138B8" w:rsidRDefault="00F138B8" w:rsidP="00F138B8">
      <w:pPr>
        <w:spacing w:after="0" w:line="240" w:lineRule="auto"/>
        <w:ind w:firstLine="709"/>
        <w:jc w:val="both"/>
        <w:rPr>
          <w:rFonts w:ascii="Times New Roman" w:eastAsia="Times New Roman" w:hAnsi="Times New Roman" w:cs="Times New Roman"/>
          <w:bCs/>
          <w:sz w:val="28"/>
          <w:szCs w:val="28"/>
          <w:lang w:val="kk-KZ" w:eastAsia="ru-RU"/>
        </w:rPr>
      </w:pPr>
      <w:r w:rsidRPr="00F138B8">
        <w:rPr>
          <w:rFonts w:ascii="Times New Roman" w:eastAsia="Times New Roman" w:hAnsi="Times New Roman" w:cs="Times New Roman"/>
          <w:bCs/>
          <w:sz w:val="28"/>
          <w:szCs w:val="28"/>
          <w:lang w:val="kk-KZ" w:eastAsia="ru-RU"/>
        </w:rPr>
        <w:br w:type="page"/>
      </w:r>
    </w:p>
    <w:p w14:paraId="218329E6" w14:textId="0DD1F986" w:rsidR="00F138B8" w:rsidRPr="00F138B8" w:rsidRDefault="00F138B8" w:rsidP="00F138B8">
      <w:pPr>
        <w:tabs>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lastRenderedPageBreak/>
        <w:t>Приложение 2</w:t>
      </w:r>
    </w:p>
    <w:p w14:paraId="3FEB1D38" w14:textId="77777777" w:rsidR="00F138B8" w:rsidRPr="00F138B8" w:rsidRDefault="00F138B8" w:rsidP="00F138B8">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 xml:space="preserve">к приказу Заместителя </w:t>
      </w:r>
      <w:r w:rsidRPr="00F138B8">
        <w:rPr>
          <w:rFonts w:ascii="Times New Roman" w:eastAsia="Times New Roman" w:hAnsi="Times New Roman" w:cs="Times New Roman"/>
          <w:sz w:val="28"/>
          <w:szCs w:val="36"/>
          <w:lang w:eastAsia="ru-RU"/>
        </w:rPr>
        <w:br/>
        <w:t>Премьер-Министра – Министра</w:t>
      </w:r>
    </w:p>
    <w:p w14:paraId="39CCBDD1" w14:textId="77777777" w:rsidR="00F138B8" w:rsidRPr="00F138B8" w:rsidRDefault="00F138B8" w:rsidP="00F138B8">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национальной экономики</w:t>
      </w:r>
    </w:p>
    <w:p w14:paraId="7E9AD7E9" w14:textId="77777777" w:rsidR="00F138B8" w:rsidRPr="00F138B8" w:rsidRDefault="00F138B8" w:rsidP="00F138B8">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Республики Казахстан</w:t>
      </w:r>
    </w:p>
    <w:p w14:paraId="1559EF72" w14:textId="2046484C" w:rsidR="00F138B8" w:rsidRPr="00F138B8" w:rsidRDefault="00F138B8" w:rsidP="00F138B8">
      <w:pPr>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 xml:space="preserve">от </w:t>
      </w:r>
      <w:r>
        <w:rPr>
          <w:rFonts w:ascii="Times New Roman" w:eastAsia="Times New Roman" w:hAnsi="Times New Roman" w:cs="Times New Roman"/>
          <w:sz w:val="28"/>
          <w:szCs w:val="36"/>
          <w:lang w:val="kk-KZ" w:eastAsia="ru-RU"/>
        </w:rPr>
        <w:t xml:space="preserve">       </w:t>
      </w:r>
      <w:r w:rsidRPr="00F138B8">
        <w:rPr>
          <w:rFonts w:ascii="Times New Roman" w:eastAsia="Times New Roman" w:hAnsi="Times New Roman" w:cs="Times New Roman"/>
          <w:color w:val="FFFFFF"/>
          <w:sz w:val="28"/>
          <w:szCs w:val="36"/>
          <w:lang w:eastAsia="ru-RU"/>
        </w:rPr>
        <w:t xml:space="preserve">7 ноября </w:t>
      </w:r>
      <w:r w:rsidRPr="00F138B8">
        <w:rPr>
          <w:rFonts w:ascii="Times New Roman" w:eastAsia="Times New Roman" w:hAnsi="Times New Roman" w:cs="Times New Roman"/>
          <w:sz w:val="28"/>
          <w:szCs w:val="36"/>
          <w:lang w:eastAsia="ru-RU"/>
        </w:rPr>
        <w:t>2025 года</w:t>
      </w:r>
    </w:p>
    <w:p w14:paraId="3643AE2C" w14:textId="77777777" w:rsidR="00F138B8" w:rsidRPr="00F138B8" w:rsidRDefault="00F138B8" w:rsidP="00F138B8">
      <w:pPr>
        <w:tabs>
          <w:tab w:val="left" w:pos="6521"/>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w:t>
      </w:r>
      <w:r w:rsidRPr="00F138B8">
        <w:rPr>
          <w:rFonts w:ascii="Times New Roman" w:eastAsia="Times New Roman" w:hAnsi="Times New Roman" w:cs="Times New Roman"/>
          <w:color w:val="FFFFFF"/>
          <w:sz w:val="28"/>
          <w:szCs w:val="36"/>
          <w:lang w:eastAsia="ru-RU"/>
        </w:rPr>
        <w:t>257</w:t>
      </w:r>
      <w:r w:rsidRPr="00F138B8">
        <w:rPr>
          <w:rFonts w:ascii="Times New Roman" w:eastAsia="Times New Roman" w:hAnsi="Times New Roman" w:cs="Times New Roman"/>
          <w:sz w:val="28"/>
          <w:szCs w:val="36"/>
          <w:lang w:eastAsia="ru-RU"/>
        </w:rPr>
        <w:t>-нқ</w:t>
      </w:r>
    </w:p>
    <w:p w14:paraId="5D7DABF1" w14:textId="77777777" w:rsidR="00F138B8" w:rsidRPr="00F138B8" w:rsidRDefault="00F138B8" w:rsidP="00F138B8">
      <w:pPr>
        <w:shd w:val="clear" w:color="auto" w:fill="FFFFFF"/>
        <w:spacing w:after="0" w:line="240" w:lineRule="auto"/>
        <w:ind w:left="5245"/>
        <w:jc w:val="center"/>
        <w:rPr>
          <w:rFonts w:ascii="Times New Roman" w:eastAsia="Times New Roman" w:hAnsi="Times New Roman" w:cs="Times New Roman"/>
          <w:color w:val="000000"/>
          <w:sz w:val="28"/>
          <w:szCs w:val="36"/>
          <w:lang w:eastAsia="ru-RU"/>
        </w:rPr>
      </w:pPr>
    </w:p>
    <w:p w14:paraId="393A3436" w14:textId="77777777" w:rsidR="00F138B8" w:rsidRPr="00F138B8" w:rsidRDefault="00F138B8" w:rsidP="00F138B8">
      <w:pPr>
        <w:shd w:val="clear" w:color="auto" w:fill="FFFFFF"/>
        <w:spacing w:after="0" w:line="240" w:lineRule="auto"/>
        <w:ind w:left="5245"/>
        <w:jc w:val="center"/>
        <w:rPr>
          <w:rFonts w:ascii="Times New Roman" w:eastAsia="Times New Roman" w:hAnsi="Times New Roman" w:cs="Times New Roman"/>
          <w:color w:val="000000"/>
          <w:sz w:val="28"/>
          <w:szCs w:val="36"/>
          <w:lang w:eastAsia="ru-RU"/>
        </w:rPr>
      </w:pPr>
    </w:p>
    <w:p w14:paraId="08F1D888" w14:textId="77777777" w:rsidR="00F138B8" w:rsidRPr="00F138B8" w:rsidRDefault="00F138B8" w:rsidP="00F138B8">
      <w:pPr>
        <w:tabs>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Утверждено</w:t>
      </w:r>
    </w:p>
    <w:p w14:paraId="410C95E0" w14:textId="77777777" w:rsidR="00F138B8" w:rsidRPr="00F138B8" w:rsidRDefault="00F138B8" w:rsidP="00F138B8">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приказом Министра</w:t>
      </w:r>
    </w:p>
    <w:p w14:paraId="1ADE7C42" w14:textId="77777777" w:rsidR="00F138B8" w:rsidRPr="00F138B8" w:rsidRDefault="00F138B8" w:rsidP="00F138B8">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национальной экономики</w:t>
      </w:r>
    </w:p>
    <w:p w14:paraId="6451A732" w14:textId="77777777" w:rsidR="00F138B8" w:rsidRPr="00F138B8" w:rsidRDefault="00F138B8" w:rsidP="00F138B8">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Республики Казахстан</w:t>
      </w:r>
    </w:p>
    <w:p w14:paraId="2B882459" w14:textId="77777777" w:rsidR="00F138B8" w:rsidRPr="00F138B8" w:rsidRDefault="00F138B8" w:rsidP="00F138B8">
      <w:pPr>
        <w:spacing w:after="0" w:line="240" w:lineRule="auto"/>
        <w:ind w:left="5245"/>
        <w:jc w:val="center"/>
        <w:rPr>
          <w:rFonts w:ascii="Times New Roman" w:eastAsia="Times New Roman" w:hAnsi="Times New Roman" w:cs="Times New Roman"/>
          <w:sz w:val="28"/>
          <w:szCs w:val="36"/>
          <w:lang w:eastAsia="ru-RU"/>
        </w:rPr>
      </w:pPr>
      <w:r w:rsidRPr="00F138B8">
        <w:rPr>
          <w:rFonts w:ascii="Times New Roman" w:eastAsia="Times New Roman" w:hAnsi="Times New Roman" w:cs="Times New Roman"/>
          <w:sz w:val="28"/>
          <w:szCs w:val="36"/>
          <w:lang w:eastAsia="ru-RU"/>
        </w:rPr>
        <w:t>от 25 февраля 2021 года</w:t>
      </w:r>
    </w:p>
    <w:p w14:paraId="20E7357D" w14:textId="77777777" w:rsidR="00F138B8" w:rsidRPr="00F138B8" w:rsidRDefault="00F138B8" w:rsidP="00F138B8">
      <w:pPr>
        <w:tabs>
          <w:tab w:val="left" w:pos="5812"/>
        </w:tabs>
        <w:spacing w:after="0" w:line="240" w:lineRule="auto"/>
        <w:ind w:left="5245"/>
        <w:jc w:val="center"/>
        <w:rPr>
          <w:rFonts w:ascii="Times New Roman" w:eastAsia="Times New Roman" w:hAnsi="Times New Roman" w:cs="Times New Roman"/>
          <w:b/>
          <w:bCs/>
          <w:sz w:val="28"/>
          <w:szCs w:val="28"/>
          <w:lang w:eastAsia="ru-RU"/>
        </w:rPr>
      </w:pPr>
      <w:r w:rsidRPr="00F138B8">
        <w:rPr>
          <w:rFonts w:ascii="Times New Roman" w:eastAsia="Times New Roman" w:hAnsi="Times New Roman" w:cs="Times New Roman"/>
          <w:sz w:val="28"/>
          <w:szCs w:val="36"/>
          <w:lang w:eastAsia="ru-RU"/>
        </w:rPr>
        <w:t>№48-нқ</w:t>
      </w:r>
    </w:p>
    <w:p w14:paraId="60FBB701"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p>
    <w:p w14:paraId="33A87CDA"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p>
    <w:p w14:paraId="61CA88B7"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r w:rsidRPr="00F138B8">
        <w:rPr>
          <w:rFonts w:ascii="Times New Roman" w:eastAsia="Times New Roman" w:hAnsi="Times New Roman" w:cs="Times New Roman"/>
          <w:b/>
          <w:bCs/>
          <w:color w:val="000000"/>
          <w:sz w:val="28"/>
          <w:szCs w:val="28"/>
          <w:lang w:eastAsia="ru-RU"/>
        </w:rPr>
        <w:t xml:space="preserve">Положение </w:t>
      </w:r>
    </w:p>
    <w:p w14:paraId="31EBC64C" w14:textId="77777777" w:rsidR="00F138B8" w:rsidRPr="00F138B8" w:rsidRDefault="00F138B8" w:rsidP="00F138B8">
      <w:pPr>
        <w:spacing w:after="0" w:line="240" w:lineRule="auto"/>
        <w:contextualSpacing/>
        <w:jc w:val="center"/>
        <w:rPr>
          <w:rFonts w:ascii="Times New Roman" w:eastAsia="Times New Roman" w:hAnsi="Times New Roman" w:cs="Times New Roman"/>
          <w:b/>
          <w:bCs/>
          <w:sz w:val="28"/>
          <w:szCs w:val="28"/>
          <w:lang w:eastAsia="ru-RU"/>
        </w:rPr>
      </w:pPr>
      <w:r w:rsidRPr="00F138B8">
        <w:rPr>
          <w:rFonts w:ascii="Times New Roman" w:eastAsia="Times New Roman" w:hAnsi="Times New Roman" w:cs="Times New Roman"/>
          <w:b/>
          <w:bCs/>
          <w:color w:val="000000"/>
          <w:sz w:val="28"/>
          <w:szCs w:val="28"/>
          <w:lang w:eastAsia="ru-RU"/>
        </w:rPr>
        <w:t xml:space="preserve">о </w:t>
      </w:r>
      <w:bookmarkStart w:id="1" w:name="_Hlk184124128"/>
      <w:r w:rsidRPr="00F138B8">
        <w:rPr>
          <w:rFonts w:ascii="Times New Roman" w:eastAsia="Times New Roman" w:hAnsi="Times New Roman" w:cs="Times New Roman"/>
          <w:b/>
          <w:bCs/>
          <w:sz w:val="28"/>
          <w:szCs w:val="28"/>
          <w:lang w:eastAsia="ru-RU"/>
        </w:rPr>
        <w:t xml:space="preserve">Департаменте политики развития </w:t>
      </w:r>
    </w:p>
    <w:p w14:paraId="3D232814" w14:textId="77777777" w:rsidR="00F138B8" w:rsidRPr="00F138B8" w:rsidRDefault="00F138B8" w:rsidP="00F138B8">
      <w:pPr>
        <w:spacing w:after="0" w:line="240" w:lineRule="auto"/>
        <w:contextualSpacing/>
        <w:jc w:val="center"/>
        <w:rPr>
          <w:rFonts w:ascii="Times New Roman" w:eastAsia="Times New Roman" w:hAnsi="Times New Roman" w:cs="Times New Roman"/>
          <w:sz w:val="28"/>
          <w:szCs w:val="28"/>
          <w:lang w:eastAsia="ru-RU"/>
        </w:rPr>
      </w:pPr>
      <w:r w:rsidRPr="00F138B8">
        <w:rPr>
          <w:rFonts w:ascii="Times New Roman" w:eastAsia="Times New Roman" w:hAnsi="Times New Roman" w:cs="Times New Roman"/>
          <w:b/>
          <w:bCs/>
          <w:sz w:val="28"/>
          <w:szCs w:val="28"/>
          <w:lang w:eastAsia="ru-RU"/>
        </w:rPr>
        <w:t xml:space="preserve">предпринимательства </w:t>
      </w:r>
      <w:bookmarkEnd w:id="1"/>
    </w:p>
    <w:p w14:paraId="08C55246" w14:textId="77777777" w:rsidR="00F138B8" w:rsidRPr="00F138B8" w:rsidRDefault="00F138B8" w:rsidP="00F138B8">
      <w:pPr>
        <w:spacing w:after="0" w:line="240" w:lineRule="auto"/>
        <w:jc w:val="center"/>
        <w:rPr>
          <w:rFonts w:ascii="Times New Roman" w:eastAsia="Times New Roman" w:hAnsi="Times New Roman" w:cs="Times New Roman"/>
          <w:b/>
          <w:bCs/>
          <w:color w:val="000000"/>
          <w:sz w:val="28"/>
          <w:szCs w:val="28"/>
          <w:lang w:eastAsia="ru-RU"/>
        </w:rPr>
      </w:pPr>
    </w:p>
    <w:p w14:paraId="14F1F417" w14:textId="77777777" w:rsidR="00F138B8" w:rsidRPr="00F138B8" w:rsidRDefault="00F138B8" w:rsidP="00F138B8">
      <w:pPr>
        <w:shd w:val="clear" w:color="auto" w:fill="FFFFFF"/>
        <w:spacing w:after="0" w:line="240" w:lineRule="auto"/>
        <w:jc w:val="center"/>
        <w:rPr>
          <w:rFonts w:ascii="Times New Roman" w:eastAsia="Times New Roman" w:hAnsi="Times New Roman" w:cs="Times New Roman"/>
          <w:b/>
          <w:bCs/>
          <w:color w:val="000000"/>
          <w:sz w:val="28"/>
          <w:szCs w:val="28"/>
          <w:lang w:eastAsia="ru-RU"/>
        </w:rPr>
      </w:pPr>
    </w:p>
    <w:p w14:paraId="212DD3B9" w14:textId="77777777" w:rsidR="00F138B8" w:rsidRPr="00F138B8" w:rsidRDefault="00F138B8" w:rsidP="00F138B8">
      <w:pPr>
        <w:spacing w:after="0" w:line="240" w:lineRule="auto"/>
        <w:ind w:left="-360"/>
        <w:jc w:val="center"/>
        <w:rPr>
          <w:rFonts w:ascii="Times New Roman" w:eastAsia="Times New Roman" w:hAnsi="Times New Roman" w:cs="Times New Roman"/>
          <w:b/>
          <w:sz w:val="28"/>
          <w:szCs w:val="28"/>
          <w:lang w:eastAsia="ru-RU"/>
        </w:rPr>
      </w:pPr>
      <w:r w:rsidRPr="00F138B8">
        <w:rPr>
          <w:rFonts w:ascii="Times New Roman" w:eastAsia="Times New Roman" w:hAnsi="Times New Roman" w:cs="Times New Roman"/>
          <w:b/>
          <w:sz w:val="28"/>
          <w:szCs w:val="28"/>
          <w:lang w:val="kk-KZ" w:eastAsia="ru-RU"/>
        </w:rPr>
        <w:t xml:space="preserve">Глава </w:t>
      </w:r>
      <w:r w:rsidRPr="00F138B8">
        <w:rPr>
          <w:rFonts w:ascii="Times New Roman" w:eastAsia="Times New Roman" w:hAnsi="Times New Roman" w:cs="Times New Roman"/>
          <w:b/>
          <w:sz w:val="28"/>
          <w:szCs w:val="28"/>
          <w:lang w:eastAsia="ru-RU"/>
        </w:rPr>
        <w:t>1. Общие положения</w:t>
      </w:r>
    </w:p>
    <w:p w14:paraId="762030FA" w14:textId="77777777" w:rsidR="00F138B8" w:rsidRPr="00F138B8" w:rsidRDefault="00F138B8" w:rsidP="00F138B8">
      <w:pPr>
        <w:spacing w:after="0" w:line="240" w:lineRule="auto"/>
        <w:ind w:left="-360"/>
        <w:jc w:val="center"/>
        <w:rPr>
          <w:rFonts w:ascii="Times New Roman" w:eastAsia="Times New Roman" w:hAnsi="Times New Roman" w:cs="Times New Roman"/>
          <w:b/>
          <w:sz w:val="28"/>
          <w:szCs w:val="28"/>
          <w:lang w:eastAsia="ru-RU"/>
        </w:rPr>
      </w:pPr>
    </w:p>
    <w:p w14:paraId="4C03DFAE"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1. Департамент политики развития предпринимательства </w:t>
      </w:r>
      <w:r w:rsidRPr="00F138B8">
        <w:rPr>
          <w:rFonts w:ascii="Times New Roman" w:eastAsia="Times New Roman" w:hAnsi="Times New Roman" w:cs="Times New Roman"/>
          <w:sz w:val="28"/>
          <w:szCs w:val="28"/>
          <w:lang w:eastAsia="ru-RU"/>
        </w:rPr>
        <w:br/>
        <w:t>(далее – Департамент) является структурным подразделением Министерства национальной экономики Республики Казахстан (далее – Министерство).</w:t>
      </w:r>
    </w:p>
    <w:p w14:paraId="4BA8EF9A"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2. Департамент в своей деятельности руководствуется Конституцией</w:t>
      </w:r>
      <w:r w:rsidRPr="00F138B8">
        <w:rPr>
          <w:rFonts w:ascii="Times New Roman" w:eastAsia="Times New Roman" w:hAnsi="Times New Roman" w:cs="Times New Roman"/>
          <w:sz w:val="28"/>
          <w:szCs w:val="28"/>
          <w:lang w:eastAsia="ru-RU"/>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2AFCB52C"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3. 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3BBF24BD"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4. Департамент состоит из:</w:t>
      </w:r>
    </w:p>
    <w:p w14:paraId="2EF132A4"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1) Управления совершенствования государственной разрешительной системы (далее – УСГРС);</w:t>
      </w:r>
    </w:p>
    <w:p w14:paraId="76307818"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2) Управления совершенствования государственного контроля </w:t>
      </w:r>
      <w:r w:rsidRPr="00F138B8">
        <w:rPr>
          <w:rFonts w:ascii="Times New Roman" w:eastAsia="Times New Roman" w:hAnsi="Times New Roman" w:cs="Times New Roman"/>
          <w:sz w:val="28"/>
          <w:szCs w:val="28"/>
          <w:lang w:eastAsia="ru-RU"/>
        </w:rPr>
        <w:br/>
        <w:t>(далее – УСГК);</w:t>
      </w:r>
    </w:p>
    <w:p w14:paraId="3C7C2B9A"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3) Управления регуляторной политики (далее – УРП);</w:t>
      </w:r>
    </w:p>
    <w:p w14:paraId="02A18898"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4) Управления анализа и мониторинга бизнес-среды (далее – УАМБС).</w:t>
      </w:r>
    </w:p>
    <w:p w14:paraId="0A01D3F0" w14:textId="77777777" w:rsidR="00F138B8" w:rsidRPr="00F138B8" w:rsidRDefault="00F138B8" w:rsidP="00F138B8">
      <w:pPr>
        <w:spacing w:after="0" w:line="240" w:lineRule="auto"/>
        <w:contextualSpacing/>
        <w:rPr>
          <w:rFonts w:ascii="Times New Roman" w:eastAsia="Times New Roman" w:hAnsi="Times New Roman" w:cs="Times New Roman"/>
          <w:b/>
          <w:bCs/>
          <w:sz w:val="28"/>
          <w:szCs w:val="28"/>
          <w:lang w:eastAsia="ru-RU"/>
        </w:rPr>
      </w:pPr>
    </w:p>
    <w:p w14:paraId="032C51D2" w14:textId="48B7728A" w:rsidR="00F138B8" w:rsidRDefault="00F138B8" w:rsidP="00F138B8">
      <w:pPr>
        <w:spacing w:after="0" w:line="240" w:lineRule="auto"/>
        <w:contextualSpacing/>
        <w:rPr>
          <w:rFonts w:ascii="Times New Roman" w:eastAsia="Times New Roman" w:hAnsi="Times New Roman" w:cs="Times New Roman"/>
          <w:b/>
          <w:bCs/>
          <w:sz w:val="28"/>
          <w:szCs w:val="28"/>
          <w:lang w:eastAsia="ru-RU"/>
        </w:rPr>
      </w:pPr>
    </w:p>
    <w:p w14:paraId="40B1F68B" w14:textId="77777777" w:rsidR="00F138B8" w:rsidRPr="00F138B8" w:rsidRDefault="00F138B8" w:rsidP="00F138B8">
      <w:pPr>
        <w:spacing w:after="0" w:line="240" w:lineRule="auto"/>
        <w:contextualSpacing/>
        <w:rPr>
          <w:rFonts w:ascii="Times New Roman" w:eastAsia="Times New Roman" w:hAnsi="Times New Roman" w:cs="Times New Roman"/>
          <w:b/>
          <w:bCs/>
          <w:sz w:val="28"/>
          <w:szCs w:val="28"/>
          <w:lang w:eastAsia="ru-RU"/>
        </w:rPr>
      </w:pPr>
    </w:p>
    <w:p w14:paraId="564B8F2A" w14:textId="77777777" w:rsidR="00F138B8" w:rsidRPr="00F138B8" w:rsidRDefault="00F138B8" w:rsidP="00F138B8">
      <w:pPr>
        <w:spacing w:after="0" w:line="240" w:lineRule="auto"/>
        <w:ind w:firstLine="709"/>
        <w:jc w:val="center"/>
        <w:rPr>
          <w:rFonts w:ascii="Times New Roman" w:eastAsia="Times New Roman" w:hAnsi="Times New Roman" w:cs="Times New Roman"/>
          <w:sz w:val="28"/>
          <w:szCs w:val="28"/>
          <w:lang w:eastAsia="ru-RU"/>
        </w:rPr>
      </w:pPr>
      <w:r w:rsidRPr="00F138B8">
        <w:rPr>
          <w:rFonts w:ascii="Times New Roman" w:eastAsia="Times New Roman" w:hAnsi="Times New Roman" w:cs="Times New Roman"/>
          <w:b/>
          <w:bCs/>
          <w:sz w:val="28"/>
          <w:szCs w:val="28"/>
          <w:lang w:eastAsia="ru-RU"/>
        </w:rPr>
        <w:lastRenderedPageBreak/>
        <w:t>Глава 2. Задачи, права и обязанности Департамента</w:t>
      </w:r>
    </w:p>
    <w:p w14:paraId="2BC01D73" w14:textId="77777777" w:rsidR="00F138B8" w:rsidRPr="00F138B8" w:rsidRDefault="00F138B8" w:rsidP="00F138B8">
      <w:pPr>
        <w:spacing w:after="0" w:line="240" w:lineRule="auto"/>
        <w:ind w:firstLine="709"/>
        <w:contextualSpacing/>
        <w:jc w:val="center"/>
        <w:rPr>
          <w:rFonts w:ascii="Times New Roman" w:eastAsia="Times New Roman" w:hAnsi="Times New Roman" w:cs="Times New Roman"/>
          <w:sz w:val="28"/>
          <w:szCs w:val="28"/>
          <w:lang w:eastAsia="ru-RU"/>
        </w:rPr>
      </w:pPr>
    </w:p>
    <w:p w14:paraId="04368A8A"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5. УСГРС:</w:t>
      </w:r>
    </w:p>
    <w:p w14:paraId="3B6D87BB"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5.1. Задача: разработка государственной политики по совершенствованию государственной разрешительной системы.</w:t>
      </w:r>
    </w:p>
    <w:p w14:paraId="73FCE23A"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Функции:</w:t>
      </w:r>
    </w:p>
    <w:p w14:paraId="477FCE58"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1) осуществляет руководство и межотраслевую координацию в сфере разрешений и уведомлений;</w:t>
      </w:r>
    </w:p>
    <w:p w14:paraId="0D1BE8CD"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2) вырабатывает предложения по формированию государственной политики в области разрешительной системы;</w:t>
      </w:r>
    </w:p>
    <w:p w14:paraId="02BECA5B"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 xml:space="preserve">3) разрабатывает проект правового акта по утверждению форм лицензий и форм заявлений для получения лицензий;  </w:t>
      </w:r>
    </w:p>
    <w:p w14:paraId="6C65BC47"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4) разрабатывает проект правового акта по утверждению форм уведомлений и порядка приема уведомлений;</w:t>
      </w:r>
    </w:p>
    <w:p w14:paraId="15F4EAFB"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5) осуществляет руководство и межотраслевую координацию по вопросам саморегулирования;</w:t>
      </w:r>
    </w:p>
    <w:p w14:paraId="6FE75B0C" w14:textId="77777777" w:rsidR="00F138B8" w:rsidRPr="00F138B8" w:rsidRDefault="00F138B8" w:rsidP="00F138B8">
      <w:pPr>
        <w:tabs>
          <w:tab w:val="left" w:pos="1134"/>
        </w:tabs>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6) реализует государственную политику по вопросам саморегулирования;</w:t>
      </w:r>
    </w:p>
    <w:p w14:paraId="199CE096" w14:textId="77777777" w:rsidR="00F138B8" w:rsidRPr="00F138B8" w:rsidRDefault="00F138B8" w:rsidP="00F138B8">
      <w:pPr>
        <w:numPr>
          <w:ilvl w:val="0"/>
          <w:numId w:val="5"/>
        </w:numPr>
        <w:tabs>
          <w:tab w:val="left" w:pos="1276"/>
          <w:tab w:val="left" w:pos="1418"/>
        </w:tabs>
        <w:spacing w:after="0" w:line="240" w:lineRule="auto"/>
        <w:ind w:left="0"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разрабатывает и утверждает правила заключения соглашения о признании результатов деятельности с саморегулируемой организацией, основанной на добровольном членстве (участии);</w:t>
      </w:r>
    </w:p>
    <w:p w14:paraId="32608C78" w14:textId="77777777" w:rsidR="00F138B8" w:rsidRPr="00F138B8" w:rsidRDefault="00F138B8" w:rsidP="00F138B8">
      <w:pPr>
        <w:numPr>
          <w:ilvl w:val="0"/>
          <w:numId w:val="5"/>
        </w:numPr>
        <w:tabs>
          <w:tab w:val="left" w:pos="1418"/>
        </w:tabs>
        <w:spacing w:after="0" w:line="240" w:lineRule="auto"/>
        <w:ind w:left="0"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согласовывает правила и стандарты саморегулируемых организаций, основанных на обязательном членстве (участии);</w:t>
      </w:r>
    </w:p>
    <w:p w14:paraId="3CF9B75A" w14:textId="77777777" w:rsidR="00F138B8" w:rsidRPr="00F138B8" w:rsidRDefault="00F138B8" w:rsidP="00F138B8">
      <w:pPr>
        <w:numPr>
          <w:ilvl w:val="0"/>
          <w:numId w:val="5"/>
        </w:numPr>
        <w:spacing w:after="0" w:line="240" w:lineRule="auto"/>
        <w:ind w:left="0"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проводит мониторинг за деятельностью государственных органов по соблюдению законодательства в сферах разрешительной системы, саморегулирования и информационных инструментов;</w:t>
      </w:r>
    </w:p>
    <w:p w14:paraId="52FBD6C7" w14:textId="77777777" w:rsidR="00F138B8" w:rsidRPr="00F138B8" w:rsidRDefault="00F138B8" w:rsidP="00F138B8">
      <w:pPr>
        <w:numPr>
          <w:ilvl w:val="0"/>
          <w:numId w:val="5"/>
        </w:numPr>
        <w:spacing w:after="0" w:line="240" w:lineRule="auto"/>
        <w:ind w:left="0"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осуществляет руководство и межотраслевую координацию по вопросам регулирования информационных инструментов;</w:t>
      </w:r>
    </w:p>
    <w:p w14:paraId="226B7D64" w14:textId="77777777" w:rsidR="00F138B8" w:rsidRPr="00F138B8" w:rsidRDefault="00F138B8" w:rsidP="00F138B8">
      <w:pPr>
        <w:numPr>
          <w:ilvl w:val="0"/>
          <w:numId w:val="5"/>
        </w:numPr>
        <w:spacing w:after="0" w:line="240" w:lineRule="auto"/>
        <w:ind w:left="0"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обеспечивает реализацию государственной политики по вопросам регулирования информационных инструментов;</w:t>
      </w:r>
    </w:p>
    <w:p w14:paraId="10B62ACA" w14:textId="77777777" w:rsidR="00F138B8" w:rsidRPr="00F138B8" w:rsidRDefault="00F138B8" w:rsidP="00F138B8">
      <w:pPr>
        <w:numPr>
          <w:ilvl w:val="0"/>
          <w:numId w:val="5"/>
        </w:numPr>
        <w:spacing w:after="0" w:line="240" w:lineRule="auto"/>
        <w:ind w:left="0"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утверждает совместный приказ с уполномоченным органом в сфере информатизации об утверждении перечня разрешений, подлежащих и не подлежащих автоматизации;</w:t>
      </w:r>
    </w:p>
    <w:p w14:paraId="37944978"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13) разрабатывает проект правового акта по внесению изменений и дополнений в перечень информационных инструментов;</w:t>
      </w:r>
    </w:p>
    <w:p w14:paraId="4ED36260"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14) осуществляет экспертизу проектов правовых актов по вопросам государственной разрешительной системы, информационных инструментов и саморегулирования;</w:t>
      </w:r>
    </w:p>
    <w:p w14:paraId="1E71D84A"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15) в рамках своей компетенции разрабатывает годовой отчет о состоянии регулирования предпринимательской деятельности в Республике Казахстан;</w:t>
      </w:r>
    </w:p>
    <w:p w14:paraId="10835971"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16) взаимодействует с Экспертной группой по вопросам предпринимательства;</w:t>
      </w:r>
    </w:p>
    <w:p w14:paraId="1A0AED44"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17) участвует в формировании плана пересмотра регуляторных инструментов;</w:t>
      </w:r>
    </w:p>
    <w:p w14:paraId="303CF96F"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lastRenderedPageBreak/>
        <w:t>18)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2E39E5DA"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19) осуществляет своевременную подготовку материалов и заключений по входящей и исходящей информации;</w:t>
      </w:r>
    </w:p>
    <w:p w14:paraId="7E339D74"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20) осуществляет учет и хранение документов, контроль за состоянием и сохранностью до передачи их на хранение в архив Министерства;</w:t>
      </w:r>
    </w:p>
    <w:p w14:paraId="1D2C735D"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sz w:val="28"/>
          <w:szCs w:val="28"/>
          <w:lang w:eastAsia="ru-RU"/>
        </w:rPr>
        <w:t>21) осуществляет иные функции по поручению руководства Департамента.</w:t>
      </w:r>
    </w:p>
    <w:p w14:paraId="4D5272F4"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bCs/>
          <w:sz w:val="28"/>
          <w:szCs w:val="28"/>
          <w:lang w:eastAsia="ru-RU"/>
        </w:rPr>
      </w:pPr>
      <w:r w:rsidRPr="00F138B8">
        <w:rPr>
          <w:rFonts w:ascii="Times New Roman" w:eastAsia="Times New Roman" w:hAnsi="Times New Roman" w:cs="Times New Roman"/>
          <w:bCs/>
          <w:sz w:val="28"/>
          <w:szCs w:val="28"/>
          <w:lang w:eastAsia="ru-RU"/>
        </w:rPr>
        <w:t>6. УСГК:</w:t>
      </w:r>
    </w:p>
    <w:p w14:paraId="6F10CF02"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bCs/>
          <w:sz w:val="28"/>
          <w:szCs w:val="28"/>
          <w:lang w:eastAsia="ru-RU"/>
        </w:rPr>
        <w:t>6.1.</w:t>
      </w:r>
      <w:r w:rsidRPr="00F138B8">
        <w:rPr>
          <w:rFonts w:ascii="Times New Roman" w:eastAsia="Times New Roman" w:hAnsi="Times New Roman" w:cs="Times New Roman"/>
          <w:sz w:val="28"/>
          <w:szCs w:val="28"/>
          <w:lang w:eastAsia="ru-RU"/>
        </w:rPr>
        <w:t> Задача: разработка государственной политики по вопросам совершенствования государственного контроля (надзора) за деятельностью субъектов частного предпринимательства.</w:t>
      </w:r>
    </w:p>
    <w:p w14:paraId="72E26DCB"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Функции:</w:t>
      </w:r>
    </w:p>
    <w:p w14:paraId="739AFE80"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совершенствование системы государственного контроля и надзора;</w:t>
      </w:r>
    </w:p>
    <w:p w14:paraId="1C227B26"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вырабатывает предложения по формированию государственной политики в области государственного контроля и надзора;</w:t>
      </w:r>
    </w:p>
    <w:p w14:paraId="71DB2403"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разрабатывает проекты правовых актов, регулирующих системы государственного контроля и надзора;</w:t>
      </w:r>
    </w:p>
    <w:p w14:paraId="7F0184AB"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осуществляет координацию системы оценки рисков государственных органов; </w:t>
      </w:r>
    </w:p>
    <w:p w14:paraId="784B7E71"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совместно утверждает критерии оценки рисков, проверочные листы, разрабатываемые уполномоченными государственными органами;</w:t>
      </w:r>
    </w:p>
    <w:p w14:paraId="033EABAB"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координирует деятельность государственных органов по вопросам сокращения (расширения) контрольных (надзорных) полномочий в отношении субъектов частного предпринимательства;</w:t>
      </w:r>
    </w:p>
    <w:p w14:paraId="164C60EB"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экспертизу проектов правовых актов в рамках осуществления контрольных (надзорных) полномочий в отношении субъектов частного предпринимательства;</w:t>
      </w:r>
    </w:p>
    <w:p w14:paraId="0B2EC7C8"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межведомственную координацию в области совершенствования и оптимизации государственного контроля и надзора за деятельностью субъектов частного предпринимательства;</w:t>
      </w:r>
    </w:p>
    <w:p w14:paraId="1CB2F4D0"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разработку, проведение государственной политики и координацию деятельности других государственных органов в области государственного контроля (надзора) за деятельностью субъектов частного предпринимательства;</w:t>
      </w:r>
    </w:p>
    <w:p w14:paraId="18668909"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взаимодействует с Экспертной группой по вопросам предпринимательства;</w:t>
      </w:r>
    </w:p>
    <w:p w14:paraId="30A3DDF6"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в рамках своей компетенции разрабатывает годовой отчет </w:t>
      </w:r>
      <w:r w:rsidRPr="00F138B8">
        <w:rPr>
          <w:rFonts w:ascii="Times New Roman" w:eastAsia="Times New Roman" w:hAnsi="Times New Roman" w:cs="Times New Roman"/>
          <w:sz w:val="28"/>
          <w:szCs w:val="28"/>
          <w:lang w:eastAsia="ru-RU"/>
        </w:rPr>
        <w:br/>
        <w:t xml:space="preserve">о состоянии регулирования предпринимательской деятельности </w:t>
      </w:r>
      <w:r w:rsidRPr="00F138B8">
        <w:rPr>
          <w:rFonts w:ascii="Times New Roman" w:eastAsia="Times New Roman" w:hAnsi="Times New Roman" w:cs="Times New Roman"/>
          <w:sz w:val="28"/>
          <w:szCs w:val="28"/>
          <w:lang w:eastAsia="ru-RU"/>
        </w:rPr>
        <w:br/>
        <w:t>в Республике Казахстан;</w:t>
      </w:r>
    </w:p>
    <w:p w14:paraId="1986E8FB"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разрабатывает формы проверочных листов;</w:t>
      </w:r>
    </w:p>
    <w:p w14:paraId="67A4AB04" w14:textId="77777777" w:rsidR="00F138B8" w:rsidRPr="00F138B8" w:rsidRDefault="00F138B8" w:rsidP="00F138B8">
      <w:pPr>
        <w:numPr>
          <w:ilvl w:val="0"/>
          <w:numId w:val="3"/>
        </w:numPr>
        <w:tabs>
          <w:tab w:val="left" w:pos="993"/>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lastRenderedPageBreak/>
        <w:t>взаимодействует с уполномоченным органом в области правовой статистики и специальных учетов по обмену информацией по учету проверок профилактического контроля и надзора органов контроля и надзора;</w:t>
      </w:r>
    </w:p>
    <w:p w14:paraId="33419D62" w14:textId="77777777" w:rsidR="00F138B8" w:rsidRPr="00F138B8" w:rsidRDefault="00F138B8" w:rsidP="00F138B8">
      <w:pPr>
        <w:numPr>
          <w:ilvl w:val="0"/>
          <w:numId w:val="3"/>
        </w:numPr>
        <w:tabs>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участвует в формировании плана пересмотра регуляторных инструментов;</w:t>
      </w:r>
    </w:p>
    <w:p w14:paraId="773F85C6" w14:textId="77777777" w:rsidR="00F138B8" w:rsidRPr="00F138B8" w:rsidRDefault="00F138B8" w:rsidP="00F138B8">
      <w:pPr>
        <w:numPr>
          <w:ilvl w:val="0"/>
          <w:numId w:val="3"/>
        </w:numPr>
        <w:tabs>
          <w:tab w:val="left" w:pos="851"/>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5AFC0094" w14:textId="77777777" w:rsidR="00F138B8" w:rsidRPr="00F138B8" w:rsidRDefault="00F138B8" w:rsidP="00F138B8">
      <w:pPr>
        <w:numPr>
          <w:ilvl w:val="0"/>
          <w:numId w:val="3"/>
        </w:numPr>
        <w:tabs>
          <w:tab w:val="left" w:pos="851"/>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своевременную подготовку материалов и заключений по входящей и исходящей информации;</w:t>
      </w:r>
    </w:p>
    <w:p w14:paraId="10AF0D27" w14:textId="77777777" w:rsidR="00F138B8" w:rsidRPr="00F138B8" w:rsidRDefault="00F138B8" w:rsidP="00F138B8">
      <w:pPr>
        <w:numPr>
          <w:ilvl w:val="0"/>
          <w:numId w:val="3"/>
        </w:numPr>
        <w:tabs>
          <w:tab w:val="left" w:pos="851"/>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учет и хранение документов, контроль за состоянием и сохранностью до передачи их на хранение в архив Министерства;</w:t>
      </w:r>
    </w:p>
    <w:p w14:paraId="26984D6A" w14:textId="77777777" w:rsidR="00F138B8" w:rsidRPr="00F138B8" w:rsidRDefault="00F138B8" w:rsidP="00F138B8">
      <w:pPr>
        <w:numPr>
          <w:ilvl w:val="0"/>
          <w:numId w:val="3"/>
        </w:numPr>
        <w:tabs>
          <w:tab w:val="left" w:pos="851"/>
          <w:tab w:val="left" w:pos="993"/>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иные функции по поручению руководства Департамента.</w:t>
      </w:r>
    </w:p>
    <w:p w14:paraId="3BDE907C"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bCs/>
          <w:sz w:val="28"/>
          <w:szCs w:val="28"/>
          <w:lang w:eastAsia="ru-RU"/>
        </w:rPr>
        <w:t>7.УРП:</w:t>
      </w:r>
    </w:p>
    <w:p w14:paraId="6459A8A1"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bCs/>
          <w:sz w:val="28"/>
          <w:szCs w:val="28"/>
          <w:lang w:eastAsia="ru-RU"/>
        </w:rPr>
        <w:t>7.1. </w:t>
      </w:r>
      <w:r w:rsidRPr="00F138B8">
        <w:rPr>
          <w:rFonts w:ascii="Times New Roman" w:eastAsia="Times New Roman" w:hAnsi="Times New Roman" w:cs="Times New Roman"/>
          <w:sz w:val="28"/>
          <w:szCs w:val="28"/>
          <w:lang w:eastAsia="ru-RU"/>
        </w:rPr>
        <w:t>Задача: выработка предложений по формированию государственной регуляторной политики в сфере частного предпринимательства.</w:t>
      </w:r>
    </w:p>
    <w:p w14:paraId="5EA7228B"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Функции:</w:t>
      </w:r>
    </w:p>
    <w:p w14:paraId="4CE52A94"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разрабатывает проекты правовых актов по вопросам внедрения и совершенствования анализа регуляторного воздействия;</w:t>
      </w:r>
    </w:p>
    <w:p w14:paraId="0E9F41D1"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рассматривает и согласовывает проекты документов Системы государственного планирования Республики Казахстан, концепций проектов законов, проекты правовых актов, проекты технических регламентов Евразийского экономического союза на предмет введения нового регуляторного инструмента или осуществления ужесточения регулирования в отношении субъектов частного предпринимательства;</w:t>
      </w:r>
    </w:p>
    <w:p w14:paraId="0EAC9E6F"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проводит альтернативный анализ регуляторного воздействия, в том числе по актам регионального значения;</w:t>
      </w:r>
    </w:p>
    <w:p w14:paraId="0F46C1F3"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взаимодействует с международными организациями по вопросам дальнейшего совершенствования анализа регуляторного воздействия;</w:t>
      </w:r>
    </w:p>
    <w:p w14:paraId="288B2E8B"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организует взаимодействие с Национальной палатой предпринимателей Республики Казахстан «</w:t>
      </w:r>
      <w:proofErr w:type="spellStart"/>
      <w:r w:rsidRPr="00F138B8">
        <w:rPr>
          <w:rFonts w:ascii="Times New Roman" w:eastAsia="Times New Roman" w:hAnsi="Times New Roman" w:cs="Times New Roman"/>
          <w:sz w:val="28"/>
          <w:szCs w:val="28"/>
          <w:lang w:eastAsia="ru-RU"/>
        </w:rPr>
        <w:t>Атамекен</w:t>
      </w:r>
      <w:proofErr w:type="spellEnd"/>
      <w:r w:rsidRPr="00F138B8">
        <w:rPr>
          <w:rFonts w:ascii="Times New Roman" w:eastAsia="Times New Roman" w:hAnsi="Times New Roman" w:cs="Times New Roman"/>
          <w:sz w:val="28"/>
          <w:szCs w:val="28"/>
          <w:lang w:eastAsia="ru-RU"/>
        </w:rPr>
        <w:t>» по вопросам проведения анализа регуляторного воздействия;</w:t>
      </w:r>
    </w:p>
    <w:p w14:paraId="7E8544DD"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выполняет функции рабочего органа по организации деятельности Межведомственной комиссии по вопросам регулирования предпринимательской деятельности;</w:t>
      </w:r>
    </w:p>
    <w:p w14:paraId="59AFBF3B"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подготавливает и выдает заключения о соблюдении регулирующими государственными органами установленных процедур;</w:t>
      </w:r>
    </w:p>
    <w:p w14:paraId="46481878"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организовывает обучение государственных служащих и иных лиц по вопросам внедрения и осуществления анализа регуляторного воздействия;</w:t>
      </w:r>
    </w:p>
    <w:p w14:paraId="56DF8BDC"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оказывает методическую помощь и координацию деятельности регулирующих государственных органов по вопросам осуществления анализа регуляторного воздействия;</w:t>
      </w:r>
    </w:p>
    <w:p w14:paraId="59054FB6"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lastRenderedPageBreak/>
        <w:t>рассматривает отчеты регулирующих государственных органов о состоянии работы по анализу регуляторного воздействия;</w:t>
      </w:r>
    </w:p>
    <w:p w14:paraId="3BCFDC53"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координирует и реализует государственную политику в области совершенствования правового регулирования предпринимательской деятельности;</w:t>
      </w:r>
    </w:p>
    <w:p w14:paraId="30442283"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организует деятельность Экспертной группы по вопросам предпринимательства;</w:t>
      </w:r>
    </w:p>
    <w:p w14:paraId="40ECC492"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подготавливает годовой отчет о состоянии регулирования предпринимательской деятельности в Республике Казахстан;</w:t>
      </w:r>
    </w:p>
    <w:p w14:paraId="563DEBBB"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формирует политику в области рекламы;</w:t>
      </w:r>
    </w:p>
    <w:p w14:paraId="208944D8" w14:textId="77777777" w:rsidR="00F138B8" w:rsidRPr="00F138B8" w:rsidRDefault="00F138B8" w:rsidP="00F138B8">
      <w:pPr>
        <w:numPr>
          <w:ilvl w:val="0"/>
          <w:numId w:val="1"/>
        </w:numPr>
        <w:tabs>
          <w:tab w:val="num" w:pos="0"/>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4D22D920" w14:textId="77777777" w:rsidR="00F138B8" w:rsidRPr="00F138B8" w:rsidRDefault="00F138B8" w:rsidP="00F138B8">
      <w:pPr>
        <w:numPr>
          <w:ilvl w:val="0"/>
          <w:numId w:val="1"/>
        </w:numPr>
        <w:tabs>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участвует в совершенствовании информационных систем по вопросам, входящим в компетенцию Департамента;</w:t>
      </w:r>
    </w:p>
    <w:p w14:paraId="4CF0857A" w14:textId="77777777" w:rsidR="00F138B8" w:rsidRPr="00F138B8" w:rsidRDefault="00F138B8" w:rsidP="00F138B8">
      <w:pPr>
        <w:numPr>
          <w:ilvl w:val="0"/>
          <w:numId w:val="1"/>
        </w:numPr>
        <w:tabs>
          <w:tab w:val="num" w:pos="0"/>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своевременную подготовку материалов и заключений по входящей и исходящей информации;</w:t>
      </w:r>
    </w:p>
    <w:p w14:paraId="423D85E4" w14:textId="77777777" w:rsidR="00F138B8" w:rsidRPr="00F138B8" w:rsidRDefault="00F138B8" w:rsidP="00F138B8">
      <w:pPr>
        <w:numPr>
          <w:ilvl w:val="0"/>
          <w:numId w:val="1"/>
        </w:numPr>
        <w:tabs>
          <w:tab w:val="num" w:pos="0"/>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учет и хранение документов, контроль за состоянием и сохранностью до передачи их на хранение в архив Министерства;</w:t>
      </w:r>
    </w:p>
    <w:p w14:paraId="4D465D3C" w14:textId="77777777" w:rsidR="00F138B8" w:rsidRPr="00F138B8" w:rsidRDefault="00F138B8" w:rsidP="00F138B8">
      <w:pPr>
        <w:numPr>
          <w:ilvl w:val="0"/>
          <w:numId w:val="1"/>
        </w:numPr>
        <w:tabs>
          <w:tab w:val="num" w:pos="0"/>
          <w:tab w:val="left" w:pos="426"/>
          <w:tab w:val="num" w:pos="709"/>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иные функции по поручению руководства Департамента.</w:t>
      </w:r>
    </w:p>
    <w:p w14:paraId="1F73A5BC" w14:textId="77777777" w:rsidR="00F138B8" w:rsidRPr="00F138B8" w:rsidRDefault="00F138B8" w:rsidP="00F138B8">
      <w:pPr>
        <w:tabs>
          <w:tab w:val="left" w:pos="426"/>
          <w:tab w:val="left" w:pos="1276"/>
        </w:tabs>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8. УАМБС:</w:t>
      </w:r>
    </w:p>
    <w:p w14:paraId="32A9D618" w14:textId="77777777" w:rsidR="00F138B8" w:rsidRPr="00F138B8" w:rsidRDefault="00F138B8" w:rsidP="00F138B8">
      <w:pPr>
        <w:spacing w:after="0" w:line="240" w:lineRule="auto"/>
        <w:ind w:firstLine="708"/>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8.1. Задача: анализ состояния развития предпринимательства в целом и по регионам.</w:t>
      </w:r>
    </w:p>
    <w:p w14:paraId="3887246C" w14:textId="77777777" w:rsidR="00F138B8" w:rsidRPr="00F138B8" w:rsidRDefault="00F138B8" w:rsidP="00F138B8">
      <w:pPr>
        <w:spacing w:after="0" w:line="240" w:lineRule="auto"/>
        <w:ind w:firstLine="708"/>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Функции:</w:t>
      </w:r>
    </w:p>
    <w:p w14:paraId="338D0493"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осуществляет подготовку сводно-аналитических материалов в вышестоящие государственные органы, а также проектов докладов, материалов для выступления руководства на мероприятиях, проводимых в Совете Безопасности, Администрации Президента Республики Казахстан, Правительстве Республики Казахстан, Парламенте Республики Казахстан, иных государственных органах, негосударственных организациях, а также объединениях по вопросам, входящим в компетенцию Департамента; </w:t>
      </w:r>
    </w:p>
    <w:p w14:paraId="43F53DDD"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координацию работы государственных органов по улучшению бизнес-среды и повышению позиций Казахстана в рейтинге «</w:t>
      </w:r>
      <w:proofErr w:type="spellStart"/>
      <w:r w:rsidRPr="00F138B8">
        <w:rPr>
          <w:rFonts w:ascii="Times New Roman" w:eastAsia="Times New Roman" w:hAnsi="Times New Roman" w:cs="Times New Roman"/>
          <w:sz w:val="28"/>
          <w:szCs w:val="28"/>
          <w:lang w:eastAsia="ru-RU"/>
        </w:rPr>
        <w:t>Doing</w:t>
      </w:r>
      <w:proofErr w:type="spellEnd"/>
      <w:r w:rsidRPr="00F138B8">
        <w:rPr>
          <w:rFonts w:ascii="Times New Roman" w:eastAsia="Times New Roman" w:hAnsi="Times New Roman" w:cs="Times New Roman"/>
          <w:sz w:val="28"/>
          <w:szCs w:val="28"/>
          <w:lang w:eastAsia="ru-RU"/>
        </w:rPr>
        <w:t xml:space="preserve"> Business»; </w:t>
      </w:r>
    </w:p>
    <w:p w14:paraId="3253258C"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согласовывает проекты плана развития центральных государственных органов и Плана развития областей, городов республиканского значения, столицы в части развития малого и среднего бизнеса;</w:t>
      </w:r>
    </w:p>
    <w:p w14:paraId="3AD432AB"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оценку состояния предпринимательской среды на основании ежемесячных статистических данных;</w:t>
      </w:r>
    </w:p>
    <w:p w14:paraId="79A8968B"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проводит анализ и мониторинг предпринимательской среды;</w:t>
      </w:r>
    </w:p>
    <w:p w14:paraId="53A45D30"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подготовку и проведение конференций, семинаров, совещаний, заседаний рабочих, экспертных групп, межведомственных комиссий по вопросам, входящим в компетенцию Департамента;</w:t>
      </w:r>
    </w:p>
    <w:p w14:paraId="6397DCAB"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lastRenderedPageBreak/>
        <w:t>участвует в выработке предложений по разработке законодательных инициатив по вопросам улучшения бизнес-среды;</w:t>
      </w:r>
    </w:p>
    <w:p w14:paraId="53F96AFB"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взаимодействие с институтами развития по вопросам, входящим в компетенцию Департамента;</w:t>
      </w:r>
    </w:p>
    <w:p w14:paraId="21E3EFB3"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организует проведение заседаний Национального контактного центра при Президенте Республики Казахстан;</w:t>
      </w:r>
    </w:p>
    <w:p w14:paraId="406F66FE"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взаимодействует с Национальной палатой предпринимателей Республики Казахстан «</w:t>
      </w:r>
      <w:proofErr w:type="spellStart"/>
      <w:r w:rsidRPr="00F138B8">
        <w:rPr>
          <w:rFonts w:ascii="Times New Roman" w:eastAsia="Times New Roman" w:hAnsi="Times New Roman" w:cs="Times New Roman"/>
          <w:sz w:val="28"/>
          <w:szCs w:val="28"/>
          <w:lang w:eastAsia="ru-RU"/>
        </w:rPr>
        <w:t>Атамекен</w:t>
      </w:r>
      <w:proofErr w:type="spellEnd"/>
      <w:r w:rsidRPr="00F138B8">
        <w:rPr>
          <w:rFonts w:ascii="Times New Roman" w:eastAsia="Times New Roman" w:hAnsi="Times New Roman" w:cs="Times New Roman"/>
          <w:sz w:val="28"/>
          <w:szCs w:val="28"/>
          <w:lang w:eastAsia="ru-RU"/>
        </w:rPr>
        <w:t>» по вопросам улучшения бизнес-климата;</w:t>
      </w:r>
    </w:p>
    <w:p w14:paraId="0CCEE443"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проводит работу по администрированию программного обеспечения «Реестр субъектов предпринимательства»;</w:t>
      </w:r>
    </w:p>
    <w:p w14:paraId="7817847A"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оказывает государственную услугу «Предоставление информации о категории субъекта предпринимательства»; </w:t>
      </w:r>
    </w:p>
    <w:p w14:paraId="3942279E" w14:textId="77777777" w:rsidR="00F138B8" w:rsidRPr="00F138B8" w:rsidRDefault="00F138B8" w:rsidP="00F138B8">
      <w:pPr>
        <w:numPr>
          <w:ilvl w:val="0"/>
          <w:numId w:val="2"/>
        </w:numPr>
        <w:tabs>
          <w:tab w:val="left" w:pos="1134"/>
        </w:tabs>
        <w:spacing w:after="0" w:line="240" w:lineRule="auto"/>
        <w:ind w:left="0"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координирует проведение скрининга регионов в целях развития предпринимательского потенциала и повышения доходов населения;</w:t>
      </w:r>
    </w:p>
    <w:p w14:paraId="39F6B66F" w14:textId="77777777" w:rsidR="00F138B8" w:rsidRPr="00F138B8" w:rsidRDefault="00F138B8" w:rsidP="00F138B8">
      <w:pPr>
        <w:numPr>
          <w:ilvl w:val="0"/>
          <w:numId w:val="2"/>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48C19897" w14:textId="77777777" w:rsidR="00F138B8" w:rsidRPr="00F138B8" w:rsidRDefault="00F138B8" w:rsidP="00F138B8">
      <w:pPr>
        <w:numPr>
          <w:ilvl w:val="0"/>
          <w:numId w:val="2"/>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взаимодействует с международными финансовыми и экономическими организациями, по вопросам, входящим в компетенцию Департамента;</w:t>
      </w:r>
    </w:p>
    <w:p w14:paraId="4607B1A5" w14:textId="77777777" w:rsidR="00F138B8" w:rsidRPr="00F138B8" w:rsidRDefault="00F138B8" w:rsidP="00F138B8">
      <w:pPr>
        <w:numPr>
          <w:ilvl w:val="0"/>
          <w:numId w:val="2"/>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участвует в совершенствовании информационных систем по вопросам, входящим в компетенцию Департамента;</w:t>
      </w:r>
    </w:p>
    <w:p w14:paraId="3036EA26" w14:textId="77777777" w:rsidR="00F138B8" w:rsidRPr="00F138B8" w:rsidRDefault="00F138B8" w:rsidP="00F138B8">
      <w:pPr>
        <w:numPr>
          <w:ilvl w:val="0"/>
          <w:numId w:val="2"/>
        </w:numPr>
        <w:tabs>
          <w:tab w:val="left" w:pos="993"/>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осуществляет своевременную подготовку материалов и заключений </w:t>
      </w:r>
      <w:r w:rsidRPr="00F138B8">
        <w:rPr>
          <w:rFonts w:ascii="Times New Roman" w:eastAsia="Times New Roman" w:hAnsi="Times New Roman" w:cs="Times New Roman"/>
          <w:sz w:val="28"/>
          <w:szCs w:val="28"/>
          <w:lang w:eastAsia="ru-RU"/>
        </w:rPr>
        <w:br/>
        <w:t>по входящей и исходящей информации;</w:t>
      </w:r>
    </w:p>
    <w:p w14:paraId="45C17A2A" w14:textId="77777777" w:rsidR="00F138B8" w:rsidRPr="00F138B8" w:rsidRDefault="00F138B8" w:rsidP="00F138B8">
      <w:pPr>
        <w:numPr>
          <w:ilvl w:val="0"/>
          <w:numId w:val="2"/>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осуществляет учет и хранение документов, контроль за состоянием </w:t>
      </w:r>
      <w:r w:rsidRPr="00F138B8">
        <w:rPr>
          <w:rFonts w:ascii="Times New Roman" w:eastAsia="Times New Roman" w:hAnsi="Times New Roman" w:cs="Times New Roman"/>
          <w:sz w:val="28"/>
          <w:szCs w:val="28"/>
          <w:lang w:eastAsia="ru-RU"/>
        </w:rPr>
        <w:br/>
        <w:t>и сохранностью до передачи их на хранение в архив Министерства;</w:t>
      </w:r>
    </w:p>
    <w:p w14:paraId="2A78663D" w14:textId="77777777" w:rsidR="00F138B8" w:rsidRPr="00F138B8" w:rsidRDefault="00F138B8" w:rsidP="00F138B8">
      <w:pPr>
        <w:numPr>
          <w:ilvl w:val="0"/>
          <w:numId w:val="2"/>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осуществляет иные функции по поручению руководства Департамента.</w:t>
      </w:r>
    </w:p>
    <w:p w14:paraId="67F708DA" w14:textId="77777777" w:rsidR="00F138B8" w:rsidRPr="00F138B8" w:rsidRDefault="00F138B8" w:rsidP="00F138B8">
      <w:pPr>
        <w:spacing w:after="0" w:line="240" w:lineRule="auto"/>
        <w:ind w:firstLine="708"/>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9. Права и обязанности:</w:t>
      </w:r>
    </w:p>
    <w:p w14:paraId="0B1B731B"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1) запрашивать от структурных подразделений Министерства документы и сведения, необходимые для выполнения своих обязанностей;</w:t>
      </w:r>
    </w:p>
    <w:p w14:paraId="371B9978"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2) освещать деятельность Министерства в средствах массовой информации и на интернет-ресурсе Министерства в пределах компетенции Департамента;</w:t>
      </w:r>
    </w:p>
    <w:p w14:paraId="38DB4F16"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3) созывать и проводить в установленном порядке совещания по вопросам, входящим в компетенцию Департамента, привлекать для участия в них работников других подразделений Министерства, других государственных органов и заинтересованных организаций; </w:t>
      </w:r>
    </w:p>
    <w:p w14:paraId="5075C533"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4) принимать участие в совещаниях государственных органов, подразделениях Министерства, иных заинтересованных организаций </w:t>
      </w:r>
      <w:r w:rsidRPr="00F138B8">
        <w:rPr>
          <w:rFonts w:ascii="Times New Roman" w:eastAsia="Times New Roman" w:hAnsi="Times New Roman" w:cs="Times New Roman"/>
          <w:sz w:val="28"/>
          <w:szCs w:val="28"/>
          <w:lang w:eastAsia="ru-RU"/>
        </w:rPr>
        <w:br/>
        <w:t>по вопросам, затрагивающим интересы Департамента;</w:t>
      </w:r>
    </w:p>
    <w:p w14:paraId="511B16EF" w14:textId="77777777" w:rsidR="00F138B8" w:rsidRPr="00F138B8" w:rsidRDefault="00F138B8" w:rsidP="00F138B8">
      <w:pPr>
        <w:spacing w:after="0" w:line="240" w:lineRule="auto"/>
        <w:ind w:firstLine="708"/>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5) представлять интересы Министерства (по поручению руководства) </w:t>
      </w:r>
      <w:r w:rsidRPr="00F138B8">
        <w:rPr>
          <w:rFonts w:ascii="Times New Roman" w:eastAsia="Times New Roman" w:hAnsi="Times New Roman" w:cs="Times New Roman"/>
          <w:sz w:val="28"/>
          <w:szCs w:val="28"/>
          <w:lang w:eastAsia="ru-RU"/>
        </w:rPr>
        <w:br/>
        <w:t>в государственных и иных организациях в пределах компетенции Департамента</w:t>
      </w:r>
      <w:r w:rsidRPr="00F138B8">
        <w:rPr>
          <w:rFonts w:ascii="Times New Roman" w:eastAsia="Times New Roman" w:hAnsi="Times New Roman" w:cs="Times New Roman"/>
          <w:sz w:val="28"/>
          <w:szCs w:val="28"/>
          <w:lang w:val="kk-KZ" w:eastAsia="ru-RU"/>
        </w:rPr>
        <w:t>;</w:t>
      </w:r>
      <w:r w:rsidRPr="00F138B8">
        <w:rPr>
          <w:rFonts w:ascii="Times New Roman" w:eastAsia="Times New Roman" w:hAnsi="Times New Roman" w:cs="Times New Roman"/>
          <w:sz w:val="28"/>
          <w:szCs w:val="28"/>
          <w:lang w:eastAsia="ru-RU"/>
        </w:rPr>
        <w:t xml:space="preserve"> </w:t>
      </w:r>
    </w:p>
    <w:p w14:paraId="174BADC3" w14:textId="77777777" w:rsidR="00F138B8" w:rsidRPr="00F138B8" w:rsidRDefault="00F138B8" w:rsidP="00F138B8">
      <w:pPr>
        <w:spacing w:after="0" w:line="240" w:lineRule="auto"/>
        <w:ind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lastRenderedPageBreak/>
        <w:t>6) осуществлять иные права и нести обязанности, предусмотренные законодательством Республики Казахстан.</w:t>
      </w:r>
    </w:p>
    <w:p w14:paraId="4D55CAA3" w14:textId="77777777" w:rsidR="00F138B8" w:rsidRPr="00F138B8" w:rsidRDefault="00F138B8" w:rsidP="00F138B8">
      <w:pPr>
        <w:spacing w:after="0" w:line="240" w:lineRule="auto"/>
        <w:ind w:firstLine="708"/>
        <w:contextualSpacing/>
        <w:jc w:val="center"/>
        <w:rPr>
          <w:rFonts w:ascii="Times New Roman" w:eastAsia="Times New Roman" w:hAnsi="Times New Roman" w:cs="Times New Roman"/>
          <w:b/>
          <w:bCs/>
          <w:sz w:val="28"/>
          <w:szCs w:val="28"/>
          <w:lang w:eastAsia="ru-RU"/>
        </w:rPr>
      </w:pPr>
    </w:p>
    <w:p w14:paraId="6F4B9CEA" w14:textId="77777777" w:rsidR="00F138B8" w:rsidRPr="00F138B8" w:rsidRDefault="00F138B8" w:rsidP="00F138B8">
      <w:pPr>
        <w:spacing w:after="0" w:line="240" w:lineRule="auto"/>
        <w:ind w:firstLine="708"/>
        <w:contextualSpacing/>
        <w:jc w:val="center"/>
        <w:rPr>
          <w:rFonts w:ascii="Times New Roman" w:eastAsia="Times New Roman" w:hAnsi="Times New Roman" w:cs="Times New Roman"/>
          <w:b/>
          <w:bCs/>
          <w:sz w:val="28"/>
          <w:szCs w:val="28"/>
          <w:lang w:eastAsia="ru-RU"/>
        </w:rPr>
      </w:pPr>
    </w:p>
    <w:p w14:paraId="42CFA4B5" w14:textId="77777777" w:rsidR="00F138B8" w:rsidRPr="00F138B8" w:rsidRDefault="00F138B8" w:rsidP="00F138B8">
      <w:pPr>
        <w:spacing w:after="0" w:line="240" w:lineRule="auto"/>
        <w:ind w:firstLine="709"/>
        <w:jc w:val="center"/>
        <w:rPr>
          <w:rFonts w:ascii="Times New Roman" w:eastAsia="Times New Roman" w:hAnsi="Times New Roman" w:cs="Times New Roman"/>
          <w:b/>
          <w:bCs/>
          <w:sz w:val="28"/>
          <w:szCs w:val="28"/>
          <w:lang w:eastAsia="ru-RU"/>
        </w:rPr>
      </w:pPr>
      <w:r w:rsidRPr="00F138B8">
        <w:rPr>
          <w:rFonts w:ascii="Times New Roman" w:eastAsia="Times New Roman" w:hAnsi="Times New Roman" w:cs="Times New Roman"/>
          <w:b/>
          <w:bCs/>
          <w:sz w:val="28"/>
          <w:szCs w:val="28"/>
          <w:lang w:eastAsia="ru-RU"/>
        </w:rPr>
        <w:t>Глава 3. Организация деятельности Департамента</w:t>
      </w:r>
    </w:p>
    <w:p w14:paraId="32EE9C94" w14:textId="77777777" w:rsidR="00F138B8" w:rsidRPr="00F138B8" w:rsidRDefault="00F138B8" w:rsidP="00F138B8">
      <w:pPr>
        <w:spacing w:after="0" w:line="240" w:lineRule="auto"/>
        <w:ind w:firstLine="709"/>
        <w:rPr>
          <w:rFonts w:ascii="Times New Roman" w:eastAsia="Times New Roman" w:hAnsi="Times New Roman" w:cs="Times New Roman"/>
          <w:b/>
          <w:bCs/>
          <w:sz w:val="28"/>
          <w:szCs w:val="28"/>
          <w:lang w:eastAsia="ru-RU"/>
        </w:rPr>
      </w:pPr>
    </w:p>
    <w:p w14:paraId="06F9B807" w14:textId="77777777" w:rsidR="00F138B8" w:rsidRPr="00F138B8" w:rsidRDefault="00F138B8" w:rsidP="00F138B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Департамент обладает правами и обязанностями, необходимыми </w:t>
      </w:r>
      <w:r w:rsidRPr="00F138B8">
        <w:rPr>
          <w:rFonts w:ascii="Times New Roman" w:eastAsia="Times New Roman" w:hAnsi="Times New Roman" w:cs="Times New Roman"/>
          <w:sz w:val="28"/>
          <w:szCs w:val="28"/>
          <w:lang w:eastAsia="ru-RU"/>
        </w:rPr>
        <w:br/>
        <w:t>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3515AB5A" w14:textId="77777777" w:rsidR="00F138B8" w:rsidRPr="00F138B8" w:rsidRDefault="00F138B8" w:rsidP="00F138B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Департамент возглавляет директор, назначаемый на должность </w:t>
      </w:r>
      <w:r w:rsidRPr="00F138B8">
        <w:rPr>
          <w:rFonts w:ascii="Times New Roman" w:eastAsia="Times New Roman" w:hAnsi="Times New Roman" w:cs="Times New Roman"/>
          <w:sz w:val="28"/>
          <w:szCs w:val="28"/>
          <w:lang w:eastAsia="ru-RU"/>
        </w:rPr>
        <w:br/>
        <w:t>и освобождаемый от должности в порядке, установленном законодательством Республики Казахстан.</w:t>
      </w:r>
    </w:p>
    <w:p w14:paraId="1B5B6820" w14:textId="77777777" w:rsidR="00F138B8" w:rsidRPr="00F138B8" w:rsidRDefault="00F138B8" w:rsidP="00F138B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 Директор Департамента имеет заместителей.</w:t>
      </w:r>
    </w:p>
    <w:p w14:paraId="1CB65198" w14:textId="77777777" w:rsidR="00F138B8" w:rsidRPr="00F138B8" w:rsidRDefault="00F138B8" w:rsidP="00F138B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Директор Департамента осуществляет общее руководство деятельностью Департамента и несет персональную ответственность </w:t>
      </w:r>
      <w:r w:rsidRPr="00F138B8">
        <w:rPr>
          <w:rFonts w:ascii="Times New Roman" w:eastAsia="Times New Roman" w:hAnsi="Times New Roman" w:cs="Times New Roman"/>
          <w:sz w:val="28"/>
          <w:szCs w:val="28"/>
          <w:lang w:eastAsia="ru-RU"/>
        </w:rPr>
        <w:br/>
        <w:t xml:space="preserve">за выполнение возложенных на Департамент задач и осуществление им своих полномочий. </w:t>
      </w:r>
    </w:p>
    <w:p w14:paraId="1964F004" w14:textId="77777777" w:rsidR="00F138B8" w:rsidRPr="00F138B8" w:rsidRDefault="00F138B8" w:rsidP="00F138B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Директор Департамента представляет руководству Министерства предложения по структуре и штатной численности Департамента.</w:t>
      </w:r>
    </w:p>
    <w:p w14:paraId="50587AFB" w14:textId="77777777" w:rsidR="00F138B8" w:rsidRPr="00F138B8" w:rsidRDefault="00F138B8" w:rsidP="00F138B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8"/>
          <w:szCs w:val="28"/>
          <w:lang w:eastAsia="ru-RU"/>
        </w:rPr>
      </w:pPr>
      <w:r w:rsidRPr="00F138B8">
        <w:rPr>
          <w:rFonts w:ascii="Times New Roman" w:eastAsia="Times New Roman" w:hAnsi="Times New Roman" w:cs="Times New Roman"/>
          <w:sz w:val="28"/>
          <w:szCs w:val="28"/>
          <w:lang w:eastAsia="ru-RU"/>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F138B8">
        <w:rPr>
          <w:rFonts w:ascii="Times New Roman" w:eastAsia="Times New Roman" w:hAnsi="Times New Roman" w:cs="Times New Roman"/>
          <w:sz w:val="28"/>
          <w:szCs w:val="28"/>
          <w:lang w:eastAsia="ru-RU"/>
        </w:rPr>
        <w:br/>
        <w:t>отсутствия – лицом, его замещающим.</w:t>
      </w:r>
    </w:p>
    <w:p w14:paraId="3307ED19" w14:textId="77777777" w:rsidR="00F138B8" w:rsidRDefault="00F138B8"/>
    <w:sectPr w:rsidR="00F138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27301844"/>
    <w:multiLevelType w:val="hybridMultilevel"/>
    <w:tmpl w:val="08E45520"/>
    <w:lvl w:ilvl="0" w:tplc="156A03B2">
      <w:start w:val="1"/>
      <w:numFmt w:val="decimal"/>
      <w:lvlText w:val="%1)"/>
      <w:lvlJc w:val="left"/>
      <w:pPr>
        <w:tabs>
          <w:tab w:val="num" w:pos="1845"/>
        </w:tabs>
        <w:ind w:left="1845" w:hanging="1125"/>
      </w:pPr>
    </w:lvl>
    <w:lvl w:ilvl="1" w:tplc="043F0019">
      <w:start w:val="1"/>
      <w:numFmt w:val="decimal"/>
      <w:lvlText w:val="%2."/>
      <w:lvlJc w:val="left"/>
      <w:pPr>
        <w:tabs>
          <w:tab w:val="num" w:pos="1440"/>
        </w:tabs>
        <w:ind w:left="1440" w:hanging="360"/>
      </w:pPr>
    </w:lvl>
    <w:lvl w:ilvl="2" w:tplc="043F001B">
      <w:start w:val="1"/>
      <w:numFmt w:val="decimal"/>
      <w:lvlText w:val="%3."/>
      <w:lvlJc w:val="left"/>
      <w:pPr>
        <w:tabs>
          <w:tab w:val="num" w:pos="2160"/>
        </w:tabs>
        <w:ind w:left="2160" w:hanging="360"/>
      </w:pPr>
    </w:lvl>
    <w:lvl w:ilvl="3" w:tplc="043F000F">
      <w:start w:val="1"/>
      <w:numFmt w:val="decimal"/>
      <w:lvlText w:val="%4."/>
      <w:lvlJc w:val="left"/>
      <w:pPr>
        <w:tabs>
          <w:tab w:val="num" w:pos="2880"/>
        </w:tabs>
        <w:ind w:left="2880" w:hanging="360"/>
      </w:pPr>
    </w:lvl>
    <w:lvl w:ilvl="4" w:tplc="043F0019">
      <w:start w:val="1"/>
      <w:numFmt w:val="decimal"/>
      <w:lvlText w:val="%5."/>
      <w:lvlJc w:val="left"/>
      <w:pPr>
        <w:tabs>
          <w:tab w:val="num" w:pos="3600"/>
        </w:tabs>
        <w:ind w:left="3600" w:hanging="360"/>
      </w:pPr>
    </w:lvl>
    <w:lvl w:ilvl="5" w:tplc="043F001B">
      <w:start w:val="1"/>
      <w:numFmt w:val="decimal"/>
      <w:lvlText w:val="%6."/>
      <w:lvlJc w:val="left"/>
      <w:pPr>
        <w:tabs>
          <w:tab w:val="num" w:pos="4320"/>
        </w:tabs>
        <w:ind w:left="4320" w:hanging="360"/>
      </w:pPr>
    </w:lvl>
    <w:lvl w:ilvl="6" w:tplc="043F000F">
      <w:start w:val="1"/>
      <w:numFmt w:val="decimal"/>
      <w:lvlText w:val="%7."/>
      <w:lvlJc w:val="left"/>
      <w:pPr>
        <w:tabs>
          <w:tab w:val="num" w:pos="5040"/>
        </w:tabs>
        <w:ind w:left="5040" w:hanging="360"/>
      </w:pPr>
    </w:lvl>
    <w:lvl w:ilvl="7" w:tplc="043F0019">
      <w:start w:val="1"/>
      <w:numFmt w:val="decimal"/>
      <w:lvlText w:val="%8."/>
      <w:lvlJc w:val="left"/>
      <w:pPr>
        <w:tabs>
          <w:tab w:val="num" w:pos="5760"/>
        </w:tabs>
        <w:ind w:left="5760" w:hanging="360"/>
      </w:pPr>
    </w:lvl>
    <w:lvl w:ilvl="8" w:tplc="043F001B">
      <w:start w:val="1"/>
      <w:numFmt w:val="decimal"/>
      <w:lvlText w:val="%9."/>
      <w:lvlJc w:val="left"/>
      <w:pPr>
        <w:tabs>
          <w:tab w:val="num" w:pos="6480"/>
        </w:tabs>
        <w:ind w:left="6480" w:hanging="360"/>
      </w:pPr>
    </w:lvl>
  </w:abstractNum>
  <w:abstractNum w:abstractNumId="3"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 w15:restartNumberingAfterBreak="0">
    <w:nsid w:val="35FF39CF"/>
    <w:multiLevelType w:val="hybridMultilevel"/>
    <w:tmpl w:val="161EBA94"/>
    <w:lvl w:ilvl="0" w:tplc="04190011">
      <w:start w:val="1"/>
      <w:numFmt w:val="decimal"/>
      <w:lvlText w:val="%1)"/>
      <w:lvlJc w:val="left"/>
      <w:pPr>
        <w:ind w:left="2202"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abstractNum w:abstractNumId="5" w15:restartNumberingAfterBreak="0">
    <w:nsid w:val="52B22F65"/>
    <w:multiLevelType w:val="hybridMultilevel"/>
    <w:tmpl w:val="A7B6A088"/>
    <w:lvl w:ilvl="0" w:tplc="1E1A143C">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79AE6052"/>
    <w:multiLevelType w:val="hybridMultilevel"/>
    <w:tmpl w:val="11D68D8C"/>
    <w:lvl w:ilvl="0" w:tplc="2C6C87FE">
      <w:start w:val="1"/>
      <w:numFmt w:val="decimal"/>
      <w:lvlText w:val="%1)"/>
      <w:lvlJc w:val="left"/>
      <w:pPr>
        <w:ind w:left="360" w:hanging="360"/>
      </w:pPr>
    </w:lvl>
    <w:lvl w:ilvl="1" w:tplc="04190019">
      <w:start w:val="1"/>
      <w:numFmt w:val="lowerLetter"/>
      <w:lvlText w:val="%2."/>
      <w:lvlJc w:val="left"/>
      <w:pPr>
        <w:ind w:left="1785" w:hanging="360"/>
      </w:pPr>
    </w:lvl>
    <w:lvl w:ilvl="2" w:tplc="0419001B">
      <w:start w:val="1"/>
      <w:numFmt w:val="lowerRoman"/>
      <w:lvlText w:val="%3."/>
      <w:lvlJc w:val="right"/>
      <w:pPr>
        <w:ind w:left="2505" w:hanging="180"/>
      </w:pPr>
    </w:lvl>
    <w:lvl w:ilvl="3" w:tplc="0419000F">
      <w:start w:val="1"/>
      <w:numFmt w:val="decimal"/>
      <w:lvlText w:val="%4."/>
      <w:lvlJc w:val="left"/>
      <w:pPr>
        <w:ind w:left="3225" w:hanging="360"/>
      </w:pPr>
    </w:lvl>
    <w:lvl w:ilvl="4" w:tplc="04190019">
      <w:start w:val="1"/>
      <w:numFmt w:val="lowerLetter"/>
      <w:lvlText w:val="%5."/>
      <w:lvlJc w:val="left"/>
      <w:pPr>
        <w:ind w:left="3945" w:hanging="360"/>
      </w:pPr>
    </w:lvl>
    <w:lvl w:ilvl="5" w:tplc="0419001B">
      <w:start w:val="1"/>
      <w:numFmt w:val="lowerRoman"/>
      <w:lvlText w:val="%6."/>
      <w:lvlJc w:val="right"/>
      <w:pPr>
        <w:ind w:left="4665" w:hanging="180"/>
      </w:pPr>
    </w:lvl>
    <w:lvl w:ilvl="6" w:tplc="0419000F">
      <w:start w:val="1"/>
      <w:numFmt w:val="decimal"/>
      <w:lvlText w:val="%7."/>
      <w:lvlJc w:val="left"/>
      <w:pPr>
        <w:ind w:left="5385" w:hanging="360"/>
      </w:pPr>
    </w:lvl>
    <w:lvl w:ilvl="7" w:tplc="04190019">
      <w:start w:val="1"/>
      <w:numFmt w:val="lowerLetter"/>
      <w:lvlText w:val="%8."/>
      <w:lvlJc w:val="left"/>
      <w:pPr>
        <w:ind w:left="6105" w:hanging="360"/>
      </w:pPr>
    </w:lvl>
    <w:lvl w:ilvl="8" w:tplc="0419001B">
      <w:start w:val="1"/>
      <w:numFmt w:val="lowerRoman"/>
      <w:lvlText w:val="%9."/>
      <w:lvlJc w:val="right"/>
      <w:pPr>
        <w:ind w:left="6825" w:hanging="180"/>
      </w:pPr>
    </w:lvl>
  </w:abstractNum>
  <w:num w:numId="1" w16cid:durableId="1836148724">
    <w:abstractNumId w:val="3"/>
  </w:num>
  <w:num w:numId="2" w16cid:durableId="1407847234">
    <w:abstractNumId w:val="1"/>
  </w:num>
  <w:num w:numId="3" w16cid:durableId="648903886">
    <w:abstractNumId w:val="7"/>
  </w:num>
  <w:num w:numId="4" w16cid:durableId="1002974926">
    <w:abstractNumId w:val="6"/>
  </w:num>
  <w:num w:numId="5" w16cid:durableId="1493064946">
    <w:abstractNumId w:val="0"/>
  </w:num>
  <w:num w:numId="6" w16cid:durableId="19053345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4677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28443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47163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8B8"/>
    <w:rsid w:val="00F138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FFF9"/>
  <w15:chartTrackingRefBased/>
  <w15:docId w15:val="{C61F823A-D633-43CE-A526-F1B4C3D87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4008</Words>
  <Characters>22850</Characters>
  <Application>Microsoft Office Word</Application>
  <DocSecurity>0</DocSecurity>
  <Lines>190</Lines>
  <Paragraphs>53</Paragraphs>
  <ScaleCrop>false</ScaleCrop>
  <Company/>
  <LinksUpToDate>false</LinksUpToDate>
  <CharactersWithSpaces>26805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 Эко</dc:creator>
  <cp:keywords/>
  <dc:description/>
  <cp:lastModifiedBy>Мин Эко</cp:lastModifiedBy>
  <cp:revision>1</cp:revision>
  <dcterms:created xsi:type="dcterms:W3CDTF">2025-03-26T06:01:00Z</dcterms:created>
  <dcterms:modified xsi:type="dcterms:W3CDTF">2025-03-26T06:05:00Z</dcterms:modified>
</cp:coreProperties>
</file>