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C5E9" w14:textId="77777777" w:rsidR="006F0258" w:rsidRPr="006F0258" w:rsidRDefault="006F0258" w:rsidP="006F0258">
      <w:pPr>
        <w:rPr>
          <w:b/>
          <w:bCs/>
        </w:rPr>
      </w:pPr>
      <w:r w:rsidRPr="006F0258">
        <w:rPr>
          <w:b/>
          <w:bCs/>
        </w:rPr>
        <w:t>Департамент стратегии и международного сотрудничества</w:t>
      </w:r>
    </w:p>
    <w:p w14:paraId="67F88D34" w14:textId="77777777" w:rsidR="006F0258" w:rsidRPr="006F0258" w:rsidRDefault="006F0258" w:rsidP="006F0258">
      <w:r w:rsidRPr="006F0258">
        <w:rPr>
          <w:b/>
          <w:bCs/>
        </w:rPr>
        <w:t>Глава 1. Общие положения</w:t>
      </w:r>
    </w:p>
    <w:p w14:paraId="454DFC3A" w14:textId="77777777" w:rsidR="006F0258" w:rsidRPr="006F0258" w:rsidRDefault="006F0258" w:rsidP="006F0258">
      <w:r w:rsidRPr="006F0258">
        <w:rPr>
          <w:i/>
          <w:iCs/>
        </w:rPr>
        <w:t> </w:t>
      </w:r>
    </w:p>
    <w:p w14:paraId="5BD20BF8" w14:textId="77777777" w:rsidR="006F0258" w:rsidRPr="006F0258" w:rsidRDefault="006F0258" w:rsidP="006F0258">
      <w:pPr>
        <w:numPr>
          <w:ilvl w:val="0"/>
          <w:numId w:val="1"/>
        </w:numPr>
      </w:pPr>
      <w:r w:rsidRPr="006F0258">
        <w:t>Департамент стратегии и международного сотрудничества 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24220D33" w14:textId="77777777" w:rsidR="006F0258" w:rsidRPr="006F0258" w:rsidRDefault="006F0258" w:rsidP="006F0258">
      <w:pPr>
        <w:numPr>
          <w:ilvl w:val="0"/>
          <w:numId w:val="1"/>
        </w:numPr>
      </w:pPr>
      <w:r w:rsidRPr="006F0258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49612AC7" w14:textId="77777777" w:rsidR="006F0258" w:rsidRPr="006F0258" w:rsidRDefault="006F0258" w:rsidP="006F0258">
      <w:pPr>
        <w:numPr>
          <w:ilvl w:val="0"/>
          <w:numId w:val="1"/>
        </w:numPr>
      </w:pPr>
      <w:r w:rsidRPr="006F0258">
        <w:t>Структура, штатная численность Департамента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2FB2F88C" w14:textId="77777777" w:rsidR="006F0258" w:rsidRPr="006F0258" w:rsidRDefault="006F0258" w:rsidP="006F0258">
      <w:pPr>
        <w:numPr>
          <w:ilvl w:val="0"/>
          <w:numId w:val="1"/>
        </w:numPr>
      </w:pPr>
      <w:r w:rsidRPr="006F0258">
        <w:t>Департамент состоит из 3 управлений:</w:t>
      </w:r>
    </w:p>
    <w:p w14:paraId="7FF5EE0B" w14:textId="77777777" w:rsidR="006F0258" w:rsidRPr="006F0258" w:rsidRDefault="006F0258" w:rsidP="006F0258">
      <w:r w:rsidRPr="006F0258">
        <w:t>1) Управление стратегического планирования и координации;</w:t>
      </w:r>
    </w:p>
    <w:p w14:paraId="18BA1E60" w14:textId="77777777" w:rsidR="006F0258" w:rsidRPr="006F0258" w:rsidRDefault="006F0258" w:rsidP="006F0258">
      <w:r w:rsidRPr="006F0258">
        <w:t>2) Управление анализа и проектной деятельности;</w:t>
      </w:r>
    </w:p>
    <w:p w14:paraId="372BFE73" w14:textId="77777777" w:rsidR="006F0258" w:rsidRPr="006F0258" w:rsidRDefault="006F0258" w:rsidP="006F0258">
      <w:r w:rsidRPr="006F0258">
        <w:t>3) Управление международного сотрудничества.</w:t>
      </w:r>
    </w:p>
    <w:p w14:paraId="2DCD56BF" w14:textId="77777777" w:rsidR="006F0258" w:rsidRPr="006F0258" w:rsidRDefault="006F0258" w:rsidP="006F0258">
      <w:r w:rsidRPr="006F0258">
        <w:t> </w:t>
      </w:r>
    </w:p>
    <w:p w14:paraId="3985B67A" w14:textId="77777777" w:rsidR="006F0258" w:rsidRPr="006F0258" w:rsidRDefault="006F0258" w:rsidP="006F0258">
      <w:pPr>
        <w:rPr>
          <w:b/>
          <w:bCs/>
        </w:rPr>
      </w:pPr>
      <w:r w:rsidRPr="006F0258">
        <w:rPr>
          <w:b/>
          <w:bCs/>
        </w:rPr>
        <w:t>Глава 2. Задачи, права и обязанности Департамента</w:t>
      </w:r>
    </w:p>
    <w:p w14:paraId="59B63F09" w14:textId="77777777" w:rsidR="006F0258" w:rsidRPr="006F0258" w:rsidRDefault="006F0258" w:rsidP="006F0258">
      <w:r w:rsidRPr="006F0258">
        <w:rPr>
          <w:b/>
          <w:bCs/>
        </w:rPr>
        <w:t> </w:t>
      </w:r>
    </w:p>
    <w:p w14:paraId="3F9D1882" w14:textId="77777777" w:rsidR="006F0258" w:rsidRPr="006F0258" w:rsidRDefault="006F0258" w:rsidP="006F0258">
      <w:pPr>
        <w:numPr>
          <w:ilvl w:val="0"/>
          <w:numId w:val="2"/>
        </w:numPr>
      </w:pPr>
      <w:r w:rsidRPr="006F0258">
        <w:t>Задача:</w:t>
      </w:r>
    </w:p>
    <w:p w14:paraId="08C1FDB5" w14:textId="77777777" w:rsidR="006F0258" w:rsidRPr="006F0258" w:rsidRDefault="006F0258" w:rsidP="006F0258">
      <w:r w:rsidRPr="006F0258">
        <w:t>формировании единой государственной политики в области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отнесенных к компетенции Министерства и организация их реализации.</w:t>
      </w:r>
    </w:p>
    <w:p w14:paraId="152ED15D" w14:textId="77777777" w:rsidR="006F0258" w:rsidRPr="006F0258" w:rsidRDefault="006F0258" w:rsidP="006F0258">
      <w:pPr>
        <w:numPr>
          <w:ilvl w:val="0"/>
          <w:numId w:val="3"/>
        </w:numPr>
      </w:pPr>
      <w:r w:rsidRPr="006F0258">
        <w:t>Права и обязанности:</w:t>
      </w:r>
    </w:p>
    <w:p w14:paraId="402290A3" w14:textId="77777777" w:rsidR="006F0258" w:rsidRPr="006F0258" w:rsidRDefault="006F0258" w:rsidP="006F0258">
      <w:r w:rsidRPr="006F0258">
        <w:t>В целях реализации задач и осуществления своих функций Департамент в пределах своей компетенции имеет право:</w:t>
      </w:r>
    </w:p>
    <w:p w14:paraId="09138B5E" w14:textId="77777777" w:rsidR="006F0258" w:rsidRPr="006F0258" w:rsidRDefault="006F0258" w:rsidP="006F0258">
      <w:r w:rsidRPr="006F0258">
        <w:t>1) взаимодействовать со структурными подразделениями Министерства, министерствами, ведомствами и другими организациями;</w:t>
      </w:r>
    </w:p>
    <w:p w14:paraId="4DD659EF" w14:textId="77777777" w:rsidR="006F0258" w:rsidRPr="006F0258" w:rsidRDefault="006F0258" w:rsidP="006F0258">
      <w:r w:rsidRPr="006F0258">
        <w:t xml:space="preserve">2) запрашивать и получать от структурных подразделений и подведомственных организаций Министерства, центральных государственных и местных </w:t>
      </w:r>
      <w:r w:rsidRPr="006F0258">
        <w:lastRenderedPageBreak/>
        <w:t>исполнительных органов, организаций дошкольного, среднего, технического и профессионального образования, их должностных лиц необходимую информацию, документы и сведения по вопросам, входящим в компетенцию Департамента;</w:t>
      </w:r>
    </w:p>
    <w:p w14:paraId="3344F5EC" w14:textId="77777777" w:rsidR="006F0258" w:rsidRPr="006F0258" w:rsidRDefault="006F0258" w:rsidP="006F0258">
      <w:r w:rsidRPr="006F0258">
        <w:t>3) участвовать в деятельности международных организаций в сфере деятельности, отнесенной к компетенции Министерства;</w:t>
      </w:r>
    </w:p>
    <w:p w14:paraId="779B3F3D" w14:textId="77777777" w:rsidR="006F0258" w:rsidRPr="006F0258" w:rsidRDefault="006F0258" w:rsidP="006F0258">
      <w:r w:rsidRPr="006F0258">
        <w:t>4) привлекать с согласия руководства Министерства сотрудников структурных подразделений и подведомственных организаций Министерства, ученых и других специалистов, в том числе зарубежных, для подготовки стратегических и программных документов в области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проектов нормативных правовых актов, к работе в экспертных комиссиях, рабочих группах и временных творческих коллективах, а также для разработки и осуществления мероприятий, проводимых Департаментом в соответствии с возложенными на него функциями;</w:t>
      </w:r>
    </w:p>
    <w:p w14:paraId="19D60591" w14:textId="77777777" w:rsidR="006F0258" w:rsidRPr="006F0258" w:rsidRDefault="006F0258" w:rsidP="006F0258">
      <w:r w:rsidRPr="006F0258">
        <w:t>5) проводить семинары, совещания и другие мероприятия по вопросам, входящим в компетенцию Департамента;</w:t>
      </w:r>
    </w:p>
    <w:p w14:paraId="42A04FA3" w14:textId="77777777" w:rsidR="006F0258" w:rsidRPr="006F0258" w:rsidRDefault="006F0258" w:rsidP="006F0258">
      <w:r w:rsidRPr="006F0258">
        <w:t>6) по поручению руководства Министерства представлять Министерство в других министерствах, агентствах, ведомствах и организациях;</w:t>
      </w:r>
    </w:p>
    <w:p w14:paraId="1B1BF064" w14:textId="77777777" w:rsidR="006F0258" w:rsidRPr="006F0258" w:rsidRDefault="006F0258" w:rsidP="006F0258">
      <w:r w:rsidRPr="006F0258">
        <w:t>7) принимать участие в деятельности рабочих групп по основной деятельности Департамента.</w:t>
      </w:r>
    </w:p>
    <w:p w14:paraId="19E1ED72" w14:textId="77777777" w:rsidR="006F0258" w:rsidRPr="006F0258" w:rsidRDefault="006F0258" w:rsidP="006F0258">
      <w:r w:rsidRPr="006F0258">
        <w:t>В целях реализации задач и осуществления своих функций Департамент обязан:</w:t>
      </w:r>
    </w:p>
    <w:p w14:paraId="0B5EDBF9" w14:textId="77777777" w:rsidR="006F0258" w:rsidRPr="006F0258" w:rsidRDefault="006F0258" w:rsidP="006F0258">
      <w:r w:rsidRPr="006F0258">
        <w:t>1) обеспечивать контроль за исполнением концепции развития в сферах дошкольного, среднего, технического и профессионального образования, охраны прав детей, национального проекта и плана-графика по ее реализации, плана развития и операционного плана Министерства;</w:t>
      </w:r>
    </w:p>
    <w:p w14:paraId="5129A3B7" w14:textId="77777777" w:rsidR="006F0258" w:rsidRPr="006F0258" w:rsidRDefault="006F0258" w:rsidP="006F0258">
      <w:r w:rsidRPr="006F0258">
        <w:t>2) обеспечивать своевременное и качественное выполнение поручений руководства Министерства в установленные сроки;</w:t>
      </w:r>
    </w:p>
    <w:p w14:paraId="457A8F87" w14:textId="77777777" w:rsidR="006F0258" w:rsidRPr="006F0258" w:rsidRDefault="006F0258" w:rsidP="006F0258">
      <w:r w:rsidRPr="006F0258">
        <w:t>3) рассматривать обращения, заявления и жалобы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14:paraId="09E1050A" w14:textId="77777777" w:rsidR="006F0258" w:rsidRPr="006F0258" w:rsidRDefault="006F0258" w:rsidP="006F0258">
      <w:r w:rsidRPr="006F0258">
        <w:t>4)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188AFFB1" w14:textId="77777777" w:rsidR="006F0258" w:rsidRPr="006F0258" w:rsidRDefault="006F0258" w:rsidP="006F0258">
      <w:r w:rsidRPr="006F0258">
        <w:t xml:space="preserve">5) взаимодействовать с другими государственными органами, международными организациями, участниками внешнеэкономической и иной деятельности в порядке, определенном законодательными актами Республики Казахстан, а также на </w:t>
      </w:r>
      <w:r w:rsidRPr="006F0258">
        <w:lastRenderedPageBreak/>
        <w:t>основании совместных актов соответствующих государственных органов, по согласованию с ними;</w:t>
      </w:r>
    </w:p>
    <w:p w14:paraId="277FDF7A" w14:textId="77777777" w:rsidR="006F0258" w:rsidRPr="006F0258" w:rsidRDefault="006F0258" w:rsidP="006F0258">
      <w:r w:rsidRPr="006F0258">
        <w:t>6) осуществлять иные обязанности в соответствии с законодательством Республики Казахстан.</w:t>
      </w:r>
    </w:p>
    <w:p w14:paraId="6FAD0B4E" w14:textId="77777777" w:rsidR="006F0258" w:rsidRPr="006F0258" w:rsidRDefault="006F0258" w:rsidP="006F0258">
      <w:r w:rsidRPr="006F0258">
        <w:t>7) обеспечивать выполнение задач и функций, определённых настоящим Положением.</w:t>
      </w:r>
    </w:p>
    <w:p w14:paraId="5C97B42F" w14:textId="77777777" w:rsidR="006F0258" w:rsidRPr="006F0258" w:rsidRDefault="006F0258" w:rsidP="006F0258">
      <w:pPr>
        <w:numPr>
          <w:ilvl w:val="0"/>
          <w:numId w:val="4"/>
        </w:numPr>
      </w:pPr>
      <w:r w:rsidRPr="006F0258">
        <w:t>Функции:</w:t>
      </w:r>
    </w:p>
    <w:p w14:paraId="42E84ADD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координации и методическом руководстве местных исполнительных органов по вопросам, относящимся к компетенции Департамента;</w:t>
      </w:r>
    </w:p>
    <w:p w14:paraId="648CC751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разрабатывает и вносит предложения руководству Министерства</w:t>
      </w:r>
      <w:r w:rsidRPr="006F0258">
        <w:br/>
        <w:t>по формированию и реализации единой государственной политики в области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осуществлению межотраслевой координации;</w:t>
      </w:r>
    </w:p>
    <w:p w14:paraId="07C74FC3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осуществлении международного сотрудничества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и обеспечении развития международного сотрудничества в сфере предоставления специальных социальных услуг;</w:t>
      </w:r>
    </w:p>
    <w:p w14:paraId="044B9D72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обеспечении объективной информацией общества и государства о состоянии системы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и эффективности ее деятельности путем подготовки и опубликования ежегодного национального доклада о состоянии и развитии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детей;</w:t>
      </w:r>
    </w:p>
    <w:p w14:paraId="63E3DB54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координирует подготовку ежегодного Национального доклада</w:t>
      </w:r>
      <w:r w:rsidRPr="006F0258">
        <w:br/>
        <w:t>о состоянии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в Республике Казахстан;</w:t>
      </w:r>
    </w:p>
    <w:p w14:paraId="37621935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 xml:space="preserve">участвует в определении юридического лица со стопроцентным участием государства, которое осуществляет подготовку ежегодного национального </w:t>
      </w:r>
      <w:r w:rsidRPr="006F0258">
        <w:lastRenderedPageBreak/>
        <w:t>доклада о состоянии и развитии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детей;</w:t>
      </w:r>
    </w:p>
    <w:p w14:paraId="496DCB1D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планирует и определяет стратегические цели и задачи Министерства</w:t>
      </w:r>
      <w:r w:rsidRPr="006F0258">
        <w:br/>
        <w:t>просвещения Республики Казахстан и вносит на согласование руководству Министерства;</w:t>
      </w:r>
    </w:p>
    <w:p w14:paraId="1415EE9B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разработке документов системы государственного планирования: национального плана развития Республики Казахстан, национальных проектов, концепций развития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по вопросам, отнесенным к компетенции Министерства;</w:t>
      </w:r>
    </w:p>
    <w:p w14:paraId="286F6655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организует работу структурных подразделений по разработке, согласованию с заинтересованными государственными органами и утверждению концепции развития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отнесенной к компетенции Министерства, национального проекта и плана-графика по ее реализации, операционного плана Министерства, внесению в них изменений и дополнений;</w:t>
      </w:r>
    </w:p>
    <w:p w14:paraId="54B5A34B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обеспечивает для проведения ежегодного мониторинга концепции развития сбор отчетов центральных и местных исполнительных органов, подведомственных организаций, задействованных в реализации концепции развития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отнесенной к компетенции Министерства, за отчетный период;</w:t>
      </w:r>
    </w:p>
    <w:p w14:paraId="57465AF9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обеспечивает формирование и направление в установленные сроки в уполномоченные органы по государственному и стратегическому планированию отчета о реализации концепции развития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отнесенной к компетенции Министерства, а также его размещение его за подписью первого руководителя на интернет-ресурсе (за исключением информации ограниченного доступа);</w:t>
      </w:r>
    </w:p>
    <w:p w14:paraId="411CDD6C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 xml:space="preserve">вырабатывает предложения и координирует работу структурных подразделений по разработке тематики и содержания проекта ежегодному Послания Главы государства народу Казахстана по вопросам дошкольного воспитания и обучения, начального, основного, общего среднего, </w:t>
      </w:r>
      <w:r w:rsidRPr="006F0258">
        <w:lastRenderedPageBreak/>
        <w:t>технического и профессионального, послесреднего, инклюзивного, дополнительного образования, охраны прав детей;</w:t>
      </w:r>
    </w:p>
    <w:p w14:paraId="0B673F58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разработке и координирует работу структурных подразделений Министерств по разработке проекта Общенационального плана мероприятий по реализации Послания Главы государства народу Казахстана по вопросам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отнесенным к компетенции Министерства;</w:t>
      </w:r>
    </w:p>
    <w:p w14:paraId="12F5D4E9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осуществляет мониторинг и анализ хода реализации стратегических и программных документов, отнесенных к компетенции Министерства;</w:t>
      </w:r>
    </w:p>
    <w:p w14:paraId="7BF59C1F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обеспечивает мониторинг и координацию, подготовку и внесение</w:t>
      </w:r>
      <w:r w:rsidRPr="006F0258">
        <w:br/>
        <w:t>в установленные сроки информации по исполнению поручений Главы государства, Предвыборной программы Президента РК, ежегодных посланий Президента народу Казахстана, Дорожной карты «Amanat» в сфере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и национального проекта в пределах своей компетенции;</w:t>
      </w:r>
    </w:p>
    <w:p w14:paraId="18735B48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координирует работу по разработке, согласованию и утверждению плана развития Министерства по согласованию с центральными уполномоченными органами по государственному и бюджетному планированию;</w:t>
      </w:r>
    </w:p>
    <w:p w14:paraId="1C81A31D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осуществляет в пределах своей компетенции мониторинг и анализ текущего состояния и перспектив развития в сфере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детей;</w:t>
      </w:r>
    </w:p>
    <w:p w14:paraId="345B4DBA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осуществляет подготовку информационно-аналитических, справочных материалов о ходе реализации стратегических и программных документов в сфере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отнесенных к компетенции Министерства;</w:t>
      </w:r>
    </w:p>
    <w:p w14:paraId="2DC1A945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обеспечивает подготовку доклада Министра к его отчету перед населением страны;</w:t>
      </w:r>
    </w:p>
    <w:p w14:paraId="79878797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 xml:space="preserve">обеспечивает подготовку аналитических справок, записок, информационных материалов, докладов и выступлений Министра по приоритетным направлениям развития сферы дошкольного воспитания и обучения, начального, основного, общего среднего, технического и профессионального, </w:t>
      </w:r>
      <w:r w:rsidRPr="006F0258">
        <w:lastRenderedPageBreak/>
        <w:t>послесреднего, инклюзивного, дополнительного образования, охраны прав детей, отнесенным к компетенции Министерства, для заседаний коллегии Министерства, заседаний и селекторных совещаний Правительства Республики Казахстан, совещаний в Администрации Президента Республики Казахстан, Мажилиса Парламента Республики Казахстан в пределах своей компетенции;</w:t>
      </w:r>
    </w:p>
    <w:p w14:paraId="5F69AFA7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участвовать в подготовке материалов для проведения Пленарного заседания Республиканского Августовского совещания педагогических работников Республики Казахстан в части выступления Министра и аналитических справок в сфере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и обеспечивать мониторинг исполнения поручений, данных по итогам Коллегии Министерства;</w:t>
      </w:r>
    </w:p>
    <w:p w14:paraId="748486FC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осуществляет координацию по разработке аналитических материалов по стратегическому направлению «Развитие человеческого капитала» для подготовки ежегодного доклада по мониторингу конкурентоспособности страны;</w:t>
      </w:r>
    </w:p>
    <w:p w14:paraId="1B3B7247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осуществляет общую координацию по подготовке и внесению информации по улучшению показателей Глобального индекса конкурентоспособности Всемирного экономического форума;</w:t>
      </w:r>
    </w:p>
    <w:p w14:paraId="529BC3AA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осуществляет координацию и мониторинг реализации Целей устойчивого развития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по курируемым вопросам;</w:t>
      </w:r>
    </w:p>
    <w:p w14:paraId="3CAE419A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координирует работу проектного офиса Министерства по вопросам реализации стратегических и программных документов в сфере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отнесенных к компетенции Министерства;   </w:t>
      </w:r>
    </w:p>
    <w:p w14:paraId="0417798E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взаимодействует с Национальным проектным офисом Правительства Республики Казахстан по вопросам мониторинга реализации стратегических и программных документов в сфере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отнесенных к компетенции Министерства;</w:t>
      </w:r>
    </w:p>
    <w:p w14:paraId="139EF070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lastRenderedPageBreak/>
        <w:t>взаимодействует с центральными государственными и местными исполнительными органами, а также с подведомственными организациями Министерства по вопросам сферы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детей;</w:t>
      </w:r>
    </w:p>
    <w:p w14:paraId="537AC6D6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разрабатывает в пределах своей компетенции в установленном порядке проекты нормативных правовых актов;</w:t>
      </w:r>
    </w:p>
    <w:p w14:paraId="282AEAE4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определяет приоритетные направления и совместные мероприятия по развитию международного сотрудничества Министерства;</w:t>
      </w:r>
    </w:p>
    <w:p w14:paraId="1181FCEE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пределах своей компетенции в осуществлении международного сотрудничества в сфере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 и обеспечении развития международного сотрудничества в сфере предоставления специальных социальных услуг;</w:t>
      </w:r>
    </w:p>
    <w:p w14:paraId="42D0F09B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 проведении переговоров с иностранными партнерами и подписании в пределах своей компетенции международных договоров (соглашений) и программ в сфере в области дошкольного воспитания и обучения, начального, основного, общего среднего, технического и профессионального, послесреднего, инклюзивного, дополнительного образования, охраны прав детей, установлении правил организации международного сотрудничества, осуществляемого организациями образования, и координация этой работы;</w:t>
      </w:r>
    </w:p>
    <w:p w14:paraId="64AB4259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пределах компетенции в разработке проектов нормативных правовых актов и международных договоров Республики Казахстан с иностранными государствами и (или) международными организациями от имени Республики Казахстан и Правительства Республики Казахстан;</w:t>
      </w:r>
    </w:p>
    <w:p w14:paraId="191D3A95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обеспечивает разработку, согласование с заинтересованными государственными органами проектов международных договоров Республики Казахстан с иностранными государствами и (или) международными организациями в пределах своей компетенции;</w:t>
      </w:r>
    </w:p>
    <w:p w14:paraId="115D2F56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обеспечивает в пределах своей компетенции координацию реализации договоренностей межправительственного и межведомственного уровней, а также участие в заседаниях консультативно-совещательных органов в сфере международного сотрудничества;</w:t>
      </w:r>
    </w:p>
    <w:p w14:paraId="3EEDBB7A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участвует в разработке и утверждении отраслевой системы поощрения;</w:t>
      </w:r>
    </w:p>
    <w:p w14:paraId="413E0ADE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lastRenderedPageBreak/>
        <w:t>Осуществляет координацию работы по проведению научных исследований в пределах полномочий Министерства;</w:t>
      </w:r>
    </w:p>
    <w:p w14:paraId="0433AE6F" w14:textId="77777777" w:rsidR="006F0258" w:rsidRPr="006F0258" w:rsidRDefault="006F0258" w:rsidP="006F0258">
      <w:pPr>
        <w:numPr>
          <w:ilvl w:val="0"/>
          <w:numId w:val="5"/>
        </w:numPr>
      </w:pPr>
      <w:r w:rsidRPr="006F0258">
        <w:t>осуществляет иные функции, предусмотренные законами Республики Казахстан, актами Президента Республики Казахстан и Правительства Республики Казахстан.</w:t>
      </w:r>
    </w:p>
    <w:p w14:paraId="4DB78C40" w14:textId="77777777" w:rsidR="006F0258" w:rsidRPr="006F0258" w:rsidRDefault="006F0258" w:rsidP="006F0258">
      <w:r w:rsidRPr="006F0258">
        <w:t> </w:t>
      </w:r>
    </w:p>
    <w:p w14:paraId="158C485F" w14:textId="77777777" w:rsidR="006F0258" w:rsidRPr="006F0258" w:rsidRDefault="006F0258" w:rsidP="006F0258">
      <w:r w:rsidRPr="006F0258">
        <w:rPr>
          <w:b/>
          <w:bCs/>
        </w:rPr>
        <w:t>Глава 3. Организация деятельности Департамента</w:t>
      </w:r>
    </w:p>
    <w:p w14:paraId="41C1252D" w14:textId="77777777" w:rsidR="006F0258" w:rsidRPr="006F0258" w:rsidRDefault="006F0258" w:rsidP="006F0258">
      <w:r w:rsidRPr="006F0258">
        <w:rPr>
          <w:b/>
          <w:bCs/>
        </w:rPr>
        <w:t> </w:t>
      </w:r>
    </w:p>
    <w:p w14:paraId="29BBFFD3" w14:textId="77777777" w:rsidR="006F0258" w:rsidRPr="006F0258" w:rsidRDefault="006F0258" w:rsidP="006F0258">
      <w:pPr>
        <w:numPr>
          <w:ilvl w:val="0"/>
          <w:numId w:val="6"/>
        </w:numPr>
      </w:pPr>
      <w:r w:rsidRPr="006F0258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2C51F847" w14:textId="77777777" w:rsidR="006F0258" w:rsidRPr="006F0258" w:rsidRDefault="006F0258" w:rsidP="006F0258">
      <w:pPr>
        <w:numPr>
          <w:ilvl w:val="0"/>
          <w:numId w:val="7"/>
        </w:numPr>
      </w:pPr>
      <w:r w:rsidRPr="006F0258">
        <w:t>Департамент возглавляет директор, назначаемый на должность</w:t>
      </w:r>
      <w:r w:rsidRPr="006F0258">
        <w:br/>
        <w:t>и освобождаемый от должности в порядке, установленном законодательством Республики Казахстан.</w:t>
      </w:r>
    </w:p>
    <w:p w14:paraId="5FAE7F3A" w14:textId="77777777" w:rsidR="006F0258" w:rsidRPr="006F0258" w:rsidRDefault="006F0258" w:rsidP="006F0258">
      <w:pPr>
        <w:numPr>
          <w:ilvl w:val="0"/>
          <w:numId w:val="8"/>
        </w:numPr>
      </w:pPr>
      <w:r w:rsidRPr="006F0258">
        <w:t>Директор Департамента имеет двух заместителей.</w:t>
      </w:r>
    </w:p>
    <w:p w14:paraId="4453C031" w14:textId="77777777" w:rsidR="006F0258" w:rsidRPr="006F0258" w:rsidRDefault="006F0258" w:rsidP="006F0258">
      <w:pPr>
        <w:numPr>
          <w:ilvl w:val="0"/>
          <w:numId w:val="9"/>
        </w:numPr>
      </w:pPr>
      <w:r w:rsidRPr="006F0258">
        <w:t>Директор Департамента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5C00F5C2" w14:textId="77777777" w:rsidR="006F0258" w:rsidRPr="006F0258" w:rsidRDefault="006F0258" w:rsidP="006F0258">
      <w:pPr>
        <w:numPr>
          <w:ilvl w:val="0"/>
          <w:numId w:val="10"/>
        </w:numPr>
      </w:pPr>
      <w:r w:rsidRPr="006F0258">
        <w:t>Директор Департамента представляет руководству государственного органа предложения по структуре и штатной численности структурного подразделения.</w:t>
      </w:r>
    </w:p>
    <w:p w14:paraId="2BE10B23" w14:textId="77777777" w:rsidR="006F0258" w:rsidRPr="006F0258" w:rsidRDefault="006F0258" w:rsidP="006F0258">
      <w:pPr>
        <w:numPr>
          <w:ilvl w:val="0"/>
          <w:numId w:val="11"/>
        </w:numPr>
      </w:pPr>
      <w:r w:rsidRPr="006F0258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7CA608B6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00"/>
    <w:multiLevelType w:val="multilevel"/>
    <w:tmpl w:val="FE98BE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628FC"/>
    <w:multiLevelType w:val="multilevel"/>
    <w:tmpl w:val="309A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25704"/>
    <w:multiLevelType w:val="multilevel"/>
    <w:tmpl w:val="1A7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64F05"/>
    <w:multiLevelType w:val="multilevel"/>
    <w:tmpl w:val="8034D4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85D22"/>
    <w:multiLevelType w:val="multilevel"/>
    <w:tmpl w:val="465CCE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055CA"/>
    <w:multiLevelType w:val="multilevel"/>
    <w:tmpl w:val="FCF268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32913">
    <w:abstractNumId w:val="1"/>
  </w:num>
  <w:num w:numId="2" w16cid:durableId="1893886321">
    <w:abstractNumId w:val="0"/>
    <w:lvlOverride w:ilvl="0">
      <w:lvl w:ilvl="0">
        <w:numFmt w:val="decimal"/>
        <w:lvlText w:val="%1."/>
        <w:lvlJc w:val="left"/>
      </w:lvl>
    </w:lvlOverride>
  </w:num>
  <w:num w:numId="3" w16cid:durableId="583421190">
    <w:abstractNumId w:val="3"/>
    <w:lvlOverride w:ilvl="0">
      <w:lvl w:ilvl="0">
        <w:numFmt w:val="decimal"/>
        <w:lvlText w:val="%1."/>
        <w:lvlJc w:val="left"/>
      </w:lvl>
    </w:lvlOverride>
  </w:num>
  <w:num w:numId="4" w16cid:durableId="2100907576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140423189">
    <w:abstractNumId w:val="2"/>
  </w:num>
  <w:num w:numId="6" w16cid:durableId="627392502">
    <w:abstractNumId w:val="5"/>
    <w:lvlOverride w:ilvl="0">
      <w:lvl w:ilvl="0">
        <w:numFmt w:val="decimal"/>
        <w:lvlText w:val="%1."/>
        <w:lvlJc w:val="left"/>
      </w:lvl>
    </w:lvlOverride>
  </w:num>
  <w:num w:numId="7" w16cid:durableId="1445006125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917788568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620188581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1947732796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1707026584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58"/>
    <w:rsid w:val="006F0258"/>
    <w:rsid w:val="00853D99"/>
    <w:rsid w:val="00B313FE"/>
    <w:rsid w:val="00F8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5454E"/>
  <w15:chartTrackingRefBased/>
  <w15:docId w15:val="{53043603-0703-4186-9171-C6404EFD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2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2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2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2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2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2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2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2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2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2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0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2528</Words>
  <Characters>14411</Characters>
  <Application>Microsoft Office Word</Application>
  <DocSecurity>0</DocSecurity>
  <Lines>120</Lines>
  <Paragraphs>33</Paragraphs>
  <ScaleCrop>false</ScaleCrop>
  <Company/>
  <LinksUpToDate>false</LinksUpToDate>
  <CharactersWithSpaces>16906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2025-08-04T12:07:00Z</dcterms:created>
  <dcterms:modified xsi:type="dcterms:W3CDTF">2025-08-04T12:08:00Z</dcterms:modified>
</cp:coreProperties>
</file>