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A1F9" w14:textId="77777777" w:rsidR="008F3F06" w:rsidRPr="008F3F06" w:rsidRDefault="008F3F06" w:rsidP="008F3F06">
      <w:r w:rsidRPr="008F3F06">
        <w:rPr>
          <w:b/>
          <w:bCs/>
        </w:rPr>
        <w:t>Глава 1. Общие положения</w:t>
      </w:r>
    </w:p>
    <w:p w14:paraId="28BCBBE2" w14:textId="77777777" w:rsidR="008F3F06" w:rsidRPr="008F3F06" w:rsidRDefault="008F3F06" w:rsidP="008F3F06">
      <w:r w:rsidRPr="008F3F06">
        <w:t> </w:t>
      </w:r>
    </w:p>
    <w:p w14:paraId="6B80A4C4" w14:textId="77777777" w:rsidR="008F3F06" w:rsidRPr="008F3F06" w:rsidRDefault="008F3F06" w:rsidP="008F3F06">
      <w:pPr>
        <w:numPr>
          <w:ilvl w:val="0"/>
          <w:numId w:val="1"/>
        </w:numPr>
      </w:pPr>
      <w:r w:rsidRPr="008F3F06">
        <w:t>Департамент инклюзивного и специального образования</w:t>
      </w:r>
      <w:r w:rsidRPr="008F3F06">
        <w:br/>
        <w:t>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413DE0F9" w14:textId="77777777" w:rsidR="008F3F06" w:rsidRPr="008F3F06" w:rsidRDefault="008F3F06" w:rsidP="008F3F06">
      <w:pPr>
        <w:numPr>
          <w:ilvl w:val="0"/>
          <w:numId w:val="1"/>
        </w:numPr>
      </w:pPr>
      <w:r w:rsidRPr="008F3F06">
        <w:t>Департамент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7DEC8E57" w14:textId="77777777" w:rsidR="008F3F06" w:rsidRPr="008F3F06" w:rsidRDefault="008F3F06" w:rsidP="008F3F06">
      <w:pPr>
        <w:numPr>
          <w:ilvl w:val="0"/>
          <w:numId w:val="1"/>
        </w:numPr>
      </w:pPr>
      <w:r w:rsidRPr="008F3F06">
        <w:t>Структура Департамента утверждается министром просвещения Республики Казахстан, штатная численность департамента руководителем аппарата министерства в порядке, установленном законодательством Республики Казахстан.</w:t>
      </w:r>
    </w:p>
    <w:p w14:paraId="771D904B" w14:textId="77777777" w:rsidR="008F3F06" w:rsidRPr="008F3F06" w:rsidRDefault="008F3F06" w:rsidP="008F3F06">
      <w:pPr>
        <w:numPr>
          <w:ilvl w:val="0"/>
          <w:numId w:val="1"/>
        </w:numPr>
      </w:pPr>
      <w:r w:rsidRPr="008F3F06">
        <w:t>Департамент состоит из:</w:t>
      </w:r>
    </w:p>
    <w:p w14:paraId="443594A4" w14:textId="77777777" w:rsidR="008F3F06" w:rsidRPr="008F3F06" w:rsidRDefault="008F3F06" w:rsidP="008F3F06">
      <w:r w:rsidRPr="008F3F06">
        <w:t>1) Управление инклюзивного образования;</w:t>
      </w:r>
    </w:p>
    <w:p w14:paraId="56943A1C" w14:textId="77777777" w:rsidR="008F3F06" w:rsidRPr="008F3F06" w:rsidRDefault="008F3F06" w:rsidP="008F3F06">
      <w:r w:rsidRPr="008F3F06">
        <w:t>2) Управление специального образования.</w:t>
      </w:r>
    </w:p>
    <w:p w14:paraId="0F86188B" w14:textId="77777777" w:rsidR="008F3F06" w:rsidRPr="008F3F06" w:rsidRDefault="008F3F06" w:rsidP="008F3F06">
      <w:r w:rsidRPr="008F3F06">
        <w:t> </w:t>
      </w:r>
    </w:p>
    <w:p w14:paraId="26685434" w14:textId="77777777" w:rsidR="008F3F06" w:rsidRPr="008F3F06" w:rsidRDefault="008F3F06" w:rsidP="008F3F06">
      <w:r w:rsidRPr="008F3F06">
        <w:t>Глава 2. Задачи, права и обязанности, функции Департамента</w:t>
      </w:r>
    </w:p>
    <w:p w14:paraId="0B732237" w14:textId="77777777" w:rsidR="008F3F06" w:rsidRPr="008F3F06" w:rsidRDefault="008F3F06" w:rsidP="008F3F06">
      <w:r w:rsidRPr="008F3F06">
        <w:t> </w:t>
      </w:r>
    </w:p>
    <w:p w14:paraId="5AF44ADB" w14:textId="77777777" w:rsidR="008F3F06" w:rsidRPr="008F3F06" w:rsidRDefault="008F3F06" w:rsidP="008F3F06">
      <w:pPr>
        <w:numPr>
          <w:ilvl w:val="0"/>
          <w:numId w:val="2"/>
        </w:numPr>
      </w:pPr>
      <w:r w:rsidRPr="008F3F06">
        <w:t>5.Задачи:</w:t>
      </w:r>
    </w:p>
    <w:p w14:paraId="68E89A35" w14:textId="77777777" w:rsidR="008F3F06" w:rsidRPr="008F3F06" w:rsidRDefault="008F3F06" w:rsidP="008F3F06">
      <w:r w:rsidRPr="008F3F06">
        <w:t>1) формирование единой государственной политики в области дошкольного воспитания и обучения, среднего, технического и профессионального, послесреднего образования по инклюзивному и специальному образованию;</w:t>
      </w:r>
    </w:p>
    <w:p w14:paraId="3E70DD9D" w14:textId="77777777" w:rsidR="008F3F06" w:rsidRPr="008F3F06" w:rsidRDefault="008F3F06" w:rsidP="008F3F06">
      <w:r w:rsidRPr="008F3F06">
        <w:t>2) создание необходимых условий для получения инклюзивного и специального образования на всех уровнях, за исключением высшего и послевузовского образования.</w:t>
      </w:r>
    </w:p>
    <w:p w14:paraId="0AF29B44" w14:textId="77777777" w:rsidR="008F3F06" w:rsidRPr="008F3F06" w:rsidRDefault="008F3F06" w:rsidP="008F3F06">
      <w:pPr>
        <w:numPr>
          <w:ilvl w:val="0"/>
          <w:numId w:val="3"/>
        </w:numPr>
      </w:pPr>
      <w:r w:rsidRPr="008F3F06">
        <w:t>Права и обязанности:</w:t>
      </w:r>
    </w:p>
    <w:p w14:paraId="183B4145" w14:textId="77777777" w:rsidR="008F3F06" w:rsidRPr="008F3F06" w:rsidRDefault="008F3F06" w:rsidP="008F3F06">
      <w:r w:rsidRPr="008F3F06">
        <w:t>1)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</w:t>
      </w:r>
    </w:p>
    <w:p w14:paraId="3443A512" w14:textId="77777777" w:rsidR="008F3F06" w:rsidRPr="008F3F06" w:rsidRDefault="008F3F06" w:rsidP="008F3F06">
      <w:r w:rsidRPr="008F3F06">
        <w:t>2) давать разъяснения по применению действующего законодательства по вопросам, входящим в компетенцию Департамента;</w:t>
      </w:r>
    </w:p>
    <w:p w14:paraId="22207570" w14:textId="77777777" w:rsidR="008F3F06" w:rsidRPr="008F3F06" w:rsidRDefault="008F3F06" w:rsidP="008F3F06">
      <w:r w:rsidRPr="008F3F06">
        <w:t>3)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</w:t>
      </w:r>
    </w:p>
    <w:p w14:paraId="5246119E" w14:textId="77777777" w:rsidR="008F3F06" w:rsidRPr="008F3F06" w:rsidRDefault="008F3F06" w:rsidP="008F3F06">
      <w:r w:rsidRPr="008F3F06">
        <w:lastRenderedPageBreak/>
        <w:t>4) участие в разработке проектов нормативных правовых актов и международных договоров Республики Казахстан в пределах компетенции;</w:t>
      </w:r>
    </w:p>
    <w:p w14:paraId="651EC29F" w14:textId="77777777" w:rsidR="008F3F06" w:rsidRPr="008F3F06" w:rsidRDefault="008F3F06" w:rsidP="008F3F06">
      <w:r w:rsidRPr="008F3F06">
        <w:t>5) рассмотрение обращений, заявлений и жалоб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14:paraId="681D4100" w14:textId="77777777" w:rsidR="008F3F06" w:rsidRPr="008F3F06" w:rsidRDefault="008F3F06" w:rsidP="008F3F06">
      <w:r w:rsidRPr="008F3F06">
        <w:t>6) запрашивать у структурных подразделений министерства и подведомственных организаций необходимую информацию, документы и сведения;</w:t>
      </w:r>
    </w:p>
    <w:p w14:paraId="455384C7" w14:textId="77777777" w:rsidR="008F3F06" w:rsidRPr="008F3F06" w:rsidRDefault="008F3F06" w:rsidP="008F3F06">
      <w:r w:rsidRPr="008F3F06">
        <w:t>7) участие в осуществлении взаимодействия с неправительственными организациями, общественными и международными организациями по вопросам, отнесенным к компетенции Департамента;</w:t>
      </w:r>
    </w:p>
    <w:p w14:paraId="30198FB9" w14:textId="77777777" w:rsidR="008F3F06" w:rsidRPr="008F3F06" w:rsidRDefault="008F3F06" w:rsidP="008F3F06">
      <w:r w:rsidRPr="008F3F06">
        <w:t>8) вносить предложения по созданию комиссий, рабочих и исследовательских групп для решения отдельных задач и изучения проблем в области инклюзивного и специального образования в организациях образования;</w:t>
      </w:r>
    </w:p>
    <w:p w14:paraId="5FAB8658" w14:textId="77777777" w:rsidR="008F3F06" w:rsidRPr="008F3F06" w:rsidRDefault="008F3F06" w:rsidP="008F3F06">
      <w:r w:rsidRPr="008F3F06">
        <w:t>9) обеспечивать своевременное и качественное исполнение Плана работы Министерства, поручений руководства в установленные сроки;</w:t>
      </w:r>
    </w:p>
    <w:p w14:paraId="524DCB83" w14:textId="77777777" w:rsidR="008F3F06" w:rsidRPr="008F3F06" w:rsidRDefault="008F3F06" w:rsidP="008F3F06">
      <w:r w:rsidRPr="008F3F06">
        <w:t>10) обеспечивать реализацию государственных и международных программ в пределах своей компетенции;</w:t>
      </w:r>
    </w:p>
    <w:p w14:paraId="0D854FDD" w14:textId="77777777" w:rsidR="008F3F06" w:rsidRPr="008F3F06" w:rsidRDefault="008F3F06" w:rsidP="008F3F06">
      <w:r w:rsidRPr="008F3F06">
        <w:t>11) участвовать в разработке актов Президента и Правительства Республики Казахстан, в том числе программных и стратегических документов в сфере инклюзивного и специального образования в организациях образования;</w:t>
      </w:r>
    </w:p>
    <w:p w14:paraId="4E557AA5" w14:textId="77777777" w:rsidR="008F3F06" w:rsidRPr="008F3F06" w:rsidRDefault="008F3F06" w:rsidP="008F3F06">
      <w:r w:rsidRPr="008F3F06">
        <w:t>12) обеспечивать соблюдение работниками требований режима секретности и информационной безопасности, а также работу с документами, содержащими сведения ограниченного распространения;</w:t>
      </w:r>
    </w:p>
    <w:p w14:paraId="404EEFF9" w14:textId="77777777" w:rsidR="008F3F06" w:rsidRPr="008F3F06" w:rsidRDefault="008F3F06" w:rsidP="008F3F06">
      <w:r w:rsidRPr="008F3F06">
        <w:t>13) обеспечивать выполнение задач и функций, определенных настоящим Положением.</w:t>
      </w:r>
    </w:p>
    <w:p w14:paraId="2F58E9BE" w14:textId="77777777" w:rsidR="008F3F06" w:rsidRPr="008F3F06" w:rsidRDefault="008F3F06" w:rsidP="008F3F06">
      <w:pPr>
        <w:numPr>
          <w:ilvl w:val="0"/>
          <w:numId w:val="4"/>
        </w:numPr>
      </w:pPr>
      <w:r w:rsidRPr="008F3F06">
        <w:t>7.Функции:</w:t>
      </w:r>
    </w:p>
    <w:p w14:paraId="010BE00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обеспечение соблюдения конституционных прав и свобод, обучающихся и воспитанников с особыми образовательными потребностями (далее-ООП) в организациях дошкольного, среднего, технического и профессионального образования;</w:t>
      </w:r>
    </w:p>
    <w:p w14:paraId="3F9E9415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 xml:space="preserve">осуществление координации и методического руководства местных исполнительных органов по созданию специальных условий для получения образования обучающихся с ООП на уровне дошкольного, среднего, технического и профессионального образования и специальных организации образования (специальных садов/групп, специальных школ/классов, психолого-медико-педагогическая консультация (далее – ПМПК), кабинеты психолого-педагогической коррекции (далее – КППК), реабилитационный </w:t>
      </w:r>
      <w:r w:rsidRPr="008F3F06">
        <w:lastRenderedPageBreak/>
        <w:t>центр</w:t>
      </w:r>
      <w:r w:rsidRPr="008F3F06">
        <w:br/>
        <w:t>(далее – РЦ), аутизм-центров);</w:t>
      </w:r>
    </w:p>
    <w:p w14:paraId="41A3C92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формирование и реализация единой государственной политики в области инклюзивного и специального образования, осуществление межотраслевой координации, участие в разработке и реализации международных программ в области инклюзивного и специального образования в организациях дошкольного, среднего, технического и профессионального, послесреднего образования, дополнительного образования;</w:t>
      </w:r>
    </w:p>
    <w:p w14:paraId="436925E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управления качеством, методическое и методологическое обеспечение качества предоставляемых организациями образования образовательных услуг в области инклюзивного и специального образования в организациях дошкольного воспитания и обучения, среднего, технического и профессионального, послесреднего образования;</w:t>
      </w:r>
    </w:p>
    <w:p w14:paraId="33DFD9FF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государственных общеобязательных стандартов образования в организациях дошкольного, среднего, технического и профессионального образования с учетом специального и инклюзивного образования;</w:t>
      </w:r>
    </w:p>
    <w:p w14:paraId="2DBAE5A1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международного сотрудничества в области инклюзивного и специального образования в организациях дошкольного воспитания и обучения, начального, основного, общего среднего, технического и профессионального, послесреднего, дополнительного образования;</w:t>
      </w:r>
    </w:p>
    <w:p w14:paraId="76080ABB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формирования, мониторинга реализации и оценки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 по вопросам детей с ООП и оказание информационной консультативной, методической поддержки неправительственным организациям, осуществляющим государственный социальный заказ по вопросам инклюзивного и специального образования;</w:t>
      </w:r>
    </w:p>
    <w:p w14:paraId="2D909F72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типовых специальных учебных планов и типовых специальных учебных программ для обучающихся с ООП уровней дошкольного воспитания и обучения, начального, основного среднего и общего среднего образования, технического и профессионального образования;</w:t>
      </w:r>
    </w:p>
    <w:p w14:paraId="2041A77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обеспечение объективной информацией общество и государство о состоянии инклюзивного и специального образования в системе дошкольного, среднего, технического и профессионального, послесреднего образования;</w:t>
      </w:r>
    </w:p>
    <w:p w14:paraId="11C24BE9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типовых правил приема на обучение в организации образования, реализующие специальные учебные программы дошкольного, среднего, технического и профессионального образования;</w:t>
      </w:r>
    </w:p>
    <w:p w14:paraId="65E6EEA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lastRenderedPageBreak/>
        <w:t>разработка типовых правил деятельности специальных организаций образования соответствующих типов и видов;</w:t>
      </w:r>
    </w:p>
    <w:p w14:paraId="675E61AB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правил психолого-педагогического сопровождения в организациях дошкольного, среднего, технического и профессионального, послесреднего образования, дополнительного образования;</w:t>
      </w:r>
    </w:p>
    <w:p w14:paraId="2AD5D7A1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правил оценки особых образовательных потребностей;</w:t>
      </w:r>
    </w:p>
    <w:p w14:paraId="68BE14A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норм оснащения оборудованием и мебелью специальных организаций дошкольного, среднего, технического и профессионального, послесреднего образования;</w:t>
      </w:r>
    </w:p>
    <w:p w14:paraId="5F2B2A5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стандарта для создания базовой инфраструктуры специальных организаций образования;</w:t>
      </w:r>
    </w:p>
    <w:p w14:paraId="160496D0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критериев оценки инклюзивности образования;</w:t>
      </w:r>
    </w:p>
    <w:p w14:paraId="491A746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руководства и координации проведения учебно-методической и научно-методической работы, разработка правил организации и осуществления учебно-методической и научно-методической работы в специальных организациях образования, а также требований к организациям образования по предоставлению дистанционного обучения детям с ООП;</w:t>
      </w:r>
    </w:p>
    <w:p w14:paraId="16F0F1F5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координации деятельности по научно-методическому обеспечению организаций образования по вопросам инклюзивного и специального образования;</w:t>
      </w:r>
    </w:p>
    <w:p w14:paraId="347F099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перечня учебников и учебно-методических комплексов для детей с ограниченными возможностями, в том числе в электронной форме, до утверждения республиканского и местных бюджетов;</w:t>
      </w:r>
    </w:p>
    <w:p w14:paraId="08A09C10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утверждение уставов подведомственных организаций образования, за исключением случаев, предусмотренных законами Республики Казахстан, координация и осуществление контроля за деятельностью подведомственных организаций;</w:t>
      </w:r>
    </w:p>
    <w:p w14:paraId="148FC4FE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по согласованию с уполномоченными органами соответствующей отрасли разработка типовых квалификационных характеристик должностей специальных педагогов;</w:t>
      </w:r>
    </w:p>
    <w:p w14:paraId="6A84FA12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совместно с уполномоченным органом по труду правил назначения на должности, освобождения от должностей первых руководителей и педагогов специальных государственных организаций образования;</w:t>
      </w:r>
    </w:p>
    <w:p w14:paraId="0A7A6E6B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организация переподготовки и повышения квалификации специальных педагогов и педагогов инклюзивного образования;</w:t>
      </w:r>
    </w:p>
    <w:p w14:paraId="15EAA53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lastRenderedPageBreak/>
        <w:t>участие в разработке типовых правил проведения текущего контроля успеваемости, промежуточной и итоговой аттестации обучающихся с особыми образовательными потребностями в организациях среднего, технического и профессионального, послесреднего образования;</w:t>
      </w:r>
    </w:p>
    <w:p w14:paraId="65D1C8A2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перевода и восстановления, обучающихся с ООП по типам организаций образования;</w:t>
      </w:r>
    </w:p>
    <w:p w14:paraId="3C0AE6E3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установление перечня типов и видов специальных организаций образования, определение необходимого количества мест в организациях образования для лиц, нуждающихся в специальном образовании;</w:t>
      </w:r>
    </w:p>
    <w:p w14:paraId="09486BDC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определение единых принципов и нормативов инклюзивности и специальных условий для получения образования;</w:t>
      </w:r>
    </w:p>
    <w:p w14:paraId="3A5E7EC9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определение методики аттестации обучающихся с ООП;</w:t>
      </w:r>
    </w:p>
    <w:p w14:paraId="5632B0C5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нормативных требований на технические средства обучения детей с ограниченными возможностями</w:t>
      </w:r>
    </w:p>
    <w:p w14:paraId="71B467E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правил проведения мониторинга образовательных достижений, обучающихся с ООП;</w:t>
      </w:r>
    </w:p>
    <w:p w14:paraId="3103102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критериев оценки специальных организаций образования;</w:t>
      </w:r>
    </w:p>
    <w:p w14:paraId="5D8FEFDA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критериев оценки знаний, обучающихся с ООП среднего, технического и профессионального, послесреднего образования;</w:t>
      </w:r>
    </w:p>
    <w:p w14:paraId="75F15ACE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педагогической этики по инклюзивной культуре;</w:t>
      </w:r>
    </w:p>
    <w:p w14:paraId="47357E28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организации и проведения курсов повышения квалификации и посткурсового сопровождения специальных педагогов, педагогов-ассистентов;</w:t>
      </w:r>
    </w:p>
    <w:p w14:paraId="6A359EF8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проведения ротации первых руководителей государственных специальных организаций дошкольного, среднего, технического и профессионального, послесреднего образования;</w:t>
      </w:r>
    </w:p>
    <w:p w14:paraId="2620732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разработки, согласования и утверждения образовательных программ курсов повышения квалификации педагогов по вопросам специального и инклюзивного образования;</w:t>
      </w:r>
    </w:p>
    <w:p w14:paraId="45EE579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номенклатуры видов специальных организаций образования дошкольного, среднего, технического и профессионального образования;</w:t>
      </w:r>
    </w:p>
    <w:p w14:paraId="63A30D13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присвоения звания «Лучший педагог» по специальным педагогам;</w:t>
      </w:r>
    </w:p>
    <w:p w14:paraId="01398E36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lastRenderedPageBreak/>
        <w:t>участие в разработке стандартов оказания специальных социальных услуг в области образования для детей с ООП;</w:t>
      </w:r>
    </w:p>
    <w:p w14:paraId="18116E35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6FBDB0C2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B32EF15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4C0AF0B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AC26304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6E5D80EB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координации деятельности специальных организаций образования в сфере предоставления специальных социальных услуг для детей с ООП;</w:t>
      </w:r>
    </w:p>
    <w:p w14:paraId="1427A9D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0AC4BB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 для детей с ООП;</w:t>
      </w:r>
    </w:p>
    <w:p w14:paraId="7CE2844C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правил разработки, апробации и внедрения специальных образовательных программ, реализуемых в режиме эксперимента в организациях дошкольного, среднего, технического и профессионального, послесреднего образования;</w:t>
      </w:r>
    </w:p>
    <w:p w14:paraId="18FA545E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видов документов о среднем, техническом и профессиональном, послесреднем образовании, формы документов о среднем, техническом и профессиональном, послесреднем образовании, государственного образца и правил их учета и выдачи, основных требований к содержанию документов об образовании собственного образца и правил их учета и выдачи, а также формы справки, выдаваемой лицам, не завершившим образование в организациях образования, касательно для детей с ООП;</w:t>
      </w:r>
    </w:p>
    <w:p w14:paraId="56835E42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08C3E81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EAB7339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осуществление координации деятельности центральных и местных исполнительных органов по реализации государственной политики, формируемой Министерством, по инклюзивному и специальному образованию;</w:t>
      </w:r>
    </w:p>
    <w:p w14:paraId="72704CB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93CD23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0D5A5770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5DD91F07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lastRenderedPageBreak/>
        <w:t> </w:t>
      </w:r>
    </w:p>
    <w:p w14:paraId="6D884A59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 </w:t>
      </w:r>
    </w:p>
    <w:p w14:paraId="20992D5F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участие в разработке перечня документов, обязательных для ведения специальными педагогами организаций среднего, технического и профессионального, послереднего образования, и их формы;</w:t>
      </w:r>
    </w:p>
    <w:p w14:paraId="2F6E64DD" w14:textId="77777777" w:rsidR="008F3F06" w:rsidRPr="008F3F06" w:rsidRDefault="008F3F06" w:rsidP="008F3F06">
      <w:pPr>
        <w:numPr>
          <w:ilvl w:val="0"/>
          <w:numId w:val="5"/>
        </w:numPr>
      </w:pPr>
      <w:r w:rsidRPr="008F3F06">
        <w:t>разработка правил размещения государственного образовательного заказа на специальную психолого-педагогическую поддержку детей с ограниченными возможностями;</w:t>
      </w:r>
    </w:p>
    <w:p w14:paraId="39203379" w14:textId="77777777" w:rsidR="008F3F06" w:rsidRPr="008F3F06" w:rsidRDefault="008F3F06" w:rsidP="008F3F06">
      <w:r w:rsidRPr="008F3F06">
        <w:t> </w:t>
      </w:r>
    </w:p>
    <w:p w14:paraId="236383D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перечня должностей специальных педагогов;</w:t>
      </w:r>
    </w:p>
    <w:p w14:paraId="3BC5DBF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3094A58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порядка педагогической переподготовки по специальной педагогике;</w:t>
      </w:r>
    </w:p>
    <w:p w14:paraId="519E8C6C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прохождения аттестации специальных педагогов;</w:t>
      </w:r>
    </w:p>
    <w:p w14:paraId="4A7DF26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организации работы по экспертизе и апробации специальных типовых учебных планов, специальных типовых учебных программ дошкольного воспитания и обучения, среднего образования технического и профессионального образования;</w:t>
      </w:r>
    </w:p>
    <w:p w14:paraId="5CC9848E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требований к структуре и содержанию учебников для специальных организаций образования и учебно-методических комплексов для специальных организаций образования;</w:t>
      </w:r>
    </w:p>
    <w:p w14:paraId="39EF105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2352511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27FCB7E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252780F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778A7297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155B1148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формировании приоритетных направлений фундаментальных и прикладных научных исследований в пределах полномочий Министерства;</w:t>
      </w:r>
    </w:p>
    <w:p w14:paraId="61B2A58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научных, научно-технических проектов и программ, финансируемых из государственного бюджета, осуществление их реализации в области инклюзивного и специального образования;</w:t>
      </w:r>
    </w:p>
    <w:p w14:paraId="1D85635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213FFF8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lastRenderedPageBreak/>
        <w:t>внесение в уполномоченный орган предложений по кандидатурам для включения в составы национальных научных советов и согласование их составов по вопросам инклюзивного и специального образования;</w:t>
      </w:r>
    </w:p>
    <w:p w14:paraId="2F39D2FA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585F95DD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внесение в уполномоченный орган предложений по формированию перечней субъектов базового финансирования и научных организаций, осуществляющих фундаментальные научные исследования по вопросам инклюзивного и специального образования;</w:t>
      </w:r>
    </w:p>
    <w:p w14:paraId="66051F57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выработке предложений по внесению изменений и (или) дополнений в реестр государственных услуг, оказываемых физическим и юридическим лицам по вопросам инклюзивного и специального образования;</w:t>
      </w:r>
    </w:p>
    <w:p w14:paraId="6D90478F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53163BEC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реализации государственной политики в сфере предоставления специальных социальных услуг в пределах своей компетенции;</w:t>
      </w:r>
    </w:p>
    <w:p w14:paraId="1705BA0F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51BF857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3B6F68DD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оказание методологической поддержки организациям образования по вопросам инклюзивного и специального образования;</w:t>
      </w:r>
    </w:p>
    <w:p w14:paraId="3C16C93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51312DA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66B112C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3229E4C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0C39D47A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2198F25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типовых штатов работников государственных специальных организаций образования;</w:t>
      </w:r>
    </w:p>
    <w:p w14:paraId="03949E1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структуры и правил разработки программы развития организации дошкольного, среднего, технического и профессионального, послесреднего образования по вопросам инклюзивного и специального образования;</w:t>
      </w:r>
    </w:p>
    <w:p w14:paraId="77808BB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отраслевой системы поощрения в пределах компетенций Департамента;</w:t>
      </w:r>
    </w:p>
    <w:p w14:paraId="197D3617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 xml:space="preserve">участие в разработке форм типового договора оказания образовательных услуг для дошкольных организаций, организаций среднего, технического и профессионального, послесреднего образования, типового договора на проведение профессиональной практики и типового договора о дуальном </w:t>
      </w:r>
      <w:r w:rsidRPr="008F3F06">
        <w:lastRenderedPageBreak/>
        <w:t>обучении для организаций технического и профессионального, послесреднего образования для детей с ООП;</w:t>
      </w:r>
    </w:p>
    <w:p w14:paraId="7390C9D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установление обязательных минимальных требований к материально-техническому и учебно-методическому оснащению и обеспечению организаций образования, осуществляющих обучение детей с ограниченными возможностями;</w:t>
      </w:r>
    </w:p>
    <w:p w14:paraId="149B89B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методики ваучерно-модульной системы повышения квалификации по специальным педагогам;</w:t>
      </w:r>
    </w:p>
    <w:p w14:paraId="2DFEA78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методики прогнозирования потребности организаций образования, реализующих специальные программы дошкольного воспитания и обучения, специальные учебные программы начального, основного среднего и общего среднего образования, образовательные программы технического и профессионального образования, в специальных учебниках и учебно-методических комплексах;</w:t>
      </w:r>
    </w:p>
    <w:p w14:paraId="1D6D46BA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организации учета детей с ООП дошкольного и школьного возраста до получения ими среднего образования;</w:t>
      </w:r>
    </w:p>
    <w:p w14:paraId="043F03E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формировании перечня услуг, связанных с государственным образовательным заказом в пределах компетенции Департамента;</w:t>
      </w:r>
    </w:p>
    <w:p w14:paraId="0085361F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типовых правил организации работы, включая порядок избрания коллегиального управления организацией образования по вопросам инклюзивного и специального образования;</w:t>
      </w:r>
    </w:p>
    <w:p w14:paraId="1179F32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правил организации деятельности психолого-медико-педагогических консультаций;</w:t>
      </w:r>
    </w:p>
    <w:p w14:paraId="0E71888B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разработка положения о специальных организациях образования;</w:t>
      </w:r>
    </w:p>
    <w:p w14:paraId="3490010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и по согласованию с уполномоченными органами в области социальной защиты населения и здравоохранения утверждение квалификационных требований к социальным работникам и правил их аттестации независимо от формы собственности субъекта, предоставляющего специальные социальные услуги для детей с ограниченными возможностями;</w:t>
      </w:r>
    </w:p>
    <w:p w14:paraId="1383E7B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перечня специальностей социальных работников, стандартов их подготовки и повышения квалификации по работе с детьми с ограниченными возможностям;</w:t>
      </w:r>
    </w:p>
    <w:p w14:paraId="465CE68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обеспечении ведения мониторинга по предоставлению специальных социальных услуг для детей с ограниченными возможностями;</w:t>
      </w:r>
    </w:p>
    <w:p w14:paraId="7503B997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обеспечении проведения анализа потребностей населения в специальных социальных услугах для детей с ограниченными возможностями;</w:t>
      </w:r>
    </w:p>
    <w:p w14:paraId="2AF3CC6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lastRenderedPageBreak/>
        <w:t>участие в осуществлении координации деятельности по-научному и учебно-методическому обеспечению субъектов, предоставляющих специальные социальные услуги для детей с ограниченными возможностями;</w:t>
      </w:r>
    </w:p>
    <w:p w14:paraId="65F4FFF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взаимодействия с физическими и юридическими лицами, уполномоченными органами в области социальной защиты населения и здравоохранения, другими государственными органами по вопросам предоставления специальных социальных услуг для детей с ограниченными возможностями;</w:t>
      </w:r>
    </w:p>
    <w:p w14:paraId="030C158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получении сведений, содержащихся в национальных реестрах идентификационных номеров, в соответствии с законодательством Республики Казахстан по детям с ООП;</w:t>
      </w:r>
    </w:p>
    <w:p w14:paraId="01A18B8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подзаконных нормативных правовых актов, определяющих порядок оказания государственных услуг по вопросам инклюзивного и специального образования;</w:t>
      </w:r>
    </w:p>
    <w:p w14:paraId="2D7233C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оказании государственных услуг в сфере инклюзивного и специального образования;</w:t>
      </w:r>
    </w:p>
    <w:p w14:paraId="113833B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подготовки и внесение предложений о разработке, внесении изменений, пересмотре и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порядке, установленном законодательством Республики Казахстан по вопросам инклюзивного и специального образования;</w:t>
      </w:r>
    </w:p>
    <w:p w14:paraId="3424106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разработки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 по вопросам инклюзивного и специального образования;</w:t>
      </w:r>
    </w:p>
    <w:p w14:paraId="66958A8E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рассмотрении проектов документов по стандартизации и национальный план стандартизации по вопросам инклюзивного и специального образования;</w:t>
      </w:r>
    </w:p>
    <w:p w14:paraId="11F150F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подготовке предложений по созданию технических комитетов по стандартизации по вопросам инклюзивного и специального образования;</w:t>
      </w:r>
    </w:p>
    <w:p w14:paraId="71BB56E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работе технических комитетов по стандартизации и национального органа по стандартизации, международных организаций по стандартизации по вопросам инклюзивного и специального образования;</w:t>
      </w:r>
    </w:p>
    <w:p w14:paraId="3B012FC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реализации единой государственной политики в области обеспечения единства измерений в сфере инклюзивного и специального образования;</w:t>
      </w:r>
    </w:p>
    <w:p w14:paraId="37930C7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lastRenderedPageBreak/>
        <w:t>участие в разработке распределения функций между органами управления образования (управления образования областей, городов республиканского значения, столицы, а также подотчетные и подконтрольные им отделы образования, располагаемые в районах, городах или районах в городах областного и республиканского значения, столицы), применяемого при формировании схем управления административно-территориальной единицей по вопросам инклюзивного и специального образования;</w:t>
      </w:r>
    </w:p>
    <w:p w14:paraId="1F51C79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исчисления заработной платы специальных педагогов государственных организаций;</w:t>
      </w:r>
    </w:p>
    <w:p w14:paraId="1F6197BC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определения особенности режима рабочего времени и времени отдыха специального педагога;</w:t>
      </w:r>
    </w:p>
    <w:p w14:paraId="7E06D88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порядка организации наставничества и требований к специальным педагогам, осуществляющим наставничество;</w:t>
      </w:r>
    </w:p>
    <w:p w14:paraId="67AD3C4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по согласованию с уполномоченным органом соответствующей отрасли разработка и утверждение перечня предметов и веществ, запрещенных к вносу, ограниченных для использования в организациях специального образования и на их территориях;</w:t>
      </w:r>
    </w:p>
    <w:p w14:paraId="7BED970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определении юридического лица со стопроцентным участием государства, которое осуществляет координацию проведения международных сопоставительных исследований качества образования и подготовку ежегодного национального доклада о состоянии развития образования, а также формирование, сопровождение, системно-техническое обслуживание, интеграцию и обеспечение информационной безопасности информационной системы "Национальная образовательная база данных в пределах своей компетенции";</w:t>
      </w:r>
    </w:p>
    <w:p w14:paraId="64C6D1D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формирования, сопровождения, системно-технического обслуживания, интеграции и обеспечения информационной безопасности информационной системы "Национальная образовательная база данных" по вопросам специального и инклюзивного образования;</w:t>
      </w:r>
    </w:p>
    <w:p w14:paraId="3A6CDBE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минимальных требований к объектам информатизации в области специального и инклюзивного образования;</w:t>
      </w:r>
    </w:p>
    <w:p w14:paraId="7D3C181B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заключения договоров услуг государственного образовательного заказа посредством веб-портала государственных закупок в пределах своей компетенции;</w:t>
      </w:r>
    </w:p>
    <w:p w14:paraId="0575CE0E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обеспечении повышения качества, доступности оказания государственных услуг в пределах своей компетенции;</w:t>
      </w:r>
    </w:p>
    <w:p w14:paraId="136EA78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 xml:space="preserve">участие в принятии мер по оптимизации и автоматизации процессов оказания государственных услуг в соответствии с законодательством Республики </w:t>
      </w:r>
      <w:r w:rsidRPr="008F3F06">
        <w:lastRenderedPageBreak/>
        <w:t>Казахстан по согласованию с уполномоченным органом в сфере информатизации в пределах своей компетенции;</w:t>
      </w:r>
    </w:p>
    <w:p w14:paraId="171CF77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проведении внутреннего контроля за качеством оказания государственных услуг в соответствии с законодательством Республики Казахстан в пределах своей компетенции;</w:t>
      </w:r>
    </w:p>
    <w:p w14:paraId="4D4DCCB8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предложений и реализации государственной политики в области науки и научно-технической деятельности, координация работы по проведению научных исследований в пределах полномочий Министерства;</w:t>
      </w:r>
    </w:p>
    <w:p w14:paraId="3CB395CC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согласовании отчетов по выполненным научным, научно-техническим проектам и программам в области инклюзивного и специального образования, финансируемым из государственного бюджета;</w:t>
      </w:r>
    </w:p>
    <w:p w14:paraId="50867C9D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плана развития Министерства по согласованию с центральными уполномоченными органами по государственному и бюджетному планированию в пределах своей компетенции;</w:t>
      </w:r>
    </w:p>
    <w:p w14:paraId="5267742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обеспечении контроля бюджетной и финансовой дисциплины в подведомственных организациях в соответствии с законодательством Республики Казахстан в пределах своей компетенции;</w:t>
      </w:r>
    </w:p>
    <w:p w14:paraId="65DF7280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контроля за соблюдением законодательства Республики Казахстан о специальных социальных услугах по детям с ограниченными возможностями;</w:t>
      </w:r>
    </w:p>
    <w:p w14:paraId="4838882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контроля за выполнением законодательства Республики Казахстан по организации питания детей в специальных организациях образования, подвоза детей с ООП к школам, профилактики безнадзорности и правонарушений в пределах своей компетенции;</w:t>
      </w:r>
    </w:p>
    <w:p w14:paraId="3BCBBFA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мониторинга и анализа организации питания детей в специальных организациях образования, подвоза детей к специальным школам;</w:t>
      </w:r>
    </w:p>
    <w:p w14:paraId="1283EC5E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оказание информационной консультативной, методической поддержки неправительственным организациям, осуществляющим государственный социальный заказ в пределах своей компетенции;</w:t>
      </w:r>
    </w:p>
    <w:p w14:paraId="6A0F9A4D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создании совета по взаимодействию и сотрудничеству с неправительственными организациями по вопросам инклюзивного и специального образования;</w:t>
      </w:r>
    </w:p>
    <w:p w14:paraId="739F791A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представлении информации по реализации государственного социального заказа в уполномоченный орган в сфере взаимодействия с неправительственными организациями в пределах своей компетенции;</w:t>
      </w:r>
    </w:p>
    <w:p w14:paraId="47F5C15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lastRenderedPageBreak/>
        <w:t>участие в размещении на своем интернет-ресурсе планируемых тем и информации по реализации государственного социального заказа, а также оценки результатов государственного социального заказа в пределах своей компетенции;</w:t>
      </w:r>
    </w:p>
    <w:p w14:paraId="3A064FC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предоставлении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 по вопросам инклюзивного и специального образования;</w:t>
      </w:r>
    </w:p>
    <w:p w14:paraId="1F2ED80A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оценки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 в пределах своей компетенции;</w:t>
      </w:r>
    </w:p>
    <w:p w14:paraId="6322B63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формирование государственных грантов по направлениям и объемам финансирования в пределах своей компетенции;</w:t>
      </w:r>
    </w:p>
    <w:p w14:paraId="45B48FB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проведении конкурсного отбора стратегических партнеров и заключение с ними договоров в соответствии с правилами осуществления государственного заказа на реализацию стратегического партнерства в пределах своей компетенции;</w:t>
      </w:r>
    </w:p>
    <w:p w14:paraId="3AF9C9AD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оценки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 в пределах своей компетенции;</w:t>
      </w:r>
    </w:p>
    <w:p w14:paraId="1BBAD12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ежегодно до 1 декабря представление в уполномоченный орган в сфере взаимодействия с неправительственными организациями информации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 в пределах своей компетенции;</w:t>
      </w:r>
    </w:p>
    <w:p w14:paraId="68F6C72B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осуществлении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 по вопросам инклюзивного и специального образования;</w:t>
      </w:r>
    </w:p>
    <w:p w14:paraId="5E439C14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 xml:space="preserve">участие в обеспечении формирования у учащихся высокой культуры толерантности, межличностных и межэтнических коммуникаций, принятие </w:t>
      </w:r>
      <w:r w:rsidRPr="008F3F06">
        <w:lastRenderedPageBreak/>
        <w:t>профилактических мер и выявление межэтнических конфликтов среди детей и подростков в пределах своей компетенции;</w:t>
      </w:r>
    </w:p>
    <w:p w14:paraId="62C794D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организация мероприятий, направленных на укрепление толерантных межэтнических отношений среди учащихся с ООП, формирование у них инклюзивного и интеркультурного взаимодействия;</w:t>
      </w:r>
    </w:p>
    <w:p w14:paraId="1DA5D353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правил награждения детей и молодежи с ООП в возрасте от четырнадцати до тридцати пяти лет знаком отличия за проявленный патриотизм и активную гражданскую позицию;</w:t>
      </w:r>
    </w:p>
    <w:p w14:paraId="7DA8DB1C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разработке программы аттестации социальных работников в соответствии с профессиональным стандартом по работе с детьми ограниченными возможностями;</w:t>
      </w:r>
    </w:p>
    <w:p w14:paraId="51EAB7B5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согласовании правил оценки и определения потребности в специальных социальных услугах по детям с ограниченными возможностями;</w:t>
      </w:r>
    </w:p>
    <w:p w14:paraId="34968261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участие в согласовании стандарта оказания специальных социальных услуг по детям с ограниченными возможностями;</w:t>
      </w:r>
    </w:p>
    <w:p w14:paraId="0D14A51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6C0E6C1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0055E7E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7AAD72AF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6B159C82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 </w:t>
      </w:r>
    </w:p>
    <w:p w14:paraId="372215E6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обеспечение мониторинга и совершенствования единой методической базы специальных организаций образования (специальных садов/групп, специальных школ/классов, ПМПК, КППК, РЦ, аутизм-центров);</w:t>
      </w:r>
    </w:p>
    <w:p w14:paraId="31AED6F9" w14:textId="77777777" w:rsidR="008F3F06" w:rsidRPr="008F3F06" w:rsidRDefault="008F3F06" w:rsidP="008F3F06">
      <w:pPr>
        <w:numPr>
          <w:ilvl w:val="0"/>
          <w:numId w:val="6"/>
        </w:numPr>
      </w:pPr>
      <w:r w:rsidRPr="008F3F06">
        <w:t>проведение сводный анализ статистических данных о лицах и детях с ООП, анализ и мониторинг сферы предоставления образовательных услуг лицам и детям с ООП на уровнях дошкольного, среднего, технического и профессионального образования;</w:t>
      </w:r>
    </w:p>
    <w:p w14:paraId="1B79CDB3" w14:textId="77777777" w:rsidR="008F3F06" w:rsidRPr="008F3F06" w:rsidRDefault="008F3F06" w:rsidP="008F3F06">
      <w:r w:rsidRPr="008F3F06">
        <w:t> </w:t>
      </w:r>
    </w:p>
    <w:p w14:paraId="2AD50B32" w14:textId="77777777" w:rsidR="008F3F06" w:rsidRPr="008F3F06" w:rsidRDefault="008F3F06" w:rsidP="008F3F06">
      <w:pPr>
        <w:numPr>
          <w:ilvl w:val="0"/>
          <w:numId w:val="7"/>
        </w:numPr>
      </w:pPr>
      <w:r w:rsidRPr="008F3F06">
        <w:t> </w:t>
      </w:r>
    </w:p>
    <w:p w14:paraId="4A1B355C" w14:textId="77777777" w:rsidR="008F3F06" w:rsidRPr="008F3F06" w:rsidRDefault="008F3F06" w:rsidP="008F3F06">
      <w:pPr>
        <w:numPr>
          <w:ilvl w:val="0"/>
          <w:numId w:val="7"/>
        </w:numPr>
      </w:pPr>
      <w:r w:rsidRPr="008F3F06">
        <w:t>рассмотрение предложений, жалоб, обращений, депутатских запросов по вопросам инклюзивного и специального образования на уровне дошкольного, среднего, технического и профессионального образования;</w:t>
      </w:r>
    </w:p>
    <w:p w14:paraId="10DAED1B" w14:textId="77777777" w:rsidR="008F3F06" w:rsidRPr="008F3F06" w:rsidRDefault="008F3F06" w:rsidP="008F3F06">
      <w:pPr>
        <w:numPr>
          <w:ilvl w:val="0"/>
          <w:numId w:val="7"/>
        </w:numPr>
      </w:pPr>
      <w:r w:rsidRPr="008F3F06">
        <w:t xml:space="preserve">подготовка материала и организация совещаний, заседаний Правительства Республики Казахстан по вопросам инклюзивного и специального </w:t>
      </w:r>
      <w:r w:rsidRPr="008F3F06">
        <w:lastRenderedPageBreak/>
        <w:t>образования на уровнях дошкольного, среднего, технического и профессионального образования;</w:t>
      </w:r>
    </w:p>
    <w:p w14:paraId="39C6E0C0" w14:textId="77777777" w:rsidR="008F3F06" w:rsidRPr="008F3F06" w:rsidRDefault="008F3F06" w:rsidP="008F3F06">
      <w:pPr>
        <w:numPr>
          <w:ilvl w:val="0"/>
          <w:numId w:val="7"/>
        </w:numPr>
      </w:pPr>
      <w:r w:rsidRPr="008F3F06">
        <w:t>осуществление иных функций, предусмотренных законами Республики Казахстан, актами Президента Республики Казахстан и Правительства Республики Казахстан.</w:t>
      </w:r>
    </w:p>
    <w:p w14:paraId="1DA90B94" w14:textId="77777777" w:rsidR="008F3F06" w:rsidRPr="008F3F06" w:rsidRDefault="008F3F06" w:rsidP="008F3F06">
      <w:r w:rsidRPr="008F3F06">
        <w:t> </w:t>
      </w:r>
    </w:p>
    <w:p w14:paraId="792E00D5" w14:textId="77777777" w:rsidR="008F3F06" w:rsidRPr="008F3F06" w:rsidRDefault="008F3F06" w:rsidP="008F3F06">
      <w:r w:rsidRPr="008F3F06">
        <w:rPr>
          <w:b/>
          <w:bCs/>
        </w:rPr>
        <w:t>Глава 3. Организация деятельности Департамента</w:t>
      </w:r>
    </w:p>
    <w:p w14:paraId="74E2E3F0" w14:textId="77777777" w:rsidR="008F3F06" w:rsidRPr="008F3F06" w:rsidRDefault="008F3F06" w:rsidP="008F3F06">
      <w:r w:rsidRPr="008F3F06">
        <w:t> </w:t>
      </w:r>
    </w:p>
    <w:p w14:paraId="3F4F5211" w14:textId="77777777" w:rsidR="008F3F06" w:rsidRPr="008F3F06" w:rsidRDefault="008F3F06" w:rsidP="008F3F06">
      <w:pPr>
        <w:numPr>
          <w:ilvl w:val="0"/>
          <w:numId w:val="8"/>
        </w:numPr>
      </w:pPr>
      <w:r w:rsidRPr="008F3F06">
        <w:t>Департамент обладает правами и обязанностями, необходимыми для реализации своих обязанностей,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610C34F5" w14:textId="77777777" w:rsidR="008F3F06" w:rsidRPr="008F3F06" w:rsidRDefault="008F3F06" w:rsidP="008F3F06">
      <w:pPr>
        <w:numPr>
          <w:ilvl w:val="0"/>
          <w:numId w:val="9"/>
        </w:numPr>
      </w:pPr>
      <w:r w:rsidRPr="008F3F06">
        <w:t>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2C589297" w14:textId="77777777" w:rsidR="008F3F06" w:rsidRPr="008F3F06" w:rsidRDefault="008F3F06" w:rsidP="008F3F06">
      <w:pPr>
        <w:numPr>
          <w:ilvl w:val="0"/>
          <w:numId w:val="10"/>
        </w:numPr>
      </w:pPr>
      <w:r w:rsidRPr="008F3F06">
        <w:t>Директор департамента имеет заместителя.</w:t>
      </w:r>
    </w:p>
    <w:p w14:paraId="5CFC80CC" w14:textId="77777777" w:rsidR="008F3F06" w:rsidRPr="008F3F06" w:rsidRDefault="008F3F06" w:rsidP="008F3F06">
      <w:pPr>
        <w:numPr>
          <w:ilvl w:val="0"/>
          <w:numId w:val="11"/>
        </w:numPr>
      </w:pPr>
      <w:r w:rsidRPr="008F3F06">
        <w:t>Директор департамента осуществляет общее руководство деятельностью Департамента, несет персональную ответственность за выполнение возложенных на Департамент задач и осуществление им своих полномочий.</w:t>
      </w:r>
    </w:p>
    <w:p w14:paraId="5DE5F90F" w14:textId="77777777" w:rsidR="008F3F06" w:rsidRPr="008F3F06" w:rsidRDefault="008F3F06" w:rsidP="008F3F06">
      <w:pPr>
        <w:numPr>
          <w:ilvl w:val="0"/>
          <w:numId w:val="12"/>
        </w:numPr>
      </w:pPr>
      <w:r w:rsidRPr="008F3F06">
        <w:t>Директор департамента представляет руководству Министерства предложения по структуре и штатному расписанию Департамента.</w:t>
      </w:r>
    </w:p>
    <w:p w14:paraId="5A90A451" w14:textId="77777777" w:rsidR="008F3F06" w:rsidRPr="008F3F06" w:rsidRDefault="008F3F06" w:rsidP="008F3F06">
      <w:pPr>
        <w:numPr>
          <w:ilvl w:val="0"/>
          <w:numId w:val="13"/>
        </w:numPr>
      </w:pPr>
      <w:r w:rsidRPr="008F3F06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3A809F8A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2278"/>
    <w:multiLevelType w:val="multilevel"/>
    <w:tmpl w:val="0C2430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91E11"/>
    <w:multiLevelType w:val="multilevel"/>
    <w:tmpl w:val="7466D5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14351"/>
    <w:multiLevelType w:val="multilevel"/>
    <w:tmpl w:val="62D64B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41EE6"/>
    <w:multiLevelType w:val="multilevel"/>
    <w:tmpl w:val="11B4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C69C2"/>
    <w:multiLevelType w:val="multilevel"/>
    <w:tmpl w:val="19D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5640C"/>
    <w:multiLevelType w:val="multilevel"/>
    <w:tmpl w:val="FD30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A08E1"/>
    <w:multiLevelType w:val="multilevel"/>
    <w:tmpl w:val="AB44DE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EC0E08"/>
    <w:multiLevelType w:val="multilevel"/>
    <w:tmpl w:val="D67E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237050">
    <w:abstractNumId w:val="7"/>
  </w:num>
  <w:num w:numId="2" w16cid:durableId="56356332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437630259">
    <w:abstractNumId w:val="1"/>
    <w:lvlOverride w:ilvl="0">
      <w:lvl w:ilvl="0">
        <w:numFmt w:val="decimal"/>
        <w:lvlText w:val="%1."/>
        <w:lvlJc w:val="left"/>
      </w:lvl>
    </w:lvlOverride>
  </w:num>
  <w:num w:numId="4" w16cid:durableId="939681797">
    <w:abstractNumId w:val="6"/>
    <w:lvlOverride w:ilvl="0">
      <w:lvl w:ilvl="0">
        <w:numFmt w:val="decimal"/>
        <w:lvlText w:val="%1."/>
        <w:lvlJc w:val="left"/>
      </w:lvl>
    </w:lvlOverride>
  </w:num>
  <w:num w:numId="5" w16cid:durableId="935862909">
    <w:abstractNumId w:val="3"/>
  </w:num>
  <w:num w:numId="6" w16cid:durableId="1060716256">
    <w:abstractNumId w:val="4"/>
  </w:num>
  <w:num w:numId="7" w16cid:durableId="254411403">
    <w:abstractNumId w:val="5"/>
  </w:num>
  <w:num w:numId="8" w16cid:durableId="1762799273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817917973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477605922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77947269">
    <w:abstractNumId w:val="2"/>
    <w:lvlOverride w:ilvl="0">
      <w:lvl w:ilvl="0">
        <w:numFmt w:val="decimal"/>
        <w:lvlText w:val="%1."/>
        <w:lvlJc w:val="left"/>
      </w:lvl>
    </w:lvlOverride>
  </w:num>
  <w:num w:numId="12" w16cid:durableId="784542723">
    <w:abstractNumId w:val="2"/>
    <w:lvlOverride w:ilvl="0">
      <w:lvl w:ilvl="0">
        <w:numFmt w:val="decimal"/>
        <w:lvlText w:val="%1."/>
        <w:lvlJc w:val="left"/>
      </w:lvl>
    </w:lvlOverride>
  </w:num>
  <w:num w:numId="13" w16cid:durableId="689453471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06"/>
    <w:rsid w:val="00404800"/>
    <w:rsid w:val="00853D99"/>
    <w:rsid w:val="008F3F06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2012"/>
  <w15:chartTrackingRefBased/>
  <w15:docId w15:val="{408FCADF-8601-4F84-BCA6-0442A889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3F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3F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3F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3F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3F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3F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3F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3F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3F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3F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3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4254</Words>
  <Characters>24248</Characters>
  <Application>Microsoft Office Word</Application>
  <DocSecurity>0</DocSecurity>
  <Lines>202</Lines>
  <Paragraphs>56</Paragraphs>
  <ScaleCrop>false</ScaleCrop>
  <Company/>
  <LinksUpToDate>false</LinksUpToDate>
  <CharactersWithSpaces>28446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2025-08-04T12:03:00Z</dcterms:created>
  <dcterms:modified xsi:type="dcterms:W3CDTF">2025-08-04T12:03:00Z</dcterms:modified>
</cp:coreProperties>
</file>