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2B947" w14:textId="77777777" w:rsidR="00823994" w:rsidRPr="00823994" w:rsidRDefault="00823994" w:rsidP="00823994">
      <w:r w:rsidRPr="00823994">
        <w:rPr>
          <w:b/>
          <w:bCs/>
        </w:rPr>
        <w:t>Глава 1. Общие положения</w:t>
      </w:r>
    </w:p>
    <w:p w14:paraId="0DAAC8D0" w14:textId="77777777" w:rsidR="00823994" w:rsidRPr="00823994" w:rsidRDefault="00823994" w:rsidP="00823994">
      <w:r w:rsidRPr="00823994">
        <w:rPr>
          <w:b/>
          <w:bCs/>
        </w:rPr>
        <w:t> </w:t>
      </w:r>
    </w:p>
    <w:p w14:paraId="6BE69C3E" w14:textId="77777777" w:rsidR="00823994" w:rsidRPr="00823994" w:rsidRDefault="00823994" w:rsidP="00823994">
      <w:pPr>
        <w:numPr>
          <w:ilvl w:val="0"/>
          <w:numId w:val="1"/>
        </w:numPr>
      </w:pPr>
      <w:r w:rsidRPr="00823994">
        <w:t>Департамент развития и управления персоналом (далее – Департамент) является структурным подразделением Министерства просвещения Республики Казахстан (далее – Министерство).</w:t>
      </w:r>
    </w:p>
    <w:p w14:paraId="0904D7B6" w14:textId="77777777" w:rsidR="00823994" w:rsidRPr="00823994" w:rsidRDefault="00823994" w:rsidP="00823994">
      <w:pPr>
        <w:numPr>
          <w:ilvl w:val="0"/>
          <w:numId w:val="1"/>
        </w:numPr>
      </w:pPr>
      <w:r w:rsidRPr="00823994">
        <w:t>Департамент в своей деятельности руководствуется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p w14:paraId="19D404DC" w14:textId="77777777" w:rsidR="00823994" w:rsidRPr="00823994" w:rsidRDefault="00823994" w:rsidP="00823994">
      <w:pPr>
        <w:numPr>
          <w:ilvl w:val="0"/>
          <w:numId w:val="1"/>
        </w:numPr>
      </w:pPr>
      <w:r w:rsidRPr="00823994">
        <w:t>Структура, штатная численность Департамента утверждаются уполномоченным должностным лицом государственного органа в порядке, установленном законодательством Республики Казахстан в пределах лимита штатной численности.</w:t>
      </w:r>
    </w:p>
    <w:p w14:paraId="75CB380C" w14:textId="77777777" w:rsidR="00823994" w:rsidRPr="00823994" w:rsidRDefault="00823994" w:rsidP="00823994">
      <w:pPr>
        <w:numPr>
          <w:ilvl w:val="0"/>
          <w:numId w:val="1"/>
        </w:numPr>
      </w:pPr>
      <w:r w:rsidRPr="00823994">
        <w:t>Департамент состоит из:</w:t>
      </w:r>
    </w:p>
    <w:p w14:paraId="1032132E" w14:textId="77777777" w:rsidR="00823994" w:rsidRPr="00823994" w:rsidRDefault="00823994" w:rsidP="00823994">
      <w:r w:rsidRPr="00823994">
        <w:t>1) Управление отбора и прохождения государственной службы;</w:t>
      </w:r>
    </w:p>
    <w:p w14:paraId="6C16980F" w14:textId="77777777" w:rsidR="00823994" w:rsidRPr="00823994" w:rsidRDefault="00823994" w:rsidP="00823994">
      <w:r w:rsidRPr="00823994">
        <w:t>2) Управление мотивации и дисциплинарного производства;</w:t>
      </w:r>
    </w:p>
    <w:p w14:paraId="39D47B2D" w14:textId="77777777" w:rsidR="00823994" w:rsidRPr="00823994" w:rsidRDefault="00823994" w:rsidP="00823994">
      <w:r w:rsidRPr="00823994">
        <w:t>3) Управление мониторинга персонала отрасли.</w:t>
      </w:r>
    </w:p>
    <w:p w14:paraId="27862D6A" w14:textId="77777777" w:rsidR="00823994" w:rsidRPr="00823994" w:rsidRDefault="00823994" w:rsidP="00823994">
      <w:r w:rsidRPr="00823994">
        <w:rPr>
          <w:b/>
          <w:bCs/>
        </w:rPr>
        <w:t> </w:t>
      </w:r>
    </w:p>
    <w:p w14:paraId="6188FA99" w14:textId="77777777" w:rsidR="00823994" w:rsidRPr="00823994" w:rsidRDefault="00823994" w:rsidP="00823994">
      <w:r w:rsidRPr="00823994">
        <w:rPr>
          <w:b/>
          <w:bCs/>
        </w:rPr>
        <w:t>Глава 2. Задачи, права и обязанности Департамента</w:t>
      </w:r>
    </w:p>
    <w:p w14:paraId="5F02972C" w14:textId="77777777" w:rsidR="00823994" w:rsidRPr="00823994" w:rsidRDefault="00823994" w:rsidP="00823994">
      <w:r w:rsidRPr="00823994">
        <w:t> </w:t>
      </w:r>
    </w:p>
    <w:p w14:paraId="016E59CA" w14:textId="77777777" w:rsidR="00823994" w:rsidRPr="00823994" w:rsidRDefault="00823994" w:rsidP="00823994">
      <w:pPr>
        <w:numPr>
          <w:ilvl w:val="0"/>
          <w:numId w:val="2"/>
        </w:numPr>
      </w:pPr>
      <w:r w:rsidRPr="00823994">
        <w:t>Задачи:</w:t>
      </w:r>
    </w:p>
    <w:p w14:paraId="017755F4" w14:textId="77777777" w:rsidR="00823994" w:rsidRPr="00823994" w:rsidRDefault="00823994" w:rsidP="00823994">
      <w:r w:rsidRPr="00823994">
        <w:t>1) формирование целостной системы управления персоналом Министерства;</w:t>
      </w:r>
    </w:p>
    <w:p w14:paraId="5A2934A0" w14:textId="77777777" w:rsidR="00823994" w:rsidRPr="00823994" w:rsidRDefault="00823994" w:rsidP="00823994">
      <w:r w:rsidRPr="00823994">
        <w:t>2) обеспечение прохождения государственной и контрактной службы в рамках целостной системы управления персоналом государственного органа;</w:t>
      </w:r>
    </w:p>
    <w:p w14:paraId="79D4D24C" w14:textId="77777777" w:rsidR="00823994" w:rsidRPr="00823994" w:rsidRDefault="00823994" w:rsidP="00823994">
      <w:r w:rsidRPr="00823994">
        <w:t>3) формирование корпоративной культуры и развитие благоприятного социально-психологического климата в Министерстве;</w:t>
      </w:r>
    </w:p>
    <w:p w14:paraId="74949BFA" w14:textId="77777777" w:rsidR="00823994" w:rsidRPr="00823994" w:rsidRDefault="00823994" w:rsidP="00823994">
      <w:r w:rsidRPr="00823994">
        <w:t>4) назначение эффективных претендентов на должности руководителей подведомственных Министерству организаций, учреждений и их заместителей;</w:t>
      </w:r>
    </w:p>
    <w:p w14:paraId="0430B518" w14:textId="77777777" w:rsidR="00823994" w:rsidRPr="00823994" w:rsidRDefault="00823994" w:rsidP="00823994">
      <w:r w:rsidRPr="00823994">
        <w:t>5) формирование целостной системы управления персоналом отрасли образования.</w:t>
      </w:r>
    </w:p>
    <w:p w14:paraId="5BA00327" w14:textId="77777777" w:rsidR="00823994" w:rsidRPr="00823994" w:rsidRDefault="00823994" w:rsidP="00823994">
      <w:pPr>
        <w:numPr>
          <w:ilvl w:val="0"/>
          <w:numId w:val="3"/>
        </w:numPr>
      </w:pPr>
      <w:r w:rsidRPr="00823994">
        <w:t>Права и обязанности:</w:t>
      </w:r>
    </w:p>
    <w:p w14:paraId="24A5DA2B" w14:textId="77777777" w:rsidR="00823994" w:rsidRPr="00823994" w:rsidRDefault="00823994" w:rsidP="00823994">
      <w:r w:rsidRPr="00823994">
        <w:t>1) запрашивать и получать от других структурных подразделений и подведомственных организаций Министерства документы и сведения, необходимые для выполнения задач и функций, возложенных на него Законом и настоящим положением;</w:t>
      </w:r>
    </w:p>
    <w:p w14:paraId="09AF65C9" w14:textId="77777777" w:rsidR="00823994" w:rsidRPr="00823994" w:rsidRDefault="00823994" w:rsidP="00823994">
      <w:r w:rsidRPr="00823994">
        <w:lastRenderedPageBreak/>
        <w:t>2) взаимодействовать с уполномоченным органом по делам государственной службы или его территориальными подразделениями по вопросам, входящим в компетенцию Департамента;</w:t>
      </w:r>
    </w:p>
    <w:p w14:paraId="28E09268" w14:textId="77777777" w:rsidR="00823994" w:rsidRPr="00823994" w:rsidRDefault="00823994" w:rsidP="00823994">
      <w:r w:rsidRPr="00823994">
        <w:t>3)  направлять за подписью директора Департамента ответы на обращения физических и юридических лиц, уведомления, письма руководителям структурных подразделений и подведомственных Министерству организаций, учреждений и их заместителям, а также запрашивать от них объяснительные;</w:t>
      </w:r>
    </w:p>
    <w:p w14:paraId="4A5D7713" w14:textId="77777777" w:rsidR="00823994" w:rsidRPr="00823994" w:rsidRDefault="00823994" w:rsidP="00823994">
      <w:r w:rsidRPr="00823994">
        <w:t>4) осуществление анализа, мониторинга и выявления системных проблем, поднимаемых физическими и юридическими лицами в обращениях (заявлениях, жалобах), запросах, предложениях, откликах и сообщениях;</w:t>
      </w:r>
    </w:p>
    <w:p w14:paraId="7EADDED4" w14:textId="77777777" w:rsidR="00823994" w:rsidRPr="00823994" w:rsidRDefault="00823994" w:rsidP="00823994">
      <w:r w:rsidRPr="00823994">
        <w:t>5) проводить совещания и другие мероприятия по вопросам, входящим в компетенцию Департамента;</w:t>
      </w:r>
    </w:p>
    <w:p w14:paraId="6F4A5D6E" w14:textId="77777777" w:rsidR="00823994" w:rsidRPr="00823994" w:rsidRDefault="00823994" w:rsidP="00823994">
      <w:r w:rsidRPr="00823994">
        <w:t>6) проводить проверки по вопросам, входящим в компетенцию Департамента в составах комиссии и рабочих групп Министерства;</w:t>
      </w:r>
    </w:p>
    <w:p w14:paraId="12EF2CE4" w14:textId="77777777" w:rsidR="00823994" w:rsidRPr="00823994" w:rsidRDefault="00823994" w:rsidP="00823994">
      <w:r w:rsidRPr="00823994">
        <w:t>7) пользоваться иными правами в установленном законодательством порядке;</w:t>
      </w:r>
    </w:p>
    <w:p w14:paraId="7C99D7E7" w14:textId="77777777" w:rsidR="00823994" w:rsidRPr="00823994" w:rsidRDefault="00823994" w:rsidP="00823994">
      <w:r w:rsidRPr="00823994">
        <w:t>8) вносить руководству Министерства в пределах своей компетенции предложения и рекомендации по вопросам развития и управления персоналом Министерства;</w:t>
      </w:r>
    </w:p>
    <w:p w14:paraId="34FCB826" w14:textId="77777777" w:rsidR="00823994" w:rsidRPr="00823994" w:rsidRDefault="00823994" w:rsidP="00823994">
      <w:r w:rsidRPr="00823994">
        <w:t>9) принимать меры в порядке, установленном законодательством Республики Казахстан в случае выявления нарушения законодательства Республики Казахстан о государственной службе;</w:t>
      </w:r>
    </w:p>
    <w:p w14:paraId="5E314DC3" w14:textId="77777777" w:rsidR="00823994" w:rsidRPr="00823994" w:rsidRDefault="00823994" w:rsidP="00823994">
      <w:r w:rsidRPr="00823994">
        <w:t>10) использовать информационные системы, в том числе Информационную базу Комитета по правовой статистике и специальным учетам Генеральной прокуратуры Республики Казахстан, информационную систему Агентства по делам государственной службы «Е-қызмет», обеспечивающие исполнение возложенных на Департамент задач;</w:t>
      </w:r>
    </w:p>
    <w:p w14:paraId="24812861" w14:textId="77777777" w:rsidR="00823994" w:rsidRPr="00823994" w:rsidRDefault="00823994" w:rsidP="00823994">
      <w:r w:rsidRPr="00823994">
        <w:t>11) взаимодействовать с другими государственными органами, организациями по основным направлениям деятельности Департамента;</w:t>
      </w:r>
    </w:p>
    <w:p w14:paraId="09F6D25B" w14:textId="77777777" w:rsidR="00823994" w:rsidRPr="00823994" w:rsidRDefault="00823994" w:rsidP="00823994">
      <w:r w:rsidRPr="00823994">
        <w:t>12) осуществлять иные полномочия, предусмотренные законодательством Республики Казахстан.</w:t>
      </w:r>
    </w:p>
    <w:p w14:paraId="5CF09A9D" w14:textId="77777777" w:rsidR="00823994" w:rsidRPr="00823994" w:rsidRDefault="00823994" w:rsidP="00823994">
      <w:pPr>
        <w:numPr>
          <w:ilvl w:val="0"/>
          <w:numId w:val="4"/>
        </w:numPr>
      </w:pPr>
      <w:r w:rsidRPr="00823994">
        <w:t>Функции:</w:t>
      </w:r>
    </w:p>
    <w:p w14:paraId="156863A9" w14:textId="77777777" w:rsidR="00823994" w:rsidRPr="00823994" w:rsidRDefault="00823994" w:rsidP="00823994">
      <w:r w:rsidRPr="00823994">
        <w:t>1) разработка и реализация стратегии управления персоналом Министерства;</w:t>
      </w:r>
    </w:p>
    <w:p w14:paraId="60C41013" w14:textId="77777777" w:rsidR="00823994" w:rsidRPr="00823994" w:rsidRDefault="00823994" w:rsidP="00823994">
      <w:r w:rsidRPr="00823994">
        <w:t>2) анализ и планирование потребности Министерства в кадрах, в том числе по специальностям и квалификациям;</w:t>
      </w:r>
    </w:p>
    <w:p w14:paraId="5CA9A642" w14:textId="77777777" w:rsidR="00823994" w:rsidRPr="00823994" w:rsidRDefault="00823994" w:rsidP="00823994">
      <w:r w:rsidRPr="00823994">
        <w:t>3) формирование кадрового состава Министерства и организация конкурсного отбора;</w:t>
      </w:r>
    </w:p>
    <w:p w14:paraId="735C0764" w14:textId="77777777" w:rsidR="00823994" w:rsidRPr="00823994" w:rsidRDefault="00823994" w:rsidP="00823994">
      <w:r w:rsidRPr="00823994">
        <w:lastRenderedPageBreak/>
        <w:t>4) мониторинг кадров Министерства и ведение кадрового делопроизводства, в том числе в единой автоматизированной базе данных (информационная система «е-қызмет») по персоналу государственной службы;</w:t>
      </w:r>
    </w:p>
    <w:p w14:paraId="2C948A3B" w14:textId="77777777" w:rsidR="00823994" w:rsidRPr="00823994" w:rsidRDefault="00823994" w:rsidP="00823994">
      <w:r w:rsidRPr="00823994">
        <w:t>5) организация профессиональной адаптации и </w:t>
      </w:r>
      <w:hyperlink r:id="rId5" w:anchor="z8" w:history="1">
        <w:r w:rsidRPr="00823994">
          <w:rPr>
            <w:rStyle w:val="ac"/>
          </w:rPr>
          <w:t>наставничества</w:t>
        </w:r>
      </w:hyperlink>
      <w:r w:rsidRPr="00823994">
        <w:t> в Министерстве;</w:t>
      </w:r>
    </w:p>
    <w:p w14:paraId="5987B97F" w14:textId="77777777" w:rsidR="00823994" w:rsidRPr="00823994" w:rsidRDefault="00823994" w:rsidP="00823994">
      <w:r w:rsidRPr="00823994">
        <w:t>6) обеспечение профессионального развития кадров Министерства, в том числе путем организации стажировок, подготовки, переподготовки, повышения квалификации служащих (далее - служащие) в соответствии с </w:t>
      </w:r>
      <w:hyperlink r:id="rId6" w:anchor="z71" w:history="1">
        <w:r w:rsidRPr="00823994">
          <w:rPr>
            <w:rStyle w:val="ac"/>
          </w:rPr>
          <w:t>Указом</w:t>
        </w:r>
      </w:hyperlink>
      <w:r w:rsidRPr="00823994">
        <w:t> Президента Республики Казахстан от 29 декабря 2015 года № 152 «О некоторых вопросах прохождения государственной службы»;</w:t>
      </w:r>
    </w:p>
    <w:p w14:paraId="46E42297" w14:textId="77777777" w:rsidR="00823994" w:rsidRPr="00823994" w:rsidRDefault="00823994" w:rsidP="00823994">
      <w:r w:rsidRPr="00823994">
        <w:t>7) организация и обеспечение деятельности конкурсной, дисциплинарной, аттестационной и иных комиссий по кадровым вопросам;</w:t>
      </w:r>
    </w:p>
    <w:p w14:paraId="390FD273" w14:textId="77777777" w:rsidR="00823994" w:rsidRPr="00823994" w:rsidRDefault="00823994" w:rsidP="00823994">
      <w:r w:rsidRPr="00823994">
        <w:t>8) обеспечение соблюдения процедур </w:t>
      </w:r>
      <w:hyperlink r:id="rId7" w:anchor="z103" w:history="1">
        <w:r w:rsidRPr="00823994">
          <w:rPr>
            <w:rStyle w:val="ac"/>
          </w:rPr>
          <w:t>поступления</w:t>
        </w:r>
      </w:hyperlink>
      <w:r w:rsidRPr="00823994">
        <w:t> на государственную службу, </w:t>
      </w:r>
      <w:hyperlink r:id="rId8" w:anchor="z162" w:history="1">
        <w:r w:rsidRPr="00823994">
          <w:rPr>
            <w:rStyle w:val="ac"/>
          </w:rPr>
          <w:t>прохождения</w:t>
        </w:r>
      </w:hyperlink>
      <w:r w:rsidRPr="00823994">
        <w:t> и </w:t>
      </w:r>
      <w:hyperlink r:id="rId9" w:anchor="z252" w:history="1">
        <w:r w:rsidRPr="00823994">
          <w:rPr>
            <w:rStyle w:val="ac"/>
          </w:rPr>
          <w:t>прекращения</w:t>
        </w:r>
      </w:hyperlink>
      <w:r w:rsidRPr="00823994">
        <w:t> государственной службы, проведения служебных расследований, </w:t>
      </w:r>
      <w:hyperlink r:id="rId10" w:anchor="z33" w:history="1">
        <w:r w:rsidRPr="00823994">
          <w:rPr>
            <w:rStyle w:val="ac"/>
          </w:rPr>
          <w:t>оценки деятельности</w:t>
        </w:r>
      </w:hyperlink>
      <w:r w:rsidRPr="00823994">
        <w:t> служащих, </w:t>
      </w:r>
      <w:hyperlink r:id="rId11" w:anchor="z63" w:history="1">
        <w:r w:rsidRPr="00823994">
          <w:rPr>
            <w:rStyle w:val="ac"/>
          </w:rPr>
          <w:t>аттестации</w:t>
        </w:r>
      </w:hyperlink>
      <w:r w:rsidRPr="00823994">
        <w:t> и </w:t>
      </w:r>
      <w:hyperlink r:id="rId12" w:anchor="z34" w:history="1">
        <w:r w:rsidRPr="00823994">
          <w:rPr>
            <w:rStyle w:val="ac"/>
          </w:rPr>
          <w:t>обучения</w:t>
        </w:r>
      </w:hyperlink>
      <w:r w:rsidRPr="00823994">
        <w:t>, в том числе в единой автоматизированной базе данных</w:t>
      </w:r>
      <w:r w:rsidRPr="00823994">
        <w:br/>
        <w:t>(в информационной системе «е-қызмет») по персоналу государственной службы;</w:t>
      </w:r>
    </w:p>
    <w:p w14:paraId="2F094638" w14:textId="77777777" w:rsidR="00823994" w:rsidRPr="00823994" w:rsidRDefault="00823994" w:rsidP="00823994">
      <w:r w:rsidRPr="00823994">
        <w:t>9) организация отбора кадров, оформление </w:t>
      </w:r>
      <w:hyperlink r:id="rId13" w:anchor="z8" w:history="1">
        <w:r w:rsidRPr="00823994">
          <w:rPr>
            <w:rStyle w:val="ac"/>
          </w:rPr>
          <w:t>документов</w:t>
        </w:r>
      </w:hyperlink>
      <w:r w:rsidRPr="00823994">
        <w:t>, связанных с прохождением служащими государственной службы, осуществление учета персональных данных служащих, организация проведения </w:t>
      </w:r>
      <w:hyperlink r:id="rId14" w:anchor="z33" w:history="1">
        <w:r w:rsidRPr="00823994">
          <w:rPr>
            <w:rStyle w:val="ac"/>
          </w:rPr>
          <w:t>оценки деятельности</w:t>
        </w:r>
      </w:hyperlink>
      <w:r w:rsidRPr="00823994">
        <w:t> служащих, ведение учета личных дел и трудовых книжек служащих и работников Министерства;</w:t>
      </w:r>
    </w:p>
    <w:p w14:paraId="11D78DEA" w14:textId="77777777" w:rsidR="00823994" w:rsidRPr="00823994" w:rsidRDefault="00823994" w:rsidP="00823994">
      <w:r w:rsidRPr="00823994">
        <w:t>10) организация отбора контрактных служащих и процесса заключения, внесения изменений и расторжения с ними контракта;</w:t>
      </w:r>
    </w:p>
    <w:p w14:paraId="156C0CFF" w14:textId="77777777" w:rsidR="00823994" w:rsidRPr="00823994" w:rsidRDefault="00823994" w:rsidP="00823994">
      <w:r w:rsidRPr="00823994">
        <w:t>11) обеспечение исполнения в Министерстве трудового законодательства и законодательства о государственной службе, обеспечение соблюдения режима и условий труда, а также ограничений, связанных с пребыванием на государственной службе;</w:t>
      </w:r>
    </w:p>
    <w:p w14:paraId="6D3B54F2" w14:textId="77777777" w:rsidR="00823994" w:rsidRPr="00823994" w:rsidRDefault="00823994" w:rsidP="00823994">
      <w:r w:rsidRPr="00823994">
        <w:t>12) обеспечение социальной и правовой защищенности служащих, разработка порядка применения поощрений служащих Министерства;</w:t>
      </w:r>
    </w:p>
    <w:p w14:paraId="1836BE9A" w14:textId="77777777" w:rsidR="00823994" w:rsidRPr="00823994" w:rsidRDefault="00823994" w:rsidP="00823994">
      <w:r w:rsidRPr="00823994">
        <w:t>13)   взаимосвязь с медицинским центром Управления Делами Президента Республики Казахстан (далее - УДП), организация работы по обслуживанию служащих Министерства медицинскими, санаторно-курортными услугами, ведение учета листов временной нетрудоспособности служащих Министерства, ведение учета служащих-очередников на детский сад «Карлыгаш» УДП;</w:t>
      </w:r>
    </w:p>
    <w:p w14:paraId="073AE900" w14:textId="77777777" w:rsidR="00823994" w:rsidRPr="00823994" w:rsidRDefault="00823994" w:rsidP="00823994">
      <w:r w:rsidRPr="00823994">
        <w:t>14) оформление трудовых и социальных отпусков, служебных командировок, привлечений к сверхурочной работе, представлений времени отдыха служащим Министерства;</w:t>
      </w:r>
    </w:p>
    <w:p w14:paraId="7A094A50" w14:textId="77777777" w:rsidR="00823994" w:rsidRPr="00823994" w:rsidRDefault="00823994" w:rsidP="00823994">
      <w:r w:rsidRPr="00823994">
        <w:lastRenderedPageBreak/>
        <w:t>15)   оформление электронных карт служащим Министерства и контроль за соблюдением трудовой дисциплины;</w:t>
      </w:r>
    </w:p>
    <w:p w14:paraId="5174CA6F" w14:textId="77777777" w:rsidR="00823994" w:rsidRPr="00823994" w:rsidRDefault="00823994" w:rsidP="00823994">
      <w:r w:rsidRPr="00823994">
        <w:t>16) организация и обеспечение деятельности жилищной комиссий, комиссий по установлению стажа государственной службы, комиссии по оказанию материальной помощи, комиссии по наградам и иных комиссий по кадровым вопросам, а также совета наставников;</w:t>
      </w:r>
    </w:p>
    <w:p w14:paraId="0886E968" w14:textId="77777777" w:rsidR="00823994" w:rsidRPr="00823994" w:rsidRDefault="00823994" w:rsidP="00823994">
      <w:r w:rsidRPr="00823994">
        <w:t>17) внесение руководству предложений по поощрению и мотивации сотрудников Министерства;</w:t>
      </w:r>
    </w:p>
    <w:p w14:paraId="3AB4EF88" w14:textId="77777777" w:rsidR="00823994" w:rsidRPr="00823994" w:rsidRDefault="00823994" w:rsidP="00823994">
      <w:r w:rsidRPr="00823994">
        <w:t>18) проверка претендента на соответствие квалификационным требованиям, посредством информационной базы Комитета правовой статистики и специального учета Генеральной прокуратуры Републики Казахстан;</w:t>
      </w:r>
    </w:p>
    <w:p w14:paraId="4A560973" w14:textId="77777777" w:rsidR="00823994" w:rsidRPr="00823994" w:rsidRDefault="00823994" w:rsidP="00823994">
      <w:r w:rsidRPr="00823994">
        <w:t>19) оформление трудовых отношений с претендентами на руководителя подведомственных Министерству организаций и учреждений;</w:t>
      </w:r>
    </w:p>
    <w:p w14:paraId="61B560D5" w14:textId="77777777" w:rsidR="00823994" w:rsidRPr="00823994" w:rsidRDefault="00823994" w:rsidP="00823994">
      <w:r w:rsidRPr="00823994">
        <w:t>20) оформление трудовых отношений с претендентами на заместителя руководителя подведомственных Министерству организаций и учреждений;</w:t>
      </w:r>
    </w:p>
    <w:p w14:paraId="0650C657" w14:textId="77777777" w:rsidR="00823994" w:rsidRPr="00823994" w:rsidRDefault="00823994" w:rsidP="00823994">
      <w:r w:rsidRPr="00823994">
        <w:t>21) организация работы по рассмотрению ответственности руководителей подведомственных организаций и их заместителей;</w:t>
      </w:r>
    </w:p>
    <w:p w14:paraId="63D5ADDA" w14:textId="77777777" w:rsidR="00823994" w:rsidRPr="00823994" w:rsidRDefault="00823994" w:rsidP="00823994">
      <w:r w:rsidRPr="00823994">
        <w:t>22)   учет кадрового состава, мониторинг сроков трудовых договоров;</w:t>
      </w:r>
    </w:p>
    <w:p w14:paraId="177B7185" w14:textId="77777777" w:rsidR="00823994" w:rsidRPr="00823994" w:rsidRDefault="00823994" w:rsidP="00823994">
      <w:r w:rsidRPr="00823994">
        <w:t>23)   разработка отраслевой системы поощрения;</w:t>
      </w:r>
    </w:p>
    <w:p w14:paraId="75BEAF50" w14:textId="77777777" w:rsidR="00823994" w:rsidRPr="00823994" w:rsidRDefault="00823994" w:rsidP="00823994">
      <w:r w:rsidRPr="00823994">
        <w:t>24)  организация работы по согласованию проектов квалификационных требований к руководителю органов управления образованием;</w:t>
      </w:r>
    </w:p>
    <w:p w14:paraId="2F589284" w14:textId="77777777" w:rsidR="00823994" w:rsidRPr="00823994" w:rsidRDefault="00823994" w:rsidP="00823994">
      <w:r w:rsidRPr="00823994">
        <w:t>25) организация работы по согласованию назначения и увольнения руководителей органов управления образованием;</w:t>
      </w:r>
    </w:p>
    <w:p w14:paraId="73F98E91" w14:textId="77777777" w:rsidR="00823994" w:rsidRPr="00823994" w:rsidRDefault="00823994" w:rsidP="00823994">
      <w:r w:rsidRPr="00823994">
        <w:t>26)  планирование и реализация кадровой политики отрасли;</w:t>
      </w:r>
    </w:p>
    <w:p w14:paraId="47DF4EDB" w14:textId="77777777" w:rsidR="00823994" w:rsidRPr="00823994" w:rsidRDefault="00823994" w:rsidP="00823994">
      <w:r w:rsidRPr="00823994">
        <w:t>27) реализация иных задач и функции по развитию и управлению персоналом, определяемые законодательством Республики Казахстан в сфере государственной службы.</w:t>
      </w:r>
    </w:p>
    <w:p w14:paraId="5CE0FCE7" w14:textId="77777777" w:rsidR="00823994" w:rsidRPr="00823994" w:rsidRDefault="00823994" w:rsidP="00823994">
      <w:r w:rsidRPr="00823994">
        <w:t> </w:t>
      </w:r>
    </w:p>
    <w:p w14:paraId="3E52FF7D" w14:textId="77777777" w:rsidR="00823994" w:rsidRPr="00823994" w:rsidRDefault="00823994" w:rsidP="00823994">
      <w:r w:rsidRPr="00823994">
        <w:rPr>
          <w:b/>
          <w:bCs/>
        </w:rPr>
        <w:t>Глава 3. Организация деятельности Департамента</w:t>
      </w:r>
    </w:p>
    <w:p w14:paraId="11202286" w14:textId="77777777" w:rsidR="00823994" w:rsidRPr="00823994" w:rsidRDefault="00823994" w:rsidP="00823994">
      <w:r w:rsidRPr="00823994">
        <w:rPr>
          <w:b/>
          <w:bCs/>
        </w:rPr>
        <w:t> </w:t>
      </w:r>
    </w:p>
    <w:p w14:paraId="18D9266E" w14:textId="77777777" w:rsidR="00823994" w:rsidRPr="00823994" w:rsidRDefault="00823994" w:rsidP="00823994">
      <w:pPr>
        <w:numPr>
          <w:ilvl w:val="0"/>
          <w:numId w:val="5"/>
        </w:numPr>
      </w:pPr>
      <w:r w:rsidRPr="00823994">
        <w:t>Департамент обладает правами и обязанностями, необходимыми для реализации его задач, в соответствии с законодательными актами, актами Президента Республики Казахстан, иными нормативными правовыми актами Республики Казахстан.</w:t>
      </w:r>
    </w:p>
    <w:p w14:paraId="5DA402D4" w14:textId="77777777" w:rsidR="00823994" w:rsidRPr="00823994" w:rsidRDefault="00823994" w:rsidP="00823994">
      <w:pPr>
        <w:numPr>
          <w:ilvl w:val="0"/>
          <w:numId w:val="6"/>
        </w:numPr>
      </w:pPr>
      <w:r w:rsidRPr="00823994">
        <w:lastRenderedPageBreak/>
        <w:t>9.Департамент возглавляет директор, назначаемый на должность и освобождаемый от должности в порядке, установленном законодательством Республики Казахстан.</w:t>
      </w:r>
    </w:p>
    <w:p w14:paraId="780D7A0B" w14:textId="77777777" w:rsidR="00823994" w:rsidRPr="00823994" w:rsidRDefault="00823994" w:rsidP="00823994">
      <w:pPr>
        <w:numPr>
          <w:ilvl w:val="0"/>
          <w:numId w:val="7"/>
        </w:numPr>
      </w:pPr>
      <w:r w:rsidRPr="00823994">
        <w:t>Директор Департамента имеет заместителя.</w:t>
      </w:r>
    </w:p>
    <w:p w14:paraId="381001F1" w14:textId="77777777" w:rsidR="00823994" w:rsidRPr="00823994" w:rsidRDefault="00823994" w:rsidP="00823994">
      <w:pPr>
        <w:numPr>
          <w:ilvl w:val="0"/>
          <w:numId w:val="8"/>
        </w:numPr>
      </w:pPr>
      <w:r w:rsidRPr="00823994">
        <w:t>Директор осуществляет общее руководство деятельностью Департамента и несет персональную ответственность за выполнение возложенных задач и функций.</w:t>
      </w:r>
    </w:p>
    <w:p w14:paraId="59273D76" w14:textId="77777777" w:rsidR="00823994" w:rsidRPr="00823994" w:rsidRDefault="00823994" w:rsidP="00823994">
      <w:pPr>
        <w:numPr>
          <w:ilvl w:val="0"/>
          <w:numId w:val="9"/>
        </w:numPr>
      </w:pPr>
      <w:r w:rsidRPr="00823994">
        <w:t>12. Директор Департамента представляет руководству Министерства предложения по структуре и штатному расписанию структурного подразделения.</w:t>
      </w:r>
    </w:p>
    <w:p w14:paraId="516DB993" w14:textId="77777777" w:rsidR="00823994" w:rsidRPr="00823994" w:rsidRDefault="00823994" w:rsidP="00823994">
      <w:pPr>
        <w:numPr>
          <w:ilvl w:val="0"/>
          <w:numId w:val="10"/>
        </w:numPr>
      </w:pPr>
      <w:r w:rsidRPr="00823994">
        <w:t>13. Документы, направляемые от имени Департамента в другие структурные подразделения, по вопросам, входящим в компетенцию Департамента, подписываются директором Департамента, а в случае отсутствия – лицом, его замещающим.</w:t>
      </w:r>
    </w:p>
    <w:p w14:paraId="797510D8" w14:textId="77777777" w:rsidR="00823994" w:rsidRPr="00823994" w:rsidRDefault="00823994" w:rsidP="00823994">
      <w:pPr>
        <w:numPr>
          <w:ilvl w:val="0"/>
          <w:numId w:val="11"/>
        </w:numPr>
      </w:pPr>
      <w:r w:rsidRPr="00823994">
        <w:t>14. Департамент непосредственно подчинен руководителю аппарата.</w:t>
      </w:r>
    </w:p>
    <w:p w14:paraId="1B142382" w14:textId="77777777" w:rsidR="00823994" w:rsidRPr="00823994" w:rsidRDefault="00823994" w:rsidP="00823994">
      <w:pPr>
        <w:numPr>
          <w:ilvl w:val="0"/>
          <w:numId w:val="12"/>
        </w:numPr>
      </w:pPr>
      <w:r w:rsidRPr="00823994">
        <w:t>15. На Департамент не возлагаются дополнительные задачи и функции, несвойственные его деятельности.</w:t>
      </w:r>
    </w:p>
    <w:p w14:paraId="2A5DD91E" w14:textId="77777777" w:rsidR="00853D99" w:rsidRDefault="00853D99"/>
    <w:sectPr w:rsidR="00853D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027FA"/>
    <w:multiLevelType w:val="multilevel"/>
    <w:tmpl w:val="B9CE91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732026"/>
    <w:multiLevelType w:val="multilevel"/>
    <w:tmpl w:val="1A5CB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850131"/>
    <w:multiLevelType w:val="multilevel"/>
    <w:tmpl w:val="EB26C1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D84517"/>
    <w:multiLevelType w:val="multilevel"/>
    <w:tmpl w:val="AFD64F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9618CE"/>
    <w:multiLevelType w:val="multilevel"/>
    <w:tmpl w:val="8AB483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2594499">
    <w:abstractNumId w:val="1"/>
  </w:num>
  <w:num w:numId="2" w16cid:durableId="462425217">
    <w:abstractNumId w:val="0"/>
    <w:lvlOverride w:ilvl="0">
      <w:lvl w:ilvl="0">
        <w:numFmt w:val="decimal"/>
        <w:lvlText w:val="%1."/>
        <w:lvlJc w:val="left"/>
      </w:lvl>
    </w:lvlOverride>
  </w:num>
  <w:num w:numId="3" w16cid:durableId="1703894580">
    <w:abstractNumId w:val="2"/>
    <w:lvlOverride w:ilvl="0">
      <w:lvl w:ilvl="0">
        <w:numFmt w:val="decimal"/>
        <w:lvlText w:val="%1."/>
        <w:lvlJc w:val="left"/>
      </w:lvl>
    </w:lvlOverride>
  </w:num>
  <w:num w:numId="4" w16cid:durableId="911086135">
    <w:abstractNumId w:val="3"/>
    <w:lvlOverride w:ilvl="0">
      <w:lvl w:ilvl="0">
        <w:numFmt w:val="decimal"/>
        <w:lvlText w:val="%1."/>
        <w:lvlJc w:val="left"/>
      </w:lvl>
    </w:lvlOverride>
  </w:num>
  <w:num w:numId="5" w16cid:durableId="259874852">
    <w:abstractNumId w:val="4"/>
    <w:lvlOverride w:ilvl="0">
      <w:lvl w:ilvl="0">
        <w:numFmt w:val="decimal"/>
        <w:lvlText w:val="%1."/>
        <w:lvlJc w:val="left"/>
      </w:lvl>
    </w:lvlOverride>
  </w:num>
  <w:num w:numId="6" w16cid:durableId="1715041441">
    <w:abstractNumId w:val="4"/>
    <w:lvlOverride w:ilvl="0">
      <w:lvl w:ilvl="0">
        <w:numFmt w:val="decimal"/>
        <w:lvlText w:val="%1."/>
        <w:lvlJc w:val="left"/>
      </w:lvl>
    </w:lvlOverride>
  </w:num>
  <w:num w:numId="7" w16cid:durableId="371154127">
    <w:abstractNumId w:val="4"/>
    <w:lvlOverride w:ilvl="0">
      <w:lvl w:ilvl="0">
        <w:numFmt w:val="decimal"/>
        <w:lvlText w:val="%1."/>
        <w:lvlJc w:val="left"/>
      </w:lvl>
    </w:lvlOverride>
  </w:num>
  <w:num w:numId="8" w16cid:durableId="471825209">
    <w:abstractNumId w:val="4"/>
    <w:lvlOverride w:ilvl="0">
      <w:lvl w:ilvl="0">
        <w:numFmt w:val="decimal"/>
        <w:lvlText w:val="%1."/>
        <w:lvlJc w:val="left"/>
      </w:lvl>
    </w:lvlOverride>
  </w:num>
  <w:num w:numId="9" w16cid:durableId="2040932220">
    <w:abstractNumId w:val="4"/>
    <w:lvlOverride w:ilvl="0">
      <w:lvl w:ilvl="0">
        <w:numFmt w:val="decimal"/>
        <w:lvlText w:val="%1."/>
        <w:lvlJc w:val="left"/>
      </w:lvl>
    </w:lvlOverride>
  </w:num>
  <w:num w:numId="10" w16cid:durableId="187647557">
    <w:abstractNumId w:val="4"/>
    <w:lvlOverride w:ilvl="0">
      <w:lvl w:ilvl="0">
        <w:numFmt w:val="decimal"/>
        <w:lvlText w:val="%1."/>
        <w:lvlJc w:val="left"/>
      </w:lvl>
    </w:lvlOverride>
  </w:num>
  <w:num w:numId="11" w16cid:durableId="1581913321">
    <w:abstractNumId w:val="4"/>
    <w:lvlOverride w:ilvl="0">
      <w:lvl w:ilvl="0">
        <w:numFmt w:val="decimal"/>
        <w:lvlText w:val="%1."/>
        <w:lvlJc w:val="left"/>
      </w:lvl>
    </w:lvlOverride>
  </w:num>
  <w:num w:numId="12" w16cid:durableId="1113018085">
    <w:abstractNumId w:val="4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994"/>
    <w:rsid w:val="00195DA2"/>
    <w:rsid w:val="00823994"/>
    <w:rsid w:val="00853D99"/>
    <w:rsid w:val="00B3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29503"/>
  <w15:chartTrackingRefBased/>
  <w15:docId w15:val="{EBBDC648-BB58-4780-BDCE-E15EC849D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3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3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3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3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3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3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3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3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3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3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3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3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39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39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39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39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39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39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3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3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3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3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3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39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39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39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3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39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399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2399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239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let.zan.kz/rus/docs/Z1500000416" TargetMode="External"/><Relationship Id="rId13" Type="http://schemas.openxmlformats.org/officeDocument/2006/relationships/hyperlink" Target="https://adilet.zan.kz/rus/docs/V160001446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dilet.zan.kz/rus/docs/Z1500000416" TargetMode="External"/><Relationship Id="rId12" Type="http://schemas.openxmlformats.org/officeDocument/2006/relationships/hyperlink" Target="https://adilet.zan.kz/rus/docs/Z1500000416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dilet.zan.kz/rus/docs/U1500000152" TargetMode="External"/><Relationship Id="rId11" Type="http://schemas.openxmlformats.org/officeDocument/2006/relationships/hyperlink" Target="https://adilet.zan.kz/rus/docs/Z1500000416" TargetMode="External"/><Relationship Id="rId5" Type="http://schemas.openxmlformats.org/officeDocument/2006/relationships/hyperlink" Target="https://adilet.zan.kz/rus/docs/V1600014448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adilet.zan.kz/rus/docs/Z150000041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ilet.zan.kz/rus/docs/Z1500000416" TargetMode="External"/><Relationship Id="rId14" Type="http://schemas.openxmlformats.org/officeDocument/2006/relationships/hyperlink" Target="https://adilet.zan.kz/rus/docs/Z150000041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1409</Words>
  <Characters>8036</Characters>
  <Application>Microsoft Office Word</Application>
  <DocSecurity>0</DocSecurity>
  <Lines>66</Lines>
  <Paragraphs>18</Paragraphs>
  <ScaleCrop>false</ScaleCrop>
  <Company/>
  <LinksUpToDate>false</LinksUpToDate>
  <CharactersWithSpaces>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HYPERPC</dc:creator>
  <cp:keywords/>
  <dc:description/>
  <cp:lastModifiedBy>HYPERPC</cp:lastModifiedBy>
  <cp:revision>1</cp:revision>
  <dcterms:created xsi:type="dcterms:W3CDTF">2025-08-04T12:10:00Z</dcterms:created>
  <dcterms:modified xsi:type="dcterms:W3CDTF">2025-08-04T12:10:00Z</dcterms:modified>
</cp:coreProperties>
</file>