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01" w:rsidRPr="00D1166F" w:rsidRDefault="00650B57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ФЕДЕРАЛЬНОЕ ГОСУДАРСТВЕННОЕ</w:t>
      </w:r>
      <w:r w:rsidR="00A26F01" w:rsidRPr="00D1166F">
        <w:rPr>
          <w:smallCaps/>
          <w:szCs w:val="28"/>
        </w:rPr>
        <w:t xml:space="preserve"> АВТОНОМНОЕ </w:t>
      </w:r>
      <w:r w:rsidR="00A26F01" w:rsidRPr="00D1166F">
        <w:rPr>
          <w:smallCaps/>
          <w:szCs w:val="28"/>
        </w:rPr>
        <w:br/>
        <w:t>ОБРАЗОВАТЕЛЬНОЕ УЧРЕЖДЕНИЕ</w:t>
      </w:r>
      <w:r w:rsidR="00A26F01">
        <w:rPr>
          <w:smallCaps/>
          <w:szCs w:val="28"/>
        </w:rPr>
        <w:t xml:space="preserve"> </w:t>
      </w:r>
      <w:r w:rsidR="00A26F01" w:rsidRPr="00D1166F">
        <w:rPr>
          <w:smallCaps/>
          <w:szCs w:val="28"/>
        </w:rPr>
        <w:t>ВЫСШЕГО ОБРАЗОВАНИЯ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  <w:r w:rsidRPr="00D1166F">
        <w:rPr>
          <w:smallCaps/>
          <w:szCs w:val="28"/>
        </w:rPr>
        <w:t>«НАЦИОНАЛЬНЫЙ ИССЛЕДОВАТЕЛЬСКИЙ УНИВЕРСИТЕТ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mallCaps/>
          <w:szCs w:val="28"/>
        </w:rPr>
      </w:pPr>
      <w:r w:rsidRPr="00D1166F">
        <w:rPr>
          <w:smallCaps/>
          <w:szCs w:val="28"/>
        </w:rPr>
        <w:t>«ВЫСШАЯ ШКОЛА ЭКОНОМИКИ»</w:t>
      </w:r>
    </w:p>
    <w:p w:rsidR="00A26F01" w:rsidRPr="00D1166F" w:rsidRDefault="00A26F01" w:rsidP="00A26F01">
      <w:pPr>
        <w:widowControl w:val="0"/>
        <w:tabs>
          <w:tab w:val="left" w:pos="5420"/>
        </w:tabs>
        <w:jc w:val="center"/>
        <w:rPr>
          <w:szCs w:val="28"/>
        </w:rPr>
      </w:pPr>
    </w:p>
    <w:p w:rsidR="00A26F01" w:rsidRPr="00D1166F" w:rsidRDefault="00A26F01" w:rsidP="00A26F01">
      <w:pPr>
        <w:pStyle w:val="6"/>
        <w:numPr>
          <w:ilvl w:val="0"/>
          <w:numId w:val="0"/>
        </w:numPr>
        <w:spacing w:before="0" w:after="0"/>
        <w:ind w:left="1152" w:hanging="1152"/>
        <w:jc w:val="center"/>
        <w:rPr>
          <w:rFonts w:ascii="Times New Roman" w:hAnsi="Times New Roman"/>
          <w:sz w:val="28"/>
          <w:szCs w:val="28"/>
        </w:rPr>
      </w:pPr>
      <w:r w:rsidRPr="00D1166F">
        <w:rPr>
          <w:rFonts w:ascii="Times New Roman" w:hAnsi="Times New Roman"/>
          <w:sz w:val="28"/>
          <w:szCs w:val="28"/>
        </w:rPr>
        <w:t>Московский институт электроники и математики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>
        <w:rPr>
          <w:szCs w:val="28"/>
        </w:rPr>
        <w:t>Евтеева Марина Леонидовна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b/>
          <w:smallCaps/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A26F01">
        <w:rPr>
          <w:b/>
          <w:smallCaps/>
          <w:szCs w:val="28"/>
        </w:rPr>
        <w:t>КОМПЬЮТЕРНОЕ МОДЕЛИРОВАНИЕ ПРОЦЕССОВ ФОРМОВКИ СВЕРХПЛАСТИЧНЫХ МАТЕРИАЛОВ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D1166F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Междисциплинарная курсовая работа </w:t>
      </w:r>
    </w:p>
    <w:p w:rsidR="00A26F01" w:rsidRDefault="00A26F01" w:rsidP="00A26F01">
      <w:pPr>
        <w:jc w:val="center"/>
        <w:rPr>
          <w:szCs w:val="28"/>
        </w:rPr>
      </w:pPr>
      <w:r w:rsidRPr="00D1166F">
        <w:rPr>
          <w:szCs w:val="28"/>
        </w:rPr>
        <w:t xml:space="preserve">студента образовательной программы </w:t>
      </w:r>
      <w:r w:rsidRPr="00D1166F">
        <w:rPr>
          <w:szCs w:val="28"/>
        </w:rPr>
        <w:br/>
      </w:r>
      <w:r w:rsidR="009F438B">
        <w:rPr>
          <w:szCs w:val="28"/>
        </w:rPr>
        <w:t xml:space="preserve">       </w:t>
      </w:r>
      <w:r w:rsidR="00A72349">
        <w:rPr>
          <w:szCs w:val="28"/>
        </w:rPr>
        <w:t xml:space="preserve">  «</w:t>
      </w:r>
      <w:r>
        <w:rPr>
          <w:szCs w:val="28"/>
        </w:rPr>
        <w:t>Прикладная математика</w:t>
      </w:r>
      <w:r w:rsidRPr="00D1166F">
        <w:rPr>
          <w:szCs w:val="28"/>
        </w:rPr>
        <w:t>»,</w:t>
      </w:r>
    </w:p>
    <w:p w:rsidR="00A26F01" w:rsidRPr="00D1166F" w:rsidRDefault="00A26F01" w:rsidP="00A26F01">
      <w:pPr>
        <w:jc w:val="center"/>
        <w:rPr>
          <w:szCs w:val="28"/>
        </w:rPr>
      </w:pPr>
    </w:p>
    <w:p w:rsidR="00A26F01" w:rsidRPr="00642CB4" w:rsidRDefault="00A26F01" w:rsidP="00A26F01">
      <w:pPr>
        <w:jc w:val="center"/>
        <w:rPr>
          <w:szCs w:val="28"/>
        </w:rPr>
      </w:pPr>
      <w:r>
        <w:rPr>
          <w:szCs w:val="28"/>
        </w:rPr>
        <w:t>г</w:t>
      </w:r>
      <w:r w:rsidRPr="00642CB4">
        <w:rPr>
          <w:szCs w:val="28"/>
        </w:rPr>
        <w:t xml:space="preserve">руппы </w:t>
      </w:r>
      <w:r>
        <w:rPr>
          <w:szCs w:val="28"/>
        </w:rPr>
        <w:t>БПМ-143</w:t>
      </w:r>
    </w:p>
    <w:p w:rsidR="00A26F01" w:rsidRPr="00D1166F" w:rsidRDefault="00A26F01" w:rsidP="00A26F01">
      <w:pPr>
        <w:jc w:val="right"/>
        <w:rPr>
          <w:color w:val="A6A6A6"/>
          <w:szCs w:val="28"/>
          <w:vertAlign w:val="superscript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jc w:val="center"/>
        <w:rPr>
          <w:color w:val="A6A6A6"/>
          <w:szCs w:val="28"/>
        </w:rPr>
      </w:pPr>
    </w:p>
    <w:p w:rsidR="00A26F01" w:rsidRDefault="00A26F01" w:rsidP="00A26F01">
      <w:pPr>
        <w:jc w:val="center"/>
        <w:rPr>
          <w:color w:val="A6A6A6"/>
          <w:szCs w:val="28"/>
        </w:rPr>
      </w:pPr>
    </w:p>
    <w:p w:rsidR="00A26F01" w:rsidRPr="00D1166F" w:rsidRDefault="00A26F01" w:rsidP="00A26F01">
      <w:pPr>
        <w:ind w:firstLine="0"/>
        <w:rPr>
          <w:color w:val="A6A6A6"/>
          <w:szCs w:val="28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4785"/>
        <w:gridCol w:w="4854"/>
      </w:tblGrid>
      <w:tr w:rsidR="00A26F01" w:rsidRPr="00D1166F" w:rsidTr="00A26F01">
        <w:trPr>
          <w:trHeight w:val="2931"/>
        </w:trPr>
        <w:tc>
          <w:tcPr>
            <w:tcW w:w="4785" w:type="dxa"/>
          </w:tcPr>
          <w:p w:rsidR="00A26F01" w:rsidRDefault="00A26F01" w:rsidP="00B425B5">
            <w:pPr>
              <w:ind w:firstLine="0"/>
              <w:rPr>
                <w:szCs w:val="28"/>
              </w:rPr>
            </w:pPr>
          </w:p>
          <w:p w:rsidR="00A26F01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_____________</w:t>
            </w:r>
          </w:p>
          <w:p w:rsidR="00A26F01" w:rsidRPr="00642CB4" w:rsidRDefault="00A26F01" w:rsidP="00B425B5">
            <w:pPr>
              <w:ind w:firstLine="0"/>
              <w:rPr>
                <w:sz w:val="16"/>
                <w:szCs w:val="16"/>
              </w:rPr>
            </w:pPr>
            <w:r w:rsidRPr="00642CB4">
              <w:rPr>
                <w:sz w:val="16"/>
                <w:szCs w:val="16"/>
              </w:rPr>
              <w:t>Подпись студента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М. Л. Евтеева</w:t>
            </w: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A26F01">
            <w:pPr>
              <w:ind w:firstLine="0"/>
              <w:rPr>
                <w:szCs w:val="28"/>
              </w:rPr>
            </w:pPr>
          </w:p>
        </w:tc>
        <w:tc>
          <w:tcPr>
            <w:tcW w:w="4854" w:type="dxa"/>
          </w:tcPr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D1166F">
              <w:rPr>
                <w:szCs w:val="24"/>
              </w:rPr>
              <w:t>уководитель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="009F438B">
              <w:t xml:space="preserve"> </w:t>
            </w:r>
            <w:r w:rsidR="009F438B" w:rsidRPr="009F438B">
              <w:rPr>
                <w:szCs w:val="24"/>
              </w:rPr>
              <w:t>Московский институт электроники и математики им. А.Н. Тихонова / Департамент прикладной математики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С.А. Аксенов</w:t>
            </w:r>
          </w:p>
          <w:p w:rsidR="00A26F01" w:rsidRPr="00D1166F" w:rsidRDefault="00A26F01" w:rsidP="00B425B5">
            <w:pPr>
              <w:jc w:val="right"/>
              <w:rPr>
                <w:szCs w:val="24"/>
              </w:rPr>
            </w:pPr>
          </w:p>
          <w:p w:rsidR="00A26F01" w:rsidRPr="00D1166F" w:rsidRDefault="00A26F01" w:rsidP="00B425B5">
            <w:pPr>
              <w:jc w:val="right"/>
              <w:rPr>
                <w:color w:val="A6A6A6"/>
                <w:szCs w:val="24"/>
                <w:vertAlign w:val="superscript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Default="00A26F01" w:rsidP="00B425B5">
            <w:pPr>
              <w:jc w:val="center"/>
              <w:rPr>
                <w:color w:val="A6A6A6"/>
                <w:szCs w:val="24"/>
              </w:rPr>
            </w:pPr>
          </w:p>
          <w:p w:rsidR="00A26F01" w:rsidRPr="00A26F01" w:rsidRDefault="00A26F01" w:rsidP="00A26F01">
            <w:pPr>
              <w:ind w:firstLine="0"/>
              <w:rPr>
                <w:szCs w:val="24"/>
              </w:rPr>
            </w:pPr>
          </w:p>
        </w:tc>
      </w:tr>
      <w:tr w:rsidR="00A26F01" w:rsidRPr="00D1166F" w:rsidTr="00A26F01">
        <w:trPr>
          <w:trHeight w:val="968"/>
        </w:trPr>
        <w:tc>
          <w:tcPr>
            <w:tcW w:w="9639" w:type="dxa"/>
            <w:gridSpan w:val="2"/>
            <w:vAlign w:val="bottom"/>
          </w:tcPr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ind w:firstLine="0"/>
              <w:rPr>
                <w:szCs w:val="28"/>
              </w:rPr>
            </w:pPr>
          </w:p>
          <w:p w:rsidR="00A26F01" w:rsidRPr="00D1166F" w:rsidRDefault="00A26F01" w:rsidP="00B425B5">
            <w:pPr>
              <w:jc w:val="center"/>
              <w:rPr>
                <w:szCs w:val="28"/>
              </w:rPr>
            </w:pPr>
            <w:r w:rsidRPr="00D1166F">
              <w:rPr>
                <w:szCs w:val="28"/>
              </w:rPr>
              <w:t>Москва 2016 г.</w:t>
            </w:r>
          </w:p>
        </w:tc>
      </w:tr>
    </w:tbl>
    <w:p w:rsidR="003E615D" w:rsidRDefault="009F438B" w:rsidP="007A4F8D">
      <w:pPr>
        <w:pStyle w:val="1"/>
      </w:pPr>
      <w:bookmarkStart w:id="0" w:name="_Toc482481980"/>
      <w:r w:rsidRPr="007A4F8D">
        <w:lastRenderedPageBreak/>
        <w:t>Аннотация</w:t>
      </w:r>
      <w:bookmarkEnd w:id="0"/>
    </w:p>
    <w:p w:rsidR="003517A6" w:rsidRPr="003517A6" w:rsidRDefault="003517A6" w:rsidP="003517A6"/>
    <w:p w:rsidR="008D120E" w:rsidRPr="00431ADC" w:rsidRDefault="003517A6" w:rsidP="008D120E">
      <w:pPr>
        <w:spacing w:line="360" w:lineRule="auto"/>
      </w:pPr>
      <w:r w:rsidRPr="003517A6">
        <w:t>Работа посвящена реализации алгоритмов контактного взаимодействия при решении краевых задач механики деформируемого твердого тела, возникающих при моделировании процессов обработки материалов давлением. Разработаны программные компоненты, позволяющие вносить в матрицу жесткости граничные условия, соответствующие трению деформируемого тела о поверхность абсолютно твердого объекта. Для верификации реализованных функций была проведен</w:t>
      </w:r>
      <w:r w:rsidR="001C3AB1">
        <w:t>а</w:t>
      </w:r>
      <w:r w:rsidRPr="003517A6">
        <w:t xml:space="preserve"> серия тестовых расчетов по моделированию процессов газовой формовки сверхпластичных материалов.</w:t>
      </w:r>
    </w:p>
    <w:p w:rsidR="003E615D" w:rsidRPr="000A1B3B" w:rsidRDefault="003E615D" w:rsidP="007A4F8D">
      <w:pPr>
        <w:pStyle w:val="1"/>
        <w:rPr>
          <w:lang w:val="en-US"/>
        </w:rPr>
      </w:pPr>
      <w:bookmarkStart w:id="1" w:name="_Toc482481981"/>
      <w:r w:rsidRPr="000A1B3B">
        <w:rPr>
          <w:lang w:val="en-US"/>
        </w:rPr>
        <w:t>A</w:t>
      </w:r>
      <w:r w:rsidR="000A1B3B">
        <w:rPr>
          <w:lang w:val="en-US"/>
        </w:rPr>
        <w:t>bstract</w:t>
      </w:r>
      <w:bookmarkEnd w:id="1"/>
    </w:p>
    <w:p w:rsidR="00431ADC" w:rsidRPr="000A1B3B" w:rsidRDefault="00431ADC" w:rsidP="00431ADC">
      <w:pPr>
        <w:rPr>
          <w:lang w:val="en-US"/>
        </w:rPr>
      </w:pPr>
    </w:p>
    <w:p w:rsidR="00DF418A" w:rsidRPr="0053028A" w:rsidRDefault="00DF418A" w:rsidP="00DF418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purpose of this report is to show the results of developing add-ons that allow to solve problems that includes friction between </w:t>
      </w:r>
      <w:r w:rsidRPr="005D68D4">
        <w:rPr>
          <w:lang w:val="en-US"/>
        </w:rPr>
        <w:t>finite element mesh and tool boundaries</w:t>
      </w:r>
      <w:r w:rsidR="00740759" w:rsidRPr="00740759">
        <w:rPr>
          <w:lang w:val="en-US"/>
        </w:rPr>
        <w:t xml:space="preserve"> </w:t>
      </w:r>
      <w:r w:rsidR="00740759">
        <w:rPr>
          <w:lang w:val="en-US"/>
        </w:rPr>
        <w:t>during metal forming</w:t>
      </w:r>
      <w:r>
        <w:rPr>
          <w:lang w:val="en-US"/>
        </w:rPr>
        <w:t>.</w:t>
      </w:r>
      <w:r w:rsidR="00740759">
        <w:rPr>
          <w:lang w:val="en-US"/>
        </w:rPr>
        <w:t xml:space="preserve"> Implementation is based on </w:t>
      </w:r>
      <w:r w:rsidR="00265434">
        <w:rPr>
          <w:lang w:val="en-US"/>
        </w:rPr>
        <w:t xml:space="preserve">boundary value problem in solid mechanics. </w:t>
      </w:r>
      <w:r>
        <w:rPr>
          <w:lang w:val="en-US"/>
        </w:rPr>
        <w:t>To verify accuracy of the changes there are presented several numerical simulations: free bulging, s</w:t>
      </w:r>
      <w:r w:rsidRPr="0053028A">
        <w:rPr>
          <w:lang w:val="en-US"/>
        </w:rPr>
        <w:t>uperplastic forming of a spherical shell</w:t>
      </w:r>
      <w:r>
        <w:rPr>
          <w:lang w:val="en-US"/>
        </w:rPr>
        <w:t>.</w:t>
      </w: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p w:rsidR="009E5E10" w:rsidRDefault="009E5E10" w:rsidP="009E5E10">
      <w:pPr>
        <w:spacing w:line="360" w:lineRule="auto"/>
        <w:rPr>
          <w:lang w:val="en-US"/>
        </w:rPr>
      </w:pPr>
    </w:p>
    <w:sdt>
      <w:sdtPr>
        <w:rPr>
          <w:rFonts w:eastAsia="Calibri"/>
          <w:color w:val="auto"/>
          <w:sz w:val="24"/>
          <w:szCs w:val="22"/>
          <w:lang w:eastAsia="en-US"/>
        </w:rPr>
        <w:id w:val="1139476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A4F8D" w:rsidRPr="007A4F8D" w:rsidRDefault="007A4F8D" w:rsidP="007A4F8D">
          <w:pPr>
            <w:pStyle w:val="ac"/>
          </w:pPr>
          <w:r w:rsidRPr="007A4F8D">
            <w:t>Оглавление</w:t>
          </w:r>
        </w:p>
        <w:p w:rsidR="00825254" w:rsidRDefault="007A4F8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81980" w:history="1">
            <w:r w:rsidR="00825254" w:rsidRPr="004455DE">
              <w:rPr>
                <w:rStyle w:val="ad"/>
                <w:noProof/>
              </w:rPr>
              <w:t>Аннотация</w:t>
            </w:r>
            <w:r w:rsidR="00825254">
              <w:rPr>
                <w:noProof/>
                <w:webHidden/>
              </w:rPr>
              <w:tab/>
            </w:r>
            <w:r w:rsidR="00825254">
              <w:rPr>
                <w:noProof/>
                <w:webHidden/>
              </w:rPr>
              <w:fldChar w:fldCharType="begin"/>
            </w:r>
            <w:r w:rsidR="00825254">
              <w:rPr>
                <w:noProof/>
                <w:webHidden/>
              </w:rPr>
              <w:instrText xml:space="preserve"> PAGEREF _Toc482481980 \h </w:instrText>
            </w:r>
            <w:r w:rsidR="00825254">
              <w:rPr>
                <w:noProof/>
                <w:webHidden/>
              </w:rPr>
            </w:r>
            <w:r w:rsidR="00825254">
              <w:rPr>
                <w:noProof/>
                <w:webHidden/>
              </w:rPr>
              <w:fldChar w:fldCharType="separate"/>
            </w:r>
            <w:r w:rsidR="00825254">
              <w:rPr>
                <w:noProof/>
                <w:webHidden/>
              </w:rPr>
              <w:t>2</w:t>
            </w:r>
            <w:r w:rsidR="00825254"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81" w:history="1">
            <w:r w:rsidRPr="004455DE">
              <w:rPr>
                <w:rStyle w:val="ad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82" w:history="1">
            <w:r w:rsidRPr="004455DE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83" w:history="1">
            <w:r w:rsidRPr="004455DE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84" w:history="1">
            <w:r w:rsidRPr="004455DE">
              <w:rPr>
                <w:rStyle w:val="ad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Постановка задачи формоизменения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85" w:history="1">
            <w:r w:rsidRPr="004455DE">
              <w:rPr>
                <w:rStyle w:val="ad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86" w:history="1">
            <w:r w:rsidRPr="004455DE">
              <w:rPr>
                <w:rStyle w:val="ad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Особенности формирования матрицы жесткости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87" w:history="1">
            <w:r w:rsidRPr="004455DE">
              <w:rPr>
                <w:rStyle w:val="ad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Контактное взаимодействие с инструментами. Реализация трения скольжения.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88" w:history="1">
            <w:r w:rsidRPr="004455DE">
              <w:rPr>
                <w:rStyle w:val="ad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Некоторые расчеты с реализованным контактным взаимодействием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89" w:history="1">
            <w:r w:rsidRPr="004455DE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90" w:history="1">
            <w:r w:rsidRPr="004455D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482481991" w:history="1">
            <w:r w:rsidRPr="004455DE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92" w:history="1">
            <w:r w:rsidRPr="004455DE">
              <w:rPr>
                <w:rStyle w:val="ad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Код для проверки принадлежности точки фигуре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93" w:history="1">
            <w:r w:rsidRPr="004455DE">
              <w:rPr>
                <w:rStyle w:val="ad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Получение проекции точки на инструменте и нахождение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254" w:rsidRDefault="00825254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482481994" w:history="1">
            <w:r w:rsidRPr="004455DE">
              <w:rPr>
                <w:rStyle w:val="ad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455DE">
              <w:rPr>
                <w:rStyle w:val="ad"/>
                <w:noProof/>
              </w:rPr>
              <w:t>Внесение граничных условий в матрицу жесткости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F8D" w:rsidRDefault="007A4F8D" w:rsidP="007A4F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15DBA" w:rsidRDefault="00415DBA" w:rsidP="007A4F8D">
      <w:pPr>
        <w:pStyle w:val="1"/>
      </w:pPr>
    </w:p>
    <w:p w:rsidR="00415DBA" w:rsidRDefault="00415DBA" w:rsidP="007A4F8D">
      <w:pPr>
        <w:pStyle w:val="1"/>
      </w:pPr>
      <w:bookmarkStart w:id="2" w:name="_GoBack"/>
      <w:bookmarkEnd w:id="2"/>
    </w:p>
    <w:p w:rsidR="00415DBA" w:rsidRDefault="00415DBA" w:rsidP="007A4F8D">
      <w:pPr>
        <w:pStyle w:val="1"/>
      </w:pPr>
    </w:p>
    <w:p w:rsidR="00415DBA" w:rsidRDefault="00415DBA" w:rsidP="007A4F8D">
      <w:pPr>
        <w:pStyle w:val="1"/>
      </w:pPr>
    </w:p>
    <w:p w:rsidR="00415DBA" w:rsidRDefault="00415DBA" w:rsidP="007A4F8D">
      <w:pPr>
        <w:pStyle w:val="1"/>
      </w:pPr>
    </w:p>
    <w:p w:rsidR="00415DBA" w:rsidRDefault="00415DBA" w:rsidP="007A4F8D">
      <w:pPr>
        <w:pStyle w:val="1"/>
      </w:pPr>
    </w:p>
    <w:p w:rsidR="00415DBA" w:rsidRDefault="00415DBA" w:rsidP="00415DBA"/>
    <w:p w:rsidR="00DA6A48" w:rsidRDefault="00DA6A48" w:rsidP="00415DBA"/>
    <w:p w:rsidR="00DA6A48" w:rsidRDefault="00DA6A48" w:rsidP="00415DBA"/>
    <w:p w:rsidR="00DA6A48" w:rsidRDefault="00DA6A48" w:rsidP="00415DBA"/>
    <w:p w:rsidR="009E5E10" w:rsidRDefault="009E5E10" w:rsidP="00415DBA"/>
    <w:p w:rsidR="00A03420" w:rsidRDefault="00A03420" w:rsidP="00415DBA"/>
    <w:p w:rsidR="00A03420" w:rsidRDefault="00A03420" w:rsidP="00415DBA"/>
    <w:p w:rsidR="009E5E10" w:rsidRDefault="009E5E10" w:rsidP="00415DBA"/>
    <w:p w:rsidR="009F438B" w:rsidRDefault="007A4F8D" w:rsidP="007A4F8D">
      <w:pPr>
        <w:pStyle w:val="1"/>
      </w:pPr>
      <w:bookmarkStart w:id="3" w:name="_Toc482481982"/>
      <w:r>
        <w:lastRenderedPageBreak/>
        <w:t>Введение</w:t>
      </w:r>
      <w:bookmarkEnd w:id="3"/>
    </w:p>
    <w:p w:rsidR="00415DBA" w:rsidRPr="00415DBA" w:rsidRDefault="00415DBA" w:rsidP="00415DBA"/>
    <w:p w:rsidR="003517A6" w:rsidRPr="003517A6" w:rsidRDefault="003517A6" w:rsidP="003517A6">
      <w:pPr>
        <w:spacing w:line="360" w:lineRule="auto"/>
        <w:rPr>
          <w:szCs w:val="28"/>
        </w:rPr>
      </w:pPr>
      <w:r w:rsidRPr="003517A6">
        <w:rPr>
          <w:szCs w:val="28"/>
        </w:rPr>
        <w:t>Обработка материалов давлением (ОМД) - одна из важнейших отраслей машиностроения, переживающая очередной этап своего развития, вызванный широким внедрением компьютерных технологий. Современные методы математического и компьютерного моделирования позволяют на стадии проектирования технологического процесса проводить оценку и оптимизацию энергозатратности производства, анализировать особенности течения материала при реализации технологических операций, выбирать и настраивать технологические режимы, обеспечивающие требуемое качество конечной продукции. Широкое использование таких моделей привело к распространению коммерческих программных пакетов, позволяющих решать краевые задачи механики сплошной среды, моделирующие технологические процессы ОМД. Для решения краевых задач используется метод конечных элементов (</w:t>
      </w:r>
      <w:r>
        <w:rPr>
          <w:szCs w:val="28"/>
        </w:rPr>
        <w:t xml:space="preserve">далее - </w:t>
      </w:r>
      <w:r w:rsidRPr="003517A6">
        <w:rPr>
          <w:szCs w:val="28"/>
        </w:rPr>
        <w:t>МКЭ) эффективность которого подтверждена многолетним опытом его применения.</w:t>
      </w:r>
    </w:p>
    <w:p w:rsidR="003517A6" w:rsidRPr="003517A6" w:rsidRDefault="003517A6" w:rsidP="003517A6">
      <w:pPr>
        <w:spacing w:line="360" w:lineRule="auto"/>
        <w:rPr>
          <w:szCs w:val="28"/>
        </w:rPr>
      </w:pPr>
      <w:r w:rsidRPr="003517A6">
        <w:rPr>
          <w:szCs w:val="28"/>
        </w:rPr>
        <w:t>Использование компьютерного моделирования при проектировании технологических процессов ОМД позволяет максимально эффективно использовать особенности деформируемых материалов, таких, например, как сверхпластичность. Применение эффекта сверхпластичности в процессах газовой формовки позволяет производить за одну технологическую операцию оболочечные изделия сложной геометрической формы, которые не могут быть получены с помощью классического горячего формоизменения. Основной особенностью процессов сверхпластичной формовки является необходимость применения специфических для каждого конкретного изделия режимов давления. Расчет режима давления осуществляют с помощью компьютерного моделирования таким образом, чтобы скорость деформации в заготовке не выходила из узкого диапазона сверхпластичности. Адекватность результатов расчета, в первую очередь определяется корректностью задания уравнений состояния материала и граничных условий задачи.</w:t>
      </w:r>
    </w:p>
    <w:p w:rsidR="009E5E10" w:rsidRDefault="003517A6" w:rsidP="003517A6">
      <w:pPr>
        <w:spacing w:line="360" w:lineRule="auto"/>
      </w:pPr>
      <w:r w:rsidRPr="003517A6">
        <w:rPr>
          <w:szCs w:val="28"/>
        </w:rPr>
        <w:lastRenderedPageBreak/>
        <w:t xml:space="preserve">Целью работы является разработка </w:t>
      </w:r>
      <w:r w:rsidR="00C12556" w:rsidRPr="003517A6">
        <w:rPr>
          <w:szCs w:val="28"/>
        </w:rPr>
        <w:t>программных модулей,</w:t>
      </w:r>
      <w:r w:rsidRPr="003517A6">
        <w:rPr>
          <w:szCs w:val="28"/>
        </w:rPr>
        <w:t xml:space="preserve"> реализующих алгоритмы внесения граничных условий, соответствующих условиям трения скольжения между заготовкой и штампом, при решении задачи формоизменения с помощью МКЭ.</w:t>
      </w:r>
    </w:p>
    <w:p w:rsidR="009E5E10" w:rsidRDefault="009E5E10" w:rsidP="00B01BDB">
      <w:pPr>
        <w:spacing w:line="360" w:lineRule="auto"/>
      </w:pPr>
    </w:p>
    <w:p w:rsidR="009E5E10" w:rsidRDefault="009E5E10" w:rsidP="00B01BDB">
      <w:pPr>
        <w:spacing w:line="360" w:lineRule="auto"/>
      </w:pPr>
    </w:p>
    <w:p w:rsidR="009E5E10" w:rsidRDefault="009E5E10" w:rsidP="00B01BDB">
      <w:pPr>
        <w:spacing w:line="360" w:lineRule="auto"/>
      </w:pPr>
    </w:p>
    <w:p w:rsidR="00C73553" w:rsidRDefault="00C73553" w:rsidP="00B01BDB">
      <w:pPr>
        <w:spacing w:line="360" w:lineRule="auto"/>
      </w:pPr>
    </w:p>
    <w:p w:rsidR="009E5E10" w:rsidRDefault="009E5E10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Default="003517A6" w:rsidP="00B01BDB">
      <w:pPr>
        <w:spacing w:line="360" w:lineRule="auto"/>
        <w:rPr>
          <w:szCs w:val="28"/>
        </w:rPr>
      </w:pPr>
    </w:p>
    <w:p w:rsidR="003517A6" w:rsidRPr="00415DBA" w:rsidRDefault="003517A6" w:rsidP="00B01BDB">
      <w:pPr>
        <w:spacing w:line="360" w:lineRule="auto"/>
        <w:rPr>
          <w:szCs w:val="28"/>
        </w:rPr>
      </w:pPr>
    </w:p>
    <w:p w:rsidR="009A718F" w:rsidRDefault="009A718F" w:rsidP="009A718F">
      <w:pPr>
        <w:pStyle w:val="1"/>
      </w:pPr>
      <w:bookmarkStart w:id="4" w:name="_Toc482481983"/>
      <w:r>
        <w:lastRenderedPageBreak/>
        <w:t>Основная часть</w:t>
      </w:r>
      <w:bookmarkEnd w:id="4"/>
    </w:p>
    <w:p w:rsidR="00C73553" w:rsidRPr="00C73553" w:rsidRDefault="00C73553" w:rsidP="00C73553"/>
    <w:p w:rsidR="003517A6" w:rsidRDefault="003517A6" w:rsidP="004F5751">
      <w:pPr>
        <w:pStyle w:val="2"/>
      </w:pPr>
      <w:bookmarkStart w:id="5" w:name="_Toc482481984"/>
      <w:r>
        <w:t>Постановка задачи формоизменения</w:t>
      </w:r>
      <w:bookmarkEnd w:id="5"/>
    </w:p>
    <w:p w:rsidR="00DA6A48" w:rsidRPr="00DA6A48" w:rsidRDefault="00DA6A48" w:rsidP="00DA6A48"/>
    <w:p w:rsidR="00C12556" w:rsidRDefault="00375ECB" w:rsidP="004A3861">
      <w:pPr>
        <w:spacing w:line="360" w:lineRule="auto"/>
        <w:jc w:val="both"/>
      </w:pPr>
      <w:r>
        <w:t xml:space="preserve">Пусть тело покоится в системе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75ECB">
        <w:t xml:space="preserve"> </w:t>
      </w:r>
      <w:r>
        <w:t xml:space="preserve">в момент времени </w:t>
      </w:r>
      <w:r>
        <w:rPr>
          <w:lang w:val="en-US"/>
        </w:rPr>
        <w:t>t</w:t>
      </w:r>
      <w:r>
        <w:t xml:space="preserve">. Обозначим его границу </w:t>
      </w:r>
      <w:r>
        <w:rPr>
          <w:lang w:val="en-US"/>
        </w:rPr>
        <w:t>S</w:t>
      </w:r>
      <w:r w:rsidRPr="00375ECB">
        <w:t xml:space="preserve">. </w:t>
      </w:r>
      <w:r>
        <w:t>Н</w:t>
      </w:r>
      <w:r w:rsidR="00C12556">
        <w:t>а разных частях граничной поверхности заданы различные граничные условия</w:t>
      </w:r>
      <w:sdt>
        <w:sdtPr>
          <w:id w:val="58523160"/>
          <w:citation/>
        </w:sdtPr>
        <w:sdtContent>
          <w:r w:rsidR="00014D67">
            <w:fldChar w:fldCharType="begin"/>
          </w:r>
          <w:r w:rsidR="00014D67">
            <w:instrText xml:space="preserve"> CITATION Eug05 \l 1049 </w:instrText>
          </w:r>
          <w:r w:rsidR="00014D67">
            <w:fldChar w:fldCharType="separate"/>
          </w:r>
          <w:r w:rsidR="004A3861">
            <w:rPr>
              <w:noProof/>
            </w:rPr>
            <w:t xml:space="preserve"> </w:t>
          </w:r>
          <w:r w:rsidR="004A3861" w:rsidRPr="004A3861">
            <w:rPr>
              <w:noProof/>
            </w:rPr>
            <w:t>[1]</w:t>
          </w:r>
          <w:r w:rsidR="00014D67">
            <w:fldChar w:fldCharType="end"/>
          </w:r>
        </w:sdtContent>
      </w:sdt>
      <w:r w:rsidR="00C12556">
        <w:t xml:space="preserve">: </w:t>
      </w:r>
    </w:p>
    <w:p w:rsidR="00C12556" w:rsidRPr="0002776B" w:rsidRDefault="00C12556" w:rsidP="004A3861">
      <w:pPr>
        <w:pStyle w:val="af2"/>
        <w:numPr>
          <w:ilvl w:val="0"/>
          <w:numId w:val="4"/>
        </w:numPr>
        <w:spacing w:line="360" w:lineRule="auto"/>
        <w:jc w:val="both"/>
        <w:rPr>
          <w:i/>
        </w:rPr>
      </w:pPr>
      <w:r>
        <w:t>Граничные условия первого рода или кинематические условия соответствуют случаю, когда на поверхности задается вектор перемещений или скоростей</w:t>
      </w:r>
      <w:r w:rsidR="0002776B"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02776B" w:rsidRPr="0002776B">
        <w:t>,</w:t>
      </w:r>
      <w:r w:rsidR="00375ECB" w:rsidRPr="00375ECB">
        <w:t xml:space="preserve"> </w:t>
      </w:r>
      <w:r w:rsidR="00375ECB">
        <w:t xml:space="preserve">на части граничной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02776B" w:rsidRPr="0002776B">
        <w:t xml:space="preserve"> </w:t>
      </w:r>
      <w:r w:rsidR="0002776B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02776B">
        <w:t xml:space="preserve"> – единичные вектора, направленные вдоль осей координат</w:t>
      </w:r>
    </w:p>
    <w:p w:rsidR="0002776B" w:rsidRPr="002173C0" w:rsidRDefault="0002776B" w:rsidP="004A3861">
      <w:pPr>
        <w:pStyle w:val="af2"/>
        <w:numPr>
          <w:ilvl w:val="0"/>
          <w:numId w:val="4"/>
        </w:numPr>
        <w:spacing w:line="360" w:lineRule="auto"/>
        <w:jc w:val="both"/>
        <w:rPr>
          <w:i/>
        </w:rPr>
      </w:pPr>
      <w:r>
        <w:t>Граничные условия второго рода или силовые условия задаются в том случае, когда на поверхности действуют поверхностные силы. Тогда вектор поверхностных сил на элементарной площадке задается таким</w:t>
      </w:r>
      <w:r w:rsidRPr="0002776B">
        <w:t xml:space="preserve"> </w:t>
      </w:r>
      <w:r>
        <w:t xml:space="preserve">образом: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173C0" w:rsidRPr="002173C0">
        <w:t xml:space="preserve"> </w:t>
      </w:r>
      <w:r w:rsidR="002173C0">
        <w:t xml:space="preserve">, а сами граничные условия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</w:t>
      </w:r>
      <w:r w:rsidR="002173C0" w:rsidRPr="002173C0">
        <w:t xml:space="preserve">, </w:t>
      </w:r>
      <w:r w:rsidR="00375ECB">
        <w:t xml:space="preserve"> на части границы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 w:rsidR="00375ECB" w:rsidRPr="00375ECB">
        <w:t xml:space="preserve">, </w:t>
      </w:r>
      <w:r w:rsidR="002173C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173C0">
        <w:t xml:space="preserve"> – компоненты тензора напряжений.</w:t>
      </w:r>
    </w:p>
    <w:p w:rsidR="002173C0" w:rsidRPr="002173C0" w:rsidRDefault="002173C0" w:rsidP="004A3861">
      <w:pPr>
        <w:pStyle w:val="af2"/>
        <w:numPr>
          <w:ilvl w:val="0"/>
          <w:numId w:val="4"/>
        </w:numPr>
        <w:spacing w:line="360" w:lineRule="auto"/>
        <w:jc w:val="both"/>
        <w:rPr>
          <w:i/>
        </w:rPr>
      </w:pPr>
      <w:r>
        <w:t>Смешанные граничные условия, описывающие случай, когда на поверхности задаются значения и кинематических, и динамических величин, а также возможно задание взаимосвязи между ними. Принцип задания таков, что в каждом из направлений вдоль осей координат задается либо кинематическое, либо динамическое граничное условие.</w:t>
      </w:r>
      <w:r w:rsidR="00375ECB" w:rsidRPr="00375ECB">
        <w:t xml:space="preserve"> </w:t>
      </w:r>
      <w:r w:rsidR="00375ECB">
        <w:t xml:space="preserve">На части границы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σu</m:t>
            </m:r>
          </m:sub>
        </m:sSub>
      </m:oMath>
      <w:r w:rsidR="00375ECB">
        <w:t xml:space="preserve"> со смешанными условиями</w:t>
      </w:r>
      <w:r w:rsidR="00375ECB" w:rsidRPr="00375ECB">
        <w:t xml:space="preserve"> </w:t>
      </w:r>
      <w:r w:rsidR="00375ECB">
        <w:t xml:space="preserve">задание условий происходит таким образом: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αj</m:t>
            </m:r>
          </m:sub>
        </m:sSub>
        <m:r>
          <w:rPr>
            <w:rFonts w:ascii="Cambria Math" w:hAnsi="Cambria Math"/>
          </w:rPr>
          <m:t>*l*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375ECB">
        <w:t xml:space="preserve"> </w:t>
      </w:r>
      <w:r w:rsidR="00375ECB" w:rsidRPr="00375ECB">
        <w:t xml:space="preserve">, </w:t>
      </w:r>
      <w:r w:rsidR="00375ECB">
        <w:t>где</w:t>
      </w:r>
      <w:r w:rsidR="00375ECB" w:rsidRPr="00375ECB">
        <w:t xml:space="preserve"> </w:t>
      </w:r>
      <m:oMath>
        <m:r>
          <w:rPr>
            <w:rFonts w:ascii="Cambria Math" w:hAnsi="Cambria Math"/>
          </w:rPr>
          <m:t>α, β=1, 2;α+β=3</m:t>
        </m:r>
      </m:oMath>
    </w:p>
    <w:p w:rsidR="002173C0" w:rsidRDefault="00375ECB" w:rsidP="004A3861">
      <w:pPr>
        <w:spacing w:line="360" w:lineRule="auto"/>
        <w:jc w:val="both"/>
      </w:pPr>
      <w:r>
        <w:t xml:space="preserve">Кроме компонент тензора напряжений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обозначим  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ε </m:t>
            </m:r>
          </m:e>
        </m:acc>
      </m:oMath>
      <w:r>
        <w:t>–</w:t>
      </w:r>
      <w:r w:rsidRPr="00375ECB">
        <w:t xml:space="preserve"> </w:t>
      </w:r>
      <w:r>
        <w:t xml:space="preserve">компоненты тензора скоростей деформации,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75ECB">
        <w:t xml:space="preserve"> </w:t>
      </w:r>
      <w:r>
        <w:t>–</w:t>
      </w:r>
      <w:r w:rsidRPr="00375ECB">
        <w:t xml:space="preserve"> </w:t>
      </w:r>
      <w:r>
        <w:t>скорости перемещения частиц среды.</w:t>
      </w:r>
    </w:p>
    <w:p w:rsidR="00304B53" w:rsidRDefault="00304B53" w:rsidP="004A3861">
      <w:pPr>
        <w:spacing w:line="360" w:lineRule="auto"/>
        <w:jc w:val="both"/>
      </w:pPr>
      <w:r>
        <w:t>Чтобы отличать девиаторы напряжений и скоростей деформации, добавляем к ним волнистую черту:</w:t>
      </w:r>
    </w:p>
    <w:p w:rsidR="00304B53" w:rsidRPr="00304B53" w:rsidRDefault="00304B53" w:rsidP="00304B53">
      <w:pPr>
        <w:spacing w:line="360" w:lineRule="auto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 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ij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3 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304B53">
        <w:rPr>
          <w:i/>
        </w:rPr>
        <w:t xml:space="preserve"> </w:t>
      </w:r>
      <w:r w:rsidRPr="00304B53">
        <w:rPr>
          <w:i/>
        </w:rPr>
        <w:tab/>
      </w:r>
      <w:r w:rsidRPr="00304B53">
        <w:t>(1)</w:t>
      </w:r>
    </w:p>
    <w:p w:rsidR="00304B53" w:rsidRDefault="00304B53" w:rsidP="004A3861">
      <w:pPr>
        <w:spacing w:line="360" w:lineRule="auto"/>
        <w:jc w:val="both"/>
      </w:pPr>
      <w:r>
        <w:lastRenderedPageBreak/>
        <w:t>Связь компонентов тензора скорости деформации с компонентами вектора скорости перемещения частиц описывается соотношением Коши</w:t>
      </w:r>
    </w:p>
    <w:p w:rsidR="00541912" w:rsidRDefault="00541912" w:rsidP="00541912">
      <w:pPr>
        <w:spacing w:line="360" w:lineRule="auto"/>
        <w:ind w:left="2124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ij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1912">
        <w:t>(2)</w:t>
      </w:r>
    </w:p>
    <w:p w:rsidR="00541912" w:rsidRDefault="00541912" w:rsidP="004A3861">
      <w:pPr>
        <w:spacing w:line="360" w:lineRule="auto"/>
        <w:jc w:val="both"/>
      </w:pPr>
      <w:r>
        <w:t>Вторые инварианты девиаторов напряжений и скоростей деформации также играют большую роль, а их квадратные корни (модули девиаторов) представимы таким образом:</w:t>
      </w:r>
    </w:p>
    <w:p w:rsidR="00541912" w:rsidRDefault="00541912" w:rsidP="00541912">
      <w:pPr>
        <w:spacing w:line="360" w:lineRule="auto"/>
        <w:ind w:left="707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σ</m:t>
            </m:r>
          </m:e>
        </m:ac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acc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acc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ε</m:t>
                </m:r>
              </m:e>
            </m:acc>
          </m:e>
        </m:acc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 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 xml:space="preserve"> 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acc>
              </m:e>
            </m:acc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</m:oMath>
      <w:r>
        <w:tab/>
      </w:r>
      <w:r>
        <w:tab/>
      </w:r>
      <w:r>
        <w:tab/>
      </w:r>
      <w:r>
        <w:tab/>
      </w:r>
      <w:r w:rsidRPr="00541912">
        <w:t>(3)</w:t>
      </w:r>
    </w:p>
    <w:p w:rsidR="00541912" w:rsidRDefault="00541912" w:rsidP="004A3861">
      <w:pPr>
        <w:spacing w:line="360" w:lineRule="auto"/>
        <w:jc w:val="both"/>
      </w:pPr>
      <w:r>
        <w:t>Девиаторы напряжений и скоростей деформации пропорциональны, как и при описании изотропных вязких жидкостей</w:t>
      </w:r>
    </w:p>
    <w:p w:rsidR="00541912" w:rsidRDefault="00541912" w:rsidP="008072D3">
      <w:pPr>
        <w:spacing w:line="360" w:lineRule="auto"/>
        <w:ind w:left="707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acc>
        <m:r>
          <w:rPr>
            <w:rFonts w:ascii="Cambria Math" w:hAnsi="Cambria Math"/>
          </w:rPr>
          <m:t>=2μ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Cambria Math"/>
                        <w:lang w:val="en-US"/>
                      </w:rPr>
                      <m:t>ij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 xml:space="preserve">,  2μ=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ε</m:t>
                    </m:r>
                  </m:e>
                </m:acc>
              </m:e>
            </m:ac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8072D3">
        <w:rPr>
          <w:i/>
        </w:rPr>
        <w:tab/>
      </w:r>
      <w:r w:rsidR="008072D3">
        <w:rPr>
          <w:i/>
        </w:rPr>
        <w:tab/>
      </w:r>
      <w:r w:rsidR="008072D3" w:rsidRPr="008072D3">
        <w:t>(4)</w:t>
      </w:r>
    </w:p>
    <w:p w:rsidR="008072D3" w:rsidRDefault="008072D3" w:rsidP="004A3861">
      <w:pPr>
        <w:spacing w:line="360" w:lineRule="auto"/>
        <w:ind w:firstLine="0"/>
        <w:jc w:val="both"/>
      </w:pPr>
      <w:r>
        <w:tab/>
        <w:t>Предполагаем, что среда сжимаемая и шаровые части тензора напряжений и скоростей деформации связаны по закону Гука</w:t>
      </w:r>
    </w:p>
    <w:p w:rsidR="008072D3" w:rsidRDefault="008072D3" w:rsidP="008072D3">
      <w:pPr>
        <w:spacing w:line="360" w:lineRule="auto"/>
        <w:ind w:left="708" w:firstLine="708"/>
      </w:pPr>
      <m:oMath>
        <m:r>
          <w:rPr>
            <w:rFonts w:ascii="Cambria Math" w:hAnsi="Cambria Math"/>
          </w:rPr>
          <m:t>σ=Kθ=K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+K∆t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8072D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72D3">
        <w:t>(5)</w:t>
      </w:r>
    </w:p>
    <w:p w:rsidR="008072D3" w:rsidRDefault="008072D3" w:rsidP="004A3861">
      <w:pPr>
        <w:spacing w:line="360" w:lineRule="auto"/>
        <w:jc w:val="both"/>
      </w:pPr>
      <w:r>
        <w:t xml:space="preserve">- где </w:t>
      </w:r>
      <m:oMath>
        <m:r>
          <w:rPr>
            <w:rFonts w:ascii="Cambria Math" w:hAnsi="Cambria Math"/>
          </w:rPr>
          <m:t>K</m:t>
        </m:r>
      </m:oMath>
      <w:r w:rsidRPr="008072D3">
        <w:t xml:space="preserve"> – </w:t>
      </w:r>
      <w:r>
        <w:t xml:space="preserve">коэффициент объемного сжатия, </w:t>
      </w:r>
      <m:oMath>
        <m:r>
          <w:rPr>
            <w:rFonts w:ascii="Cambria Math" w:hAnsi="Cambria Math"/>
          </w:rPr>
          <m:t>θ</m:t>
        </m:r>
      </m:oMath>
      <w:r w:rsidRPr="008072D3">
        <w:t xml:space="preserve"> – </w:t>
      </w:r>
      <w:r>
        <w:t xml:space="preserve">относительное изменение объема,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8072D3">
        <w:t xml:space="preserve"> - </w:t>
      </w:r>
      <w:r>
        <w:t>накопленное гидростатическое давление, полученное с предыдущих шагов.</w:t>
      </w:r>
    </w:p>
    <w:p w:rsidR="00014D67" w:rsidRDefault="00014D67" w:rsidP="008072D3">
      <w:pPr>
        <w:spacing w:line="360" w:lineRule="auto"/>
      </w:pPr>
      <w:r>
        <w:t>Подставляя в (4) получаем:</w:t>
      </w:r>
    </w:p>
    <w:p w:rsidR="00014D67" w:rsidRDefault="00014D67" w:rsidP="00014D67">
      <w:pPr>
        <w:spacing w:line="360" w:lineRule="auto"/>
        <w:ind w:left="70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j, i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K∆t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μ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p,p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14D67">
        <w:t xml:space="preserve"> </w:t>
      </w:r>
      <w:r>
        <w:tab/>
      </w:r>
      <w:r>
        <w:tab/>
      </w:r>
      <w:r>
        <w:tab/>
      </w:r>
      <w:r w:rsidRPr="00014D67">
        <w:t>(6)</w:t>
      </w:r>
    </w:p>
    <w:p w:rsidR="00A03420" w:rsidRDefault="00014D67" w:rsidP="004A3861">
      <w:pPr>
        <w:spacing w:line="360" w:lineRule="auto"/>
        <w:ind w:firstLine="0"/>
        <w:jc w:val="both"/>
      </w:pPr>
      <w:r>
        <w:tab/>
        <w:t xml:space="preserve">Считая поле температур известным уравнения механики сплошной среды становятся замкнутыми на основании связи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, T)</m:t>
        </m:r>
      </m:oMath>
      <w:r w:rsidRPr="00014D67">
        <w:t xml:space="preserve">. </w:t>
      </w:r>
      <w:r>
        <w:t xml:space="preserve">Скорости деформации металла относительно малы и в процессе деформации изменяются достаточно медленно. </w:t>
      </w:r>
      <w:r w:rsidR="00A03420">
        <w:t xml:space="preserve">Весь временной интервал, на котором решается задача, разбивается на малые интервалы </w:t>
      </w:r>
      <m:oMath>
        <m:r>
          <w:rPr>
            <w:rFonts w:ascii="Cambria Math" w:hAnsi="Cambria Math"/>
          </w:rPr>
          <m:t>∆t</m:t>
        </m:r>
      </m:oMath>
      <w:r w:rsidR="00A03420">
        <w:t xml:space="preserve">, на которых принимается, что изменение скоростей перемещений не происходит. Тогда можно считать, что на каждом шаге выполняется уравнение равновесия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ij, j</m:t>
            </m:r>
          </m:sub>
        </m:sSub>
        <m:r>
          <w:rPr>
            <w:rFonts w:ascii="Cambria Math" w:hAnsi="Cambria Math"/>
          </w:rPr>
          <m:t>=0</m:t>
        </m:r>
      </m:oMath>
      <w:r w:rsidR="00A03420" w:rsidRPr="00A03420">
        <w:t xml:space="preserve">. </w:t>
      </w:r>
      <w:r w:rsidR="00A03420">
        <w:t xml:space="preserve">В </w:t>
      </w:r>
      <w:sdt>
        <w:sdtPr>
          <w:id w:val="-831366138"/>
          <w:citation/>
        </w:sdtPr>
        <w:sdtContent>
          <w:r w:rsidR="00A03420">
            <w:fldChar w:fldCharType="begin"/>
          </w:r>
          <w:r w:rsidR="00A03420">
            <w:instrText xml:space="preserve"> CITATION СЛе69 \l 1049 </w:instrText>
          </w:r>
          <w:r w:rsidR="00A03420">
            <w:fldChar w:fldCharType="separate"/>
          </w:r>
          <w:r w:rsidR="004A3861" w:rsidRPr="004A3861">
            <w:rPr>
              <w:noProof/>
            </w:rPr>
            <w:t>[2]</w:t>
          </w:r>
          <w:r w:rsidR="00A03420">
            <w:fldChar w:fldCharType="end"/>
          </w:r>
        </w:sdtContent>
      </w:sdt>
      <w:r w:rsidR="00A03420">
        <w:t xml:space="preserve"> показано, что при</w:t>
      </w:r>
    </w:p>
    <w:p w:rsidR="00014D67" w:rsidRDefault="00A03420" w:rsidP="00014D67">
      <w:pPr>
        <w:spacing w:line="360" w:lineRule="auto"/>
        <w:ind w:firstLine="0"/>
      </w:pPr>
      <w:r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&lt;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hAnsi="Cambria Math"/>
          </w:rPr>
          <m:t xml:space="preserve">≤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u</m:t>
                </m:r>
              </m:sub>
            </m:sSub>
          </m:den>
        </m:f>
        <m:r>
          <w:rPr>
            <w:rFonts w:ascii="Cambria Math" w:hAnsi="Cambria Math"/>
          </w:rPr>
          <m:t>≤3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замкнутая система уравнений </w:t>
      </w:r>
    </w:p>
    <w:p w:rsidR="00A03420" w:rsidRDefault="00A03420" w:rsidP="00A03420">
      <w:pPr>
        <w:spacing w:line="360" w:lineRule="auto"/>
        <w:ind w:left="708" w:firstLine="70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ij, 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 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K∆t-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p,p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eqArr>
          </m:e>
        </m:d>
      </m:oMath>
      <w:r>
        <w:tab/>
      </w:r>
      <w:r>
        <w:tab/>
      </w:r>
      <w:r>
        <w:tab/>
        <w:t>(7)</w:t>
      </w:r>
    </w:p>
    <w:p w:rsidR="00A03420" w:rsidRPr="004A3861" w:rsidRDefault="00A03420" w:rsidP="004A3861">
      <w:pPr>
        <w:spacing w:line="360" w:lineRule="auto"/>
        <w:jc w:val="both"/>
      </w:pPr>
      <w:r>
        <w:t>- эллиптического вида, причем решение (7) с граничными условиями существует, если существует решение соответствующей задачи о движении линейной вязкой среды.</w:t>
      </w:r>
      <w:r w:rsidR="004A3861">
        <w:t xml:space="preserve"> Компьютерная реализация граничных условий выполняется с помощью метода, описанного в следующем параграфе.</w:t>
      </w:r>
    </w:p>
    <w:p w:rsidR="004F5751" w:rsidRDefault="004F5751" w:rsidP="004F5751">
      <w:pPr>
        <w:pStyle w:val="2"/>
      </w:pPr>
      <w:bookmarkStart w:id="6" w:name="_Toc482481985"/>
      <w:r w:rsidRPr="00B01BDB">
        <w:t>Метод конечных элементов</w:t>
      </w:r>
      <w:bookmarkEnd w:id="6"/>
    </w:p>
    <w:p w:rsidR="00C73553" w:rsidRPr="00C73553" w:rsidRDefault="00C73553" w:rsidP="00C73553"/>
    <w:p w:rsidR="004F5751" w:rsidRPr="00B01BDB" w:rsidRDefault="00B01BDB" w:rsidP="00C73553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Метод конечных элементов (далее - МКЭ) довольно часто используется для решения задач прикладной физики, т.к. позволяет перейти от </w:t>
      </w:r>
      <w:r w:rsidR="00B0110C">
        <w:rPr>
          <w:szCs w:val="28"/>
        </w:rPr>
        <w:t xml:space="preserve">сложной непрерывной среды к более простой дискретной. </w:t>
      </w:r>
      <w:r w:rsidR="00C2313D">
        <w:rPr>
          <w:szCs w:val="28"/>
        </w:rPr>
        <w:t>Рассматриваемая в работе</w:t>
      </w:r>
      <w:r w:rsidR="00B0110C">
        <w:rPr>
          <w:szCs w:val="28"/>
        </w:rPr>
        <w:t xml:space="preserve"> област</w:t>
      </w:r>
      <w:r w:rsidR="00C2313D">
        <w:rPr>
          <w:szCs w:val="28"/>
        </w:rPr>
        <w:t>ь</w:t>
      </w:r>
      <w:r w:rsidR="00B0110C">
        <w:rPr>
          <w:szCs w:val="28"/>
        </w:rPr>
        <w:t xml:space="preserve"> применения МКЭ – решение задачи механики деформируемого твердого тела, моделирование этого процесса. </w:t>
      </w:r>
    </w:p>
    <w:p w:rsidR="00B425B5" w:rsidRDefault="00C2313D" w:rsidP="00C73553">
      <w:pPr>
        <w:spacing w:line="360" w:lineRule="auto"/>
        <w:jc w:val="both"/>
      </w:pPr>
      <w:r>
        <w:t>Идея метода заключается в том, чтобы перейти от непрерывной искомой функции к конечному числу ее значений, которые определены в узлах сетки</w:t>
      </w:r>
      <w:sdt>
        <w:sdtPr>
          <w:id w:val="-340698566"/>
          <w:citation/>
        </w:sdtPr>
        <w:sdtContent>
          <w:r w:rsidR="00133A08">
            <w:fldChar w:fldCharType="begin"/>
          </w:r>
          <w:r w:rsidR="00133A08">
            <w:instrText xml:space="preserve"> CITATION Чум05 \l 1049 </w:instrText>
          </w:r>
          <w:r w:rsidR="00133A08">
            <w:fldChar w:fldCharType="separate"/>
          </w:r>
          <w:r w:rsidR="004A3861">
            <w:rPr>
              <w:noProof/>
            </w:rPr>
            <w:t xml:space="preserve"> </w:t>
          </w:r>
          <w:r w:rsidR="004A3861" w:rsidRPr="004A3861">
            <w:rPr>
              <w:noProof/>
            </w:rPr>
            <w:t>[3]</w:t>
          </w:r>
          <w:r w:rsidR="00133A08">
            <w:fldChar w:fldCharType="end"/>
          </w:r>
        </w:sdtContent>
      </w:sdt>
      <w:r>
        <w:t>. Сетка строится разбиением области на достаточно малые элементы, соединенные в конечном числе узлов, расположенных на их границе.</w:t>
      </w:r>
      <w:r w:rsidR="00133A08">
        <w:t xml:space="preserve"> Скорости перемещения внутри элемента определяются через скорости перемещения узлов, при помощи некоторой аппроксимирующей функции. Ее вид напрямую зависит от выбранных элементов, поэтому </w:t>
      </w:r>
      <w:r w:rsidR="004365F5">
        <w:t>принято выбирать наиболее простые геометрические фигуры: треугольник или прямоугольник для плоской задачи, для осесимметричной – треугольный или прямоугольный в сечении тор и для объемной задачи – параллелепипед</w:t>
      </w:r>
      <w:r w:rsidR="007E7027">
        <w:t xml:space="preserve"> или тетраэдр</w:t>
      </w:r>
      <w:r w:rsidR="004365F5">
        <w:t xml:space="preserve">. </w:t>
      </w:r>
    </w:p>
    <w:p w:rsidR="002824E9" w:rsidRDefault="002824E9" w:rsidP="00C73553">
      <w:pPr>
        <w:spacing w:line="360" w:lineRule="auto"/>
        <w:jc w:val="both"/>
      </w:pPr>
      <w:r>
        <w:t>Получение скорости перемещения в любой точке внутри элемента выражается уравнением</w:t>
      </w:r>
      <w:r w:rsidRPr="002824E9">
        <w:t xml:space="preserve"> (</w:t>
      </w:r>
      <w:r w:rsidR="004A3861">
        <w:t>8</w:t>
      </w:r>
      <w:r w:rsidRPr="002824E9">
        <w:t>)</w:t>
      </w:r>
      <w:r>
        <w:t xml:space="preserve"> в матричной форме,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вектор скоростей произвольной точки,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– </w:t>
      </w:r>
      <w:r>
        <w:t xml:space="preserve">матрица функций формы (положения)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2824E9">
        <w:t xml:space="preserve"> </w:t>
      </w:r>
      <w:r>
        <w:t>– скорости перемещения узловых точек рассматриваемого элемента</w:t>
      </w:r>
    </w:p>
    <w:p w:rsidR="007E7027" w:rsidRPr="00C73553" w:rsidRDefault="00DF539E" w:rsidP="00C039A7">
      <w:pPr>
        <w:pStyle w:val="af1"/>
        <w:ind w:left="2831"/>
        <w:rPr>
          <w:i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δ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</m:oMath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>
        <w:rPr>
          <w:color w:val="auto"/>
          <w:sz w:val="28"/>
          <w:szCs w:val="28"/>
        </w:rPr>
        <w:tab/>
      </w:r>
      <w:r w:rsidR="002824E9" w:rsidRPr="00C73553">
        <w:rPr>
          <w:i w:val="0"/>
          <w:color w:val="auto"/>
          <w:sz w:val="28"/>
          <w:szCs w:val="28"/>
        </w:rPr>
        <w:t>(</w:t>
      </w:r>
      <w:r w:rsidR="004A3861">
        <w:rPr>
          <w:i w:val="0"/>
          <w:color w:val="auto"/>
          <w:sz w:val="28"/>
          <w:szCs w:val="28"/>
        </w:rPr>
        <w:t>8</w:t>
      </w:r>
      <w:r w:rsidR="002824E9" w:rsidRPr="00C73553">
        <w:rPr>
          <w:i w:val="0"/>
          <w:color w:val="auto"/>
          <w:sz w:val="28"/>
          <w:szCs w:val="28"/>
        </w:rPr>
        <w:t>)</w:t>
      </w:r>
    </w:p>
    <w:p w:rsidR="002D7E58" w:rsidRDefault="002D7E58" w:rsidP="009A718F"/>
    <w:p w:rsidR="002D7E58" w:rsidRPr="002B2B77" w:rsidRDefault="00C039A7" w:rsidP="00C73553">
      <w:pPr>
        <w:spacing w:line="360" w:lineRule="auto"/>
        <w:jc w:val="both"/>
      </w:pPr>
      <w:r>
        <w:lastRenderedPageBreak/>
        <w:t>А основными в МКЭ являются матричное уравнение жесткости элемента</w:t>
      </w:r>
      <w:r w:rsidRPr="00C039A7">
        <w:t xml:space="preserve"> </w:t>
      </w:r>
      <w:r w:rsidR="002B2B77" w:rsidRPr="002B2B77">
        <w:t>(</w:t>
      </w:r>
      <w:r w:rsidR="004A3861">
        <w:t>9</w:t>
      </w:r>
      <w:r w:rsidR="002B2B77" w:rsidRPr="002B2B77">
        <w:t>)</w:t>
      </w:r>
      <w:r>
        <w:t xml:space="preserve"> и глобальное для всей системы</w:t>
      </w:r>
      <w:r w:rsidR="002B2B77">
        <w:rPr>
          <w:lang w:val="en-US"/>
        </w:rPr>
        <w:fldChar w:fldCharType="begin"/>
      </w:r>
      <w:r w:rsidR="002B2B77" w:rsidRPr="002B2B77">
        <w:instrText xml:space="preserve"> </w:instrText>
      </w:r>
      <w:r w:rsidR="002B2B77">
        <w:rPr>
          <w:lang w:val="en-US"/>
        </w:rPr>
        <w:instrText>REF</w:instrText>
      </w:r>
      <w:r w:rsidR="002B2B77" w:rsidRPr="002B2B77">
        <w:instrText xml:space="preserve"> _</w:instrText>
      </w:r>
      <w:r w:rsidR="002B2B77">
        <w:rPr>
          <w:lang w:val="en-US"/>
        </w:rPr>
        <w:instrText>Ref</w:instrText>
      </w:r>
      <w:r w:rsidR="002B2B77" w:rsidRPr="002B2B77">
        <w:instrText>481863662 \</w:instrText>
      </w:r>
      <w:r w:rsidR="002B2B77">
        <w:rPr>
          <w:lang w:val="en-US"/>
        </w:rPr>
        <w:instrText>h</w:instrText>
      </w:r>
      <w:r w:rsidR="002B2B77" w:rsidRPr="002B2B77">
        <w:instrText xml:space="preserve">  \* </w:instrText>
      </w:r>
      <w:r w:rsidR="002B2B77">
        <w:rPr>
          <w:lang w:val="en-US"/>
        </w:rPr>
        <w:instrText>MERGEFORMAT</w:instrText>
      </w:r>
      <w:r w:rsidR="002B2B77" w:rsidRPr="002B2B77">
        <w:instrText xml:space="preserve"> </w:instrText>
      </w:r>
      <w:r w:rsidR="002B2B77">
        <w:rPr>
          <w:lang w:val="en-US"/>
        </w:rPr>
      </w:r>
      <w:r w:rsidR="002B2B77">
        <w:rPr>
          <w:lang w:val="en-US"/>
        </w:rPr>
        <w:fldChar w:fldCharType="separate"/>
      </w:r>
      <w:r w:rsidR="002B2B77" w:rsidRPr="002B2B77">
        <w:rPr>
          <w:i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/>
            <w:noProof/>
            <w:szCs w:val="28"/>
          </w:rPr>
          <m:t>10</m:t>
        </m:r>
      </m:oMath>
      <w:r w:rsidR="002B2B77">
        <w:rPr>
          <w:lang w:val="en-US"/>
        </w:rPr>
        <w:fldChar w:fldCharType="end"/>
      </w:r>
      <w:r w:rsidR="002B2B77" w:rsidRPr="002B2B77">
        <w:t>) (</w:t>
      </w:r>
      <w:r w:rsidR="002B2B77">
        <w:t>в общем виде</w:t>
      </w:r>
      <w:r w:rsidR="002B2B77" w:rsidRPr="002B2B77">
        <w:t>)</w:t>
      </w:r>
    </w:p>
    <w:p w:rsidR="002B2B77" w:rsidRDefault="002B2B77" w:rsidP="009A718F"/>
    <w:bookmarkStart w:id="7" w:name="_Ref481863426"/>
    <w:p w:rsidR="002B2B77" w:rsidRDefault="00DF539E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q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  <m:r>
          <w:rPr>
            <w:rFonts w:ascii="Cambria Math" w:hAnsi="Cambria Math"/>
            <w:color w:val="auto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e</m:t>
            </m:r>
          </m:sup>
        </m:sSubSup>
      </m:oMath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>
        <w:rPr>
          <w:i w:val="0"/>
          <w:color w:val="auto"/>
          <w:sz w:val="28"/>
          <w:szCs w:val="28"/>
        </w:rPr>
        <w:tab/>
      </w:r>
      <w:r w:rsidR="002B2B77" w:rsidRPr="002B2B77">
        <w:rPr>
          <w:i w:val="0"/>
          <w:color w:val="auto"/>
          <w:sz w:val="28"/>
          <w:szCs w:val="28"/>
        </w:rPr>
        <w:t>(</w:t>
      </w:r>
      <w:bookmarkEnd w:id="7"/>
      <w:r w:rsidR="004A3861">
        <w:rPr>
          <w:i w:val="0"/>
          <w:color w:val="auto"/>
          <w:sz w:val="28"/>
          <w:szCs w:val="28"/>
        </w:rPr>
        <w:t>9</w:t>
      </w:r>
      <w:r w:rsidR="002B2B77" w:rsidRPr="002B2B77">
        <w:rPr>
          <w:i w:val="0"/>
          <w:color w:val="auto"/>
          <w:sz w:val="28"/>
          <w:szCs w:val="28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</w:p>
    <w:bookmarkStart w:id="8" w:name="_Ref481863662"/>
    <w:p w:rsidR="002824E9" w:rsidRDefault="00DF539E" w:rsidP="002B2B77">
      <w:pPr>
        <w:pStyle w:val="af1"/>
        <w:ind w:left="2124"/>
        <w:rPr>
          <w:i w:val="0"/>
          <w:color w:val="auto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g</m:t>
            </m:r>
          </m:sub>
        </m:sSub>
      </m:oMath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</w:r>
      <w:r w:rsidR="002B2B77" w:rsidRPr="00965C1F">
        <w:rPr>
          <w:i w:val="0"/>
          <w:color w:val="auto"/>
          <w:sz w:val="28"/>
          <w:szCs w:val="28"/>
        </w:rPr>
        <w:tab/>
        <w:t>(</w:t>
      </w:r>
      <w:bookmarkEnd w:id="8"/>
      <w:r w:rsidR="004A3861">
        <w:rPr>
          <w:i w:val="0"/>
          <w:color w:val="auto"/>
          <w:sz w:val="28"/>
          <w:szCs w:val="28"/>
        </w:rPr>
        <w:t>10</w:t>
      </w:r>
      <w:r w:rsidR="002B2B77" w:rsidRPr="00965C1F">
        <w:rPr>
          <w:i w:val="0"/>
          <w:color w:val="auto"/>
          <w:sz w:val="28"/>
          <w:szCs w:val="28"/>
        </w:rPr>
        <w:t>)</w:t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>
        <w:rPr>
          <w:i w:val="0"/>
          <w:color w:val="auto"/>
          <w:sz w:val="28"/>
          <w:szCs w:val="28"/>
        </w:rPr>
        <w:tab/>
      </w:r>
      <w:r w:rsidR="00C039A7" w:rsidRPr="00C039A7">
        <w:rPr>
          <w:i w:val="0"/>
          <w:color w:val="auto"/>
          <w:sz w:val="28"/>
          <w:szCs w:val="28"/>
        </w:rPr>
        <w:t xml:space="preserve"> </w:t>
      </w:r>
    </w:p>
    <w:p w:rsidR="002B2B77" w:rsidRDefault="00C73553" w:rsidP="00C73553">
      <w:pPr>
        <w:spacing w:line="360" w:lineRule="auto"/>
        <w:jc w:val="both"/>
      </w:pPr>
      <w:r>
        <w:t>, г</w:t>
      </w:r>
      <w:r w:rsidR="002B2B77">
        <w:t xml:space="preserve">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2B2B77" w:rsidRPr="002B2B77">
        <w:t xml:space="preserve"> – </w:t>
      </w:r>
      <w:r w:rsidR="002B2B77">
        <w:t xml:space="preserve">матрица жесткости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2B2B77" w:rsidRPr="002B2B77">
        <w:t xml:space="preserve"> </w:t>
      </w:r>
      <w:r w:rsidR="002B2B77">
        <w:t>–</w:t>
      </w:r>
      <w:r w:rsidR="002B2B77" w:rsidRPr="002B2B77">
        <w:t xml:space="preserve"> </w:t>
      </w:r>
      <w:r w:rsidR="002B2B77">
        <w:t xml:space="preserve">вектор узловых перемещений элемента,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2B2B77" w:rsidRPr="002B2B77">
        <w:t xml:space="preserve"> </w:t>
      </w:r>
      <w:r w:rsidR="002B2B77">
        <w:t>–</w:t>
      </w:r>
      <w:r w:rsidR="002B2B77" w:rsidRPr="002B2B77">
        <w:t xml:space="preserve"> </w:t>
      </w:r>
      <w:r w:rsidR="002B2B77">
        <w:t xml:space="preserve">внутренние силы, действующие на элемент </w:t>
      </w:r>
      <w:r w:rsidR="002B2B77">
        <w:rPr>
          <w:lang w:val="en-US"/>
        </w:rPr>
        <w:t>e</w:t>
      </w:r>
      <w:r w:rsidR="002B2B77">
        <w:t xml:space="preserve">, замененные на эквивалентные узловые силы.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2B2B77" w:rsidRPr="002B2B77">
        <w:t xml:space="preserve"> </w:t>
      </w:r>
      <w:r w:rsidR="002B2B77"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2B2B77" w:rsidRPr="002B2B77">
        <w:t xml:space="preserve"> – </w:t>
      </w:r>
      <w:r w:rsidR="002B2B77">
        <w:t xml:space="preserve">внешние распределенные поверхностные и массовые силы, приведенные к эквивалентным узловым силам, </w:t>
      </w:r>
      <m:oMath>
        <m:r>
          <w:rPr>
            <w:rFonts w:ascii="Cambria Math" w:hAnsi="Cambria Math"/>
          </w:rPr>
          <m:t>[K]</m:t>
        </m:r>
      </m:oMath>
      <w:r w:rsidR="002B2B77" w:rsidRPr="002B2B77">
        <w:t xml:space="preserve"> </w:t>
      </w:r>
      <w:r w:rsidR="002B2B77">
        <w:t>–</w:t>
      </w:r>
      <w:r w:rsidR="002B2B77" w:rsidRPr="002B2B77">
        <w:t xml:space="preserve"> </w:t>
      </w:r>
      <w:r w:rsidR="002B2B77">
        <w:t xml:space="preserve">глобальная матрица жесткости, заполняющаяся по принципу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e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e>
        </m:nary>
      </m:oMath>
      <w:r w:rsidR="002B2B77" w:rsidRPr="002B2B77">
        <w:t>,</w:t>
      </w:r>
    </w:p>
    <w:p w:rsidR="002B2B77" w:rsidRDefault="002B2B77" w:rsidP="002B2B77">
      <w:pPr>
        <w:ind w:firstLine="0"/>
      </w:pPr>
      <w:r w:rsidRPr="002B2B77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2B2B77">
        <w:t xml:space="preserve"> </w:t>
      </w:r>
      <w:r>
        <w:t>–</w:t>
      </w:r>
      <w:r w:rsidRPr="002B2B77">
        <w:t xml:space="preserve"> </w:t>
      </w:r>
      <w:r>
        <w:t>вектор заданных внешних узловых сил с глобальной нумерацией</w:t>
      </w:r>
    </w:p>
    <w:p w:rsidR="002B2B77" w:rsidRDefault="002B2B77" w:rsidP="002B2B77">
      <w:pPr>
        <w:spacing w:line="360" w:lineRule="auto"/>
        <w:ind w:firstLine="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2B77">
        <w:t xml:space="preserve"> 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2B2B77">
        <w:t xml:space="preserve"> </w:t>
      </w:r>
      <w:r>
        <w:t>–</w:t>
      </w:r>
      <w:r w:rsidRPr="002B2B77">
        <w:t xml:space="preserve"> </w:t>
      </w:r>
      <w:r>
        <w:t xml:space="preserve">глобальные векторы узловых сил, эквивалентных распределенным поверхностным и массовым силам, заполняются аналогично </w:t>
      </w:r>
      <m:oMath>
        <m:r>
          <w:rPr>
            <w:rFonts w:ascii="Cambria Math" w:hAnsi="Cambria Math"/>
          </w:rPr>
          <m:t>{P}</m:t>
        </m:r>
      </m:oMath>
      <w:r w:rsidRPr="002B2B77">
        <w:t>.</w:t>
      </w:r>
    </w:p>
    <w:p w:rsidR="002B2B77" w:rsidRDefault="005C43D0" w:rsidP="00C73553">
      <w:pPr>
        <w:spacing w:line="360" w:lineRule="auto"/>
        <w:jc w:val="both"/>
      </w:pPr>
      <w:r>
        <w:t>Таким образом, задача сводится к поиску скоростей узлов и распределению их на элементы, дабы смоделировать поведение всего тела.</w:t>
      </w:r>
    </w:p>
    <w:p w:rsidR="00184892" w:rsidRDefault="00184892" w:rsidP="00F20B11">
      <w:pPr>
        <w:spacing w:line="360" w:lineRule="auto"/>
      </w:pPr>
    </w:p>
    <w:p w:rsidR="004A3861" w:rsidRPr="00E02DAF" w:rsidRDefault="004A3861" w:rsidP="00F20B11">
      <w:pPr>
        <w:spacing w:line="360" w:lineRule="auto"/>
      </w:pPr>
    </w:p>
    <w:p w:rsidR="003517A6" w:rsidRDefault="003517A6" w:rsidP="003517A6">
      <w:pPr>
        <w:pStyle w:val="2"/>
      </w:pPr>
      <w:bookmarkStart w:id="9" w:name="_Ref482451024"/>
      <w:bookmarkStart w:id="10" w:name="_Toc482481986"/>
      <w:r>
        <w:t>Особенности формирования матрицы жесткости</w:t>
      </w:r>
      <w:bookmarkEnd w:id="9"/>
      <w:bookmarkEnd w:id="10"/>
    </w:p>
    <w:p w:rsidR="00466960" w:rsidRPr="00466960" w:rsidRDefault="00466960" w:rsidP="00466960"/>
    <w:p w:rsidR="00466960" w:rsidRDefault="003517A6" w:rsidP="00C73553">
      <w:pPr>
        <w:spacing w:line="360" w:lineRule="auto"/>
        <w:jc w:val="both"/>
        <w:rPr>
          <w:noProof/>
          <w:lang w:eastAsia="ru-RU"/>
        </w:rPr>
      </w:pPr>
      <w:r w:rsidRPr="003517A6">
        <w:t>Для формирования матрицы жесткости в работе использовался программный код, реализующий алгоритмы, описанные в</w:t>
      </w:r>
      <w:r>
        <w:t xml:space="preserve"> </w:t>
      </w:r>
      <w:sdt>
        <w:sdtPr>
          <w:id w:val="-1617204206"/>
          <w:citation/>
        </w:sdtPr>
        <w:sdtContent>
          <w:r>
            <w:fldChar w:fldCharType="begin"/>
          </w:r>
          <w:r>
            <w:instrText xml:space="preserve"> CITATION Чум05 \l 1049 </w:instrText>
          </w:r>
          <w:r>
            <w:fldChar w:fldCharType="separate"/>
          </w:r>
          <w:r w:rsidR="004A3861" w:rsidRPr="004A3861">
            <w:rPr>
              <w:noProof/>
            </w:rPr>
            <w:t>[3]</w:t>
          </w:r>
          <w:r>
            <w:fldChar w:fldCharType="end"/>
          </w:r>
        </w:sdtContent>
      </w:sdt>
      <w:r w:rsidRPr="003517A6">
        <w:t xml:space="preserve">. Хранение матрицы жесткости </w:t>
      </w:r>
      <w:r w:rsidR="00466960">
        <w:t>р</w:t>
      </w:r>
      <w:r w:rsidRPr="003517A6">
        <w:t>еализовано с учетом ее свойств: симметричности и ленточности.</w:t>
      </w:r>
      <w:r w:rsidR="00466960" w:rsidRPr="00466960">
        <w:rPr>
          <w:noProof/>
          <w:lang w:eastAsia="ru-RU"/>
        </w:rPr>
        <w:t xml:space="preserve"> </w:t>
      </w:r>
    </w:p>
    <w:p w:rsidR="00A260CE" w:rsidRDefault="00466960" w:rsidP="00466960">
      <w:pPr>
        <w:spacing w:line="360" w:lineRule="auto"/>
        <w:ind w:firstLine="2552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49A020" wp14:editId="3690A58C">
            <wp:extent cx="3308350" cy="33083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a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1" w:rsidRPr="004A3861" w:rsidRDefault="004A3861" w:rsidP="004A3861">
      <w:pPr>
        <w:pStyle w:val="af1"/>
        <w:jc w:val="center"/>
        <w:rPr>
          <w:noProof/>
          <w:color w:val="auto"/>
          <w:sz w:val="24"/>
          <w:szCs w:val="24"/>
        </w:rPr>
      </w:pPr>
      <w:bookmarkStart w:id="11" w:name="_Ref481924372"/>
      <w:r>
        <w:rPr>
          <w:color w:val="auto"/>
          <w:sz w:val="24"/>
          <w:szCs w:val="24"/>
        </w:rPr>
        <w:t>Рис.</w:t>
      </w:r>
      <w:r w:rsidRPr="009C1AD7">
        <w:rPr>
          <w:color w:val="auto"/>
          <w:sz w:val="24"/>
          <w:szCs w:val="24"/>
        </w:rPr>
        <w:t xml:space="preserve"> </w:t>
      </w:r>
      <w:bookmarkEnd w:id="11"/>
      <w:r>
        <w:rPr>
          <w:color w:val="auto"/>
          <w:sz w:val="24"/>
          <w:szCs w:val="24"/>
        </w:rPr>
        <w:t>1 Глобальная матрица жесткости</w:t>
      </w:r>
    </w:p>
    <w:p w:rsidR="009C1AD7" w:rsidRPr="009C1AD7" w:rsidRDefault="009C1AD7" w:rsidP="00401799">
      <w:pPr>
        <w:spacing w:line="360" w:lineRule="auto"/>
        <w:jc w:val="both"/>
      </w:pPr>
      <w:r>
        <w:t xml:space="preserve">На </w:t>
      </w:r>
      <w:r w:rsidR="00467BF2">
        <w:t>Рис.</w:t>
      </w:r>
      <w:r w:rsidR="00807878">
        <w:t>1</w:t>
      </w:r>
      <w:r>
        <w:t xml:space="preserve"> схематично изображена глобальная матрица </w:t>
      </w:r>
      <w:r w:rsidR="00C73553">
        <w:t>жесткости для 6 элементов. Белым</w:t>
      </w:r>
      <w:r>
        <w:t xml:space="preserve"> цвет</w:t>
      </w:r>
      <w:r w:rsidR="00C73553">
        <w:t>ом изображены ячейки</w:t>
      </w:r>
      <w:r>
        <w:t xml:space="preserve">, </w:t>
      </w:r>
      <w:r w:rsidR="00C73553">
        <w:t>содержащие нули. В первой</w:t>
      </w:r>
      <w:r>
        <w:t xml:space="preserve"> строке и </w:t>
      </w:r>
      <w:r w:rsidR="00C73553">
        <w:t>первом столбце ячейки</w:t>
      </w:r>
      <w:r>
        <w:t xml:space="preserve"> одного цвета</w:t>
      </w:r>
      <w:r w:rsidR="00401799">
        <w:t xml:space="preserve"> содержат одинаковые значения, </w:t>
      </w:r>
      <w:r w:rsidR="00167F4F">
        <w:t>поскольку матрица</w:t>
      </w:r>
      <w:r>
        <w:t xml:space="preserve"> симметричная, </w:t>
      </w:r>
      <w:r w:rsidR="00167F4F">
        <w:t>программа</w:t>
      </w:r>
      <w:r>
        <w:t xml:space="preserve"> хранит </w:t>
      </w:r>
      <w:r w:rsidR="00401799">
        <w:t xml:space="preserve">и работает </w:t>
      </w:r>
      <w:r>
        <w:t>только</w:t>
      </w:r>
      <w:r w:rsidR="00401799">
        <w:t xml:space="preserve"> с</w:t>
      </w:r>
      <w:r>
        <w:t xml:space="preserve"> верхн</w:t>
      </w:r>
      <w:r w:rsidR="00401799">
        <w:t>ей</w:t>
      </w:r>
      <w:r>
        <w:t xml:space="preserve"> </w:t>
      </w:r>
      <w:r w:rsidR="00401799">
        <w:t>половиной</w:t>
      </w:r>
      <w:r>
        <w:t xml:space="preserve"> ленты, как отмечено на картинке линией (диагональные элементы включены).</w:t>
      </w:r>
    </w:p>
    <w:p w:rsidR="00F20B11" w:rsidRDefault="006A1647" w:rsidP="00401799">
      <w:pPr>
        <w:spacing w:line="360" w:lineRule="auto"/>
        <w:jc w:val="both"/>
      </w:pPr>
      <w:r>
        <w:t xml:space="preserve">Программно это реализовано через шаблонный класс </w:t>
      </w:r>
      <w:r w:rsidRPr="006A1647">
        <w:t>CBandMatrix</w:t>
      </w:r>
      <w:r>
        <w:t xml:space="preserve">, хранящий в себе количество строк, ширину ленты и сами значения, лежащие в шаблонном классе </w:t>
      </w:r>
      <w:r w:rsidRPr="006A1647">
        <w:t>CCustomArray</w:t>
      </w:r>
      <w:r>
        <w:t>, представляющий из себя одномерный массив. Для простоты реализовано индексация в массиве как в матрице, поэтому проблем с обращением к нужному элементу не возникает.</w:t>
      </w:r>
    </w:p>
    <w:p w:rsidR="00CC595A" w:rsidRDefault="007938AB" w:rsidP="001069A3">
      <w:pPr>
        <w:spacing w:line="360" w:lineRule="auto"/>
        <w:jc w:val="both"/>
      </w:pPr>
      <w:r>
        <w:t xml:space="preserve">До добавления трения скольжения были только возможности </w:t>
      </w:r>
      <w:r w:rsidR="00401799">
        <w:t>задавать определенные граничные условия</w:t>
      </w:r>
      <w:r w:rsidR="003517A6">
        <w:t xml:space="preserve"> первого рода -</w:t>
      </w:r>
      <w:r w:rsidR="00401799">
        <w:t xml:space="preserve"> запрета перемещения по нужной степени свободы некоторого узла</w:t>
      </w:r>
      <w:r w:rsidR="003517A6">
        <w:t xml:space="preserve"> -</w:t>
      </w:r>
      <w:r w:rsidR="00401799">
        <w:t xml:space="preserve"> реализуя, например, заделку.</w:t>
      </w:r>
    </w:p>
    <w:p w:rsidR="00CC595A" w:rsidRDefault="00704639" w:rsidP="00466960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90260" cy="1518920"/>
                <wp:effectExtent l="0" t="0" r="0" b="508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260" cy="1518920"/>
                          <a:chOff x="0" y="0"/>
                          <a:chExt cx="5890260" cy="151892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51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0"/>
                            <a:ext cx="1708785" cy="151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81475" y="0"/>
                            <a:ext cx="1708785" cy="1518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EBFEE2" id="Группа 8" o:spid="_x0000_s1026" style="width:463.8pt;height:119.6pt;mso-position-horizontal-relative:char;mso-position-vertical-relative:line" coordsize="58902,15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17094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">
                  <v:imagedata r:id="rId13" o:title=""/>
                  <v:path arrowok="t"/>
                </v:shape>
                <v:shape id="Рисунок 4" o:spid="_x0000_s1028" type="#_x0000_t75" style="position:absolute;left:21717;width:17087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">
                  <v:imagedata r:id="rId14" o:title=""/>
                  <v:path arrowok="t"/>
                </v:shape>
                <v:shape id="Рисунок 7" o:spid="_x0000_s1029" type="#_x0000_t75" style="position:absolute;left:41814;width:17088;height:1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  <w:r w:rsidR="00466960">
        <w:t xml:space="preserve"> </w:t>
      </w:r>
    </w:p>
    <w:p w:rsidR="007971B0" w:rsidRDefault="007971B0" w:rsidP="007971B0">
      <w:pPr>
        <w:ind w:firstLine="1701"/>
        <w:rPr>
          <w:i/>
          <w:sz w:val="24"/>
          <w:szCs w:val="24"/>
        </w:rPr>
      </w:pPr>
      <w:r>
        <w:rPr>
          <w:i/>
          <w:sz w:val="24"/>
          <w:szCs w:val="24"/>
        </w:rPr>
        <w:t>А)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Б)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В)</w:t>
      </w:r>
    </w:p>
    <w:p w:rsidR="00CC595A" w:rsidRPr="007971B0" w:rsidRDefault="00807878" w:rsidP="007971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Рис.2</w:t>
      </w:r>
      <w:r w:rsidR="007971B0">
        <w:rPr>
          <w:i/>
          <w:sz w:val="24"/>
          <w:szCs w:val="24"/>
        </w:rPr>
        <w:t xml:space="preserve"> Схема внесения кинематических граничных условий. А) исходная матрица жесткости и правая часть. Б) изменение правой части В) матрица жесткости и правая часть после внесения граничных условий</w:t>
      </w:r>
    </w:p>
    <w:p w:rsidR="007971B0" w:rsidRDefault="007971B0" w:rsidP="001069A3">
      <w:pPr>
        <w:spacing w:line="360" w:lineRule="auto"/>
        <w:jc w:val="both"/>
      </w:pPr>
    </w:p>
    <w:p w:rsidR="00CC595A" w:rsidRDefault="00CC595A" w:rsidP="001069A3">
      <w:pPr>
        <w:spacing w:line="360" w:lineRule="auto"/>
        <w:jc w:val="both"/>
      </w:pPr>
      <w:r>
        <w:t xml:space="preserve">На </w:t>
      </w:r>
      <w:r w:rsidR="00467BF2">
        <w:t>Рис.</w:t>
      </w:r>
      <w:r w:rsidR="00807878">
        <w:t xml:space="preserve"> 2</w:t>
      </w:r>
      <w:r>
        <w:t xml:space="preserve"> схематично изображено, как </w:t>
      </w:r>
      <w:r w:rsidR="007971B0">
        <w:t>внесение граничных условий 1 рода</w:t>
      </w:r>
      <w:r>
        <w:t xml:space="preserve"> выглядит на глобальной матрице жесткости и правой части. Алгоритмически для </w:t>
      </w:r>
      <w:r>
        <w:rPr>
          <w:lang w:val="en-US"/>
        </w:rPr>
        <w:t>k</w:t>
      </w:r>
      <w:r>
        <w:t xml:space="preserve">-го </w:t>
      </w:r>
      <w:r w:rsidR="002A79D8">
        <w:t>узла это происходит так: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>В векторе правой части</w:t>
      </w:r>
      <w:r w:rsidRPr="002A79D8"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(действующие силы) </w:t>
      </w:r>
      <w:r w:rsidR="001069A3">
        <w:t>установить</w:t>
      </w:r>
      <w:r>
        <w:t xml:space="preserve"> на </w:t>
      </w:r>
      <w:r>
        <w:rPr>
          <w:lang w:val="en-US"/>
        </w:rPr>
        <w:t>k</w:t>
      </w:r>
      <w:r w:rsidRPr="002A79D8">
        <w:t>-</w:t>
      </w:r>
      <w:r>
        <w:t>е место граничные условия, получающиеся из действующих сил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>В глобальной матрице жесткости</w:t>
      </w:r>
      <w:r w:rsidR="001069A3">
        <w:t xml:space="preserve"> элемент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>=1</m:t>
        </m:r>
      </m:oMath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>Про</w:t>
      </w:r>
      <w:r w:rsidR="001069A3">
        <w:t>йти</w:t>
      </w:r>
      <w:r>
        <w:t xml:space="preserve"> по всему вектору правой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9D8">
        <w:t xml:space="preserve">, </w:t>
      </w:r>
      <m:oMath>
        <m:r>
          <w:rPr>
            <w:rFonts w:ascii="Cambria Math" w:hAnsi="Cambria Math"/>
          </w:rPr>
          <m:t>j=1, …,n</m:t>
        </m:r>
      </m:oMath>
      <w:r w:rsidRPr="002A79D8">
        <w:t xml:space="preserve">, </w:t>
      </w:r>
      <w:r>
        <w:t xml:space="preserve">где </w:t>
      </w:r>
      <w:r>
        <w:rPr>
          <w:lang w:val="en-US"/>
        </w:rPr>
        <w:t>n</w:t>
      </w:r>
      <w:r w:rsidRPr="002A79D8">
        <w:t xml:space="preserve"> </w:t>
      </w:r>
      <w:r>
        <w:t>–</w:t>
      </w:r>
      <w:r w:rsidRPr="002A79D8">
        <w:t xml:space="preserve"> </w:t>
      </w:r>
      <w:r>
        <w:t>число строк матрицы</w:t>
      </w:r>
    </w:p>
    <w:p w:rsidR="002A79D8" w:rsidRDefault="002A79D8" w:rsidP="00704639">
      <w:pPr>
        <w:pStyle w:val="af2"/>
        <w:numPr>
          <w:ilvl w:val="0"/>
          <w:numId w:val="2"/>
        </w:numPr>
        <w:spacing w:line="360" w:lineRule="auto"/>
      </w:pPr>
      <w:r>
        <w:t>Занул</w:t>
      </w:r>
      <w:r w:rsidR="001069A3">
        <w:t>ить</w:t>
      </w:r>
      <w:r>
        <w:t xml:space="preserve"> </w:t>
      </w:r>
      <w:r>
        <w:rPr>
          <w:lang w:val="en-US"/>
        </w:rPr>
        <w:t>k</w:t>
      </w:r>
      <w:r w:rsidRPr="002A79D8">
        <w:t>-</w:t>
      </w:r>
      <w:r>
        <w:t xml:space="preserve">ую строку и столбец, оставив только </w:t>
      </w:r>
      <w:r w:rsidR="001069A3">
        <w:t>единицу</w:t>
      </w:r>
      <w:r>
        <w:t xml:space="preserve"> на диагонали</w:t>
      </w:r>
    </w:p>
    <w:p w:rsidR="00704639" w:rsidRDefault="001903E7" w:rsidP="00704639">
      <w:pPr>
        <w:pStyle w:val="af2"/>
        <w:numPr>
          <w:ilvl w:val="0"/>
          <w:numId w:val="2"/>
        </w:numPr>
        <w:spacing w:line="360" w:lineRule="auto"/>
      </w:pPr>
      <w:r>
        <w:t>После</w:t>
      </w:r>
      <w:r w:rsidR="00D72519">
        <w:t xml:space="preserve"> выполнения</w:t>
      </w:r>
      <w:r>
        <w:t xml:space="preserve"> пунктов 1-4 </w:t>
      </w:r>
      <w:r w:rsidR="00EC7B5B">
        <w:t>получился</w:t>
      </w:r>
      <w:r w:rsidR="00704639">
        <w:t xml:space="preserve"> запрет </w:t>
      </w:r>
      <w:r w:rsidR="001069A3">
        <w:t>перемещения</w:t>
      </w:r>
      <w:r w:rsidR="00704639">
        <w:t xml:space="preserve"> по оси </w:t>
      </w:r>
      <w:r w:rsidR="00704639">
        <w:rPr>
          <w:lang w:val="en-US"/>
        </w:rPr>
        <w:t>OX</w:t>
      </w:r>
      <w:r w:rsidR="00704639">
        <w:t>. Повтор</w:t>
      </w:r>
      <w:r w:rsidR="001069A3">
        <w:t>ить</w:t>
      </w:r>
      <w:r w:rsidR="00704639">
        <w:t xml:space="preserve"> для </w:t>
      </w:r>
      <w:r w:rsidR="00704639">
        <w:rPr>
          <w:lang w:val="en-US"/>
        </w:rPr>
        <w:t>k</w:t>
      </w:r>
      <w:r w:rsidR="00704639" w:rsidRPr="00704639">
        <w:t xml:space="preserve">+1 </w:t>
      </w:r>
      <w:r w:rsidR="00704639">
        <w:t xml:space="preserve">строки, чтобы получить запрет на </w:t>
      </w:r>
      <w:r w:rsidR="001069A3">
        <w:t>перемещение</w:t>
      </w:r>
      <w:r w:rsidR="00704639">
        <w:t xml:space="preserve"> по оси </w:t>
      </w:r>
      <w:r w:rsidR="00704639">
        <w:rPr>
          <w:lang w:val="en-US"/>
        </w:rPr>
        <w:t>OY</w:t>
      </w:r>
      <w:r w:rsidR="00704639">
        <w:t>.</w:t>
      </w:r>
    </w:p>
    <w:p w:rsidR="00704639" w:rsidRDefault="00704639" w:rsidP="001069A3">
      <w:pPr>
        <w:spacing w:line="360" w:lineRule="auto"/>
        <w:jc w:val="both"/>
      </w:pPr>
      <w:r>
        <w:t xml:space="preserve">В общем случае, после внесения всех граничных условий, нам остается только решить СЛАУ </w:t>
      </w:r>
      <m:oMath>
        <m:r>
          <w:rPr>
            <w:rFonts w:ascii="Cambria Math" w:hAnsi="Cambria Math"/>
          </w:rPr>
          <m:t>K*V=F</m:t>
        </m:r>
      </m:oMath>
      <w:r w:rsidR="002B05D4" w:rsidRPr="002B05D4">
        <w:t xml:space="preserve">, </w:t>
      </w:r>
      <w:r w:rsidR="002B05D4">
        <w:t xml:space="preserve">где </w:t>
      </w:r>
      <w:r w:rsidR="002B05D4">
        <w:softHyphen/>
      </w:r>
      <m:oMath>
        <m:r>
          <w:rPr>
            <w:rFonts w:ascii="Cambria Math" w:hAnsi="Cambria Math"/>
          </w:rPr>
          <m:t>V</m:t>
        </m:r>
      </m:oMath>
      <w:r w:rsidR="002B05D4" w:rsidRPr="002B05D4">
        <w:t xml:space="preserve"> </w:t>
      </w:r>
      <w:r w:rsidR="002B05D4">
        <w:t>–</w:t>
      </w:r>
      <w:r w:rsidR="002B05D4" w:rsidRPr="002B05D4">
        <w:t xml:space="preserve"> </w:t>
      </w:r>
      <w:r w:rsidR="002B05D4">
        <w:t>искомый вектор скоростей узлов.</w:t>
      </w:r>
    </w:p>
    <w:p w:rsidR="0041603B" w:rsidRDefault="0041603B" w:rsidP="001069A3">
      <w:pPr>
        <w:spacing w:line="360" w:lineRule="auto"/>
        <w:jc w:val="both"/>
      </w:pPr>
      <w:r>
        <w:t xml:space="preserve">В </w:t>
      </w:r>
      <w:r w:rsidR="003517A6">
        <w:t>программном коде</w:t>
      </w:r>
      <w:r w:rsidRPr="0041603B">
        <w:t xml:space="preserve"> </w:t>
      </w:r>
      <w:r>
        <w:t>решение СЛАУ осуществляется методом Гаусса: приведением матрицы к ступенчатому виду и нахождением решений обратным ходом.</w:t>
      </w:r>
      <w:r w:rsidR="00EB66F0">
        <w:t xml:space="preserve"> </w:t>
      </w:r>
    </w:p>
    <w:p w:rsidR="001069A3" w:rsidRDefault="001069A3" w:rsidP="001069A3">
      <w:pPr>
        <w:spacing w:line="360" w:lineRule="auto"/>
        <w:jc w:val="both"/>
      </w:pPr>
    </w:p>
    <w:p w:rsidR="004A3861" w:rsidRDefault="004A3861" w:rsidP="001069A3">
      <w:pPr>
        <w:spacing w:line="360" w:lineRule="auto"/>
        <w:jc w:val="both"/>
      </w:pPr>
    </w:p>
    <w:p w:rsidR="0041603B" w:rsidRDefault="00E476E1" w:rsidP="00E476E1">
      <w:pPr>
        <w:pStyle w:val="2"/>
      </w:pPr>
      <w:bookmarkStart w:id="12" w:name="_Toc482481987"/>
      <w:r>
        <w:lastRenderedPageBreak/>
        <w:t xml:space="preserve">Контактное взаимодействие с инструментами. </w:t>
      </w:r>
      <w:r w:rsidR="003517A6">
        <w:t>Реализация трения</w:t>
      </w:r>
      <w:r>
        <w:t xml:space="preserve"> скольжения.</w:t>
      </w:r>
      <w:bookmarkEnd w:id="12"/>
    </w:p>
    <w:p w:rsidR="001069A3" w:rsidRPr="001069A3" w:rsidRDefault="001069A3" w:rsidP="001069A3"/>
    <w:p w:rsidR="00CC595A" w:rsidRDefault="004761ED" w:rsidP="001069A3">
      <w:pPr>
        <w:spacing w:line="360" w:lineRule="auto"/>
        <w:jc w:val="both"/>
      </w:pPr>
      <w:r>
        <w:t xml:space="preserve">В </w:t>
      </w:r>
      <w:r w:rsidR="003517A6">
        <w:t>работе</w:t>
      </w:r>
      <w:r w:rsidRPr="004761ED">
        <w:t xml:space="preserve"> </w:t>
      </w:r>
      <w:r>
        <w:t xml:space="preserve">была реализована возможность задавать коэффициент трения на каждом из инструментов во время создания нового проекта. </w:t>
      </w:r>
      <w:r w:rsidR="001069A3">
        <w:t>Эти коэффициенты</w:t>
      </w:r>
      <w:r w:rsidR="00EB66F0">
        <w:t xml:space="preserve"> буд</w:t>
      </w:r>
      <w:r w:rsidR="001069A3">
        <w:t>у</w:t>
      </w:r>
      <w:r w:rsidR="00EB66F0">
        <w:t>т использован</w:t>
      </w:r>
      <w:r w:rsidR="001069A3">
        <w:t>ы для расчета сил</w:t>
      </w:r>
      <w:r w:rsidR="00EB66F0">
        <w:t xml:space="preserve"> трения</w:t>
      </w:r>
      <w:r w:rsidR="001069A3">
        <w:t xml:space="preserve"> между узлами конечноэлементной сетки и линиями инструмента</w:t>
      </w:r>
      <w:r w:rsidR="00EB66F0">
        <w:t>.</w:t>
      </w:r>
    </w:p>
    <w:p w:rsidR="00EB66F0" w:rsidRDefault="00EB66F0" w:rsidP="001069A3">
      <w:pPr>
        <w:spacing w:line="360" w:lineRule="auto"/>
        <w:jc w:val="both"/>
      </w:pPr>
      <w:r>
        <w:t>В ходе самих расчетов на каждом шаге осуществляется проверка принадлежности граничных узлов инструменту. Это было реализовано по классическому методу проверки принадлежности точки фигуре: из точки выпускается луч и производится подсчет пересечений этого луча с отрезками, образующими стороны фигуры</w:t>
      </w:r>
      <w:r w:rsidR="001069A3">
        <w:t xml:space="preserve">. Этот метод </w:t>
      </w:r>
      <w:r>
        <w:t>работает и для невыпуклых фигур без самопересечений</w:t>
      </w:r>
      <w:r w:rsidR="001069A3">
        <w:t>. Листинг реализации этого метода приведен в Приложении.</w:t>
      </w:r>
      <w:r>
        <w:rPr>
          <w:color w:val="FF0000"/>
        </w:rPr>
        <w:t xml:space="preserve"> </w:t>
      </w:r>
      <w:r>
        <w:t>Если узел принадлежит инструменту, то</w:t>
      </w:r>
      <w:r w:rsidR="001069A3">
        <w:t xml:space="preserve"> на соответствующей линии инструмента</w:t>
      </w:r>
      <w:r>
        <w:t xml:space="preserve"> проверяется коэффициент трения. Если пользователь задал его равным </w:t>
      </w:r>
      <w:r w:rsidR="001069A3">
        <w:t>единице</w:t>
      </w:r>
      <w:r>
        <w:t>, то считается</w:t>
      </w:r>
      <w:r w:rsidR="001069A3">
        <w:t>, что для узла задано граничное условие типа «прилипание», в следствие чего он движется вместе с инструментом.</w:t>
      </w:r>
      <w:r w:rsidR="00DE21EF">
        <w:t xml:space="preserve"> Если же </w:t>
      </w:r>
      <w:r w:rsidR="001069A3">
        <w:t>коэффициент трения</w:t>
      </w:r>
      <w:r w:rsidR="00DE21EF">
        <w:t xml:space="preserve"> меньше единицы, то производится расчет силы трения.</w:t>
      </w:r>
    </w:p>
    <w:p w:rsidR="00DE21EF" w:rsidRDefault="00DE21EF" w:rsidP="001069A3">
      <w:pPr>
        <w:spacing w:line="360" w:lineRule="auto"/>
        <w:jc w:val="both"/>
      </w:pPr>
      <w:r>
        <w:t>Для того, чтобы понять направление силы трения и движения узла, необходимо получить касательную к инструменту. Для этого</w:t>
      </w:r>
      <w:r w:rsidR="00FD5CBF">
        <w:t xml:space="preserve"> нужно</w:t>
      </w:r>
      <w:r>
        <w:t xml:space="preserve"> </w:t>
      </w:r>
      <w:r w:rsidR="00FD5CBF">
        <w:t>с</w:t>
      </w:r>
      <w:r>
        <w:t>проецир</w:t>
      </w:r>
      <w:r w:rsidR="00FD5CBF">
        <w:t>овать узел на инструмент и найти</w:t>
      </w:r>
      <w:r>
        <w:t xml:space="preserve"> угол между проекцией и ближайшим узлом инструмента. Это и будет угол наклона </w:t>
      </w:r>
      <m:oMath>
        <m:r>
          <w:rPr>
            <w:rFonts w:ascii="Cambria Math" w:hAnsi="Cambria Math"/>
          </w:rPr>
          <m:t>α</m:t>
        </m:r>
      </m:oMath>
      <w:r>
        <w:t xml:space="preserve"> искомой касательной. И вдоль этой касательной </w:t>
      </w:r>
      <w:r w:rsidR="00114C96">
        <w:t>позже</w:t>
      </w:r>
      <w:r>
        <w:t xml:space="preserve"> задад</w:t>
      </w:r>
      <w:r w:rsidR="003517A6">
        <w:t>ается</w:t>
      </w:r>
      <w:r>
        <w:t xml:space="preserve"> симметри</w:t>
      </w:r>
      <w:r w:rsidR="003517A6">
        <w:t>я</w:t>
      </w:r>
      <w:r>
        <w:t xml:space="preserve"> по оси </w:t>
      </w:r>
      <w:r>
        <w:rPr>
          <w:lang w:val="en-US"/>
        </w:rPr>
        <w:t>OX</w:t>
      </w:r>
      <w:r w:rsidRPr="00DE21EF">
        <w:t xml:space="preserve"> </w:t>
      </w:r>
      <w:r>
        <w:t>повернутой на</w:t>
      </w:r>
      <w:r w:rsidR="003517A6">
        <w:t xml:space="preserve"> угол</w:t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310E61" w:rsidRPr="00310E61">
        <w:t xml:space="preserve">. </w:t>
      </w:r>
      <w:r w:rsidR="003517A6">
        <w:t>Е</w:t>
      </w:r>
      <w:r w:rsidR="00310E61">
        <w:t xml:space="preserve">сли инструмент находится в движении, то необходимо спроецировать эту скорость в повернутой системе координат, иначе </w:t>
      </w:r>
      <w:r w:rsidR="003517A6">
        <w:t>будет</w:t>
      </w:r>
      <w:r w:rsidR="00310E61">
        <w:t xml:space="preserve"> потеря</w:t>
      </w:r>
      <w:r w:rsidR="003517A6">
        <w:t>но</w:t>
      </w:r>
      <w:r w:rsidR="00310E61">
        <w:t xml:space="preserve"> это внешнее воздействие. Это преобразование </w:t>
      </w:r>
      <w:r w:rsidR="003517A6">
        <w:t>можно получить</w:t>
      </w:r>
      <w:r w:rsidR="00310E61">
        <w:t xml:space="preserve">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(α)</m:t>
        </m:r>
      </m:oMath>
      <w:r w:rsidR="00310E61" w:rsidRPr="00310E61">
        <w:t xml:space="preserve">. </w:t>
      </w:r>
      <w:r w:rsidR="00310E61">
        <w:t xml:space="preserve">Тогда движение узла в повернутой системе координат задается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310E61" w:rsidRPr="00310E61">
        <w:t xml:space="preserve"> </w:t>
      </w:r>
      <w:r w:rsidR="00310E61">
        <w:t xml:space="preserve">по оси </w:t>
      </w:r>
      <w:r w:rsidR="00310E61">
        <w:rPr>
          <w:lang w:val="en-US"/>
        </w:rPr>
        <w:t>OY</w:t>
      </w:r>
      <w:r w:rsidR="00310E61" w:rsidRPr="00310E61">
        <w:t xml:space="preserve"> </w:t>
      </w:r>
      <w:r w:rsidR="00310E61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трения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10E61">
        <w:t xml:space="preserve"> по оси </w:t>
      </w:r>
      <w:r w:rsidR="00310E61">
        <w:rPr>
          <w:lang w:val="en-US"/>
        </w:rPr>
        <w:t>OX</w:t>
      </w:r>
      <w:r w:rsidR="00310E61" w:rsidRPr="00310E61">
        <w:t>.</w:t>
      </w:r>
    </w:p>
    <w:p w:rsidR="007C1925" w:rsidRPr="00151DBE" w:rsidRDefault="007C1925" w:rsidP="00FD5CBF">
      <w:pPr>
        <w:spacing w:line="360" w:lineRule="auto"/>
        <w:jc w:val="both"/>
      </w:pPr>
      <w:r>
        <w:t xml:space="preserve">Ровно так и вносятся граничные условия на </w:t>
      </w:r>
      <w:r w:rsidR="003517A6">
        <w:t>данном</w:t>
      </w:r>
      <w:r>
        <w:t xml:space="preserve"> узле в вектор правой части. </w:t>
      </w:r>
      <w:r w:rsidR="003517A6">
        <w:t>Поскольку</w:t>
      </w:r>
      <w:r>
        <w:t xml:space="preserve"> в ней все происходит в повернутой системе координат, необходимо повернуть и соответствующие строки и столбцы глобальной матрицы жесткости. При </w:t>
      </w:r>
      <w:r>
        <w:lastRenderedPageBreak/>
        <w:t xml:space="preserve">этом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kk+1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k+1k+1</m:t>
            </m:r>
          </m:sub>
        </m:sSub>
      </m:oMath>
      <w:r w:rsidRPr="007C1925">
        <w:t xml:space="preserve"> </w:t>
      </w:r>
      <w:r>
        <w:t>поворачиваются два раза. Для самих столбцов и строк производится стандартное</w:t>
      </w:r>
      <w:r w:rsidR="0022372D">
        <w:t xml:space="preserve"> умножение на матрицу поворота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(α)</m:t>
                  </m:r>
                </m:e>
              </m:mr>
            </m:m>
          </m:e>
        </m:d>
      </m:oMath>
      <w:r w:rsidR="0022372D" w:rsidRPr="0022372D">
        <w:t xml:space="preserve"> </w:t>
      </w:r>
      <w:r w:rsidR="0022372D">
        <w:t>, а для элементов на пересечении считается по формулам</w:t>
      </w:r>
      <w:r w:rsidR="00151DBE" w:rsidRPr="00151DBE">
        <w:t xml:space="preserve"> (</w:t>
      </w:r>
      <w:r w:rsidR="004A3861">
        <w:t>11</w:t>
      </w:r>
      <w:r w:rsidR="00151DBE" w:rsidRPr="00151DBE">
        <w:t>)</w:t>
      </w:r>
    </w:p>
    <w:p w:rsidR="0022372D" w:rsidRPr="0022372D" w:rsidRDefault="00DF539E" w:rsidP="00310E61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  <m:sup/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(α)</m:t>
              </m:r>
            </m:e>
          </m:func>
        </m:oMath>
      </m:oMathPara>
    </w:p>
    <w:p w:rsidR="0022372D" w:rsidRPr="00151DBE" w:rsidRDefault="00DF539E" w:rsidP="00084290">
      <w:pPr>
        <w:pStyle w:val="af1"/>
        <w:rPr>
          <w:i w:val="0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kk+1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k+1k+1</m:t>
                </m:r>
              </m:sub>
            </m:sSub>
            <m:r>
              <w:rPr>
                <w:rFonts w:ascii="Cambria Math" w:hAnsi="Cambria Math"/>
                <w:color w:val="auto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kk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r>
          <w:rPr>
            <w:rFonts w:ascii="Cambria Math" w:hAnsi="Cambria Math"/>
            <w:color w:val="auto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 w:val="0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kk+1</m:t>
            </m:r>
          </m:sub>
        </m:sSub>
        <m:r>
          <w:rPr>
            <w:rFonts w:ascii="Cambria Math" w:hAnsi="Cambria Math"/>
            <w:color w:val="auto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α</m:t>
                </m:r>
              </m:e>
            </m:d>
          </m:e>
        </m:func>
        <m:r>
          <w:rPr>
            <w:rFonts w:ascii="Cambria Math" w:hAnsi="Cambria Math"/>
            <w:color w:val="auto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(α)</m:t>
            </m:r>
          </m:e>
        </m:func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  <w:r w:rsidR="00151DBE">
        <w:rPr>
          <w:i w:val="0"/>
          <w:color w:val="auto"/>
          <w:sz w:val="28"/>
          <w:szCs w:val="28"/>
        </w:rPr>
        <w:tab/>
      </w:r>
      <w:r w:rsidR="00151DBE" w:rsidRPr="00151DBE">
        <w:rPr>
          <w:i w:val="0"/>
          <w:color w:val="auto"/>
          <w:sz w:val="28"/>
          <w:szCs w:val="28"/>
        </w:rPr>
        <w:t>(</w:t>
      </w:r>
      <w:r w:rsidR="00084290" w:rsidRPr="00084290">
        <w:rPr>
          <w:i w:val="0"/>
          <w:color w:val="auto"/>
          <w:sz w:val="28"/>
          <w:szCs w:val="28"/>
        </w:rPr>
        <w:fldChar w:fldCharType="begin"/>
      </w:r>
      <m:oMath>
        <m: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084290" w:rsidRPr="00084290">
        <w:rPr>
          <w:i w:val="0"/>
          <w:color w:val="auto"/>
          <w:sz w:val="28"/>
          <w:szCs w:val="28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8"/>
            <w:szCs w:val="28"/>
          </w:rPr>
          <m:t>1</m:t>
        </m:r>
        <m:r>
          <w:rPr>
            <w:rFonts w:ascii="Cambria Math" w:hAnsi="Cambria Math"/>
            <w:noProof/>
            <w:color w:val="auto"/>
            <w:sz w:val="28"/>
            <w:szCs w:val="28"/>
          </w:rPr>
          <m:t>1</m:t>
        </m:r>
      </m:oMath>
      <w:r w:rsidR="00084290" w:rsidRPr="00084290">
        <w:rPr>
          <w:i w:val="0"/>
          <w:color w:val="auto"/>
          <w:sz w:val="28"/>
          <w:szCs w:val="28"/>
        </w:rPr>
        <w:fldChar w:fldCharType="end"/>
      </w:r>
      <w:r w:rsidR="00151DBE" w:rsidRPr="00151DBE">
        <w:rPr>
          <w:i w:val="0"/>
          <w:color w:val="auto"/>
          <w:sz w:val="28"/>
          <w:szCs w:val="28"/>
        </w:rPr>
        <w:t>)</w:t>
      </w:r>
    </w:p>
    <w:p w:rsidR="00CC595A" w:rsidRDefault="00DF539E" w:rsidP="009A71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kk+1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(α)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CC595A" w:rsidRDefault="00CC595A" w:rsidP="009A718F"/>
    <w:p w:rsidR="00CC595A" w:rsidRDefault="00CC595A" w:rsidP="009A718F"/>
    <w:p w:rsidR="00CC595A" w:rsidRPr="00114C96" w:rsidRDefault="00114C96" w:rsidP="00FD5CBF">
      <w:pPr>
        <w:spacing w:line="360" w:lineRule="auto"/>
        <w:jc w:val="both"/>
      </w:pPr>
      <w:r>
        <w:t>И так для всех узлов</w:t>
      </w:r>
      <w:r w:rsidR="003517A6">
        <w:t xml:space="preserve"> конечноэлементной сетки</w:t>
      </w:r>
      <w:r>
        <w:t xml:space="preserve">. После этого задается симметрия по оси </w:t>
      </w:r>
      <w:r>
        <w:rPr>
          <w:lang w:val="en-US"/>
        </w:rPr>
        <w:t>OX</w:t>
      </w:r>
      <w:r>
        <w:t xml:space="preserve">, </w:t>
      </w:r>
      <w:r w:rsidR="00167F4F">
        <w:t>методом,</w:t>
      </w:r>
      <w:r>
        <w:t xml:space="preserve"> описанным в </w:t>
      </w:r>
      <w:r w:rsidR="003517A6">
        <w:t xml:space="preserve">параграфе </w:t>
      </w:r>
      <w:r w:rsidR="003517A6">
        <w:fldChar w:fldCharType="begin"/>
      </w:r>
      <w:r w:rsidR="003517A6">
        <w:instrText xml:space="preserve"> REF _Ref482451024 \r \h </w:instrText>
      </w:r>
      <w:r w:rsidR="003517A6">
        <w:fldChar w:fldCharType="separate"/>
      </w:r>
      <w:r w:rsidR="003517A6">
        <w:t>1.2</w:t>
      </w:r>
      <w:r w:rsidR="003517A6">
        <w:fldChar w:fldCharType="end"/>
      </w:r>
      <w:r w:rsidR="003517A6">
        <w:t xml:space="preserve"> </w:t>
      </w:r>
      <w:r>
        <w:t xml:space="preserve">и система решается по методу Гаусса. После этого </w:t>
      </w:r>
      <w:r w:rsidR="003517A6">
        <w:t>правая</w:t>
      </w:r>
      <w:r>
        <w:t xml:space="preserve"> часть</w:t>
      </w:r>
      <w:r w:rsidR="003517A6">
        <w:t xml:space="preserve"> поворачивается</w:t>
      </w:r>
      <w:r>
        <w:t xml:space="preserve"> назад на </w:t>
      </w:r>
      <m:oMath>
        <m:r>
          <w:rPr>
            <w:rFonts w:ascii="Cambria Math" w:hAnsi="Cambria Math"/>
          </w:rPr>
          <m:t>-α</m:t>
        </m:r>
      </m:oMath>
      <w:r w:rsidRPr="00114C96">
        <w:t>.</w:t>
      </w:r>
    </w:p>
    <w:p w:rsidR="00114C96" w:rsidRDefault="00390313" w:rsidP="00390313">
      <w:pPr>
        <w:pStyle w:val="2"/>
      </w:pPr>
      <w:bookmarkStart w:id="13" w:name="_Toc482481988"/>
      <w:r>
        <w:t>Некоторые расчеты с реализованным контактным взаимодействием</w:t>
      </w:r>
      <w:bookmarkEnd w:id="13"/>
    </w:p>
    <w:p w:rsidR="00FD5CBF" w:rsidRPr="00FD5CBF" w:rsidRDefault="00FD5CBF" w:rsidP="00FD5CBF"/>
    <w:p w:rsidR="00CC595A" w:rsidRDefault="00390313" w:rsidP="00FD5CBF">
      <w:pPr>
        <w:spacing w:line="360" w:lineRule="auto"/>
        <w:jc w:val="both"/>
      </w:pPr>
      <w:r>
        <w:t xml:space="preserve">Первой была проведена серия расчетов по формовке в цилиндрическую матрицу, варьируя </w:t>
      </w:r>
      <w:r w:rsidR="007971B0">
        <w:t>коэффициент трения</w:t>
      </w:r>
      <w:r>
        <w:t xml:space="preserve">. Кроме этого ничего не изменялось: толщина заготовки </w:t>
      </w:r>
      <w:r w:rsidRPr="00390313">
        <w:t>1</w:t>
      </w:r>
      <w:r w:rsidR="00DF539E">
        <w:t xml:space="preserve"> </w:t>
      </w:r>
      <w:r>
        <w:t>мм, длина 50 мм, давление 0.4 МПа,</w:t>
      </w:r>
      <w:r w:rsidR="007971B0">
        <w:t xml:space="preserve"> радиус скругления 5 мм,</w:t>
      </w:r>
      <w:r>
        <w:t xml:space="preserve"> свойства материала </w:t>
      </w:r>
      <w:r>
        <w:rPr>
          <w:lang w:val="en-US"/>
        </w:rPr>
        <w:t>K</w:t>
      </w:r>
      <w:r w:rsidRPr="00390313">
        <w:t xml:space="preserve"> = 155.7, </w:t>
      </w:r>
      <w:r>
        <w:rPr>
          <w:lang w:val="en-US"/>
        </w:rPr>
        <w:t>m</w:t>
      </w:r>
      <w:r w:rsidRPr="00390313">
        <w:t xml:space="preserve"> = </w:t>
      </w:r>
      <w:r w:rsidRPr="00E277EF">
        <w:t>0.265</w:t>
      </w:r>
      <w:r w:rsidR="00E277EF" w:rsidRPr="00E277EF">
        <w:t xml:space="preserve"> </w:t>
      </w:r>
      <w:sdt>
        <w:sdtPr>
          <w:id w:val="-1544823507"/>
          <w:citation/>
        </w:sdtPr>
        <w:sdtContent>
          <w:r w:rsidR="00E277EF">
            <w:fldChar w:fldCharType="begin"/>
          </w:r>
          <w:r w:rsidR="00E277EF" w:rsidRPr="00E277EF">
            <w:instrText xml:space="preserve"> </w:instrText>
          </w:r>
          <w:r w:rsidR="00E277EF">
            <w:rPr>
              <w:lang w:val="en-US"/>
            </w:rPr>
            <w:instrText>CITATION</w:instrText>
          </w:r>
          <w:r w:rsidR="00E277EF" w:rsidRPr="00E277EF">
            <w:instrText xml:space="preserve"> </w:instrText>
          </w:r>
          <w:r w:rsidR="00E277EF">
            <w:rPr>
              <w:lang w:val="en-US"/>
            </w:rPr>
            <w:instrText>SAA</w:instrText>
          </w:r>
          <w:r w:rsidR="00E277EF" w:rsidRPr="00E277EF">
            <w:instrText>14 \</w:instrText>
          </w:r>
          <w:r w:rsidR="00E277EF">
            <w:rPr>
              <w:lang w:val="en-US"/>
            </w:rPr>
            <w:instrText>l</w:instrText>
          </w:r>
          <w:r w:rsidR="00E277EF" w:rsidRPr="00E277EF">
            <w:instrText xml:space="preserve"> 1033 </w:instrText>
          </w:r>
          <w:r w:rsidR="00E277EF">
            <w:fldChar w:fldCharType="separate"/>
          </w:r>
          <w:r w:rsidR="004A3861" w:rsidRPr="00825254">
            <w:rPr>
              <w:noProof/>
            </w:rPr>
            <w:t>[4]</w:t>
          </w:r>
          <w:r w:rsidR="00E277EF">
            <w:fldChar w:fldCharType="end"/>
          </w:r>
        </w:sdtContent>
      </w:sdt>
      <w:r w:rsidR="00E277EF" w:rsidRPr="00E277EF">
        <w:t xml:space="preserve">, </w:t>
      </w:r>
      <w:r w:rsidR="00E277EF">
        <w:t xml:space="preserve">формовка длилась либо </w:t>
      </w:r>
      <w:r w:rsidR="007971B0">
        <w:t>2</w:t>
      </w:r>
      <w:r w:rsidR="00E277EF">
        <w:t>000 секунд, либо до разрыва.</w:t>
      </w:r>
    </w:p>
    <w:p w:rsidR="00DF539E" w:rsidRDefault="00DF539E" w:rsidP="00467BF2">
      <w:pPr>
        <w:spacing w:line="360" w:lineRule="auto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 xml:space="preserve">На рис. </w:t>
      </w:r>
      <w:r w:rsidR="00807878">
        <w:rPr>
          <w:noProof/>
          <w:szCs w:val="28"/>
          <w:lang w:eastAsia="ru-RU"/>
        </w:rPr>
        <w:t>3</w:t>
      </w:r>
      <w:r>
        <w:rPr>
          <w:noProof/>
          <w:szCs w:val="28"/>
          <w:lang w:eastAsia="ru-RU"/>
        </w:rPr>
        <w:t xml:space="preserve"> и </w:t>
      </w:r>
      <w:r w:rsidR="00807878">
        <w:rPr>
          <w:noProof/>
          <w:szCs w:val="28"/>
          <w:lang w:eastAsia="ru-RU"/>
        </w:rPr>
        <w:t>4</w:t>
      </w:r>
      <w:r>
        <w:rPr>
          <w:noProof/>
          <w:szCs w:val="28"/>
          <w:lang w:eastAsia="ru-RU"/>
        </w:rPr>
        <w:t xml:space="preserve"> изображены графики высоты купола от времени и толщины купола от времени для разных коэффициентов трения. Их величины не так сильно различаются, но очень заметен тот факт, что рост коэффициента трения вызывает более ранний разрыв заготовки. </w:t>
      </w:r>
    </w:p>
    <w:p w:rsidR="00DF539E" w:rsidRDefault="00DF539E" w:rsidP="00DF539E">
      <w:pPr>
        <w:ind w:firstLine="0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398772" cy="3486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_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1" t="3606" r="6663" b="3284"/>
                    <a:stretch/>
                  </pic:blipFill>
                  <pic:spPr bwMode="auto">
                    <a:xfrm>
                      <a:off x="0" y="0"/>
                      <a:ext cx="6399807" cy="348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39E" w:rsidRPr="00DF539E" w:rsidRDefault="00DF539E" w:rsidP="00DF539E">
      <w:pPr>
        <w:ind w:firstLine="0"/>
        <w:jc w:val="center"/>
        <w:rPr>
          <w:i/>
          <w:noProof/>
          <w:sz w:val="24"/>
          <w:szCs w:val="24"/>
          <w:lang w:eastAsia="ru-RU"/>
        </w:rPr>
      </w:pPr>
      <w:r>
        <w:rPr>
          <w:i/>
          <w:noProof/>
          <w:sz w:val="24"/>
          <w:szCs w:val="24"/>
          <w:lang w:eastAsia="ru-RU"/>
        </w:rPr>
        <w:t>Рис.</w:t>
      </w:r>
      <w:r w:rsidR="00467BF2">
        <w:rPr>
          <w:i/>
          <w:noProof/>
          <w:sz w:val="24"/>
          <w:szCs w:val="24"/>
          <w:lang w:eastAsia="ru-RU"/>
        </w:rPr>
        <w:t xml:space="preserve"> </w:t>
      </w:r>
      <w:r w:rsidR="00807878">
        <w:rPr>
          <w:i/>
          <w:noProof/>
          <w:sz w:val="24"/>
          <w:szCs w:val="24"/>
          <w:lang w:eastAsia="ru-RU"/>
        </w:rPr>
        <w:t>3</w:t>
      </w:r>
      <w:r>
        <w:rPr>
          <w:i/>
          <w:noProof/>
          <w:sz w:val="24"/>
          <w:szCs w:val="24"/>
          <w:lang w:eastAsia="ru-RU"/>
        </w:rPr>
        <w:t xml:space="preserve"> Зависимость высоты купола от времени для разных коэффициентов трения</w:t>
      </w:r>
    </w:p>
    <w:p w:rsidR="000F1910" w:rsidRDefault="00DF539E" w:rsidP="00DF539E">
      <w:pPr>
        <w:ind w:firstLine="284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56824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t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3" t="3605" r="6517" b="2983"/>
                    <a:stretch/>
                  </pic:blipFill>
                  <pic:spPr bwMode="auto">
                    <a:xfrm>
                      <a:off x="0" y="0"/>
                      <a:ext cx="6169587" cy="330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39E" w:rsidRPr="00DF539E" w:rsidRDefault="00DF539E" w:rsidP="00DF539E">
      <w:pPr>
        <w:ind w:firstLine="28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</w:t>
      </w:r>
      <w:r w:rsidR="00467BF2">
        <w:rPr>
          <w:i/>
          <w:sz w:val="24"/>
          <w:szCs w:val="24"/>
        </w:rPr>
        <w:t xml:space="preserve"> </w:t>
      </w:r>
      <w:r w:rsidR="00807878">
        <w:rPr>
          <w:i/>
          <w:sz w:val="24"/>
          <w:szCs w:val="24"/>
        </w:rPr>
        <w:t>4</w:t>
      </w:r>
      <w:r>
        <w:rPr>
          <w:i/>
          <w:sz w:val="24"/>
          <w:szCs w:val="24"/>
        </w:rPr>
        <w:t xml:space="preserve"> Зависимость толщины заготовки от времени для разных коэффициентов трения</w:t>
      </w:r>
    </w:p>
    <w:p w:rsidR="00CC595A" w:rsidRPr="000F1910" w:rsidRDefault="00CC595A" w:rsidP="009A718F"/>
    <w:p w:rsidR="00467BF2" w:rsidRDefault="00467BF2" w:rsidP="00467BF2">
      <w:pPr>
        <w:spacing w:line="360" w:lineRule="auto"/>
      </w:pPr>
    </w:p>
    <w:p w:rsidR="00467BF2" w:rsidRDefault="00467BF2" w:rsidP="00467BF2">
      <w:pPr>
        <w:spacing w:line="360" w:lineRule="auto"/>
      </w:pPr>
    </w:p>
    <w:p w:rsidR="00467BF2" w:rsidRDefault="00467BF2" w:rsidP="00467BF2">
      <w:pPr>
        <w:spacing w:line="360" w:lineRule="auto"/>
      </w:pPr>
    </w:p>
    <w:p w:rsidR="00CC595A" w:rsidRPr="000F1910" w:rsidRDefault="00DF539E" w:rsidP="00467BF2">
      <w:pPr>
        <w:spacing w:line="360" w:lineRule="auto"/>
      </w:pPr>
      <w:r>
        <w:lastRenderedPageBreak/>
        <w:t>На рис.</w:t>
      </w:r>
      <w:r w:rsidR="00467BF2">
        <w:t xml:space="preserve"> </w:t>
      </w:r>
      <w:r w:rsidR="00807878">
        <w:t>5</w:t>
      </w:r>
      <w:r>
        <w:t xml:space="preserve"> наглядная зависимость времени до разрыва заготовки от коэффициента трения. Коэффициент трения равный 1 подразумевает «прилипание» узлов конечноэлементной сетки к матрице</w:t>
      </w:r>
    </w:p>
    <w:p w:rsidR="00DF539E" w:rsidRDefault="00DF539E" w:rsidP="009A718F">
      <w:pPr>
        <w:rPr>
          <w:noProof/>
          <w:lang w:eastAsia="ru-RU"/>
        </w:rPr>
      </w:pPr>
    </w:p>
    <w:p w:rsidR="000F1910" w:rsidRDefault="00DF539E" w:rsidP="00DF539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77000" cy="3530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ju_t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5" t="4806" r="8427" b="2683"/>
                    <a:stretch/>
                  </pic:blipFill>
                  <pic:spPr bwMode="auto">
                    <a:xfrm>
                      <a:off x="0" y="0"/>
                      <a:ext cx="6488978" cy="3537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10" w:rsidRDefault="00441764" w:rsidP="00DF539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</w:t>
      </w:r>
      <w:r w:rsidR="00467BF2">
        <w:rPr>
          <w:i/>
          <w:sz w:val="24"/>
          <w:szCs w:val="24"/>
        </w:rPr>
        <w:t xml:space="preserve"> </w:t>
      </w:r>
      <w:r w:rsidR="00807878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 График</w:t>
      </w:r>
      <w:r w:rsidR="009E79CA">
        <w:rPr>
          <w:i/>
          <w:sz w:val="24"/>
          <w:szCs w:val="24"/>
        </w:rPr>
        <w:t xml:space="preserve"> зависимости времени формовки от коэффициентов трения</w:t>
      </w:r>
      <w:r>
        <w:rPr>
          <w:i/>
          <w:sz w:val="24"/>
          <w:szCs w:val="24"/>
        </w:rPr>
        <w:t xml:space="preserve"> </w:t>
      </w:r>
    </w:p>
    <w:p w:rsidR="00467BF2" w:rsidRDefault="00467BF2" w:rsidP="00DF539E">
      <w:pPr>
        <w:jc w:val="center"/>
        <w:rPr>
          <w:i/>
          <w:sz w:val="24"/>
          <w:szCs w:val="24"/>
        </w:rPr>
      </w:pPr>
    </w:p>
    <w:p w:rsidR="00467BF2" w:rsidRDefault="005A5973" w:rsidP="009E79CA">
      <w:pPr>
        <w:spacing w:line="360" w:lineRule="auto"/>
        <w:jc w:val="both"/>
        <w:rPr>
          <w:noProof/>
          <w:lang w:eastAsia="ru-RU"/>
        </w:rPr>
      </w:pPr>
      <w:r>
        <w:t xml:space="preserve">Еще одна реализованная разновидность формовки – свободная формовка </w:t>
      </w:r>
      <w:sdt>
        <w:sdtPr>
          <w:id w:val="-879621339"/>
          <w:citation/>
        </w:sdtPr>
        <w:sdtContent>
          <w:r>
            <w:fldChar w:fldCharType="begin"/>
          </w:r>
          <w:r>
            <w:instrText xml:space="preserve"> CITATION AAK02 \l 1049 </w:instrText>
          </w:r>
          <w:r>
            <w:fldChar w:fldCharType="separate"/>
          </w:r>
          <w:r w:rsidR="004A3861" w:rsidRPr="004A3861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Это один из способов получения целой металлической сферы, когда диффузионной сваркой соединяют две заготовки по периметру и между ними подают газ, позволяя ему распирать их изнутри. Данный тип формовки проводится в 2 этапа: сперва с ограничительным инструментом, затем он </w:t>
      </w:r>
      <w:r w:rsidR="008D0BFB">
        <w:t>убирается,</w:t>
      </w:r>
      <w:r>
        <w:t xml:space="preserve"> и формовка продолжается. </w:t>
      </w:r>
      <w:r w:rsidR="008D0BFB">
        <w:t>На Рис.</w:t>
      </w:r>
      <w:r w:rsidR="00375ECB">
        <w:t>6</w:t>
      </w:r>
      <w:r w:rsidR="008D0BFB">
        <w:t xml:space="preserve"> показана реализация этого процесса в </w:t>
      </w:r>
      <w:r w:rsidR="00467BF2">
        <w:t>программе</w:t>
      </w:r>
      <w:r w:rsidR="008D0BFB">
        <w:t>. На первой части изображена формовка до инструмента, после заданного момента инструмент перестает</w:t>
      </w:r>
      <w:r w:rsidR="00467BF2">
        <w:t xml:space="preserve"> </w:t>
      </w:r>
      <w:r w:rsidR="008D0BFB">
        <w:t>действовать на заготовку</w:t>
      </w:r>
      <w:r w:rsidR="007278E7">
        <w:t>,</w:t>
      </w:r>
      <w:r w:rsidR="008D0BFB">
        <w:t xml:space="preserve"> и формовка про</w:t>
      </w:r>
      <w:r w:rsidR="009E79CA">
        <w:t>должается до заданного времени.</w:t>
      </w:r>
      <w:r w:rsidR="00467BF2" w:rsidRPr="00467BF2">
        <w:rPr>
          <w:noProof/>
          <w:lang w:eastAsia="ru-RU"/>
        </w:rPr>
        <w:t xml:space="preserve"> </w:t>
      </w:r>
    </w:p>
    <w:p w:rsidR="008D0BFB" w:rsidRDefault="00467BF2" w:rsidP="00467BF2">
      <w:pPr>
        <w:spacing w:line="360" w:lineRule="auto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A775AF" wp14:editId="565AC664">
            <wp:extent cx="6480175" cy="4478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lla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2" w:rsidRPr="00467BF2" w:rsidRDefault="00467BF2" w:rsidP="00467BF2">
      <w:pPr>
        <w:spacing w:line="360" w:lineRule="auto"/>
        <w:ind w:firstLine="0"/>
        <w:jc w:val="center"/>
        <w:rPr>
          <w:i/>
        </w:rPr>
      </w:pPr>
      <w:r>
        <w:rPr>
          <w:i/>
        </w:rPr>
        <w:t xml:space="preserve">Рис. </w:t>
      </w:r>
      <w:r w:rsidR="00807878">
        <w:rPr>
          <w:i/>
        </w:rPr>
        <w:t>6</w:t>
      </w:r>
      <w:r>
        <w:rPr>
          <w:i/>
        </w:rPr>
        <w:t xml:space="preserve"> Этапы свободной формовки</w:t>
      </w:r>
    </w:p>
    <w:p w:rsidR="000F1910" w:rsidRPr="009E79CA" w:rsidRDefault="008D0BFB" w:rsidP="00FD5CBF">
      <w:pPr>
        <w:spacing w:line="360" w:lineRule="auto"/>
        <w:jc w:val="both"/>
        <w:rPr>
          <w:i/>
        </w:rPr>
      </w:pPr>
      <w:r>
        <w:t xml:space="preserve">И соответствующий график высоты купола от времени изображен на рис. </w:t>
      </w:r>
      <w:r w:rsidR="00375ECB">
        <w:t>7</w:t>
      </w:r>
      <w:r w:rsidR="00306CFC" w:rsidRPr="00306CFC">
        <w:t xml:space="preserve">. </w:t>
      </w:r>
      <w:r w:rsidR="00306CFC">
        <w:t xml:space="preserve">В данной задаче толщина заготовки 5 мм, длина 100 мм, давление 0.4 Мпа, свойства материала </w:t>
      </w:r>
      <w:r w:rsidR="00306CFC">
        <w:rPr>
          <w:lang w:val="en-US"/>
        </w:rPr>
        <w:t>K</w:t>
      </w:r>
      <w:r w:rsidR="00306CFC" w:rsidRPr="00306CFC">
        <w:t xml:space="preserve"> = 450, </w:t>
      </w:r>
      <w:r w:rsidR="00306CFC">
        <w:rPr>
          <w:lang w:val="en-US"/>
        </w:rPr>
        <w:t>m</w:t>
      </w:r>
      <w:r w:rsidR="00306CFC" w:rsidRPr="00306CFC">
        <w:t xml:space="preserve"> = 0.4</w:t>
      </w:r>
      <w:r w:rsidR="009E79CA">
        <w:t xml:space="preserve">, коэффициент трения </w:t>
      </w:r>
      <m:oMath>
        <m:r>
          <w:rPr>
            <w:rFonts w:ascii="Cambria Math" w:hAnsi="Cambria Math"/>
          </w:rPr>
          <m:t>μ</m:t>
        </m:r>
      </m:oMath>
      <w:r w:rsidR="009E79CA" w:rsidRPr="009E79CA">
        <w:t xml:space="preserve"> = 0.15</w:t>
      </w:r>
      <w:r w:rsidR="00467BF2">
        <w:rPr>
          <w:noProof/>
          <w:lang w:eastAsia="ru-RU"/>
        </w:rPr>
        <w:drawing>
          <wp:inline distT="0" distB="0" distL="0" distR="0" wp14:anchorId="66409ABA" wp14:editId="577CAC88">
            <wp:extent cx="5057775" cy="272013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_T_ball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4" t="4805" r="7075" b="3585"/>
                    <a:stretch/>
                  </pic:blipFill>
                  <pic:spPr bwMode="auto">
                    <a:xfrm>
                      <a:off x="0" y="0"/>
                      <a:ext cx="5063660" cy="272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BAC" w:rsidRPr="007278E7" w:rsidRDefault="007278E7" w:rsidP="00467BF2">
      <w:pPr>
        <w:ind w:left="708" w:firstLine="708"/>
        <w:rPr>
          <w:i/>
          <w:sz w:val="24"/>
          <w:szCs w:val="24"/>
        </w:rPr>
      </w:pPr>
      <w:r w:rsidRPr="007278E7">
        <w:rPr>
          <w:i/>
          <w:sz w:val="24"/>
          <w:szCs w:val="24"/>
        </w:rPr>
        <w:t xml:space="preserve">Рис. 7. График </w:t>
      </w:r>
      <w:r w:rsidRPr="007278E7">
        <w:rPr>
          <w:i/>
          <w:sz w:val="24"/>
          <w:szCs w:val="24"/>
          <w:lang w:val="en-US"/>
        </w:rPr>
        <w:t>H</w:t>
      </w:r>
      <w:r w:rsidRPr="007278E7">
        <w:rPr>
          <w:i/>
          <w:sz w:val="24"/>
          <w:szCs w:val="24"/>
        </w:rPr>
        <w:t>(</w:t>
      </w:r>
      <w:r w:rsidRPr="007278E7">
        <w:rPr>
          <w:i/>
          <w:sz w:val="24"/>
          <w:szCs w:val="24"/>
          <w:lang w:val="en-US"/>
        </w:rPr>
        <w:t>t</w:t>
      </w:r>
      <w:r w:rsidRPr="007278E7">
        <w:rPr>
          <w:i/>
          <w:sz w:val="24"/>
          <w:szCs w:val="24"/>
        </w:rPr>
        <w:t>) для свободной формовки</w:t>
      </w:r>
    </w:p>
    <w:p w:rsidR="000F1910" w:rsidRDefault="00952233" w:rsidP="00952233">
      <w:pPr>
        <w:pStyle w:val="1"/>
      </w:pPr>
      <w:bookmarkStart w:id="14" w:name="_Toc482481989"/>
      <w:r>
        <w:lastRenderedPageBreak/>
        <w:t>Заключение</w:t>
      </w:r>
      <w:bookmarkEnd w:id="14"/>
    </w:p>
    <w:p w:rsidR="00B05844" w:rsidRPr="00B05844" w:rsidRDefault="00B05844" w:rsidP="00B05844"/>
    <w:p w:rsidR="000F1910" w:rsidRPr="00952233" w:rsidRDefault="00467BF2" w:rsidP="00467BF2">
      <w:pPr>
        <w:spacing w:line="360" w:lineRule="auto"/>
      </w:pPr>
      <w:r>
        <w:t>Был реализован программный модуль, реализующий алгоритмы внесения граничных условий, соответствующих условиям трения скольж</w:t>
      </w:r>
      <w:r w:rsidR="00C2547A">
        <w:t>ения между заготовкой и штампом</w:t>
      </w:r>
      <w:r>
        <w:t xml:space="preserve"> при решении задачи формоизменения с помощью метода коне</w:t>
      </w:r>
      <w:r w:rsidR="00C2547A">
        <w:t xml:space="preserve">чных элементов – внесение в матрицу жесткости граничных условий. Также была проведена серия тестовых расчетов по моделированию сверхпластичной формовки. По результатам расчетов можно заметить зависимость времени, в которое происходит разрыв заготовки, от коэффициента трения между матрицей и листом. </w:t>
      </w:r>
    </w:p>
    <w:p w:rsidR="000F1910" w:rsidRPr="00952233" w:rsidRDefault="000F1910" w:rsidP="009A718F"/>
    <w:p w:rsidR="000F1910" w:rsidRDefault="000F19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Default="009E5E10" w:rsidP="009A718F"/>
    <w:p w:rsidR="009E5E10" w:rsidRPr="00952233" w:rsidRDefault="009E5E10" w:rsidP="009A718F"/>
    <w:p w:rsidR="000F1910" w:rsidRPr="00952233" w:rsidRDefault="000F1910" w:rsidP="009A718F"/>
    <w:p w:rsidR="000F1910" w:rsidRPr="00952233" w:rsidRDefault="000F1910" w:rsidP="009A718F"/>
    <w:p w:rsidR="000F1910" w:rsidRPr="00952233" w:rsidRDefault="000F1910" w:rsidP="009A718F"/>
    <w:bookmarkStart w:id="15" w:name="_Toc482481990" w:displacedByCustomXml="next"/>
    <w:sdt>
      <w:sdtPr>
        <w:rPr>
          <w:rFonts w:eastAsia="Calibri"/>
          <w:color w:val="auto"/>
          <w:sz w:val="28"/>
          <w:szCs w:val="22"/>
        </w:rPr>
        <w:id w:val="-479462593"/>
        <w:docPartObj>
          <w:docPartGallery w:val="Bibliographies"/>
          <w:docPartUnique/>
        </w:docPartObj>
      </w:sdtPr>
      <w:sdtContent>
        <w:p w:rsidR="009A718F" w:rsidRPr="005A5973" w:rsidRDefault="009A718F">
          <w:pPr>
            <w:pStyle w:val="1"/>
          </w:pPr>
          <w:r>
            <w:t>Список</w:t>
          </w:r>
          <w:r w:rsidRPr="005A5973">
            <w:t xml:space="preserve"> </w:t>
          </w:r>
          <w:r>
            <w:t>литературы</w:t>
          </w:r>
          <w:bookmarkEnd w:id="15"/>
        </w:p>
        <w:sdt>
          <w:sdtPr>
            <w:id w:val="111145805"/>
            <w:bibliography/>
          </w:sdtPr>
          <w:sdtContent>
            <w:p w:rsidR="004A3861" w:rsidRDefault="009A718F" w:rsidP="009A718F">
              <w:pPr>
                <w:rPr>
                  <w:rFonts w:asciiTheme="minorHAnsi" w:eastAsiaTheme="minorHAnsi" w:hAnsiTheme="minorHAnsi" w:cstheme="minorBidi"/>
                  <w:noProof/>
                  <w:sz w:val="22"/>
                </w:rPr>
              </w:pPr>
              <w:r>
                <w:fldChar w:fldCharType="begin"/>
              </w:r>
              <w:r w:rsidRPr="009A718F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9094"/>
              </w:tblGrid>
              <w:tr w:rsidR="004A3861" w:rsidRPr="00825254">
                <w:trPr>
                  <w:divId w:val="70131920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3861" w:rsidRPr="00825254" w:rsidRDefault="004A3861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825254">
                      <w:rPr>
                        <w:noProof/>
                        <w:lang w:val="en-US"/>
                      </w:rPr>
                      <w:t xml:space="preserve">Eugene N. Chumachenko, Vladimir K. Portnoi, Laurent Paris, Thomas Billaudeau, «Analysis of the SPF of a titanium alloy at lower temperatures,» </w:t>
                    </w:r>
                    <w:r w:rsidRPr="00825254">
                      <w:rPr>
                        <w:i/>
                        <w:iCs/>
                        <w:noProof/>
                        <w:lang w:val="en-US"/>
                      </w:rPr>
                      <w:t xml:space="preserve">Journal of Materials Processing Technology, </w:t>
                    </w:r>
                    <w:r>
                      <w:rPr>
                        <w:noProof/>
                      </w:rPr>
                      <w:t>т</w:t>
                    </w:r>
                    <w:r w:rsidRPr="00825254">
                      <w:rPr>
                        <w:noProof/>
                        <w:lang w:val="en-US"/>
                      </w:rPr>
                      <w:t xml:space="preserve">. 170, p. 448–456, 2005. </w:t>
                    </w:r>
                  </w:p>
                </w:tc>
              </w:tr>
              <w:tr w:rsidR="004A3861">
                <w:trPr>
                  <w:divId w:val="70131920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Л. В. С., Введение в теорию пластичности, Москва: МГУ, 1969. </w:t>
                    </w:r>
                  </w:p>
                </w:tc>
              </w:tr>
              <w:tr w:rsidR="004A3861">
                <w:trPr>
                  <w:divId w:val="70131920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Чумаченко Е.Н., Логашина И.В., Математическое моделирование течение металла при прокатке, Москва: Московский институт электроники и математики, 2005. </w:t>
                    </w:r>
                  </w:p>
                </w:tc>
              </w:tr>
              <w:tr w:rsidR="004A3861" w:rsidRPr="00825254">
                <w:trPr>
                  <w:divId w:val="70131920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3861" w:rsidRPr="00825254" w:rsidRDefault="004A3861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825254">
                      <w:rPr>
                        <w:noProof/>
                        <w:lang w:val="en-US"/>
                      </w:rPr>
                      <w:t xml:space="preserve">S.A. Aksenov, E.N. Chumachenko, A.V. Kolesnikov, S.A. Osipov, «Determination of optimal gas forming conditions from free bulging,» </w:t>
                    </w:r>
                    <w:r w:rsidRPr="00825254">
                      <w:rPr>
                        <w:i/>
                        <w:iCs/>
                        <w:noProof/>
                        <w:lang w:val="en-US"/>
                      </w:rPr>
                      <w:t xml:space="preserve">Journal of Materials Processing Technology 217, </w:t>
                    </w:r>
                    <w:r w:rsidRPr="00825254">
                      <w:rPr>
                        <w:noProof/>
                        <w:lang w:val="en-US"/>
                      </w:rPr>
                      <w:t xml:space="preserve">pp. 158-164, 2014. </w:t>
                    </w:r>
                  </w:p>
                </w:tc>
              </w:tr>
              <w:tr w:rsidR="004A3861" w:rsidRPr="00825254">
                <w:trPr>
                  <w:divId w:val="70131920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A3861" w:rsidRDefault="004A3861">
                    <w:pPr>
                      <w:pStyle w:val="af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A3861" w:rsidRPr="00825254" w:rsidRDefault="004A3861">
                    <w:pPr>
                      <w:pStyle w:val="af"/>
                      <w:rPr>
                        <w:noProof/>
                        <w:lang w:val="en-US"/>
                      </w:rPr>
                    </w:pPr>
                    <w:r w:rsidRPr="00825254">
                      <w:rPr>
                        <w:noProof/>
                        <w:lang w:val="en-US"/>
                      </w:rPr>
                      <w:t xml:space="preserve">A.A. Kruglov, F.U. Enikeev, R.Ya. Lutfullin, «Superplastic forming of a spherical shell out a welded envelope,» </w:t>
                    </w:r>
                    <w:r w:rsidRPr="00825254">
                      <w:rPr>
                        <w:i/>
                        <w:iCs/>
                        <w:noProof/>
                        <w:lang w:val="en-US"/>
                      </w:rPr>
                      <w:t xml:space="preserve">Materials Science and Engineering A323, </w:t>
                    </w:r>
                    <w:r w:rsidRPr="00825254">
                      <w:rPr>
                        <w:noProof/>
                        <w:lang w:val="en-US"/>
                      </w:rPr>
                      <w:t xml:space="preserve">pp. 416-426, 2002. </w:t>
                    </w:r>
                  </w:p>
                </w:tc>
              </w:tr>
            </w:tbl>
            <w:p w:rsidR="004A3861" w:rsidRPr="00825254" w:rsidRDefault="004A3861">
              <w:pPr>
                <w:divId w:val="701319200"/>
                <w:rPr>
                  <w:rFonts w:eastAsia="Times New Roman"/>
                  <w:noProof/>
                  <w:lang w:val="en-US"/>
                </w:rPr>
              </w:pPr>
            </w:p>
            <w:p w:rsidR="009A718F" w:rsidRDefault="009A718F" w:rsidP="009A71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E5E10" w:rsidRDefault="009E5E10" w:rsidP="0097460B">
      <w:pPr>
        <w:pStyle w:val="1"/>
      </w:pPr>
    </w:p>
    <w:p w:rsidR="009E5E10" w:rsidRDefault="009E5E10" w:rsidP="0097460B">
      <w:pPr>
        <w:pStyle w:val="1"/>
      </w:pPr>
    </w:p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Default="00C2547A" w:rsidP="00C2547A"/>
    <w:p w:rsidR="00C2547A" w:rsidRPr="00C2547A" w:rsidRDefault="00C2547A" w:rsidP="00C2547A"/>
    <w:p w:rsidR="00221B0A" w:rsidRDefault="00221B0A" w:rsidP="0097460B">
      <w:pPr>
        <w:pStyle w:val="1"/>
        <w:rPr>
          <w:rFonts w:eastAsia="Calibri"/>
          <w:color w:val="auto"/>
          <w:sz w:val="28"/>
          <w:szCs w:val="22"/>
        </w:rPr>
      </w:pPr>
    </w:p>
    <w:p w:rsidR="00C2547A" w:rsidRPr="00C2547A" w:rsidRDefault="00C2547A" w:rsidP="00C2547A"/>
    <w:p w:rsidR="009A718F" w:rsidRDefault="00E17E0F" w:rsidP="0097460B">
      <w:pPr>
        <w:pStyle w:val="1"/>
      </w:pPr>
      <w:bookmarkStart w:id="16" w:name="_Toc482481991"/>
      <w:r>
        <w:t>Приложение</w:t>
      </w:r>
      <w:bookmarkEnd w:id="16"/>
    </w:p>
    <w:p w:rsidR="0097460B" w:rsidRDefault="0097460B" w:rsidP="0097460B">
      <w:pPr>
        <w:pStyle w:val="2"/>
        <w:numPr>
          <w:ilvl w:val="1"/>
          <w:numId w:val="3"/>
        </w:numPr>
      </w:pPr>
      <w:bookmarkStart w:id="17" w:name="_Toc482481992"/>
      <w:r>
        <w:t>Код для проверки принадлежности точки фигуре</w:t>
      </w:r>
      <w:bookmarkEnd w:id="17"/>
    </w:p>
    <w:p w:rsidR="005D68D4" w:rsidRPr="005D68D4" w:rsidRDefault="005D68D4" w:rsidP="005D68D4"/>
    <w:p w:rsidR="005D68D4" w:rsidRPr="005D68D4" w:rsidRDefault="0097460B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tab/>
      </w:r>
      <w:r w:rsidR="005D68D4"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Math::</w:t>
      </w:r>
      <w:r w:rsidR="005D68D4"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C2DPoint</w:t>
      </w:r>
      <w:r w:rsidR="005D68D4"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DP1 = pcontour-&gt;GetCache()</w:t>
      </w:r>
      <w:r w:rsidR="005D68D4"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="005D68D4"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="005D68D4"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="005D68D4"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bLeft = DP1.x &lt;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.x ?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pcontour-&gt;GetCache().size();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221B0A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21B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21B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intrsct = 1;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21B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DP1)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(r--)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Math::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C2DPoint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DP2 = DP1;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DP1 </w:t>
      </w:r>
      <w:r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pcontour-&gt;GetCache()</w:t>
      </w:r>
      <w:r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</w:t>
      </w:r>
      <w:r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intrsct *= IsIntersection(DP1, DP2,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7460B" w:rsidRPr="008D120E" w:rsidRDefault="005D68D4" w:rsidP="005D68D4">
      <w:pPr>
        <w:spacing w:line="360" w:lineRule="auto"/>
        <w:rPr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intrsct;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C2DOutline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::IsIntersection(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Math::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C2DPoint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Math::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C2DPoint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Math::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C2DPoint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 =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.x -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ay =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 -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.y;</w:t>
      </w:r>
    </w:p>
    <w:p w:rsidR="005D68D4" w:rsidRPr="00221B0A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 =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.x -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.x;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 =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.y -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middle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.y;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//лежит ли отрезок по одну сторону от луча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(ay * by &gt; 0)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sgn(ax * by - ay * bx);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совпадение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осью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(ax * bx &lt;= 0)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//пересечение отрезка лучом, знак зависит от того, с какой стороны точка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(ay &lt; 0)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-s;</w:t>
      </w:r>
    </w:p>
    <w:p w:rsidR="005D68D4" w:rsidRP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(by &lt; 0)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s;</w:t>
      </w:r>
    </w:p>
    <w:p w:rsidR="005D68D4" w:rsidRDefault="005D68D4" w:rsidP="005D68D4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97460B" w:rsidRDefault="005D68D4" w:rsidP="005D68D4"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7460B" w:rsidRDefault="0097460B" w:rsidP="0097460B">
      <w:pPr>
        <w:pStyle w:val="2"/>
      </w:pPr>
      <w:bookmarkStart w:id="18" w:name="_Toc482481993"/>
      <w:r>
        <w:t>Получение проекции точки на инструменте и нахождение угла</w:t>
      </w:r>
      <w:bookmarkEnd w:id="18"/>
    </w:p>
    <w:p w:rsidR="008E26AF" w:rsidRPr="00221B0A" w:rsidRDefault="008E26AF" w:rsidP="008E26AF">
      <w:pPr>
        <w:spacing w:line="360" w:lineRule="auto"/>
        <w:rPr>
          <w:sz w:val="24"/>
          <w:szCs w:val="24"/>
        </w:rPr>
      </w:pPr>
    </w:p>
    <w:p w:rsidR="005D68D4" w:rsidRPr="00221B0A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nNode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GetClosestNode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pMesh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GetBorderNode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nBoundaryNode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 w:rsidRPr="00221B0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221B0A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получаем</w:t>
      </w:r>
      <w:r w:rsidRPr="00221B0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ближайший</w:t>
      </w:r>
      <w:r w:rsidRPr="00221B0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узел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(nNode == -1)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DBL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closep = m_shape.GetNode(nNode)-&gt;GetPoint();</w:t>
      </w:r>
    </w:p>
    <w:p w:rsid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Math::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C2DPoint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minim, clstnd;</w:t>
      </w:r>
    </w:p>
    <w:p w:rsid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//находим все кривые с этим узлом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m_shape.GetCurveCount(); i++) 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C2DCurve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*pCur = m_shape.GetCurve(i);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(pCur-&gt;GetStart() == nNode || pCur-&gt;GetEnd() == nNode)</w:t>
      </w:r>
    </w:p>
    <w:p w:rsid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//находим ближайшую точку на кривой и сравниваем с предыдущей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 = pCur-&gt;GetClosestPoint(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pMesh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-&gt;GetBorderNode(nBoundaryNode), minim);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//int p_1 = pCur-&gt;GetClosestPoint(pMesh-&gt;GetBorderNode(nBoundaryNode2), minim);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 == -1)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DBL m = pMesh-&gt;GetBorderNode(nBoundaryNode).Len(minim);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//n1 = m_shape.GetNode((pCur-&gt;GetStart() == nNode ? pCur-&gt;GetEnd() : pCur-&gt;GetStart()))-&gt;GetPoint();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(dist &gt;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pMesh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-&gt;GetBorderNode(nBoundaryNode).Len(minim)) 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5D68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pMesh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-&gt;GetBorderNode(nBoundaryNode).Len(minim);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получаем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расстояние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точки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Заготовки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Инструмента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5D68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dist_1 = pMesh-&gt;GetBorderNode(nBoundaryNode2).Len(minim);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clstnd </w:t>
      </w:r>
      <w:r w:rsidRPr="005D68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minim;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closep = dist;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D68D4" w:rsidRPr="005D68D4" w:rsidRDefault="005D68D4" w:rsidP="005D68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D68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DBL</w:t>
      </w:r>
      <w:r w:rsidRPr="005D68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testangle = m_shape.GetNode(nNode)-&gt;GetPoint().x - clstnd.x ? atan((m_shape.GetNode(nNode)-&gt;GetPoint().y - clstnd.y) / (m_shape.GetNode(nNode)-&gt;GetPoint().x - clstnd.x)) : 1.5708;</w:t>
      </w:r>
    </w:p>
    <w:p w:rsidR="005D68D4" w:rsidRPr="00C2547A" w:rsidRDefault="005D68D4" w:rsidP="008E26AF">
      <w:pPr>
        <w:spacing w:line="360" w:lineRule="auto"/>
        <w:rPr>
          <w:sz w:val="24"/>
          <w:szCs w:val="24"/>
        </w:rPr>
      </w:pPr>
    </w:p>
    <w:p w:rsidR="00C2547A" w:rsidRPr="00C2547A" w:rsidRDefault="00C2547A" w:rsidP="00C2547A">
      <w:pPr>
        <w:pStyle w:val="2"/>
      </w:pPr>
      <w:bookmarkStart w:id="19" w:name="_Toc482481994"/>
      <w:r>
        <w:t>Внесение граничных условий в матрицу жесткости</w:t>
      </w:r>
      <w:bookmarkEnd w:id="19"/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B316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C2DBCAtom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B3165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symX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bc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.getQx(); 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bc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.getQy();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m_matr.cell(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= 1;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316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+ 2; j &lt; m_matr.band(); j++)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m_matr.cell(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j) * 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m_matr.cell(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j) = 0;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B316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m_matr.cell(i,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m_rp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</w:t>
      </w:r>
      <w:r w:rsidRPr="00BB31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B3165" w:rsidRP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m_matr.cell(i, </w:t>
      </w:r>
      <w:r w:rsidRPr="00BB31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= 0;</w:t>
      </w:r>
    </w:p>
    <w:p w:rsid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B31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3165" w:rsidRDefault="00BB3165" w:rsidP="00BB316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E26AF" w:rsidRDefault="00BB3165" w:rsidP="00BB3165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3165" w:rsidRPr="00C2547A" w:rsidRDefault="00BB3165" w:rsidP="00BB3165">
      <w:pPr>
        <w:spacing w:line="360" w:lineRule="auto"/>
        <w:rPr>
          <w:sz w:val="24"/>
          <w:szCs w:val="24"/>
        </w:rPr>
      </w:pPr>
    </w:p>
    <w:sectPr w:rsidR="00BB3165" w:rsidRPr="00C2547A" w:rsidSect="007A4F8D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45" w:rsidRDefault="00A50245" w:rsidP="00A26F01">
      <w:r>
        <w:separator/>
      </w:r>
    </w:p>
    <w:p w:rsidR="00A50245" w:rsidRDefault="00A50245"/>
  </w:endnote>
  <w:endnote w:type="continuationSeparator" w:id="0">
    <w:p w:rsidR="00A50245" w:rsidRDefault="00A50245" w:rsidP="00A26F01">
      <w:r>
        <w:continuationSeparator/>
      </w:r>
    </w:p>
    <w:p w:rsidR="00A50245" w:rsidRDefault="00A50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283845"/>
      <w:docPartObj>
        <w:docPartGallery w:val="Page Numbers (Bottom of Page)"/>
        <w:docPartUnique/>
      </w:docPartObj>
    </w:sdtPr>
    <w:sdtContent>
      <w:p w:rsidR="008072D3" w:rsidRDefault="008072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254">
          <w:rPr>
            <w:noProof/>
          </w:rPr>
          <w:t>9</w:t>
        </w:r>
        <w:r>
          <w:fldChar w:fldCharType="end"/>
        </w:r>
      </w:p>
    </w:sdtContent>
  </w:sdt>
  <w:p w:rsidR="008072D3" w:rsidRDefault="008072D3">
    <w:pPr>
      <w:pStyle w:val="a8"/>
    </w:pPr>
  </w:p>
  <w:p w:rsidR="008072D3" w:rsidRDefault="008072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45" w:rsidRDefault="00A50245" w:rsidP="00A26F01">
      <w:r>
        <w:separator/>
      </w:r>
    </w:p>
    <w:p w:rsidR="00A50245" w:rsidRDefault="00A50245"/>
  </w:footnote>
  <w:footnote w:type="continuationSeparator" w:id="0">
    <w:p w:rsidR="00A50245" w:rsidRDefault="00A50245" w:rsidP="00A26F01">
      <w:r>
        <w:continuationSeparator/>
      </w:r>
    </w:p>
    <w:p w:rsidR="00A50245" w:rsidRDefault="00A502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81F"/>
    <w:multiLevelType w:val="hybridMultilevel"/>
    <w:tmpl w:val="6706B1C2"/>
    <w:lvl w:ilvl="0" w:tplc="BE0A223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8A37F4"/>
    <w:multiLevelType w:val="multilevel"/>
    <w:tmpl w:val="DBD8896C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740679"/>
    <w:multiLevelType w:val="hybridMultilevel"/>
    <w:tmpl w:val="35FA27A4"/>
    <w:lvl w:ilvl="0" w:tplc="7618D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8A"/>
    <w:rsid w:val="00014D67"/>
    <w:rsid w:val="0002776B"/>
    <w:rsid w:val="00041F8A"/>
    <w:rsid w:val="00080B17"/>
    <w:rsid w:val="00084290"/>
    <w:rsid w:val="000A1B3B"/>
    <w:rsid w:val="000C204D"/>
    <w:rsid w:val="000D2D86"/>
    <w:rsid w:val="000E6BAC"/>
    <w:rsid w:val="000F1910"/>
    <w:rsid w:val="001069A3"/>
    <w:rsid w:val="00114C96"/>
    <w:rsid w:val="00133A08"/>
    <w:rsid w:val="001416AA"/>
    <w:rsid w:val="00146E83"/>
    <w:rsid w:val="00151DBE"/>
    <w:rsid w:val="00167F4F"/>
    <w:rsid w:val="001802FE"/>
    <w:rsid w:val="00184892"/>
    <w:rsid w:val="001903E7"/>
    <w:rsid w:val="001C3AB1"/>
    <w:rsid w:val="002173C0"/>
    <w:rsid w:val="00221B0A"/>
    <w:rsid w:val="00222EA6"/>
    <w:rsid w:val="0022372D"/>
    <w:rsid w:val="00265434"/>
    <w:rsid w:val="00265D1F"/>
    <w:rsid w:val="002824E9"/>
    <w:rsid w:val="002A3197"/>
    <w:rsid w:val="002A79D8"/>
    <w:rsid w:val="002B05D4"/>
    <w:rsid w:val="002B2B77"/>
    <w:rsid w:val="002D7E58"/>
    <w:rsid w:val="00304B53"/>
    <w:rsid w:val="00306CFC"/>
    <w:rsid w:val="00310E61"/>
    <w:rsid w:val="003517A6"/>
    <w:rsid w:val="00375ECB"/>
    <w:rsid w:val="00390313"/>
    <w:rsid w:val="003E55F5"/>
    <w:rsid w:val="003E615D"/>
    <w:rsid w:val="00401799"/>
    <w:rsid w:val="00415DBA"/>
    <w:rsid w:val="0041603B"/>
    <w:rsid w:val="00431ADC"/>
    <w:rsid w:val="004365F5"/>
    <w:rsid w:val="00441764"/>
    <w:rsid w:val="00466960"/>
    <w:rsid w:val="00467BF2"/>
    <w:rsid w:val="004761ED"/>
    <w:rsid w:val="00482B8C"/>
    <w:rsid w:val="004A3861"/>
    <w:rsid w:val="004B5000"/>
    <w:rsid w:val="004F5751"/>
    <w:rsid w:val="005052F9"/>
    <w:rsid w:val="0053028A"/>
    <w:rsid w:val="00541912"/>
    <w:rsid w:val="0059200A"/>
    <w:rsid w:val="005A5973"/>
    <w:rsid w:val="005C43D0"/>
    <w:rsid w:val="005D68D4"/>
    <w:rsid w:val="005F1BC6"/>
    <w:rsid w:val="00650B57"/>
    <w:rsid w:val="0066674B"/>
    <w:rsid w:val="006967BE"/>
    <w:rsid w:val="006A1647"/>
    <w:rsid w:val="006E0AA8"/>
    <w:rsid w:val="006E6B4C"/>
    <w:rsid w:val="00704639"/>
    <w:rsid w:val="007278E7"/>
    <w:rsid w:val="00740759"/>
    <w:rsid w:val="0075733F"/>
    <w:rsid w:val="00766136"/>
    <w:rsid w:val="007938AB"/>
    <w:rsid w:val="007971B0"/>
    <w:rsid w:val="007A4F8D"/>
    <w:rsid w:val="007C1925"/>
    <w:rsid w:val="007E7027"/>
    <w:rsid w:val="007F3340"/>
    <w:rsid w:val="008072D3"/>
    <w:rsid w:val="00807878"/>
    <w:rsid w:val="00825254"/>
    <w:rsid w:val="008A68FE"/>
    <w:rsid w:val="008D0BFB"/>
    <w:rsid w:val="008D120E"/>
    <w:rsid w:val="008E26AF"/>
    <w:rsid w:val="00905BDA"/>
    <w:rsid w:val="0094260A"/>
    <w:rsid w:val="00952233"/>
    <w:rsid w:val="00965C1F"/>
    <w:rsid w:val="0097460B"/>
    <w:rsid w:val="009A718F"/>
    <w:rsid w:val="009C1AD7"/>
    <w:rsid w:val="009E062D"/>
    <w:rsid w:val="009E5E10"/>
    <w:rsid w:val="009E79CA"/>
    <w:rsid w:val="009F438B"/>
    <w:rsid w:val="00A03420"/>
    <w:rsid w:val="00A12FCE"/>
    <w:rsid w:val="00A260CE"/>
    <w:rsid w:val="00A26F01"/>
    <w:rsid w:val="00A37547"/>
    <w:rsid w:val="00A50245"/>
    <w:rsid w:val="00A72349"/>
    <w:rsid w:val="00AB6010"/>
    <w:rsid w:val="00B0110C"/>
    <w:rsid w:val="00B01BDB"/>
    <w:rsid w:val="00B05844"/>
    <w:rsid w:val="00B403B4"/>
    <w:rsid w:val="00B425B5"/>
    <w:rsid w:val="00BB3165"/>
    <w:rsid w:val="00C039A7"/>
    <w:rsid w:val="00C12556"/>
    <w:rsid w:val="00C2313D"/>
    <w:rsid w:val="00C2547A"/>
    <w:rsid w:val="00C7092C"/>
    <w:rsid w:val="00C73553"/>
    <w:rsid w:val="00CC595A"/>
    <w:rsid w:val="00CD2065"/>
    <w:rsid w:val="00D72519"/>
    <w:rsid w:val="00DA6A48"/>
    <w:rsid w:val="00DE21EF"/>
    <w:rsid w:val="00DF418A"/>
    <w:rsid w:val="00DF539E"/>
    <w:rsid w:val="00E02DAF"/>
    <w:rsid w:val="00E17E0F"/>
    <w:rsid w:val="00E277EF"/>
    <w:rsid w:val="00E47142"/>
    <w:rsid w:val="00E476E1"/>
    <w:rsid w:val="00E674F9"/>
    <w:rsid w:val="00E70ADB"/>
    <w:rsid w:val="00EA46DA"/>
    <w:rsid w:val="00EA672A"/>
    <w:rsid w:val="00EB4B87"/>
    <w:rsid w:val="00EB66F0"/>
    <w:rsid w:val="00EC76DB"/>
    <w:rsid w:val="00EC7B5B"/>
    <w:rsid w:val="00ED12F9"/>
    <w:rsid w:val="00F20B11"/>
    <w:rsid w:val="00F33545"/>
    <w:rsid w:val="00F57F5D"/>
    <w:rsid w:val="00FD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E21D"/>
  <w15:chartTrackingRefBased/>
  <w15:docId w15:val="{1A5F63E4-BC75-4387-99F0-E734892C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BD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4F8D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1"/>
    <w:qFormat/>
    <w:rsid w:val="00A26F01"/>
    <w:pPr>
      <w:keepNext/>
      <w:numPr>
        <w:ilvl w:val="1"/>
        <w:numId w:val="1"/>
      </w:numPr>
      <w:spacing w:before="120" w:after="60"/>
      <w:ind w:left="576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qFormat/>
    <w:rsid w:val="00A26F0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1"/>
    <w:qFormat/>
    <w:rsid w:val="00A26F0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uiPriority w:val="1"/>
    <w:qFormat/>
    <w:rsid w:val="00A26F0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A26F0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A26F0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9"/>
    <w:qFormat/>
    <w:rsid w:val="00A26F0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qFormat/>
    <w:rsid w:val="00A26F0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F01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A26F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1"/>
    <w:rsid w:val="00A26F0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30">
    <w:name w:val="Заголовок 3 Знак"/>
    <w:basedOn w:val="a0"/>
    <w:link w:val="3"/>
    <w:uiPriority w:val="1"/>
    <w:rsid w:val="00A26F0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1"/>
    <w:rsid w:val="00A26F0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A26F0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26F01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rsid w:val="00A26F01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A26F0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A26F01"/>
    <w:rPr>
      <w:rFonts w:ascii="Cambria" w:eastAsia="Times New Roman" w:hAnsi="Cambria" w:cs="Times New Roman"/>
    </w:rPr>
  </w:style>
  <w:style w:type="paragraph" w:styleId="a6">
    <w:name w:val="header"/>
    <w:basedOn w:val="a"/>
    <w:link w:val="a7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A26F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26F01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9F438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438B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A4F8D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ac">
    <w:name w:val="TOC Heading"/>
    <w:basedOn w:val="1"/>
    <w:next w:val="a"/>
    <w:uiPriority w:val="39"/>
    <w:unhideWhenUsed/>
    <w:qFormat/>
    <w:rsid w:val="003E615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4F8D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F8D"/>
    <w:pPr>
      <w:spacing w:after="100" w:line="259" w:lineRule="auto"/>
      <w:ind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4F8D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A4F8D"/>
    <w:rPr>
      <w:color w:val="0563C1" w:themeColor="hyperlink"/>
      <w:u w:val="single"/>
    </w:rPr>
  </w:style>
  <w:style w:type="paragraph" w:styleId="ae">
    <w:name w:val="No Spacing"/>
    <w:uiPriority w:val="1"/>
    <w:qFormat/>
    <w:rsid w:val="007A4F8D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af">
    <w:name w:val="Bibliography"/>
    <w:basedOn w:val="a"/>
    <w:next w:val="a"/>
    <w:uiPriority w:val="37"/>
    <w:unhideWhenUsed/>
    <w:rsid w:val="009A718F"/>
  </w:style>
  <w:style w:type="table" w:styleId="af0">
    <w:name w:val="Table Grid"/>
    <w:basedOn w:val="a1"/>
    <w:uiPriority w:val="39"/>
    <w:rsid w:val="002D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2D7E58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"/>
    <w:uiPriority w:val="34"/>
    <w:qFormat/>
    <w:rsid w:val="002A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12"/>
    <w:rsid w:val="00330337"/>
    <w:rsid w:val="007C18A6"/>
    <w:rsid w:val="00D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3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Чум05</b:Tag>
    <b:SourceType>Book</b:SourceType>
    <b:Guid>{8C0B58C1-4BB7-4730-B0C0-25E8EEBE8083}</b:Guid>
    <b:Title>Математическое моделирование течение металла при прокатке</b:Title>
    <b:Year>2005</b:Year>
    <b:City>Москва</b:City>
    <b:Author>
      <b:Author>
        <b:Corporate>Чумаченко Е.Н., Логашина И.В.</b:Corporate>
      </b:Author>
    </b:Author>
    <b:Publisher>Московский институт электроники и математики</b:Publisher>
    <b:RefOrder>3</b:RefOrder>
  </b:Source>
  <b:Source>
    <b:Tag>SAA14</b:Tag>
    <b:SourceType>JournalArticle</b:SourceType>
    <b:Guid>{54EA16A0-642F-4CAA-A112-8E56894FD3CF}</b:Guid>
    <b:Title>Determination of optimal gas forming conditions from free bulging</b:Title>
    <b:JournalName>Journal of Materials Processing Technology 217</b:JournalName>
    <b:Year>2014</b:Year>
    <b:Pages>158-164</b:Pages>
    <b:Author>
      <b:Author>
        <b:Corporate>S.A. Aksenov, E.N. Chumachenko, A.V. Kolesnikov, S.A. Osipov</b:Corporate>
      </b:Author>
    </b:Author>
    <b:RefOrder>4</b:RefOrder>
  </b:Source>
  <b:Source>
    <b:Tag>AAK02</b:Tag>
    <b:SourceType>JournalArticle</b:SourceType>
    <b:Guid>{5A8F04DE-CD08-498C-B9DC-8B19C9BA5B1A}</b:Guid>
    <b:Author>
      <b:Author>
        <b:Corporate>A.A. Kruglov, F.U. Enikeev, R.Ya. Lutfullin</b:Corporate>
      </b:Author>
    </b:Author>
    <b:Title>Superplastic forming of a spherical shell out a welded envelope</b:Title>
    <b:JournalName>Materials Science and Engineering A323</b:JournalName>
    <b:Year>2002</b:Year>
    <b:Pages>416-426</b:Pages>
    <b:RefOrder>5</b:RefOrder>
  </b:Source>
  <b:Source>
    <b:Tag>Eug05</b:Tag>
    <b:SourceType>JournalArticle</b:SourceType>
    <b:Guid>{8C7C244E-E683-4A4A-A9AB-CC7227A091D4}</b:Guid>
    <b:Author>
      <b:Author>
        <b:Corporate>Eugene N. Chumachenko, Vladimir K. Portnoi, Laurent Paris, Thomas Billaudeau</b:Corporate>
      </b:Author>
    </b:Author>
    <b:Title>Analysis of the SPF of a titanium alloy at lower temperatures</b:Title>
    <b:JournalName>Journal of Materials Processing Technology</b:JournalName>
    <b:Year>2005</b:Year>
    <b:Pages>448–456</b:Pages>
    <b:Volume>170</b:Volume>
    <b:RefOrder>1</b:RefOrder>
  </b:Source>
  <b:Source>
    <b:Tag>СЛе69</b:Tag>
    <b:SourceType>Book</b:SourceType>
    <b:Guid>{4024BDDF-1D6E-4FF6-9ADD-4B909F2FD296}</b:Guid>
    <b:Title>Введение в теорию пластичности</b:Title>
    <b:Year>1969</b:Year>
    <b:Author>
      <b:Author>
        <b:NameList>
          <b:Person>
            <b:Last>С.</b:Last>
            <b:First>Ленский</b:First>
            <b:Middle>В.</b:Middle>
          </b:Person>
        </b:NameList>
      </b:Author>
    </b:Author>
    <b:City>Москва</b:City>
    <b:Publisher>МГУ</b:Publisher>
    <b:RefOrder>2</b:RefOrder>
  </b:Source>
</b:Sources>
</file>

<file path=customXml/itemProps1.xml><?xml version="1.0" encoding="utf-8"?>
<ds:datastoreItem xmlns:ds="http://schemas.openxmlformats.org/officeDocument/2006/customXml" ds:itemID="{E9CFC73B-99DD-446F-A758-444EA6B7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3470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Евтеева Марина Леонидовна</dc:creator>
  <cp:keywords/>
  <dc:description/>
  <cp:lastModifiedBy>Евтеева Марина Леонидовна</cp:lastModifiedBy>
  <cp:revision>3</cp:revision>
  <dcterms:created xsi:type="dcterms:W3CDTF">2017-05-13T20:37:00Z</dcterms:created>
  <dcterms:modified xsi:type="dcterms:W3CDTF">2017-05-13T20:37:00Z</dcterms:modified>
</cp:coreProperties>
</file>