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F01" w:rsidRPr="00D1166F" w:rsidRDefault="00650B57" w:rsidP="00A26F01">
      <w:pPr>
        <w:widowControl w:val="0"/>
        <w:tabs>
          <w:tab w:val="left" w:pos="5420"/>
        </w:tabs>
        <w:jc w:val="center"/>
        <w:rPr>
          <w:szCs w:val="28"/>
        </w:rPr>
      </w:pPr>
      <w:r w:rsidRPr="00D1166F">
        <w:rPr>
          <w:smallCaps/>
          <w:szCs w:val="28"/>
        </w:rPr>
        <w:t>ФЕДЕРАЛЬНОЕ ГОСУДАРСТВЕННОЕ</w:t>
      </w:r>
      <w:r w:rsidR="00A26F01" w:rsidRPr="00D1166F">
        <w:rPr>
          <w:smallCaps/>
          <w:szCs w:val="28"/>
        </w:rPr>
        <w:t xml:space="preserve"> АВТОНОМНОЕ </w:t>
      </w:r>
      <w:r w:rsidR="00A26F01" w:rsidRPr="00D1166F">
        <w:rPr>
          <w:smallCaps/>
          <w:szCs w:val="28"/>
        </w:rPr>
        <w:br/>
        <w:t>ОБРАЗОВАТЕЛЬНОЕ УЧРЕЖДЕНИЕ</w:t>
      </w:r>
      <w:r w:rsidR="00A26F01">
        <w:rPr>
          <w:smallCaps/>
          <w:szCs w:val="28"/>
        </w:rPr>
        <w:t xml:space="preserve"> </w:t>
      </w:r>
      <w:r w:rsidR="00A26F01" w:rsidRPr="00D1166F">
        <w:rPr>
          <w:smallCaps/>
          <w:szCs w:val="28"/>
        </w:rPr>
        <w:t>ВЫСШЕГО ОБРАЗОВАНИЯ</w:t>
      </w:r>
    </w:p>
    <w:p w:rsidR="00A26F01" w:rsidRPr="00D1166F" w:rsidRDefault="00A26F01" w:rsidP="00A26F01">
      <w:pPr>
        <w:widowControl w:val="0"/>
        <w:tabs>
          <w:tab w:val="left" w:pos="5420"/>
        </w:tabs>
        <w:jc w:val="center"/>
        <w:rPr>
          <w:szCs w:val="28"/>
        </w:rPr>
      </w:pPr>
      <w:r w:rsidRPr="00D1166F">
        <w:rPr>
          <w:smallCaps/>
          <w:szCs w:val="28"/>
        </w:rPr>
        <w:t>«НАЦИОНАЛЬНЫЙ ИССЛЕДОВАТЕЛЬСКИЙ УНИВЕРСИТЕТ</w:t>
      </w:r>
    </w:p>
    <w:p w:rsidR="00A26F01" w:rsidRPr="00D1166F" w:rsidRDefault="00A26F01" w:rsidP="00A26F01">
      <w:pPr>
        <w:widowControl w:val="0"/>
        <w:tabs>
          <w:tab w:val="left" w:pos="5420"/>
        </w:tabs>
        <w:jc w:val="center"/>
        <w:rPr>
          <w:smallCaps/>
          <w:szCs w:val="28"/>
        </w:rPr>
      </w:pPr>
      <w:r w:rsidRPr="00D1166F">
        <w:rPr>
          <w:smallCaps/>
          <w:szCs w:val="28"/>
        </w:rPr>
        <w:t>«ВЫСШАЯ ШКОЛА ЭКОНОМИКИ»</w:t>
      </w:r>
    </w:p>
    <w:p w:rsidR="00A26F01" w:rsidRPr="00D1166F" w:rsidRDefault="00A26F01" w:rsidP="00A26F01">
      <w:pPr>
        <w:widowControl w:val="0"/>
        <w:tabs>
          <w:tab w:val="left" w:pos="5420"/>
        </w:tabs>
        <w:jc w:val="center"/>
        <w:rPr>
          <w:szCs w:val="28"/>
        </w:rPr>
      </w:pPr>
    </w:p>
    <w:p w:rsidR="00A26F01" w:rsidRPr="00D1166F" w:rsidRDefault="00A26F01" w:rsidP="00A26F01">
      <w:pPr>
        <w:pStyle w:val="6"/>
        <w:numPr>
          <w:ilvl w:val="0"/>
          <w:numId w:val="0"/>
        </w:numPr>
        <w:spacing w:before="0" w:after="0"/>
        <w:ind w:left="1152" w:hanging="1152"/>
        <w:jc w:val="center"/>
        <w:rPr>
          <w:rFonts w:ascii="Times New Roman" w:hAnsi="Times New Roman"/>
          <w:sz w:val="28"/>
          <w:szCs w:val="28"/>
        </w:rPr>
      </w:pPr>
      <w:r w:rsidRPr="00D1166F">
        <w:rPr>
          <w:rFonts w:ascii="Times New Roman" w:hAnsi="Times New Roman"/>
          <w:sz w:val="28"/>
          <w:szCs w:val="28"/>
        </w:rPr>
        <w:t>Московский институт электроники и математики</w:t>
      </w:r>
    </w:p>
    <w:p w:rsidR="00A26F01" w:rsidRPr="00D1166F" w:rsidRDefault="00A26F01" w:rsidP="00A26F01">
      <w:pPr>
        <w:jc w:val="center"/>
        <w:rPr>
          <w:szCs w:val="28"/>
        </w:rPr>
      </w:pPr>
    </w:p>
    <w:p w:rsidR="00A26F01" w:rsidRPr="00D1166F" w:rsidRDefault="00A26F01" w:rsidP="00A26F01">
      <w:pPr>
        <w:jc w:val="center"/>
        <w:rPr>
          <w:szCs w:val="28"/>
        </w:rPr>
      </w:pPr>
    </w:p>
    <w:p w:rsidR="00A26F01" w:rsidRPr="00D1166F" w:rsidRDefault="00A26F01" w:rsidP="00A26F01">
      <w:pPr>
        <w:jc w:val="center"/>
        <w:rPr>
          <w:szCs w:val="28"/>
        </w:rPr>
      </w:pPr>
      <w:r>
        <w:rPr>
          <w:szCs w:val="28"/>
        </w:rPr>
        <w:t>Евтеева Марина Леонидовна</w:t>
      </w:r>
    </w:p>
    <w:p w:rsidR="00A26F01" w:rsidRPr="00D1166F" w:rsidRDefault="00A26F01" w:rsidP="00A26F01">
      <w:pPr>
        <w:jc w:val="center"/>
        <w:rPr>
          <w:szCs w:val="28"/>
        </w:rPr>
      </w:pPr>
    </w:p>
    <w:p w:rsidR="00A26F01" w:rsidRPr="00D1166F" w:rsidRDefault="00A26F01" w:rsidP="00A26F01">
      <w:pPr>
        <w:jc w:val="center"/>
        <w:rPr>
          <w:b/>
          <w:smallCaps/>
          <w:szCs w:val="28"/>
        </w:rPr>
      </w:pPr>
    </w:p>
    <w:p w:rsidR="00A26F01" w:rsidRPr="00D1166F" w:rsidRDefault="00A26F01" w:rsidP="00A26F01">
      <w:pPr>
        <w:jc w:val="center"/>
        <w:rPr>
          <w:szCs w:val="28"/>
        </w:rPr>
      </w:pPr>
      <w:r w:rsidRPr="00A26F01">
        <w:rPr>
          <w:b/>
          <w:smallCaps/>
          <w:szCs w:val="28"/>
        </w:rPr>
        <w:t>КОМПЬЮТЕРНОЕ МОДЕЛИРОВАНИЕ ПРОЦЕССОВ ФОРМОВКИ СВЕРХПЛАСТИЧНЫХ МАТЕРИАЛОВ</w:t>
      </w:r>
    </w:p>
    <w:p w:rsidR="00A26F01" w:rsidRPr="00D1166F" w:rsidRDefault="00A26F01" w:rsidP="00A26F01">
      <w:pPr>
        <w:jc w:val="center"/>
        <w:rPr>
          <w:szCs w:val="28"/>
        </w:rPr>
      </w:pPr>
    </w:p>
    <w:p w:rsidR="00A26F01" w:rsidRPr="00D1166F" w:rsidRDefault="00A26F01" w:rsidP="00A26F01">
      <w:pPr>
        <w:jc w:val="center"/>
        <w:rPr>
          <w:szCs w:val="28"/>
        </w:rPr>
      </w:pPr>
    </w:p>
    <w:p w:rsidR="00A26F01" w:rsidRPr="00D1166F" w:rsidRDefault="00A26F01" w:rsidP="00A26F01">
      <w:pPr>
        <w:jc w:val="center"/>
        <w:rPr>
          <w:szCs w:val="28"/>
        </w:rPr>
      </w:pPr>
      <w:r w:rsidRPr="00D1166F">
        <w:rPr>
          <w:szCs w:val="28"/>
        </w:rPr>
        <w:t xml:space="preserve">Междисциплинарная курсовая работа </w:t>
      </w:r>
    </w:p>
    <w:p w:rsidR="00A26F01" w:rsidRDefault="00A26F01" w:rsidP="00A26F01">
      <w:pPr>
        <w:jc w:val="center"/>
        <w:rPr>
          <w:szCs w:val="28"/>
        </w:rPr>
      </w:pPr>
      <w:r w:rsidRPr="00D1166F">
        <w:rPr>
          <w:szCs w:val="28"/>
        </w:rPr>
        <w:t xml:space="preserve">студента образовательной программы </w:t>
      </w:r>
      <w:r w:rsidRPr="00D1166F">
        <w:rPr>
          <w:szCs w:val="28"/>
        </w:rPr>
        <w:br/>
      </w:r>
      <w:r w:rsidR="009F438B">
        <w:rPr>
          <w:szCs w:val="28"/>
        </w:rPr>
        <w:t xml:space="preserve">       </w:t>
      </w:r>
      <w:r w:rsidR="00A72349">
        <w:rPr>
          <w:szCs w:val="28"/>
        </w:rPr>
        <w:t xml:space="preserve">  «</w:t>
      </w:r>
      <w:r>
        <w:rPr>
          <w:szCs w:val="28"/>
        </w:rPr>
        <w:t>Прикладная математика</w:t>
      </w:r>
      <w:r w:rsidRPr="00D1166F">
        <w:rPr>
          <w:szCs w:val="28"/>
        </w:rPr>
        <w:t>»,</w:t>
      </w:r>
    </w:p>
    <w:p w:rsidR="00A26F01" w:rsidRPr="00D1166F" w:rsidRDefault="00A26F01" w:rsidP="00A26F01">
      <w:pPr>
        <w:jc w:val="center"/>
        <w:rPr>
          <w:szCs w:val="28"/>
        </w:rPr>
      </w:pPr>
    </w:p>
    <w:p w:rsidR="00A26F01" w:rsidRPr="00642CB4" w:rsidRDefault="00A26F01" w:rsidP="00A26F01">
      <w:pPr>
        <w:jc w:val="center"/>
        <w:rPr>
          <w:szCs w:val="28"/>
        </w:rPr>
      </w:pPr>
      <w:r>
        <w:rPr>
          <w:szCs w:val="28"/>
        </w:rPr>
        <w:t>г</w:t>
      </w:r>
      <w:r w:rsidRPr="00642CB4">
        <w:rPr>
          <w:szCs w:val="28"/>
        </w:rPr>
        <w:t xml:space="preserve">руппы </w:t>
      </w:r>
      <w:r>
        <w:rPr>
          <w:szCs w:val="28"/>
        </w:rPr>
        <w:t>БПМ-143</w:t>
      </w:r>
    </w:p>
    <w:p w:rsidR="00A26F01" w:rsidRPr="00D1166F" w:rsidRDefault="00A26F01" w:rsidP="00A26F01">
      <w:pPr>
        <w:jc w:val="right"/>
        <w:rPr>
          <w:color w:val="A6A6A6"/>
          <w:szCs w:val="28"/>
          <w:vertAlign w:val="superscript"/>
        </w:rPr>
      </w:pPr>
    </w:p>
    <w:p w:rsidR="00A26F01" w:rsidRDefault="00A26F01" w:rsidP="00A26F01">
      <w:pPr>
        <w:jc w:val="center"/>
        <w:rPr>
          <w:color w:val="A6A6A6"/>
          <w:szCs w:val="28"/>
        </w:rPr>
      </w:pPr>
    </w:p>
    <w:p w:rsidR="00A26F01" w:rsidRDefault="00A26F01" w:rsidP="00A26F01">
      <w:pPr>
        <w:jc w:val="center"/>
        <w:rPr>
          <w:color w:val="A6A6A6"/>
          <w:szCs w:val="28"/>
        </w:rPr>
      </w:pPr>
    </w:p>
    <w:p w:rsidR="00A26F01" w:rsidRDefault="00A26F01" w:rsidP="00A26F01">
      <w:pPr>
        <w:jc w:val="center"/>
        <w:rPr>
          <w:color w:val="A6A6A6"/>
          <w:szCs w:val="28"/>
        </w:rPr>
      </w:pPr>
    </w:p>
    <w:p w:rsidR="00A26F01" w:rsidRDefault="00A26F01" w:rsidP="00A26F01">
      <w:pPr>
        <w:jc w:val="center"/>
        <w:rPr>
          <w:color w:val="A6A6A6"/>
          <w:szCs w:val="28"/>
        </w:rPr>
      </w:pPr>
    </w:p>
    <w:p w:rsidR="00A26F01" w:rsidRPr="00D1166F" w:rsidRDefault="00A26F01" w:rsidP="00A26F01">
      <w:pPr>
        <w:jc w:val="center"/>
        <w:rPr>
          <w:color w:val="A6A6A6"/>
          <w:szCs w:val="28"/>
        </w:rPr>
      </w:pPr>
    </w:p>
    <w:p w:rsidR="00A26F01" w:rsidRDefault="00A26F01" w:rsidP="00A26F01">
      <w:pPr>
        <w:jc w:val="center"/>
        <w:rPr>
          <w:color w:val="A6A6A6"/>
          <w:szCs w:val="28"/>
        </w:rPr>
      </w:pPr>
    </w:p>
    <w:p w:rsidR="00A26F01" w:rsidRPr="00D1166F" w:rsidRDefault="00A26F01" w:rsidP="00A26F01">
      <w:pPr>
        <w:ind w:firstLine="0"/>
        <w:rPr>
          <w:color w:val="A6A6A6"/>
          <w:szCs w:val="28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4785"/>
        <w:gridCol w:w="4854"/>
      </w:tblGrid>
      <w:tr w:rsidR="00A26F01" w:rsidRPr="00D1166F" w:rsidTr="00A26F01">
        <w:trPr>
          <w:trHeight w:val="2931"/>
        </w:trPr>
        <w:tc>
          <w:tcPr>
            <w:tcW w:w="4785" w:type="dxa"/>
          </w:tcPr>
          <w:p w:rsidR="00A26F01" w:rsidRDefault="00A26F01" w:rsidP="00B425B5">
            <w:pPr>
              <w:ind w:firstLine="0"/>
              <w:rPr>
                <w:szCs w:val="28"/>
              </w:rPr>
            </w:pPr>
          </w:p>
          <w:p w:rsidR="00A26F01" w:rsidRDefault="00A26F01" w:rsidP="00B425B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_____________</w:t>
            </w:r>
          </w:p>
          <w:p w:rsidR="00A26F01" w:rsidRPr="00642CB4" w:rsidRDefault="00A26F01" w:rsidP="00B425B5">
            <w:pPr>
              <w:ind w:firstLine="0"/>
              <w:rPr>
                <w:sz w:val="16"/>
                <w:szCs w:val="16"/>
              </w:rPr>
            </w:pPr>
            <w:r w:rsidRPr="00642CB4">
              <w:rPr>
                <w:sz w:val="16"/>
                <w:szCs w:val="16"/>
              </w:rPr>
              <w:t>Подпись студента</w:t>
            </w:r>
          </w:p>
          <w:p w:rsidR="00A26F01" w:rsidRPr="00D1166F" w:rsidRDefault="00A26F01" w:rsidP="00B425B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М. Л. Евтеева</w:t>
            </w:r>
          </w:p>
          <w:p w:rsidR="00A26F01" w:rsidRPr="00D1166F" w:rsidRDefault="00A26F01" w:rsidP="00B425B5">
            <w:pPr>
              <w:ind w:firstLine="0"/>
              <w:rPr>
                <w:szCs w:val="28"/>
              </w:rPr>
            </w:pPr>
          </w:p>
          <w:p w:rsidR="00A26F01" w:rsidRPr="00D1166F" w:rsidRDefault="00A26F01" w:rsidP="00A26F01">
            <w:pPr>
              <w:ind w:firstLine="0"/>
              <w:rPr>
                <w:szCs w:val="28"/>
              </w:rPr>
            </w:pPr>
          </w:p>
        </w:tc>
        <w:tc>
          <w:tcPr>
            <w:tcW w:w="4854" w:type="dxa"/>
          </w:tcPr>
          <w:p w:rsidR="00A26F01" w:rsidRPr="00D1166F" w:rsidRDefault="00A26F01" w:rsidP="00B425B5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Р</w:t>
            </w:r>
            <w:r w:rsidRPr="00D1166F">
              <w:rPr>
                <w:szCs w:val="24"/>
              </w:rPr>
              <w:t>уководитель</w:t>
            </w:r>
          </w:p>
          <w:p w:rsidR="00A26F01" w:rsidRPr="00D1166F" w:rsidRDefault="00A26F01" w:rsidP="00B425B5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Доцент</w:t>
            </w:r>
            <w:r w:rsidR="009F438B">
              <w:t xml:space="preserve"> </w:t>
            </w:r>
            <w:r w:rsidR="009F438B" w:rsidRPr="009F438B">
              <w:rPr>
                <w:szCs w:val="24"/>
              </w:rPr>
              <w:t>Московский институт электроники и математики им. А.Н. Тихонова / Департамент прикладной математики</w:t>
            </w:r>
          </w:p>
          <w:p w:rsidR="00A26F01" w:rsidRPr="00D1166F" w:rsidRDefault="00A26F01" w:rsidP="00B425B5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С.А. Аксенов</w:t>
            </w:r>
          </w:p>
          <w:p w:rsidR="00A26F01" w:rsidRPr="00D1166F" w:rsidRDefault="00A26F01" w:rsidP="00B425B5">
            <w:pPr>
              <w:jc w:val="right"/>
              <w:rPr>
                <w:szCs w:val="24"/>
              </w:rPr>
            </w:pPr>
          </w:p>
          <w:p w:rsidR="00A26F01" w:rsidRPr="00D1166F" w:rsidRDefault="00A26F01" w:rsidP="00B425B5">
            <w:pPr>
              <w:jc w:val="right"/>
              <w:rPr>
                <w:color w:val="A6A6A6"/>
                <w:szCs w:val="24"/>
                <w:vertAlign w:val="superscript"/>
              </w:rPr>
            </w:pPr>
          </w:p>
          <w:p w:rsidR="00A26F01" w:rsidRDefault="00A26F01" w:rsidP="00B425B5">
            <w:pPr>
              <w:jc w:val="center"/>
              <w:rPr>
                <w:color w:val="A6A6A6"/>
                <w:szCs w:val="24"/>
              </w:rPr>
            </w:pPr>
          </w:p>
          <w:p w:rsidR="00A26F01" w:rsidRDefault="00A26F01" w:rsidP="00B425B5">
            <w:pPr>
              <w:jc w:val="center"/>
              <w:rPr>
                <w:color w:val="A6A6A6"/>
                <w:szCs w:val="24"/>
              </w:rPr>
            </w:pPr>
          </w:p>
          <w:p w:rsidR="00A26F01" w:rsidRDefault="00A26F01" w:rsidP="00B425B5">
            <w:pPr>
              <w:jc w:val="center"/>
              <w:rPr>
                <w:color w:val="A6A6A6"/>
                <w:szCs w:val="24"/>
              </w:rPr>
            </w:pPr>
          </w:p>
          <w:p w:rsidR="00A26F01" w:rsidRDefault="00A26F01" w:rsidP="00B425B5">
            <w:pPr>
              <w:jc w:val="center"/>
              <w:rPr>
                <w:color w:val="A6A6A6"/>
                <w:szCs w:val="24"/>
              </w:rPr>
            </w:pPr>
          </w:p>
          <w:p w:rsidR="00A26F01" w:rsidRPr="00A26F01" w:rsidRDefault="00A26F01" w:rsidP="00A26F01">
            <w:pPr>
              <w:ind w:firstLine="0"/>
              <w:rPr>
                <w:szCs w:val="24"/>
              </w:rPr>
            </w:pPr>
          </w:p>
        </w:tc>
      </w:tr>
      <w:tr w:rsidR="00A26F01" w:rsidRPr="00D1166F" w:rsidTr="00A26F01">
        <w:trPr>
          <w:trHeight w:val="968"/>
        </w:trPr>
        <w:tc>
          <w:tcPr>
            <w:tcW w:w="9639" w:type="dxa"/>
            <w:gridSpan w:val="2"/>
            <w:vAlign w:val="bottom"/>
          </w:tcPr>
          <w:p w:rsidR="00A26F01" w:rsidRPr="00D1166F" w:rsidRDefault="00A26F01" w:rsidP="00B425B5">
            <w:pPr>
              <w:ind w:firstLine="0"/>
              <w:rPr>
                <w:szCs w:val="28"/>
              </w:rPr>
            </w:pPr>
          </w:p>
          <w:p w:rsidR="00A26F01" w:rsidRPr="00D1166F" w:rsidRDefault="00A26F01" w:rsidP="00B425B5">
            <w:pPr>
              <w:ind w:firstLine="0"/>
              <w:rPr>
                <w:szCs w:val="28"/>
              </w:rPr>
            </w:pPr>
          </w:p>
          <w:p w:rsidR="00A26F01" w:rsidRPr="00D1166F" w:rsidRDefault="00A26F01" w:rsidP="00B425B5">
            <w:pPr>
              <w:ind w:firstLine="0"/>
              <w:rPr>
                <w:szCs w:val="28"/>
              </w:rPr>
            </w:pPr>
          </w:p>
          <w:p w:rsidR="00A26F01" w:rsidRPr="00D1166F" w:rsidRDefault="00A26F01" w:rsidP="00B425B5">
            <w:pPr>
              <w:jc w:val="center"/>
              <w:rPr>
                <w:szCs w:val="28"/>
              </w:rPr>
            </w:pPr>
            <w:r w:rsidRPr="00D1166F">
              <w:rPr>
                <w:szCs w:val="28"/>
              </w:rPr>
              <w:t>Москва 2016 г.</w:t>
            </w:r>
          </w:p>
        </w:tc>
      </w:tr>
    </w:tbl>
    <w:p w:rsidR="003E615D" w:rsidRPr="007A4F8D" w:rsidRDefault="009F438B" w:rsidP="007A4F8D">
      <w:pPr>
        <w:pStyle w:val="1"/>
      </w:pPr>
      <w:bookmarkStart w:id="0" w:name="_Toc481931090"/>
      <w:r w:rsidRPr="007A4F8D">
        <w:lastRenderedPageBreak/>
        <w:t>Аннотация</w:t>
      </w:r>
      <w:bookmarkEnd w:id="0"/>
    </w:p>
    <w:p w:rsidR="003E615D" w:rsidRDefault="003E615D" w:rsidP="003E615D"/>
    <w:p w:rsidR="003E615D" w:rsidRPr="007A4F8D" w:rsidRDefault="003E615D" w:rsidP="007A4F8D">
      <w:pPr>
        <w:pStyle w:val="1"/>
      </w:pPr>
      <w:bookmarkStart w:id="1" w:name="_Toc481931091"/>
      <w:r w:rsidRPr="007A4F8D">
        <w:t>Annotation</w:t>
      </w:r>
      <w:bookmarkEnd w:id="1"/>
    </w:p>
    <w:sdt>
      <w:sdtPr>
        <w:rPr>
          <w:rFonts w:eastAsia="Calibri"/>
          <w:color w:val="auto"/>
          <w:sz w:val="24"/>
          <w:szCs w:val="22"/>
          <w:lang w:eastAsia="en-US"/>
        </w:rPr>
        <w:id w:val="113947638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7A4F8D" w:rsidRPr="007A4F8D" w:rsidRDefault="007A4F8D" w:rsidP="007A4F8D">
          <w:pPr>
            <w:pStyle w:val="ac"/>
          </w:pPr>
          <w:r w:rsidRPr="007A4F8D">
            <w:t>Оглавление</w:t>
          </w:r>
        </w:p>
        <w:p w:rsidR="00E476E1" w:rsidRDefault="007A4F8D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931090" w:history="1">
            <w:r w:rsidR="00E476E1" w:rsidRPr="00646DAE">
              <w:rPr>
                <w:rStyle w:val="ad"/>
                <w:noProof/>
              </w:rPr>
              <w:t>Аннотация</w:t>
            </w:r>
            <w:r w:rsidR="00E476E1">
              <w:rPr>
                <w:noProof/>
                <w:webHidden/>
              </w:rPr>
              <w:tab/>
            </w:r>
            <w:r w:rsidR="00E476E1">
              <w:rPr>
                <w:noProof/>
                <w:webHidden/>
              </w:rPr>
              <w:fldChar w:fldCharType="begin"/>
            </w:r>
            <w:r w:rsidR="00E476E1">
              <w:rPr>
                <w:noProof/>
                <w:webHidden/>
              </w:rPr>
              <w:instrText xml:space="preserve"> PAGEREF _Toc481931090 \h </w:instrText>
            </w:r>
            <w:r w:rsidR="00E476E1">
              <w:rPr>
                <w:noProof/>
                <w:webHidden/>
              </w:rPr>
            </w:r>
            <w:r w:rsidR="00E476E1">
              <w:rPr>
                <w:noProof/>
                <w:webHidden/>
              </w:rPr>
              <w:fldChar w:fldCharType="separate"/>
            </w:r>
            <w:r w:rsidR="00E476E1">
              <w:rPr>
                <w:noProof/>
                <w:webHidden/>
              </w:rPr>
              <w:t>2</w:t>
            </w:r>
            <w:r w:rsidR="00E476E1">
              <w:rPr>
                <w:noProof/>
                <w:webHidden/>
              </w:rPr>
              <w:fldChar w:fldCharType="end"/>
            </w:r>
          </w:hyperlink>
        </w:p>
        <w:p w:rsidR="00E476E1" w:rsidRDefault="00E476E1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481931091" w:history="1">
            <w:r w:rsidRPr="00646DAE">
              <w:rPr>
                <w:rStyle w:val="ad"/>
                <w:noProof/>
              </w:rPr>
              <w:t>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E1" w:rsidRDefault="00E476E1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481931092" w:history="1">
            <w:r w:rsidRPr="00646DAE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E1" w:rsidRDefault="00E476E1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481931093" w:history="1">
            <w:r w:rsidRPr="00646DAE">
              <w:rPr>
                <w:rStyle w:val="ad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E1" w:rsidRDefault="00E476E1">
          <w:pPr>
            <w:pStyle w:val="21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481931094" w:history="1">
            <w:r w:rsidRPr="00646DAE">
              <w:rPr>
                <w:rStyle w:val="ad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646DAE">
              <w:rPr>
                <w:rStyle w:val="ad"/>
                <w:noProof/>
              </w:rPr>
              <w:t>Сверхпластичность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E1" w:rsidRDefault="00E476E1">
          <w:pPr>
            <w:pStyle w:val="21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481931095" w:history="1">
            <w:r w:rsidRPr="00646DAE">
              <w:rPr>
                <w:rStyle w:val="ad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646DAE">
              <w:rPr>
                <w:rStyle w:val="ad"/>
                <w:noProof/>
              </w:rPr>
              <w:t>Метод конечных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E1" w:rsidRDefault="00E476E1">
          <w:pPr>
            <w:pStyle w:val="21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481931096" w:history="1">
            <w:r w:rsidRPr="00646DAE">
              <w:rPr>
                <w:rStyle w:val="ad"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646DAE">
              <w:rPr>
                <w:rStyle w:val="ad"/>
                <w:noProof/>
              </w:rPr>
              <w:t>Математическая модель формовки сверхпластичных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E1" w:rsidRDefault="00E476E1">
          <w:pPr>
            <w:pStyle w:val="21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481931097" w:history="1">
            <w:r w:rsidRPr="00646DAE">
              <w:rPr>
                <w:rStyle w:val="ad"/>
                <w:noProof/>
              </w:rPr>
              <w:t>1.4</w:t>
            </w:r>
            <w:r>
              <w:rPr>
                <w:rFonts w:cstheme="minorBidi"/>
                <w:noProof/>
              </w:rPr>
              <w:tab/>
            </w:r>
            <w:r w:rsidRPr="00646DAE">
              <w:rPr>
                <w:rStyle w:val="ad"/>
                <w:noProof/>
              </w:rPr>
              <w:t>Компьютерное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E1" w:rsidRDefault="00E476E1">
          <w:pPr>
            <w:pStyle w:val="21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481931098" w:history="1">
            <w:r w:rsidRPr="00646DAE">
              <w:rPr>
                <w:rStyle w:val="ad"/>
                <w:noProof/>
              </w:rPr>
              <w:t>1.5</w:t>
            </w:r>
            <w:r>
              <w:rPr>
                <w:rFonts w:cstheme="minorBidi"/>
                <w:noProof/>
              </w:rPr>
              <w:tab/>
            </w:r>
            <w:r w:rsidRPr="00646DAE">
              <w:rPr>
                <w:rStyle w:val="ad"/>
                <w:noProof/>
                <w:lang w:val="en-US"/>
              </w:rPr>
              <w:t>EMMA</w:t>
            </w:r>
            <w:r w:rsidRPr="00646DAE">
              <w:rPr>
                <w:rStyle w:val="ad"/>
                <w:noProof/>
              </w:rPr>
              <w:t>. МКЭ. Матрица жесткости. Заделка.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E1" w:rsidRDefault="00E476E1">
          <w:pPr>
            <w:pStyle w:val="21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481931099" w:history="1">
            <w:r w:rsidRPr="00646DAE">
              <w:rPr>
                <w:rStyle w:val="ad"/>
                <w:noProof/>
              </w:rPr>
              <w:t>1.6</w:t>
            </w:r>
            <w:r>
              <w:rPr>
                <w:rFonts w:cstheme="minorBidi"/>
                <w:noProof/>
              </w:rPr>
              <w:tab/>
            </w:r>
            <w:r w:rsidRPr="00646DAE">
              <w:rPr>
                <w:rStyle w:val="ad"/>
                <w:noProof/>
                <w:lang w:val="en-US"/>
              </w:rPr>
              <w:t>EMMA</w:t>
            </w:r>
            <w:r w:rsidRPr="00646DAE">
              <w:rPr>
                <w:rStyle w:val="ad"/>
                <w:noProof/>
              </w:rPr>
              <w:t>. Контактное взаимодействие с инструментами. Трение скольжения.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E1" w:rsidRDefault="00E476E1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481931100" w:history="1">
            <w:r w:rsidRPr="00646DAE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8D" w:rsidRDefault="007A4F8D" w:rsidP="007A4F8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F438B" w:rsidRDefault="007A4F8D" w:rsidP="007A4F8D">
      <w:pPr>
        <w:pStyle w:val="1"/>
      </w:pPr>
      <w:bookmarkStart w:id="2" w:name="_Toc481931092"/>
      <w:r>
        <w:t>Введение</w:t>
      </w:r>
      <w:bookmarkEnd w:id="2"/>
    </w:p>
    <w:p w:rsidR="007A4F8D" w:rsidRPr="00B01BDB" w:rsidRDefault="00222EA6" w:rsidP="00B01BDB">
      <w:pPr>
        <w:spacing w:line="360" w:lineRule="auto"/>
        <w:rPr>
          <w:szCs w:val="28"/>
        </w:rPr>
      </w:pPr>
      <w:r w:rsidRPr="00B01BDB">
        <w:rPr>
          <w:szCs w:val="28"/>
        </w:rPr>
        <w:t>Уже более 70 лет с</w:t>
      </w:r>
      <w:r w:rsidR="00650B57" w:rsidRPr="00B01BDB">
        <w:rPr>
          <w:szCs w:val="28"/>
        </w:rPr>
        <w:t>войство сверхпластичности материалов</w:t>
      </w:r>
      <w:r w:rsidRPr="00B01BDB">
        <w:rPr>
          <w:szCs w:val="28"/>
        </w:rPr>
        <w:t xml:space="preserve"> </w:t>
      </w:r>
      <w:r w:rsidR="00650B57" w:rsidRPr="00B01BDB">
        <w:rPr>
          <w:szCs w:val="28"/>
        </w:rPr>
        <w:t>изу</w:t>
      </w:r>
      <w:r w:rsidRPr="00B01BDB">
        <w:rPr>
          <w:szCs w:val="28"/>
        </w:rPr>
        <w:t xml:space="preserve">чается учеными по всему миру. </w:t>
      </w:r>
    </w:p>
    <w:p w:rsidR="009A718F" w:rsidRDefault="009A718F" w:rsidP="009A718F">
      <w:pPr>
        <w:pStyle w:val="1"/>
      </w:pPr>
      <w:bookmarkStart w:id="3" w:name="_Toc481931093"/>
      <w:r>
        <w:t>Основная часть</w:t>
      </w:r>
      <w:bookmarkEnd w:id="3"/>
    </w:p>
    <w:p w:rsidR="009A718F" w:rsidRPr="00B01BDB" w:rsidRDefault="009A718F" w:rsidP="009A718F">
      <w:pPr>
        <w:pStyle w:val="2"/>
      </w:pPr>
      <w:bookmarkStart w:id="4" w:name="_Toc481931094"/>
      <w:r w:rsidRPr="00B01BDB">
        <w:t>Сверхпластичность</w:t>
      </w:r>
      <w:bookmarkEnd w:id="4"/>
    </w:p>
    <w:p w:rsidR="002D7E58" w:rsidRPr="00B01BDB" w:rsidRDefault="009A718F" w:rsidP="00B01BDB">
      <w:pPr>
        <w:spacing w:line="360" w:lineRule="auto"/>
        <w:rPr>
          <w:szCs w:val="28"/>
        </w:rPr>
      </w:pPr>
      <w:r w:rsidRPr="00B01BDB">
        <w:rPr>
          <w:szCs w:val="28"/>
        </w:rPr>
        <w:t>Первое упоминание сверхпластичности в том виде, в котором мы сейчас ее понимаем, можно отнести к 19</w:t>
      </w:r>
      <w:r w:rsidR="006E0AA8" w:rsidRPr="00B01BDB">
        <w:rPr>
          <w:szCs w:val="28"/>
        </w:rPr>
        <w:t>70</w:t>
      </w:r>
      <w:r w:rsidRPr="00B01BDB">
        <w:rPr>
          <w:szCs w:val="28"/>
        </w:rPr>
        <w:t xml:space="preserve"> году </w:t>
      </w:r>
      <w:sdt>
        <w:sdtPr>
          <w:rPr>
            <w:szCs w:val="28"/>
          </w:rPr>
          <w:id w:val="-2133857055"/>
          <w:citation/>
        </w:sdtPr>
        <w:sdtContent>
          <w:r w:rsidRPr="00B01BDB">
            <w:rPr>
              <w:szCs w:val="28"/>
            </w:rPr>
            <w:fldChar w:fldCharType="begin"/>
          </w:r>
          <w:r w:rsidRPr="00B01BDB">
            <w:rPr>
              <w:szCs w:val="28"/>
            </w:rPr>
            <w:instrText xml:space="preserve">CITATION TGL70 \l 1049 </w:instrText>
          </w:r>
          <w:r w:rsidRPr="00B01BDB">
            <w:rPr>
              <w:szCs w:val="28"/>
            </w:rPr>
            <w:fldChar w:fldCharType="separate"/>
          </w:r>
          <w:r w:rsidR="00A72349" w:rsidRPr="00A72349">
            <w:rPr>
              <w:noProof/>
              <w:szCs w:val="28"/>
            </w:rPr>
            <w:t>[1]</w:t>
          </w:r>
          <w:r w:rsidRPr="00B01BDB">
            <w:rPr>
              <w:szCs w:val="28"/>
            </w:rPr>
            <w:fldChar w:fldCharType="end"/>
          </w:r>
        </w:sdtContent>
      </w:sdt>
      <w:r w:rsidR="006E0AA8" w:rsidRPr="00B01BDB">
        <w:rPr>
          <w:szCs w:val="28"/>
        </w:rPr>
        <w:t xml:space="preserve">, после которого начался резкий скачок развития этой области. Это произошло во многом благодаря </w:t>
      </w:r>
      <w:r w:rsidR="002D7E58" w:rsidRPr="00B01BDB">
        <w:rPr>
          <w:szCs w:val="28"/>
        </w:rPr>
        <w:t xml:space="preserve">появлению компьютеров и компьютерного моделирования, в частности. Для того, чтобы дать точное определение сверхпластичности необходимо ввести простейшее уравнение состояния </w:t>
      </w:r>
      <w:r w:rsidR="002D7E58" w:rsidRPr="00B01BDB">
        <w:rPr>
          <w:szCs w:val="28"/>
        </w:rPr>
        <w:fldChar w:fldCharType="begin"/>
      </w:r>
      <w:r w:rsidR="002D7E58" w:rsidRPr="00B01BDB">
        <w:rPr>
          <w:szCs w:val="28"/>
        </w:rPr>
        <w:instrText xml:space="preserve"> REF _Ref481834574 \h  \* MERGEFORMAT </w:instrText>
      </w:r>
      <w:r w:rsidR="002D7E58" w:rsidRPr="00B01BDB">
        <w:rPr>
          <w:szCs w:val="28"/>
        </w:rPr>
      </w:r>
      <w:r w:rsidR="002D7E58" w:rsidRPr="00B01BDB">
        <w:rPr>
          <w:szCs w:val="28"/>
        </w:rPr>
        <w:fldChar w:fldCharType="separate"/>
      </w:r>
      <w:r w:rsidR="002D7E58" w:rsidRPr="00B01BDB">
        <w:rPr>
          <w:iCs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noProof/>
            <w:szCs w:val="28"/>
          </w:rPr>
          <m:t>1</m:t>
        </m:r>
      </m:oMath>
      <w:r w:rsidR="002D7E58" w:rsidRPr="00B01BDB">
        <w:rPr>
          <w:szCs w:val="28"/>
        </w:rPr>
        <w:fldChar w:fldCharType="end"/>
      </w:r>
      <w:r w:rsidR="002D7E58" w:rsidRPr="00B01BDB">
        <w:rPr>
          <w:szCs w:val="28"/>
        </w:rPr>
        <w:fldChar w:fldCharType="begin"/>
      </w:r>
      <w:r w:rsidR="002D7E58" w:rsidRPr="00B01BDB">
        <w:rPr>
          <w:szCs w:val="28"/>
        </w:rPr>
        <w:instrText xml:space="preserve"> REF _Ref481834581 \h </w:instrText>
      </w:r>
      <w:r w:rsidR="00B01BDB">
        <w:rPr>
          <w:szCs w:val="28"/>
        </w:rPr>
        <w:instrText xml:space="preserve"> \* MERGEFORMAT </w:instrText>
      </w:r>
      <w:r w:rsidR="002D7E58" w:rsidRPr="00B01BDB">
        <w:rPr>
          <w:szCs w:val="28"/>
        </w:rPr>
      </w:r>
      <w:r w:rsidR="002D7E58" w:rsidRPr="00B01BDB">
        <w:rPr>
          <w:szCs w:val="28"/>
        </w:rPr>
        <w:fldChar w:fldCharType="separate"/>
      </w:r>
      <w:r w:rsidR="002D7E58" w:rsidRPr="00B01BDB">
        <w:rPr>
          <w:iCs/>
          <w:szCs w:val="28"/>
        </w:rPr>
        <w:t>)</w:t>
      </w:r>
      <w:r w:rsidR="002D7E58" w:rsidRPr="00B01BDB">
        <w:rPr>
          <w:szCs w:val="28"/>
        </w:rPr>
        <w:fldChar w:fldCharType="end"/>
      </w:r>
      <w:r w:rsidR="002D7E58" w:rsidRPr="00B01BDB">
        <w:rPr>
          <w:szCs w:val="28"/>
        </w:rPr>
        <w:t xml:space="preserve"> материала, показывающее важную зависимость напряжения </w:t>
      </w:r>
      <m:oMath>
        <m:r>
          <w:rPr>
            <w:rFonts w:ascii="Cambria Math" w:hAnsi="Cambria Math"/>
            <w:szCs w:val="28"/>
          </w:rPr>
          <m:t>σ</m:t>
        </m:r>
      </m:oMath>
      <w:r w:rsidR="002D7E58" w:rsidRPr="00B01BDB">
        <w:rPr>
          <w:szCs w:val="28"/>
        </w:rPr>
        <w:t xml:space="preserve"> от скорости деформации </w:t>
      </w:r>
      <m:oMath>
        <m:acc>
          <m:accPr>
            <m:chr m:val="̇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ε</m:t>
            </m:r>
          </m:e>
        </m:acc>
      </m:oMath>
      <w:r w:rsidR="002D7E58" w:rsidRPr="00B01BDB">
        <w:rPr>
          <w:szCs w:val="28"/>
        </w:rPr>
        <w:t xml:space="preserve"> </w:t>
      </w:r>
    </w:p>
    <w:p w:rsidR="002D7E58" w:rsidRPr="00B01BDB" w:rsidRDefault="002D7E58" w:rsidP="002D7E58">
      <w:pPr>
        <w:pStyle w:val="af1"/>
        <w:ind w:left="2832"/>
        <w:rPr>
          <w:sz w:val="28"/>
          <w:szCs w:val="28"/>
        </w:rPr>
      </w:pPr>
      <w:bookmarkStart w:id="5" w:name="_Ref481834574"/>
      <w:bookmarkStart w:id="6" w:name="_Ref481862742"/>
      <m:oMath>
        <m:r>
          <w:rPr>
            <w:rFonts w:ascii="Cambria Math" w:hAnsi="Cambria Math"/>
            <w:color w:val="auto"/>
            <w:sz w:val="28"/>
            <w:szCs w:val="28"/>
          </w:rPr>
          <m:t>σ=</m:t>
        </m:r>
        <m:sSup>
          <m:sSupPr>
            <m:ctrlPr>
              <w:rPr>
                <w:rFonts w:ascii="Cambria Math" w:hAnsi="Cambria Math"/>
                <w:iCs w:val="0"/>
                <w:color w:val="auto"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Cs w:val="0"/>
                    <w:color w:val="auto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ε</m:t>
                </m:r>
              </m:e>
            </m:acc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m</m:t>
            </m:r>
          </m:sup>
        </m:sSup>
      </m:oMath>
      <w:r w:rsidRPr="00B01BDB">
        <w:rPr>
          <w:iCs w:val="0"/>
          <w:color w:val="auto"/>
          <w:sz w:val="28"/>
          <w:szCs w:val="28"/>
        </w:rPr>
        <w:tab/>
      </w:r>
      <w:r w:rsidRPr="00B01BDB">
        <w:rPr>
          <w:iCs w:val="0"/>
          <w:color w:val="auto"/>
          <w:sz w:val="28"/>
          <w:szCs w:val="28"/>
        </w:rPr>
        <w:tab/>
      </w:r>
      <w:r w:rsidRPr="00B01BDB">
        <w:rPr>
          <w:iCs w:val="0"/>
          <w:color w:val="auto"/>
          <w:sz w:val="28"/>
          <w:szCs w:val="28"/>
        </w:rPr>
        <w:tab/>
      </w:r>
      <w:r w:rsidRPr="00B01BDB">
        <w:rPr>
          <w:iCs w:val="0"/>
          <w:color w:val="auto"/>
          <w:sz w:val="28"/>
          <w:szCs w:val="28"/>
        </w:rPr>
        <w:tab/>
      </w:r>
      <w:r w:rsidRPr="00B01BDB">
        <w:rPr>
          <w:iCs w:val="0"/>
          <w:color w:val="auto"/>
          <w:sz w:val="28"/>
          <w:szCs w:val="28"/>
        </w:rPr>
        <w:tab/>
      </w:r>
      <w:r w:rsidRPr="00B01BDB">
        <w:rPr>
          <w:iCs w:val="0"/>
          <w:color w:val="auto"/>
          <w:sz w:val="28"/>
          <w:szCs w:val="28"/>
        </w:rPr>
        <w:tab/>
      </w:r>
      <w:r w:rsidRPr="00B01BDB">
        <w:rPr>
          <w:iCs w:val="0"/>
          <w:color w:val="auto"/>
          <w:sz w:val="28"/>
          <w:szCs w:val="28"/>
        </w:rPr>
        <w:tab/>
        <w:t>(</w:t>
      </w:r>
      <w:r w:rsidRPr="00B01BDB">
        <w:rPr>
          <w:iCs w:val="0"/>
          <w:color w:val="auto"/>
          <w:sz w:val="28"/>
          <w:szCs w:val="28"/>
        </w:rPr>
        <w:fldChar w:fldCharType="begin"/>
      </w:r>
      <m:oMath>
        <m:r>
          <w:rPr>
            <w:rFonts w:ascii="Cambria Math" w:hAnsi="Cambria Math"/>
            <w:color w:val="auto"/>
            <w:sz w:val="28"/>
            <w:szCs w:val="28"/>
          </w:rPr>
          <m:t xml:space="preserve"> SEQ Формула \* ARABIC </m:t>
        </m:r>
      </m:oMath>
      <w:r w:rsidRPr="00B01BDB">
        <w:rPr>
          <w:iCs w:val="0"/>
          <w:color w:val="auto"/>
          <w:sz w:val="28"/>
          <w:szCs w:val="28"/>
        </w:rPr>
        <w:fldChar w:fldCharType="separate"/>
      </w:r>
      <m:oMath>
        <m:r>
          <w:rPr>
            <w:rFonts w:ascii="Cambria Math" w:hAnsi="Cambria Math"/>
            <w:noProof/>
            <w:color w:val="auto"/>
            <w:sz w:val="28"/>
            <w:szCs w:val="28"/>
          </w:rPr>
          <m:t>1</m:t>
        </m:r>
      </m:oMath>
      <w:r w:rsidRPr="00B01BDB">
        <w:rPr>
          <w:iCs w:val="0"/>
          <w:color w:val="auto"/>
          <w:sz w:val="28"/>
          <w:szCs w:val="28"/>
        </w:rPr>
        <w:fldChar w:fldCharType="end"/>
      </w:r>
      <w:bookmarkStart w:id="7" w:name="_Ref481834581"/>
      <w:bookmarkEnd w:id="5"/>
      <w:r w:rsidRPr="00B01BDB">
        <w:rPr>
          <w:iCs w:val="0"/>
          <w:color w:val="auto"/>
          <w:sz w:val="28"/>
          <w:szCs w:val="28"/>
        </w:rPr>
        <w:t>)</w:t>
      </w:r>
      <w:bookmarkEnd w:id="6"/>
      <w:bookmarkEnd w:id="7"/>
    </w:p>
    <w:p w:rsidR="002D7E58" w:rsidRPr="00B01BDB" w:rsidRDefault="002D7E58" w:rsidP="00B01BDB">
      <w:pPr>
        <w:spacing w:line="360" w:lineRule="auto"/>
        <w:ind w:firstLine="0"/>
        <w:rPr>
          <w:szCs w:val="28"/>
        </w:rPr>
      </w:pPr>
      <w:r w:rsidRPr="00B01BDB">
        <w:rPr>
          <w:szCs w:val="28"/>
        </w:rPr>
        <w:lastRenderedPageBreak/>
        <w:t xml:space="preserve">Где </w:t>
      </w:r>
      <w:r w:rsidRPr="00B01BDB">
        <w:rPr>
          <w:szCs w:val="28"/>
          <w:lang w:val="en-US"/>
        </w:rPr>
        <w:t>m</w:t>
      </w:r>
      <w:r w:rsidRPr="00B01BDB">
        <w:rPr>
          <w:szCs w:val="28"/>
        </w:rPr>
        <w:t xml:space="preserve"> – так называемый коэффициент скоростной чувствительности</w:t>
      </w:r>
      <w:r w:rsidR="00EB4B87" w:rsidRPr="00B01BDB">
        <w:rPr>
          <w:szCs w:val="28"/>
        </w:rPr>
        <w:t xml:space="preserve">. В работе </w:t>
      </w:r>
      <w:sdt>
        <w:sdtPr>
          <w:rPr>
            <w:szCs w:val="28"/>
          </w:rPr>
          <w:id w:val="-1701312335"/>
          <w:citation/>
        </w:sdtPr>
        <w:sdtContent>
          <w:r w:rsidR="00EB4B87" w:rsidRPr="00B01BDB">
            <w:rPr>
              <w:szCs w:val="28"/>
            </w:rPr>
            <w:fldChar w:fldCharType="begin"/>
          </w:r>
          <w:r w:rsidR="00EB4B87" w:rsidRPr="00B01BDB">
            <w:rPr>
              <w:szCs w:val="28"/>
            </w:rPr>
            <w:instrText xml:space="preserve"> CITATION DAW69 \l 1049 </w:instrText>
          </w:r>
          <w:r w:rsidR="00EB4B87" w:rsidRPr="00B01BDB">
            <w:rPr>
              <w:szCs w:val="28"/>
            </w:rPr>
            <w:fldChar w:fldCharType="separate"/>
          </w:r>
          <w:r w:rsidR="00A72349" w:rsidRPr="00A72349">
            <w:rPr>
              <w:noProof/>
              <w:szCs w:val="28"/>
            </w:rPr>
            <w:t>[2]</w:t>
          </w:r>
          <w:r w:rsidR="00EB4B87" w:rsidRPr="00B01BDB">
            <w:rPr>
              <w:szCs w:val="28"/>
            </w:rPr>
            <w:fldChar w:fldCharType="end"/>
          </w:r>
        </w:sdtContent>
      </w:sdt>
      <w:r w:rsidR="00EB4B87" w:rsidRPr="00B01BDB">
        <w:rPr>
          <w:szCs w:val="28"/>
        </w:rPr>
        <w:t xml:space="preserve"> на экспериментах по одноосному растяжению показано, что с ростом </w:t>
      </w:r>
      <w:r w:rsidR="00EB4B87" w:rsidRPr="00B01BDB">
        <w:rPr>
          <w:szCs w:val="28"/>
          <w:lang w:val="en-US"/>
        </w:rPr>
        <w:t>m</w:t>
      </w:r>
      <w:r w:rsidR="00EB4B87" w:rsidRPr="00B01BDB">
        <w:rPr>
          <w:szCs w:val="28"/>
        </w:rPr>
        <w:t xml:space="preserve"> растет и </w:t>
      </w:r>
      <w:r w:rsidR="00B425B5" w:rsidRPr="00B01BDB">
        <w:rPr>
          <w:szCs w:val="28"/>
        </w:rPr>
        <w:t xml:space="preserve">длина, на которую возможно растянуть заготовку до разрыва. Эксперименты показали, что для сверхпластичных материалов характерно значение коэффициента скоростной чувствительности </w:t>
      </w:r>
      <w:r w:rsidR="00B425B5" w:rsidRPr="00B01BDB">
        <w:rPr>
          <w:szCs w:val="28"/>
          <w:lang w:val="en-US"/>
        </w:rPr>
        <w:t>m</w:t>
      </w:r>
      <w:r w:rsidR="00B425B5" w:rsidRPr="00B01BDB">
        <w:rPr>
          <w:szCs w:val="28"/>
        </w:rPr>
        <w:t xml:space="preserve"> ≥ 0.5 . Однако, при определенных условиях, некоторые материалы, например, сплав </w:t>
      </w:r>
      <w:r w:rsidR="00B425B5" w:rsidRPr="00B01BDB">
        <w:rPr>
          <w:szCs w:val="28"/>
          <w:lang w:val="en-US"/>
        </w:rPr>
        <w:t>Al</w:t>
      </w:r>
      <w:r w:rsidR="00B425B5" w:rsidRPr="00B01BDB">
        <w:rPr>
          <w:szCs w:val="28"/>
        </w:rPr>
        <w:t>-</w:t>
      </w:r>
      <w:r w:rsidR="00B425B5" w:rsidRPr="00B01BDB">
        <w:rPr>
          <w:szCs w:val="28"/>
          <w:lang w:val="en-US"/>
        </w:rPr>
        <w:t>Mg</w:t>
      </w:r>
      <w:r w:rsidR="00B425B5" w:rsidRPr="00B01BDB">
        <w:rPr>
          <w:szCs w:val="28"/>
        </w:rPr>
        <w:t xml:space="preserve"> может проявлять сверхпластичные свойства (растяжение более 300%) при коэффициенте скоростной чувствительности </w:t>
      </w:r>
      <w:r w:rsidR="00B425B5" w:rsidRPr="00B01BDB">
        <w:rPr>
          <w:szCs w:val="28"/>
          <w:lang w:val="en-US"/>
        </w:rPr>
        <w:t>m</w:t>
      </w:r>
      <w:r w:rsidR="00B425B5" w:rsidRPr="00B01BDB">
        <w:rPr>
          <w:szCs w:val="28"/>
        </w:rPr>
        <w:t xml:space="preserve"> ≈ 0.3 </w:t>
      </w:r>
      <w:sdt>
        <w:sdtPr>
          <w:rPr>
            <w:szCs w:val="28"/>
          </w:rPr>
          <w:id w:val="-1667247269"/>
          <w:citation/>
        </w:sdtPr>
        <w:sdtContent>
          <w:r w:rsidR="00B425B5" w:rsidRPr="00B01BDB">
            <w:rPr>
              <w:szCs w:val="28"/>
            </w:rPr>
            <w:fldChar w:fldCharType="begin"/>
          </w:r>
          <w:r w:rsidR="00B01BDB" w:rsidRPr="00B01BDB">
            <w:rPr>
              <w:szCs w:val="28"/>
            </w:rPr>
            <w:instrText xml:space="preserve">CITATION EMT98 \l 1033 </w:instrText>
          </w:r>
          <w:r w:rsidR="00B425B5" w:rsidRPr="00B01BDB">
            <w:rPr>
              <w:szCs w:val="28"/>
            </w:rPr>
            <w:fldChar w:fldCharType="separate"/>
          </w:r>
          <w:r w:rsidR="00A72349" w:rsidRPr="00A72349">
            <w:rPr>
              <w:noProof/>
              <w:szCs w:val="28"/>
            </w:rPr>
            <w:t>[3]</w:t>
          </w:r>
          <w:r w:rsidR="00B425B5" w:rsidRPr="00B01BDB">
            <w:rPr>
              <w:szCs w:val="28"/>
            </w:rPr>
            <w:fldChar w:fldCharType="end"/>
          </w:r>
        </w:sdtContent>
      </w:sdt>
      <w:r w:rsidR="00B425B5" w:rsidRPr="00B01BDB">
        <w:rPr>
          <w:szCs w:val="28"/>
        </w:rPr>
        <w:t>.</w:t>
      </w:r>
    </w:p>
    <w:p w:rsidR="00B425B5" w:rsidRPr="00B01BDB" w:rsidRDefault="00B425B5" w:rsidP="00B01BDB">
      <w:pPr>
        <w:spacing w:line="360" w:lineRule="auto"/>
        <w:rPr>
          <w:szCs w:val="28"/>
        </w:rPr>
      </w:pPr>
      <w:r w:rsidRPr="00B01BDB">
        <w:rPr>
          <w:szCs w:val="28"/>
        </w:rPr>
        <w:t xml:space="preserve">Таким образом, сверхпластичность можно характеризовать как свойство поликристаллических материалов растягиваться в среднем более чем на 400% при коэффициентах скоростной чувствительности близких к </w:t>
      </w:r>
      <w:r w:rsidRPr="00B01BDB">
        <w:rPr>
          <w:szCs w:val="28"/>
          <w:lang w:val="en-US"/>
        </w:rPr>
        <w:t>m</w:t>
      </w:r>
      <w:r w:rsidRPr="00B01BDB">
        <w:rPr>
          <w:szCs w:val="28"/>
        </w:rPr>
        <w:t xml:space="preserve"> = 0.5 .</w:t>
      </w:r>
      <w:r w:rsidR="004F5751" w:rsidRPr="00B01BDB">
        <w:rPr>
          <w:szCs w:val="28"/>
        </w:rPr>
        <w:t xml:space="preserve"> Присуще, в основном, металлическим сплавам, таким как </w:t>
      </w:r>
      <w:r w:rsidR="004F5751" w:rsidRPr="00B01BDB">
        <w:rPr>
          <w:szCs w:val="28"/>
          <w:lang w:val="en-US"/>
        </w:rPr>
        <w:t>Al</w:t>
      </w:r>
      <w:r w:rsidR="00B01BDB" w:rsidRPr="00B01BDB">
        <w:rPr>
          <w:szCs w:val="28"/>
        </w:rPr>
        <w:t>-</w:t>
      </w:r>
      <w:r w:rsidR="004F5751" w:rsidRPr="00B01BDB">
        <w:rPr>
          <w:szCs w:val="28"/>
          <w:lang w:val="en-US"/>
        </w:rPr>
        <w:t>Mg</w:t>
      </w:r>
      <w:r w:rsidR="004F5751" w:rsidRPr="00B01BDB">
        <w:rPr>
          <w:szCs w:val="28"/>
        </w:rPr>
        <w:t xml:space="preserve">, </w:t>
      </w:r>
      <w:r w:rsidR="004F5751" w:rsidRPr="00B01BDB">
        <w:rPr>
          <w:szCs w:val="28"/>
          <w:lang w:val="en-US"/>
        </w:rPr>
        <w:t>Mg</w:t>
      </w:r>
      <w:r w:rsidR="00B01BDB" w:rsidRPr="00B01BDB">
        <w:rPr>
          <w:szCs w:val="28"/>
        </w:rPr>
        <w:t>-</w:t>
      </w:r>
      <w:r w:rsidR="004F5751" w:rsidRPr="00B01BDB">
        <w:rPr>
          <w:szCs w:val="28"/>
          <w:lang w:val="en-US"/>
        </w:rPr>
        <w:t>Zn</w:t>
      </w:r>
      <w:r w:rsidR="004F5751" w:rsidRPr="00B01BDB">
        <w:rPr>
          <w:szCs w:val="28"/>
        </w:rPr>
        <w:t xml:space="preserve">, </w:t>
      </w:r>
      <w:r w:rsidR="004F5751" w:rsidRPr="00B01BDB">
        <w:rPr>
          <w:szCs w:val="28"/>
          <w:lang w:val="en-US"/>
        </w:rPr>
        <w:t>Al</w:t>
      </w:r>
      <w:r w:rsidR="00B01BDB" w:rsidRPr="00B01BDB">
        <w:rPr>
          <w:szCs w:val="28"/>
        </w:rPr>
        <w:t>-</w:t>
      </w:r>
      <w:r w:rsidR="004F5751" w:rsidRPr="00B01BDB">
        <w:rPr>
          <w:szCs w:val="28"/>
          <w:lang w:val="en-US"/>
        </w:rPr>
        <w:t>Zn</w:t>
      </w:r>
      <w:r w:rsidR="004F5751" w:rsidRPr="00B01BDB">
        <w:rPr>
          <w:szCs w:val="28"/>
        </w:rPr>
        <w:t xml:space="preserve">, </w:t>
      </w:r>
      <w:r w:rsidR="004F5751" w:rsidRPr="00B01BDB">
        <w:rPr>
          <w:szCs w:val="28"/>
          <w:lang w:val="en-US"/>
        </w:rPr>
        <w:t>Pb</w:t>
      </w:r>
      <w:r w:rsidR="00B01BDB" w:rsidRPr="00B01BDB">
        <w:rPr>
          <w:szCs w:val="28"/>
        </w:rPr>
        <w:t>-</w:t>
      </w:r>
      <w:r w:rsidR="004F5751" w:rsidRPr="00B01BDB">
        <w:rPr>
          <w:szCs w:val="28"/>
          <w:lang w:val="en-US"/>
        </w:rPr>
        <w:t>Sn</w:t>
      </w:r>
      <w:r w:rsidR="004F5751" w:rsidRPr="00B01BDB">
        <w:rPr>
          <w:szCs w:val="28"/>
        </w:rPr>
        <w:t xml:space="preserve"> и другим, а также керамике, например, диоксиду циркония </w:t>
      </w:r>
      <w:r w:rsidR="004F5751" w:rsidRPr="00B01BDB">
        <w:rPr>
          <w:szCs w:val="28"/>
          <w:lang w:val="en-US"/>
        </w:rPr>
        <w:t>ZrO</w:t>
      </w:r>
      <w:r w:rsidR="004F5751" w:rsidRPr="00B01BDB">
        <w:rPr>
          <w:szCs w:val="28"/>
          <w:vertAlign w:val="subscript"/>
        </w:rPr>
        <w:t xml:space="preserve">2 </w:t>
      </w:r>
      <w:sdt>
        <w:sdtPr>
          <w:rPr>
            <w:szCs w:val="28"/>
            <w:vertAlign w:val="subscript"/>
          </w:rPr>
          <w:id w:val="660749304"/>
          <w:citation/>
        </w:sdtPr>
        <w:sdtContent>
          <w:r w:rsidR="004F5751" w:rsidRPr="00B01BDB">
            <w:rPr>
              <w:szCs w:val="28"/>
              <w:vertAlign w:val="subscript"/>
            </w:rPr>
            <w:fldChar w:fldCharType="begin"/>
          </w:r>
          <w:r w:rsidR="004F5751" w:rsidRPr="00B01BDB">
            <w:rPr>
              <w:szCs w:val="28"/>
            </w:rPr>
            <w:instrText xml:space="preserve"> </w:instrText>
          </w:r>
          <w:r w:rsidR="004F5751" w:rsidRPr="00B01BDB">
            <w:rPr>
              <w:szCs w:val="28"/>
              <w:lang w:val="en-US"/>
            </w:rPr>
            <w:instrText>CITATION</w:instrText>
          </w:r>
          <w:r w:rsidR="004F5751" w:rsidRPr="00B01BDB">
            <w:rPr>
              <w:szCs w:val="28"/>
            </w:rPr>
            <w:instrText xml:space="preserve"> </w:instrText>
          </w:r>
          <w:r w:rsidR="004F5751" w:rsidRPr="00B01BDB">
            <w:rPr>
              <w:szCs w:val="28"/>
              <w:lang w:val="en-US"/>
            </w:rPr>
            <w:instrText>FWa</w:instrText>
          </w:r>
          <w:r w:rsidR="004F5751" w:rsidRPr="00B01BDB">
            <w:rPr>
              <w:szCs w:val="28"/>
            </w:rPr>
            <w:instrText>86 \</w:instrText>
          </w:r>
          <w:r w:rsidR="004F5751" w:rsidRPr="00B01BDB">
            <w:rPr>
              <w:szCs w:val="28"/>
              <w:lang w:val="en-US"/>
            </w:rPr>
            <w:instrText>l</w:instrText>
          </w:r>
          <w:r w:rsidR="004F5751" w:rsidRPr="00B01BDB">
            <w:rPr>
              <w:szCs w:val="28"/>
            </w:rPr>
            <w:instrText xml:space="preserve"> 1033 </w:instrText>
          </w:r>
          <w:r w:rsidR="004F5751" w:rsidRPr="00B01BDB">
            <w:rPr>
              <w:szCs w:val="28"/>
              <w:vertAlign w:val="subscript"/>
            </w:rPr>
            <w:fldChar w:fldCharType="separate"/>
          </w:r>
          <w:r w:rsidR="00A72349" w:rsidRPr="00A72349">
            <w:rPr>
              <w:noProof/>
              <w:szCs w:val="28"/>
            </w:rPr>
            <w:t>[4]</w:t>
          </w:r>
          <w:r w:rsidR="004F5751" w:rsidRPr="00B01BDB">
            <w:rPr>
              <w:szCs w:val="28"/>
              <w:vertAlign w:val="subscript"/>
            </w:rPr>
            <w:fldChar w:fldCharType="end"/>
          </w:r>
        </w:sdtContent>
      </w:sdt>
      <w:r w:rsidR="004F5751" w:rsidRPr="00B01BDB">
        <w:rPr>
          <w:szCs w:val="28"/>
        </w:rPr>
        <w:t>, но в меньшей степени.</w:t>
      </w:r>
    </w:p>
    <w:p w:rsidR="00EA46DA" w:rsidRPr="00B01BDB" w:rsidRDefault="00EA46DA" w:rsidP="00B01BDB">
      <w:pPr>
        <w:spacing w:line="360" w:lineRule="auto"/>
        <w:rPr>
          <w:szCs w:val="28"/>
        </w:rPr>
      </w:pPr>
      <w:r w:rsidRPr="00B01BDB">
        <w:rPr>
          <w:szCs w:val="28"/>
        </w:rPr>
        <w:t xml:space="preserve">Материалы, обладающие свойством сверхпластичности, применяют на различных производствах: от автомобилестроения до </w:t>
      </w:r>
      <w:r w:rsidR="004B5000" w:rsidRPr="00B01BDB">
        <w:rPr>
          <w:szCs w:val="28"/>
        </w:rPr>
        <w:t>протезирования</w:t>
      </w:r>
      <w:sdt>
        <w:sdtPr>
          <w:rPr>
            <w:szCs w:val="28"/>
          </w:rPr>
          <w:id w:val="-1998337772"/>
          <w:citation/>
        </w:sdtPr>
        <w:sdtContent>
          <w:r w:rsidR="004B5000" w:rsidRPr="00B01BDB">
            <w:rPr>
              <w:szCs w:val="28"/>
            </w:rPr>
            <w:fldChar w:fldCharType="begin"/>
          </w:r>
          <w:r w:rsidR="004B5000" w:rsidRPr="00B01BDB">
            <w:rPr>
              <w:szCs w:val="28"/>
            </w:rPr>
            <w:instrText xml:space="preserve"> CITATION Ant16 \l 1049 </w:instrText>
          </w:r>
          <w:r w:rsidR="004B5000" w:rsidRPr="00B01BDB">
            <w:rPr>
              <w:szCs w:val="28"/>
            </w:rPr>
            <w:fldChar w:fldCharType="separate"/>
          </w:r>
          <w:r w:rsidR="00A72349">
            <w:rPr>
              <w:noProof/>
              <w:szCs w:val="28"/>
            </w:rPr>
            <w:t xml:space="preserve"> </w:t>
          </w:r>
          <w:r w:rsidR="00A72349" w:rsidRPr="00A72349">
            <w:rPr>
              <w:noProof/>
              <w:szCs w:val="28"/>
            </w:rPr>
            <w:t>[5]</w:t>
          </w:r>
          <w:r w:rsidR="004B5000" w:rsidRPr="00B01BDB">
            <w:rPr>
              <w:szCs w:val="28"/>
            </w:rPr>
            <w:fldChar w:fldCharType="end"/>
          </w:r>
        </w:sdtContent>
      </w:sdt>
      <w:r w:rsidR="004B5000" w:rsidRPr="00B01BDB">
        <w:rPr>
          <w:szCs w:val="28"/>
        </w:rPr>
        <w:t>, используя такие методы обработки металла давлением как формовка, прокатка, волочени</w:t>
      </w:r>
      <w:r w:rsidR="00B01BDB" w:rsidRPr="00B01BDB">
        <w:rPr>
          <w:szCs w:val="28"/>
        </w:rPr>
        <w:t>е.</w:t>
      </w:r>
    </w:p>
    <w:p w:rsidR="004F5751" w:rsidRPr="00B01BDB" w:rsidRDefault="004F5751" w:rsidP="004F5751">
      <w:pPr>
        <w:pStyle w:val="2"/>
      </w:pPr>
      <w:bookmarkStart w:id="8" w:name="_Toc481931095"/>
      <w:r w:rsidRPr="00B01BDB">
        <w:t>Метод конечных элементов</w:t>
      </w:r>
      <w:bookmarkEnd w:id="8"/>
    </w:p>
    <w:p w:rsidR="004F5751" w:rsidRPr="00B01BDB" w:rsidRDefault="00B01BDB" w:rsidP="004365F5">
      <w:pPr>
        <w:spacing w:line="360" w:lineRule="auto"/>
        <w:rPr>
          <w:szCs w:val="28"/>
        </w:rPr>
      </w:pPr>
      <w:r>
        <w:rPr>
          <w:szCs w:val="28"/>
        </w:rPr>
        <w:t xml:space="preserve">Метод конечных элементов (далее - МКЭ) довольно часто используется для решения задач прикладной физики, т.к. позволяет перейти от </w:t>
      </w:r>
      <w:r w:rsidR="00B0110C">
        <w:rPr>
          <w:szCs w:val="28"/>
        </w:rPr>
        <w:t xml:space="preserve">сложной непрерывной среды к более простой дискретной. </w:t>
      </w:r>
      <w:r w:rsidR="00C2313D">
        <w:rPr>
          <w:szCs w:val="28"/>
        </w:rPr>
        <w:t>Рассматриваемая в работе</w:t>
      </w:r>
      <w:r w:rsidR="00B0110C">
        <w:rPr>
          <w:szCs w:val="28"/>
        </w:rPr>
        <w:t xml:space="preserve"> област</w:t>
      </w:r>
      <w:r w:rsidR="00C2313D">
        <w:rPr>
          <w:szCs w:val="28"/>
        </w:rPr>
        <w:t>ь</w:t>
      </w:r>
      <w:r w:rsidR="00B0110C">
        <w:rPr>
          <w:szCs w:val="28"/>
        </w:rPr>
        <w:t xml:space="preserve"> применения МКЭ – решение задачи механики деформируемого твердого тела, моделирование этого процесса. </w:t>
      </w:r>
    </w:p>
    <w:p w:rsidR="00B425B5" w:rsidRDefault="00C2313D" w:rsidP="004365F5">
      <w:pPr>
        <w:spacing w:line="360" w:lineRule="auto"/>
      </w:pPr>
      <w:r>
        <w:t>Идея метода заключается в том, чтобы перейти от непрерывной искомой функции к конечному числу ее значений, которые определены в узлах сетки</w:t>
      </w:r>
      <w:sdt>
        <w:sdtPr>
          <w:id w:val="-340698566"/>
          <w:citation/>
        </w:sdtPr>
        <w:sdtContent>
          <w:r w:rsidR="00133A08">
            <w:fldChar w:fldCharType="begin"/>
          </w:r>
          <w:r w:rsidR="00133A08">
            <w:instrText xml:space="preserve"> CITATION Чум05 \l 1049 </w:instrText>
          </w:r>
          <w:r w:rsidR="00133A08">
            <w:fldChar w:fldCharType="separate"/>
          </w:r>
          <w:r w:rsidR="00A72349">
            <w:rPr>
              <w:noProof/>
            </w:rPr>
            <w:t xml:space="preserve"> </w:t>
          </w:r>
          <w:r w:rsidR="00A72349" w:rsidRPr="00A72349">
            <w:rPr>
              <w:noProof/>
            </w:rPr>
            <w:t>[6]</w:t>
          </w:r>
          <w:r w:rsidR="00133A08">
            <w:fldChar w:fldCharType="end"/>
          </w:r>
        </w:sdtContent>
      </w:sdt>
      <w:r>
        <w:t>. Сетка строится разбиением области на достаточно малые элементы, соединенные в конечном числе узлов, расположенных на их границе.</w:t>
      </w:r>
      <w:r w:rsidR="00133A08">
        <w:t xml:space="preserve"> Скорости перемещения внутри элемента определяются через скорости перемещения узлов, при помощи некоторой аппроксимирующей функции. Ее вид напрямую зависит от выбранных элементов, поэтому </w:t>
      </w:r>
      <w:r w:rsidR="004365F5">
        <w:t xml:space="preserve">принято выбирать наиболее простые геометрические фигуры: </w:t>
      </w:r>
      <w:r w:rsidR="004365F5">
        <w:lastRenderedPageBreak/>
        <w:t>треугольник или прямоугольник для плоской задачи, для осесимметричной – треугольный или прямоугольный в сечении тор и для объемной задачи – параллелепипед</w:t>
      </w:r>
      <w:r w:rsidR="007E7027">
        <w:t xml:space="preserve"> или тетраэдр</w:t>
      </w:r>
      <w:r w:rsidR="004365F5">
        <w:t xml:space="preserve">. </w:t>
      </w:r>
    </w:p>
    <w:p w:rsidR="002824E9" w:rsidRDefault="002824E9" w:rsidP="004365F5">
      <w:pPr>
        <w:spacing w:line="360" w:lineRule="auto"/>
      </w:pPr>
      <w:r>
        <w:t>Получение скорости перемещения в любой точке внутри элемента выражается уравнением</w:t>
      </w:r>
      <w:r w:rsidRPr="002824E9">
        <w:t xml:space="preserve"> (</w:t>
      </w:r>
      <w:r>
        <w:fldChar w:fldCharType="begin"/>
      </w:r>
      <w:r>
        <w:instrText xml:space="preserve"> PAGEREF _Ref481862742 \h </w:instrText>
      </w:r>
      <w:r>
        <w:fldChar w:fldCharType="separate"/>
      </w:r>
      <w:r w:rsidR="002B2B77">
        <w:rPr>
          <w:noProof/>
        </w:rPr>
        <w:t>2</w:t>
      </w:r>
      <w:r>
        <w:fldChar w:fldCharType="end"/>
      </w:r>
      <w:r w:rsidRPr="002824E9">
        <w:t>)</w:t>
      </w:r>
      <w:r>
        <w:t xml:space="preserve"> в матричной форме,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Pr="002824E9">
        <w:t xml:space="preserve"> – </w:t>
      </w:r>
      <w:r>
        <w:t xml:space="preserve">вектор скоростей произвольной точки,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Pr="002824E9">
        <w:t xml:space="preserve"> – </w:t>
      </w:r>
      <w:r>
        <w:t xml:space="preserve">матрица функций формы (положения)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</m:e>
            </m:d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Pr="002824E9">
        <w:t xml:space="preserve"> </w:t>
      </w:r>
      <w:r>
        <w:t>– скорости перемещения узловых точек рассматриваемого элемента</w:t>
      </w:r>
    </w:p>
    <w:p w:rsidR="007E7027" w:rsidRPr="00C039A7" w:rsidRDefault="00A260CE" w:rsidP="00C039A7">
      <w:pPr>
        <w:pStyle w:val="af1"/>
        <w:ind w:left="2831"/>
        <w:rPr>
          <w:color w:val="auto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f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/>
            <w:color w:val="auto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e</m:t>
            </m:r>
          </m:sup>
        </m:sSup>
        <m:sSup>
          <m:sSup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δ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e</m:t>
            </m:r>
          </m:sup>
        </m:sSup>
      </m:oMath>
      <w:r w:rsidR="002824E9">
        <w:rPr>
          <w:color w:val="auto"/>
          <w:sz w:val="28"/>
          <w:szCs w:val="28"/>
        </w:rPr>
        <w:tab/>
      </w:r>
      <w:r w:rsidR="002824E9">
        <w:rPr>
          <w:color w:val="auto"/>
          <w:sz w:val="28"/>
          <w:szCs w:val="28"/>
        </w:rPr>
        <w:tab/>
      </w:r>
      <w:r w:rsidR="002824E9">
        <w:rPr>
          <w:color w:val="auto"/>
          <w:sz w:val="28"/>
          <w:szCs w:val="28"/>
        </w:rPr>
        <w:tab/>
      </w:r>
      <w:r w:rsidR="002824E9">
        <w:rPr>
          <w:color w:val="auto"/>
          <w:sz w:val="28"/>
          <w:szCs w:val="28"/>
        </w:rPr>
        <w:tab/>
      </w:r>
      <w:r w:rsidR="002824E9">
        <w:rPr>
          <w:color w:val="auto"/>
          <w:sz w:val="28"/>
          <w:szCs w:val="28"/>
        </w:rPr>
        <w:tab/>
      </w:r>
      <w:r w:rsidR="002824E9">
        <w:rPr>
          <w:color w:val="auto"/>
          <w:sz w:val="28"/>
          <w:szCs w:val="28"/>
        </w:rPr>
        <w:tab/>
      </w:r>
      <w:r w:rsidR="002824E9" w:rsidRPr="00C039A7">
        <w:rPr>
          <w:color w:val="auto"/>
          <w:sz w:val="28"/>
          <w:szCs w:val="28"/>
        </w:rPr>
        <w:t>(</w:t>
      </w:r>
      <w:r w:rsidR="002824E9">
        <w:rPr>
          <w:color w:val="auto"/>
          <w:sz w:val="28"/>
          <w:szCs w:val="28"/>
        </w:rPr>
        <w:fldChar w:fldCharType="begin"/>
      </w:r>
      <m:oMath>
        <m:r>
          <w:rPr>
            <w:rFonts w:ascii="Cambria Math" w:hAnsi="Cambria Math"/>
            <w:color w:val="auto"/>
            <w:sz w:val="28"/>
            <w:szCs w:val="28"/>
          </w:rPr>
          <m:t xml:space="preserve"> SEQ Формула \* ARABIC </m:t>
        </m:r>
      </m:oMath>
      <w:r w:rsidR="002824E9">
        <w:rPr>
          <w:color w:val="auto"/>
          <w:sz w:val="28"/>
          <w:szCs w:val="28"/>
        </w:rPr>
        <w:fldChar w:fldCharType="separate"/>
      </w:r>
      <m:oMath>
        <m:r>
          <w:rPr>
            <w:rFonts w:ascii="Cambria Math" w:hAnsi="Cambria Math"/>
            <w:noProof/>
            <w:color w:val="auto"/>
            <w:sz w:val="28"/>
            <w:szCs w:val="28"/>
          </w:rPr>
          <m:t>2</m:t>
        </m:r>
      </m:oMath>
      <w:r w:rsidR="002824E9">
        <w:rPr>
          <w:color w:val="auto"/>
          <w:sz w:val="28"/>
          <w:szCs w:val="28"/>
        </w:rPr>
        <w:fldChar w:fldCharType="end"/>
      </w:r>
      <w:r w:rsidR="002824E9" w:rsidRPr="00C039A7">
        <w:rPr>
          <w:color w:val="auto"/>
          <w:sz w:val="28"/>
          <w:szCs w:val="28"/>
        </w:rPr>
        <w:t>)</w:t>
      </w:r>
    </w:p>
    <w:p w:rsidR="002D7E58" w:rsidRDefault="002D7E58" w:rsidP="009A718F"/>
    <w:p w:rsidR="002D7E58" w:rsidRPr="002B2B77" w:rsidRDefault="00C039A7" w:rsidP="002B2B77">
      <w:pPr>
        <w:spacing w:line="360" w:lineRule="auto"/>
      </w:pPr>
      <w:r>
        <w:t>А основными в МКЭ являются матричное уравнение жесткости элемента</w:t>
      </w:r>
      <w:r w:rsidRPr="00C039A7">
        <w:t xml:space="preserve"> </w:t>
      </w:r>
      <w:r w:rsidR="002B2B77" w:rsidRPr="002B2B77">
        <w:t>(</w:t>
      </w:r>
      <w:r w:rsidR="002B2B77">
        <w:fldChar w:fldCharType="begin"/>
      </w:r>
      <w:r w:rsidR="002B2B77">
        <w:instrText xml:space="preserve"> REF _Ref481863426 \h  \* MERGEFORMAT </w:instrText>
      </w:r>
      <w:r w:rsidR="002B2B77"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szCs w:val="28"/>
          </w:rPr>
          <m:t>3</m:t>
        </m:r>
      </m:oMath>
      <w:r w:rsidR="002B2B77">
        <w:fldChar w:fldCharType="end"/>
      </w:r>
      <w:r w:rsidR="002B2B77" w:rsidRPr="002B2B77">
        <w:t>)</w:t>
      </w:r>
      <w:r>
        <w:t xml:space="preserve"> и глобальное для всей системы</w:t>
      </w:r>
      <w:r w:rsidR="002B2B77">
        <w:rPr>
          <w:lang w:val="en-US"/>
        </w:rPr>
        <w:fldChar w:fldCharType="begin"/>
      </w:r>
      <w:r w:rsidR="002B2B77" w:rsidRPr="002B2B77">
        <w:instrText xml:space="preserve"> </w:instrText>
      </w:r>
      <w:r w:rsidR="002B2B77">
        <w:rPr>
          <w:lang w:val="en-US"/>
        </w:rPr>
        <w:instrText>REF</w:instrText>
      </w:r>
      <w:r w:rsidR="002B2B77" w:rsidRPr="002B2B77">
        <w:instrText xml:space="preserve"> _</w:instrText>
      </w:r>
      <w:r w:rsidR="002B2B77">
        <w:rPr>
          <w:lang w:val="en-US"/>
        </w:rPr>
        <w:instrText>Ref</w:instrText>
      </w:r>
      <w:r w:rsidR="002B2B77" w:rsidRPr="002B2B77">
        <w:instrText>481863662 \</w:instrText>
      </w:r>
      <w:r w:rsidR="002B2B77">
        <w:rPr>
          <w:lang w:val="en-US"/>
        </w:rPr>
        <w:instrText>h</w:instrText>
      </w:r>
      <w:r w:rsidR="002B2B77" w:rsidRPr="002B2B77">
        <w:instrText xml:space="preserve">  \* </w:instrText>
      </w:r>
      <w:r w:rsidR="002B2B77">
        <w:rPr>
          <w:lang w:val="en-US"/>
        </w:rPr>
        <w:instrText>MERGEFORMAT</w:instrText>
      </w:r>
      <w:r w:rsidR="002B2B77" w:rsidRPr="002B2B77">
        <w:instrText xml:space="preserve"> </w:instrText>
      </w:r>
      <w:r w:rsidR="002B2B77">
        <w:rPr>
          <w:lang w:val="en-US"/>
        </w:rPr>
      </w:r>
      <w:r w:rsidR="002B2B77">
        <w:rPr>
          <w:lang w:val="en-US"/>
        </w:rPr>
        <w:fldChar w:fldCharType="separate"/>
      </w:r>
      <w:r w:rsidR="002B2B77" w:rsidRPr="002B2B77">
        <w:rPr>
          <w:i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/>
            <w:noProof/>
            <w:szCs w:val="28"/>
          </w:rPr>
          <m:t>4</m:t>
        </m:r>
      </m:oMath>
      <w:r w:rsidR="002B2B77">
        <w:rPr>
          <w:lang w:val="en-US"/>
        </w:rPr>
        <w:fldChar w:fldCharType="end"/>
      </w:r>
      <w:r w:rsidR="002B2B77" w:rsidRPr="002B2B77">
        <w:t>) (</w:t>
      </w:r>
      <w:r w:rsidR="002B2B77">
        <w:t>в общем виде</w:t>
      </w:r>
      <w:r w:rsidR="002B2B77" w:rsidRPr="002B2B77">
        <w:t>)</w:t>
      </w:r>
    </w:p>
    <w:p w:rsidR="002B2B77" w:rsidRDefault="002B2B77" w:rsidP="009A718F"/>
    <w:bookmarkStart w:id="9" w:name="_Ref481863426"/>
    <w:p w:rsidR="002B2B77" w:rsidRDefault="00A260CE" w:rsidP="002B2B77">
      <w:pPr>
        <w:pStyle w:val="af1"/>
        <w:ind w:left="2124"/>
        <w:rPr>
          <w:i w:val="0"/>
          <w:color w:val="auto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K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e</m:t>
            </m:r>
          </m:sup>
        </m:sSup>
        <m:sSup>
          <m:sSup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/>
            <w:color w:val="auto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F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/>
            <w:color w:val="auto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P</m:t>
                </m:r>
              </m:e>
            </m:d>
          </m:e>
          <m:sub>
            <m:r>
              <w:rPr>
                <w:rFonts w:ascii="Cambria Math" w:hAnsi="Cambria Math"/>
                <w:color w:val="auto"/>
                <w:sz w:val="28"/>
                <w:szCs w:val="28"/>
              </w:rPr>
              <m:t>q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e</m:t>
            </m:r>
          </m:sup>
        </m:sSubSup>
        <m:r>
          <w:rPr>
            <w:rFonts w:ascii="Cambria Math" w:hAnsi="Cambria Math"/>
            <w:color w:val="auto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P</m:t>
                </m:r>
              </m:e>
            </m:d>
          </m:e>
          <m:sub>
            <m:r>
              <w:rPr>
                <w:rFonts w:ascii="Cambria Math" w:hAnsi="Cambria Math"/>
                <w:color w:val="auto"/>
                <w:sz w:val="28"/>
                <w:szCs w:val="28"/>
              </w:rPr>
              <m:t>g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e</m:t>
            </m:r>
          </m:sup>
        </m:sSubSup>
      </m:oMath>
      <w:r w:rsidR="002B2B77">
        <w:rPr>
          <w:i w:val="0"/>
          <w:color w:val="auto"/>
          <w:sz w:val="28"/>
          <w:szCs w:val="28"/>
        </w:rPr>
        <w:tab/>
      </w:r>
      <w:r w:rsidR="002B2B77">
        <w:rPr>
          <w:i w:val="0"/>
          <w:color w:val="auto"/>
          <w:sz w:val="28"/>
          <w:szCs w:val="28"/>
        </w:rPr>
        <w:tab/>
      </w:r>
      <w:r w:rsidR="002B2B77">
        <w:rPr>
          <w:i w:val="0"/>
          <w:color w:val="auto"/>
          <w:sz w:val="28"/>
          <w:szCs w:val="28"/>
        </w:rPr>
        <w:tab/>
      </w:r>
      <w:r w:rsidR="002B2B77">
        <w:rPr>
          <w:i w:val="0"/>
          <w:color w:val="auto"/>
          <w:sz w:val="28"/>
          <w:szCs w:val="28"/>
        </w:rPr>
        <w:tab/>
      </w:r>
      <w:r w:rsidR="002B2B77" w:rsidRPr="002B2B77">
        <w:rPr>
          <w:i w:val="0"/>
          <w:color w:val="auto"/>
          <w:sz w:val="28"/>
          <w:szCs w:val="28"/>
        </w:rPr>
        <w:t>(</w:t>
      </w:r>
      <w:r w:rsidR="002B2B77">
        <w:rPr>
          <w:i w:val="0"/>
          <w:color w:val="auto"/>
          <w:sz w:val="28"/>
          <w:szCs w:val="28"/>
        </w:rPr>
        <w:fldChar w:fldCharType="begin"/>
      </w:r>
      <m:oMath>
        <m:r>
          <w:rPr>
            <w:rFonts w:ascii="Cambria Math" w:hAnsi="Cambria Math"/>
            <w:color w:val="auto"/>
            <w:sz w:val="28"/>
            <w:szCs w:val="28"/>
          </w:rPr>
          <m:t xml:space="preserve"> SEQ Формула \* ARABIC </m:t>
        </m:r>
      </m:oMath>
      <w:r w:rsidR="002B2B77">
        <w:rPr>
          <w:i w:val="0"/>
          <w:color w:val="auto"/>
          <w:sz w:val="28"/>
          <w:szCs w:val="28"/>
        </w:rPr>
        <w:fldChar w:fldCharType="separate"/>
      </w:r>
      <m:oMath>
        <m:r>
          <w:rPr>
            <w:rFonts w:ascii="Cambria Math" w:hAnsi="Cambria Math"/>
            <w:noProof/>
            <w:color w:val="auto"/>
            <w:sz w:val="28"/>
            <w:szCs w:val="28"/>
          </w:rPr>
          <m:t>3</m:t>
        </m:r>
      </m:oMath>
      <w:r w:rsidR="002B2B77">
        <w:rPr>
          <w:i w:val="0"/>
          <w:color w:val="auto"/>
          <w:sz w:val="28"/>
          <w:szCs w:val="28"/>
        </w:rPr>
        <w:fldChar w:fldCharType="end"/>
      </w:r>
      <w:bookmarkEnd w:id="9"/>
      <w:r w:rsidR="002B2B77" w:rsidRPr="002B2B77">
        <w:rPr>
          <w:i w:val="0"/>
          <w:color w:val="auto"/>
          <w:sz w:val="28"/>
          <w:szCs w:val="28"/>
        </w:rPr>
        <w:t>)</w:t>
      </w:r>
      <w:r w:rsidR="00C039A7">
        <w:rPr>
          <w:i w:val="0"/>
          <w:color w:val="auto"/>
          <w:sz w:val="28"/>
          <w:szCs w:val="28"/>
        </w:rPr>
        <w:tab/>
      </w:r>
      <w:r w:rsidR="00C039A7">
        <w:rPr>
          <w:i w:val="0"/>
          <w:color w:val="auto"/>
          <w:sz w:val="28"/>
          <w:szCs w:val="28"/>
        </w:rPr>
        <w:tab/>
      </w:r>
    </w:p>
    <w:bookmarkStart w:id="10" w:name="_Ref481863662"/>
    <w:p w:rsidR="002824E9" w:rsidRDefault="00A260CE" w:rsidP="002B2B77">
      <w:pPr>
        <w:pStyle w:val="af1"/>
        <w:ind w:left="2124"/>
        <w:rPr>
          <w:i w:val="0"/>
          <w:color w:val="auto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K</m:t>
            </m:r>
          </m:e>
        </m:d>
        <m:d>
          <m:dPr>
            <m:begChr m:val="{"/>
            <m:endChr m:val="}"/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U</m:t>
            </m:r>
          </m:e>
        </m:d>
        <m:r>
          <w:rPr>
            <w:rFonts w:ascii="Cambria Math" w:hAnsi="Cambria Math"/>
            <w:color w:val="auto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/>
            <w:color w:val="auto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color w:val="auto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  <w:lang w:val="en-US"/>
                  </w:rPr>
                  <m:t>P</m:t>
                </m:r>
              </m:e>
            </m:d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hAnsi="Cambria Math"/>
            <w:color w:val="auto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color w:val="auto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  <w:lang w:val="en-US"/>
                  </w:rPr>
                  <m:t>P</m:t>
                </m:r>
              </m:e>
            </m:d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  <m:t>g</m:t>
            </m:r>
          </m:sub>
        </m:sSub>
      </m:oMath>
      <w:r w:rsidR="002B2B77" w:rsidRPr="00965C1F">
        <w:rPr>
          <w:i w:val="0"/>
          <w:color w:val="auto"/>
          <w:sz w:val="28"/>
          <w:szCs w:val="28"/>
        </w:rPr>
        <w:tab/>
      </w:r>
      <w:r w:rsidR="002B2B77" w:rsidRPr="00965C1F">
        <w:rPr>
          <w:i w:val="0"/>
          <w:color w:val="auto"/>
          <w:sz w:val="28"/>
          <w:szCs w:val="28"/>
        </w:rPr>
        <w:tab/>
      </w:r>
      <w:r w:rsidR="002B2B77" w:rsidRPr="00965C1F">
        <w:rPr>
          <w:i w:val="0"/>
          <w:color w:val="auto"/>
          <w:sz w:val="28"/>
          <w:szCs w:val="28"/>
        </w:rPr>
        <w:tab/>
      </w:r>
      <w:r w:rsidR="002B2B77" w:rsidRPr="00965C1F">
        <w:rPr>
          <w:i w:val="0"/>
          <w:color w:val="auto"/>
          <w:sz w:val="28"/>
          <w:szCs w:val="28"/>
        </w:rPr>
        <w:tab/>
      </w:r>
      <w:r w:rsidR="002B2B77" w:rsidRPr="00965C1F">
        <w:rPr>
          <w:i w:val="0"/>
          <w:color w:val="auto"/>
          <w:sz w:val="28"/>
          <w:szCs w:val="28"/>
        </w:rPr>
        <w:tab/>
        <w:t>(</w:t>
      </w:r>
      <w:r w:rsidR="002B2B77">
        <w:rPr>
          <w:i w:val="0"/>
          <w:color w:val="auto"/>
          <w:sz w:val="28"/>
          <w:szCs w:val="28"/>
          <w:lang w:val="en-US"/>
        </w:rPr>
        <w:fldChar w:fldCharType="begin"/>
      </w:r>
      <m:oMath>
        <m:r>
          <w:rPr>
            <w:rFonts w:ascii="Cambria Math" w:hAnsi="Cambria Math"/>
            <w:color w:val="auto"/>
            <w:sz w:val="28"/>
            <w:szCs w:val="28"/>
          </w:rPr>
          <m:t xml:space="preserve"> </m:t>
        </m:r>
        <m:r>
          <w:rPr>
            <w:rFonts w:ascii="Cambria Math" w:hAnsi="Cambria Math"/>
            <w:color w:val="auto"/>
            <w:sz w:val="28"/>
            <w:szCs w:val="28"/>
            <w:lang w:val="en-US"/>
          </w:rPr>
          <m:t>SEQ</m:t>
        </m:r>
        <m:r>
          <w:rPr>
            <w:rFonts w:ascii="Cambria Math" w:hAnsi="Cambria Math"/>
            <w:color w:val="auto"/>
            <w:sz w:val="28"/>
            <w:szCs w:val="28"/>
          </w:rPr>
          <m:t xml:space="preserve"> Формула \* </m:t>
        </m:r>
        <m:r>
          <w:rPr>
            <w:rFonts w:ascii="Cambria Math" w:hAnsi="Cambria Math"/>
            <w:color w:val="auto"/>
            <w:sz w:val="28"/>
            <w:szCs w:val="28"/>
            <w:lang w:val="en-US"/>
          </w:rPr>
          <m:t>ARABIC</m:t>
        </m:r>
        <m:r>
          <w:rPr>
            <w:rFonts w:ascii="Cambria Math" w:hAnsi="Cambria Math"/>
            <w:color w:val="auto"/>
            <w:sz w:val="28"/>
            <w:szCs w:val="28"/>
          </w:rPr>
          <m:t xml:space="preserve"> </m:t>
        </m:r>
      </m:oMath>
      <w:r w:rsidR="002B2B77">
        <w:rPr>
          <w:i w:val="0"/>
          <w:color w:val="auto"/>
          <w:sz w:val="28"/>
          <w:szCs w:val="28"/>
          <w:lang w:val="en-US"/>
        </w:rPr>
        <w:fldChar w:fldCharType="separate"/>
      </w:r>
      <m:oMath>
        <m:r>
          <w:rPr>
            <w:rFonts w:ascii="Cambria Math" w:hAnsi="Cambria Math"/>
            <w:noProof/>
            <w:color w:val="auto"/>
            <w:sz w:val="28"/>
            <w:szCs w:val="28"/>
            <w:lang w:val="en-US"/>
          </w:rPr>
          <m:t>4</m:t>
        </m:r>
      </m:oMath>
      <w:r w:rsidR="002B2B77">
        <w:rPr>
          <w:i w:val="0"/>
          <w:color w:val="auto"/>
          <w:sz w:val="28"/>
          <w:szCs w:val="28"/>
          <w:lang w:val="en-US"/>
        </w:rPr>
        <w:fldChar w:fldCharType="end"/>
      </w:r>
      <w:bookmarkEnd w:id="10"/>
      <w:r w:rsidR="002B2B77" w:rsidRPr="00965C1F">
        <w:rPr>
          <w:i w:val="0"/>
          <w:color w:val="auto"/>
          <w:sz w:val="28"/>
          <w:szCs w:val="28"/>
        </w:rPr>
        <w:t>)</w:t>
      </w:r>
      <w:r w:rsidR="00C039A7">
        <w:rPr>
          <w:i w:val="0"/>
          <w:color w:val="auto"/>
          <w:sz w:val="28"/>
          <w:szCs w:val="28"/>
        </w:rPr>
        <w:tab/>
      </w:r>
      <w:r w:rsidR="00C039A7">
        <w:rPr>
          <w:i w:val="0"/>
          <w:color w:val="auto"/>
          <w:sz w:val="28"/>
          <w:szCs w:val="28"/>
        </w:rPr>
        <w:tab/>
      </w:r>
      <w:r w:rsidR="00C039A7">
        <w:rPr>
          <w:i w:val="0"/>
          <w:color w:val="auto"/>
          <w:sz w:val="28"/>
          <w:szCs w:val="28"/>
        </w:rPr>
        <w:tab/>
      </w:r>
      <w:r w:rsidR="00C039A7">
        <w:rPr>
          <w:i w:val="0"/>
          <w:color w:val="auto"/>
          <w:sz w:val="28"/>
          <w:szCs w:val="28"/>
        </w:rPr>
        <w:tab/>
      </w:r>
      <w:r w:rsidR="00C039A7">
        <w:rPr>
          <w:i w:val="0"/>
          <w:color w:val="auto"/>
          <w:sz w:val="28"/>
          <w:szCs w:val="28"/>
        </w:rPr>
        <w:tab/>
      </w:r>
      <w:r w:rsidR="00C039A7" w:rsidRPr="00C039A7">
        <w:rPr>
          <w:i w:val="0"/>
          <w:color w:val="auto"/>
          <w:sz w:val="28"/>
          <w:szCs w:val="28"/>
        </w:rPr>
        <w:t xml:space="preserve"> </w:t>
      </w:r>
    </w:p>
    <w:p w:rsidR="002B2B77" w:rsidRDefault="002B2B77" w:rsidP="002B2B77">
      <w:pPr>
        <w:spacing w:line="360" w:lineRule="auto"/>
      </w:pPr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Pr="002B2B77">
        <w:t xml:space="preserve"> – </w:t>
      </w:r>
      <w:r>
        <w:t xml:space="preserve">матрица жесткости элемента,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Pr="002B2B77">
        <w:t xml:space="preserve"> </w:t>
      </w:r>
      <w:r>
        <w:t>–</w:t>
      </w:r>
      <w:r w:rsidRPr="002B2B77">
        <w:t xml:space="preserve"> </w:t>
      </w:r>
      <w:r>
        <w:t xml:space="preserve">вектор узловых перемещений элемента,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Pr="002B2B77">
        <w:t xml:space="preserve"> </w:t>
      </w:r>
      <w:r>
        <w:t>–</w:t>
      </w:r>
      <w:r w:rsidRPr="002B2B77">
        <w:t xml:space="preserve"> </w:t>
      </w:r>
      <w:r>
        <w:t xml:space="preserve">внутренние силы, действующие на элемент </w:t>
      </w:r>
      <w:r>
        <w:rPr>
          <w:lang w:val="en-US"/>
        </w:rPr>
        <w:t>e</w:t>
      </w:r>
      <w:r>
        <w:t xml:space="preserve">, замененные на эквивалентные узловые силы.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</m:oMath>
      <w:r w:rsidRPr="002B2B77">
        <w:t xml:space="preserve"> </w:t>
      </w:r>
      <w:r>
        <w:t xml:space="preserve">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</m:oMath>
      <w:r w:rsidRPr="002B2B77">
        <w:t xml:space="preserve"> – </w:t>
      </w:r>
      <w:r>
        <w:t xml:space="preserve">внешние распределенные поверхностные и массовые силы, приведенные к эквивалентным узловым силам, </w:t>
      </w:r>
      <m:oMath>
        <m:r>
          <w:rPr>
            <w:rFonts w:ascii="Cambria Math" w:hAnsi="Cambria Math"/>
          </w:rPr>
          <m:t>[K]</m:t>
        </m:r>
      </m:oMath>
      <w:r w:rsidRPr="002B2B77">
        <w:t xml:space="preserve"> </w:t>
      </w:r>
      <w:r>
        <w:t>–</w:t>
      </w:r>
      <w:r w:rsidRPr="002B2B77">
        <w:t xml:space="preserve"> </w:t>
      </w:r>
      <w:r>
        <w:t xml:space="preserve">глобальная матрица жесткости, заполняющаяся по принципу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e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e</m:t>
                </m:r>
              </m:sup>
            </m:sSup>
          </m:e>
        </m:nary>
      </m:oMath>
      <w:r w:rsidRPr="002B2B77">
        <w:t>,</w:t>
      </w:r>
    </w:p>
    <w:p w:rsidR="002B2B77" w:rsidRDefault="002B2B77" w:rsidP="002B2B77">
      <w:pPr>
        <w:ind w:firstLine="0"/>
      </w:pPr>
      <w:r w:rsidRPr="002B2B77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Pr="002B2B77">
        <w:t xml:space="preserve"> </w:t>
      </w:r>
      <w:r>
        <w:t>–</w:t>
      </w:r>
      <w:r w:rsidRPr="002B2B77">
        <w:t xml:space="preserve"> </w:t>
      </w:r>
      <w:r>
        <w:t>вектор заданных внешних узловых сил с глобальной нумерацией</w:t>
      </w:r>
    </w:p>
    <w:p w:rsidR="002B2B77" w:rsidRDefault="002B2B77" w:rsidP="002B2B77">
      <w:pPr>
        <w:spacing w:line="360" w:lineRule="auto"/>
        <w:ind w:firstLine="0"/>
      </w:pPr>
      <w:r>
        <w:t xml:space="preserve"> 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iz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2B2B77">
        <w:t xml:space="preserve"> , </w:t>
      </w:r>
      <w:r>
        <w:t xml:space="preserve">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2B2B77">
        <w:t xml:space="preserve"> </w:t>
      </w:r>
      <w:r>
        <w:t>–</w:t>
      </w:r>
      <w:r w:rsidRPr="002B2B77">
        <w:t xml:space="preserve"> </w:t>
      </w:r>
      <w:r>
        <w:t xml:space="preserve">глобальные векторы узловых сил, эквивалентных распределенным поверхностным и массовым силам, заполняются аналогично </w:t>
      </w:r>
      <m:oMath>
        <m:r>
          <w:rPr>
            <w:rFonts w:ascii="Cambria Math" w:hAnsi="Cambria Math"/>
          </w:rPr>
          <m:t>{P}</m:t>
        </m:r>
      </m:oMath>
      <w:r w:rsidRPr="002B2B77">
        <w:t>.</w:t>
      </w:r>
    </w:p>
    <w:p w:rsidR="002B2B77" w:rsidRDefault="005C43D0" w:rsidP="005C43D0">
      <w:pPr>
        <w:spacing w:line="360" w:lineRule="auto"/>
      </w:pPr>
      <w:r>
        <w:t>Таким образом, задача сводится к поиску скоростей узлов и распределению их на элементы, дабы смоделировать поведение всего тела.</w:t>
      </w:r>
    </w:p>
    <w:p w:rsidR="005C43D0" w:rsidRPr="005C43D0" w:rsidRDefault="005C43D0" w:rsidP="005C43D0">
      <w:pPr>
        <w:pStyle w:val="2"/>
        <w:rPr>
          <w:i/>
        </w:rPr>
      </w:pPr>
      <w:bookmarkStart w:id="11" w:name="_Toc481931096"/>
      <w:r>
        <w:lastRenderedPageBreak/>
        <w:t>Математическая модель формовки</w:t>
      </w:r>
      <w:r w:rsidR="006967BE">
        <w:t xml:space="preserve"> сверхпластичных материалов</w:t>
      </w:r>
      <w:bookmarkEnd w:id="11"/>
    </w:p>
    <w:p w:rsidR="002824E9" w:rsidRDefault="006967BE" w:rsidP="0075733F">
      <w:pPr>
        <w:spacing w:line="360" w:lineRule="auto"/>
      </w:pPr>
      <w:r>
        <w:t>Формовка в цилиндрическую матрицу</w:t>
      </w:r>
      <w:r w:rsidR="0075733F">
        <w:t xml:space="preserve"> листа некоторого материала, проявляющего сверхпластичные свойства,</w:t>
      </w:r>
      <w:r>
        <w:t xml:space="preserve"> описывается </w:t>
      </w:r>
      <w:r w:rsidR="0075733F">
        <w:t xml:space="preserve">несколькими переменными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5733F" w:rsidRPr="0075733F">
        <w:t xml:space="preserve"> </w:t>
      </w:r>
      <w:r w:rsidR="0075733F">
        <w:t>–</w:t>
      </w:r>
      <w:r w:rsidR="0075733F" w:rsidRPr="0075733F">
        <w:t xml:space="preserve"> </w:t>
      </w:r>
      <w:r w:rsidR="0075733F">
        <w:t xml:space="preserve">радиус матрицы,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5733F" w:rsidRPr="0075733F">
        <w:t xml:space="preserve"> </w:t>
      </w:r>
      <w:r w:rsidR="0075733F">
        <w:t>–</w:t>
      </w:r>
      <w:r w:rsidR="0075733F" w:rsidRPr="0075733F">
        <w:t xml:space="preserve"> </w:t>
      </w:r>
      <w:r w:rsidR="0075733F">
        <w:t xml:space="preserve">радиус скругления матрицы, </w:t>
      </w:r>
      <m:oMath>
        <m:r>
          <w:rPr>
            <w:rFonts w:ascii="Cambria Math" w:hAnsi="Cambria Math"/>
          </w:rPr>
          <m:t>P</m:t>
        </m:r>
      </m:oMath>
      <w:r w:rsidR="0075733F" w:rsidRPr="0075733F">
        <w:t xml:space="preserve"> </w:t>
      </w:r>
      <w:r w:rsidR="0075733F">
        <w:t>–</w:t>
      </w:r>
      <w:r w:rsidR="0075733F" w:rsidRPr="0075733F">
        <w:t xml:space="preserve"> </w:t>
      </w:r>
      <w:r w:rsidR="0075733F">
        <w:t xml:space="preserve">давление, </w:t>
      </w:r>
      <m:oMath>
        <m:r>
          <w:rPr>
            <w:rFonts w:ascii="Cambria Math" w:hAnsi="Cambria Math"/>
          </w:rPr>
          <m:t>ρ</m:t>
        </m:r>
      </m:oMath>
      <w:r w:rsidR="0075733F" w:rsidRPr="0075733F">
        <w:t xml:space="preserve"> </w:t>
      </w:r>
      <w:r w:rsidR="0075733F">
        <w:t>–</w:t>
      </w:r>
      <w:r w:rsidR="0075733F" w:rsidRPr="0075733F">
        <w:t xml:space="preserve"> </w:t>
      </w:r>
      <w:r w:rsidR="0075733F">
        <w:t xml:space="preserve">радиус сферы, </w:t>
      </w:r>
      <m:oMath>
        <m:r>
          <w:rPr>
            <w:rFonts w:ascii="Cambria Math" w:hAnsi="Cambria Math"/>
          </w:rPr>
          <m:t>s</m:t>
        </m:r>
      </m:oMath>
      <w:r w:rsidR="0075733F" w:rsidRPr="0075733F">
        <w:t xml:space="preserve"> </w:t>
      </w:r>
      <w:r w:rsidR="0075733F">
        <w:t>–</w:t>
      </w:r>
      <w:r w:rsidR="0075733F" w:rsidRPr="0075733F">
        <w:t xml:space="preserve"> </w:t>
      </w:r>
      <w:r w:rsidR="0075733F">
        <w:t xml:space="preserve">толщина сферы, </w:t>
      </w:r>
      <m:oMath>
        <m:r>
          <w:rPr>
            <w:rFonts w:ascii="Cambria Math" w:hAnsi="Cambria Math"/>
          </w:rPr>
          <m:t>H</m:t>
        </m:r>
      </m:oMath>
      <w:r w:rsidR="0075733F" w:rsidRPr="0075733F">
        <w:t xml:space="preserve"> </w:t>
      </w:r>
      <w:r w:rsidR="0075733F">
        <w:t>–</w:t>
      </w:r>
      <w:r w:rsidR="0075733F" w:rsidRPr="0075733F">
        <w:t xml:space="preserve"> </w:t>
      </w:r>
      <w:r w:rsidR="0075733F">
        <w:t>высота сферы, а также несколькими константами, описывающими материал. Их вид зависит от уравнения состояния. Одно из самых простых и часто встречающихся уравнений состояния – уравнение Бакофена</w:t>
      </w:r>
      <w:sdt>
        <w:sdtPr>
          <w:id w:val="-1896038136"/>
          <w:citation/>
        </w:sdtPr>
        <w:sdtContent>
          <w:r w:rsidR="0075733F">
            <w:fldChar w:fldCharType="begin"/>
          </w:r>
          <w:r w:rsidR="0075733F">
            <w:instrText xml:space="preserve"> CITATION Bac64 \l 1049 </w:instrText>
          </w:r>
          <w:r w:rsidR="0075733F">
            <w:fldChar w:fldCharType="separate"/>
          </w:r>
          <w:r w:rsidR="00A72349">
            <w:rPr>
              <w:noProof/>
            </w:rPr>
            <w:t xml:space="preserve"> </w:t>
          </w:r>
          <w:r w:rsidR="00A72349" w:rsidRPr="00A72349">
            <w:rPr>
              <w:noProof/>
            </w:rPr>
            <w:t>[7]</w:t>
          </w:r>
          <w:r w:rsidR="0075733F">
            <w:fldChar w:fldCharType="end"/>
          </w:r>
        </w:sdtContent>
      </w:sdt>
      <w:r w:rsidR="0075733F">
        <w:t xml:space="preserve"> </w:t>
      </w:r>
      <w:r w:rsidR="0075733F">
        <w:fldChar w:fldCharType="begin"/>
      </w:r>
      <w:r w:rsidR="0075733F">
        <w:instrText xml:space="preserve"> REF _Ref481868020 \h </w:instrText>
      </w:r>
      <w:r w:rsidR="0075733F">
        <w:fldChar w:fldCharType="separate"/>
      </w:r>
      <w:r w:rsidR="0075733F">
        <w:rPr>
          <w:iCs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noProof/>
            <w:szCs w:val="28"/>
          </w:rPr>
          <m:t>5</m:t>
        </m:r>
      </m:oMath>
      <w:r w:rsidR="0075733F">
        <w:rPr>
          <w:szCs w:val="28"/>
        </w:rPr>
        <w:t>)</w:t>
      </w:r>
      <w:r w:rsidR="0075733F">
        <w:fldChar w:fldCharType="end"/>
      </w:r>
    </w:p>
    <w:p w:rsidR="0075733F" w:rsidRPr="0075733F" w:rsidRDefault="0075733F" w:rsidP="0075733F">
      <w:pPr>
        <w:pStyle w:val="af1"/>
        <w:ind w:left="2124"/>
        <w:rPr>
          <w:color w:val="auto"/>
          <w:sz w:val="28"/>
          <w:szCs w:val="28"/>
        </w:rPr>
      </w:pPr>
      <w:bookmarkStart w:id="12" w:name="_Ref481868020"/>
      <m:oMath>
        <m:r>
          <w:rPr>
            <w:rFonts w:ascii="Cambria Math" w:hAnsi="Cambria Math"/>
            <w:color w:val="auto"/>
            <w:sz w:val="28"/>
            <w:szCs w:val="28"/>
          </w:rPr>
          <m:t>σ=K</m:t>
        </m:r>
        <m:sSup>
          <m:sSupPr>
            <m:ctrlPr>
              <w:rPr>
                <w:rFonts w:ascii="Cambria Math" w:hAnsi="Cambria Math"/>
                <w:iCs w:val="0"/>
                <w:color w:val="auto"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Cs w:val="0"/>
                    <w:color w:val="auto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ε</m:t>
                </m:r>
              </m:e>
            </m:acc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m</m:t>
            </m:r>
          </m:sup>
        </m:sSup>
      </m:oMath>
      <w:r w:rsidRPr="0075733F">
        <w:rPr>
          <w:iCs w:val="0"/>
          <w:color w:val="auto"/>
          <w:sz w:val="28"/>
          <w:szCs w:val="28"/>
        </w:rPr>
        <w:tab/>
      </w:r>
      <w:r w:rsidRPr="0075733F">
        <w:rPr>
          <w:iCs w:val="0"/>
          <w:color w:val="auto"/>
          <w:sz w:val="28"/>
          <w:szCs w:val="28"/>
        </w:rPr>
        <w:tab/>
      </w:r>
      <w:r w:rsidRPr="0075733F">
        <w:rPr>
          <w:iCs w:val="0"/>
          <w:color w:val="auto"/>
          <w:sz w:val="28"/>
          <w:szCs w:val="28"/>
        </w:rPr>
        <w:tab/>
      </w:r>
      <w:r w:rsidRPr="0075733F">
        <w:rPr>
          <w:iCs w:val="0"/>
          <w:color w:val="auto"/>
          <w:sz w:val="28"/>
          <w:szCs w:val="28"/>
        </w:rPr>
        <w:tab/>
      </w:r>
      <w:r>
        <w:rPr>
          <w:iCs w:val="0"/>
          <w:color w:val="auto"/>
          <w:sz w:val="28"/>
          <w:szCs w:val="28"/>
        </w:rPr>
        <w:tab/>
      </w:r>
      <w:r w:rsidRPr="0075733F">
        <w:rPr>
          <w:iCs w:val="0"/>
          <w:color w:val="auto"/>
          <w:sz w:val="28"/>
          <w:szCs w:val="28"/>
        </w:rPr>
        <w:tab/>
      </w:r>
      <w:r w:rsidRPr="0075733F">
        <w:rPr>
          <w:iCs w:val="0"/>
          <w:color w:val="auto"/>
          <w:sz w:val="28"/>
          <w:szCs w:val="28"/>
        </w:rPr>
        <w:tab/>
      </w:r>
      <w:r w:rsidRPr="0075733F">
        <w:rPr>
          <w:iCs w:val="0"/>
          <w:color w:val="auto"/>
          <w:sz w:val="28"/>
          <w:szCs w:val="28"/>
        </w:rPr>
        <w:tab/>
      </w:r>
      <w:r>
        <w:rPr>
          <w:iCs w:val="0"/>
          <w:color w:val="auto"/>
          <w:sz w:val="28"/>
          <w:szCs w:val="28"/>
        </w:rPr>
        <w:t>(</w:t>
      </w:r>
      <w:r w:rsidRPr="0075733F">
        <w:rPr>
          <w:color w:val="auto"/>
          <w:sz w:val="28"/>
          <w:szCs w:val="28"/>
        </w:rPr>
        <w:fldChar w:fldCharType="begin"/>
      </w:r>
      <m:oMath>
        <m:r>
          <w:rPr>
            <w:rFonts w:ascii="Cambria Math" w:hAnsi="Cambria Math"/>
            <w:color w:val="auto"/>
            <w:sz w:val="28"/>
            <w:szCs w:val="28"/>
          </w:rPr>
          <m:t xml:space="preserve"> SEQ Формула \* ARABIC </m:t>
        </m:r>
      </m:oMath>
      <w:r w:rsidRPr="0075733F">
        <w:rPr>
          <w:color w:val="auto"/>
          <w:sz w:val="28"/>
          <w:szCs w:val="28"/>
        </w:rPr>
        <w:fldChar w:fldCharType="separate"/>
      </w:r>
      <m:oMath>
        <m:r>
          <w:rPr>
            <w:rFonts w:ascii="Cambria Math" w:hAnsi="Cambria Math"/>
            <w:noProof/>
            <w:color w:val="auto"/>
            <w:sz w:val="28"/>
            <w:szCs w:val="28"/>
          </w:rPr>
          <m:t>5</m:t>
        </m:r>
      </m:oMath>
      <w:r w:rsidRPr="0075733F">
        <w:rPr>
          <w:color w:val="auto"/>
          <w:sz w:val="28"/>
          <w:szCs w:val="28"/>
        </w:rPr>
        <w:fldChar w:fldCharType="end"/>
      </w:r>
      <w:bookmarkStart w:id="13" w:name="_Ref481868005"/>
      <w:r>
        <w:rPr>
          <w:color w:val="auto"/>
          <w:sz w:val="28"/>
          <w:szCs w:val="28"/>
        </w:rPr>
        <w:t>)</w:t>
      </w:r>
      <w:bookmarkEnd w:id="12"/>
      <w:bookmarkEnd w:id="13"/>
    </w:p>
    <w:p w:rsidR="0075733F" w:rsidRDefault="0075733F" w:rsidP="00A72349">
      <w:pPr>
        <w:spacing w:line="360" w:lineRule="auto"/>
      </w:pPr>
      <w:r>
        <w:t xml:space="preserve">Где </w:t>
      </w:r>
      <w:r>
        <w:rPr>
          <w:lang w:val="en-US"/>
        </w:rPr>
        <w:t>K</w:t>
      </w:r>
      <w:r w:rsidRPr="0075733F">
        <w:t xml:space="preserve"> – </w:t>
      </w:r>
      <w:r>
        <w:t xml:space="preserve">параметр, зависящий от температуры и </w:t>
      </w:r>
      <w:r>
        <w:rPr>
          <w:lang w:val="en-US"/>
        </w:rPr>
        <w:t>m</w:t>
      </w:r>
      <w:r w:rsidRPr="0075733F">
        <w:t xml:space="preserve"> </w:t>
      </w:r>
      <w:r>
        <w:t>–</w:t>
      </w:r>
      <w:r w:rsidRPr="0075733F">
        <w:t xml:space="preserve"> </w:t>
      </w:r>
      <w:r>
        <w:t>коэффициент скоростной чувствительности, зависящий от материала.</w:t>
      </w:r>
    </w:p>
    <w:p w:rsidR="002824E9" w:rsidRDefault="00A72349" w:rsidP="00A72349">
      <w:pPr>
        <w:spacing w:line="360" w:lineRule="auto"/>
      </w:pPr>
      <w:r>
        <w:t xml:space="preserve">Считая условия равномерно распределенными, для маленькой площадки купола можно получить напряжение </w:t>
      </w:r>
      <m:oMath>
        <m:r>
          <w:rPr>
            <w:rFonts w:ascii="Cambria Math" w:hAnsi="Cambria Math"/>
          </w:rPr>
          <m:t>σ</m:t>
        </m:r>
      </m:oMath>
      <w:r>
        <w:t xml:space="preserve"> </w:t>
      </w:r>
      <w:sdt>
        <w:sdtPr>
          <w:id w:val="964540714"/>
          <w:citation/>
        </w:sdtPr>
        <w:sdtContent>
          <w:r>
            <w:fldChar w:fldCharType="begin"/>
          </w:r>
          <w:r>
            <w:instrText xml:space="preserve"> CITATION SAA14 \l 1049 </w:instrText>
          </w:r>
          <w:r>
            <w:fldChar w:fldCharType="separate"/>
          </w:r>
          <w:r w:rsidRPr="00A72349">
            <w:rPr>
              <w:noProof/>
            </w:rPr>
            <w:t>[8]</w:t>
          </w:r>
          <w:r>
            <w:fldChar w:fldCharType="end"/>
          </w:r>
        </w:sdtContent>
      </w:sdt>
      <w:r>
        <w:t xml:space="preserve"> по формуле </w:t>
      </w:r>
      <w:r>
        <w:fldChar w:fldCharType="begin"/>
      </w:r>
      <w:r>
        <w:instrText xml:space="preserve"> REF _Ref481868783 \h </w:instrText>
      </w:r>
      <w:r>
        <w:fldChar w:fldCharType="separate"/>
      </w:r>
      <w:r w:rsidRPr="00A72349">
        <w:rPr>
          <w:i/>
          <w:iCs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noProof/>
            <w:szCs w:val="28"/>
          </w:rPr>
          <m:t>6</m:t>
        </m:r>
      </m:oMath>
      <w:r w:rsidRPr="00A72349">
        <w:rPr>
          <w:i/>
          <w:szCs w:val="28"/>
        </w:rPr>
        <w:t>)</w:t>
      </w:r>
      <w:r>
        <w:fldChar w:fldCharType="end"/>
      </w:r>
    </w:p>
    <w:bookmarkStart w:id="14" w:name="_Ref481868783"/>
    <w:p w:rsidR="00A72349" w:rsidRPr="00A72349" w:rsidRDefault="00A260CE" w:rsidP="00A72349">
      <w:pPr>
        <w:pStyle w:val="af1"/>
        <w:ind w:left="2123"/>
        <w:rPr>
          <w:i w:val="0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/>
            <w:color w:val="auto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Cs w:val="0"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auto"/>
                <w:sz w:val="28"/>
                <w:szCs w:val="28"/>
              </w:rPr>
              <m:t>Pρ</m:t>
            </m:r>
          </m:num>
          <m:den>
            <m:r>
              <w:rPr>
                <w:rFonts w:ascii="Cambria Math" w:hAnsi="Cambria Math"/>
                <w:color w:val="auto"/>
                <w:sz w:val="28"/>
                <w:szCs w:val="28"/>
              </w:rPr>
              <m:t>2s</m:t>
            </m:r>
          </m:den>
        </m:f>
      </m:oMath>
      <w:r w:rsidR="00A72349" w:rsidRPr="00A72349">
        <w:rPr>
          <w:i w:val="0"/>
          <w:iCs w:val="0"/>
          <w:color w:val="auto"/>
          <w:sz w:val="28"/>
          <w:szCs w:val="28"/>
        </w:rPr>
        <w:tab/>
      </w:r>
      <w:r w:rsidR="00A72349" w:rsidRPr="00A72349">
        <w:rPr>
          <w:i w:val="0"/>
          <w:iCs w:val="0"/>
          <w:color w:val="auto"/>
          <w:sz w:val="28"/>
          <w:szCs w:val="28"/>
        </w:rPr>
        <w:tab/>
      </w:r>
      <w:r w:rsidR="00A72349" w:rsidRPr="00A72349">
        <w:rPr>
          <w:i w:val="0"/>
          <w:iCs w:val="0"/>
          <w:color w:val="auto"/>
          <w:sz w:val="28"/>
          <w:szCs w:val="28"/>
        </w:rPr>
        <w:tab/>
      </w:r>
      <w:r w:rsidR="00A72349" w:rsidRPr="00A72349">
        <w:rPr>
          <w:i w:val="0"/>
          <w:iCs w:val="0"/>
          <w:color w:val="auto"/>
          <w:sz w:val="28"/>
          <w:szCs w:val="28"/>
        </w:rPr>
        <w:tab/>
      </w:r>
      <w:r w:rsidR="00A72349" w:rsidRPr="00A72349">
        <w:rPr>
          <w:i w:val="0"/>
          <w:iCs w:val="0"/>
          <w:color w:val="auto"/>
          <w:sz w:val="28"/>
          <w:szCs w:val="28"/>
        </w:rPr>
        <w:tab/>
      </w:r>
      <w:r w:rsidR="00A72349" w:rsidRPr="00A72349">
        <w:rPr>
          <w:i w:val="0"/>
          <w:iCs w:val="0"/>
          <w:color w:val="auto"/>
          <w:sz w:val="28"/>
          <w:szCs w:val="28"/>
        </w:rPr>
        <w:tab/>
      </w:r>
      <w:r w:rsidR="00A72349" w:rsidRPr="00A72349">
        <w:rPr>
          <w:i w:val="0"/>
          <w:iCs w:val="0"/>
          <w:color w:val="auto"/>
          <w:sz w:val="28"/>
          <w:szCs w:val="28"/>
        </w:rPr>
        <w:tab/>
      </w:r>
      <w:r w:rsidR="00A72349">
        <w:rPr>
          <w:i w:val="0"/>
          <w:iCs w:val="0"/>
          <w:color w:val="auto"/>
          <w:sz w:val="28"/>
          <w:szCs w:val="28"/>
        </w:rPr>
        <w:tab/>
      </w:r>
      <w:r w:rsidR="00A72349" w:rsidRPr="00A72349">
        <w:rPr>
          <w:i w:val="0"/>
          <w:iCs w:val="0"/>
          <w:color w:val="auto"/>
          <w:sz w:val="28"/>
          <w:szCs w:val="28"/>
        </w:rPr>
        <w:t>(</w:t>
      </w:r>
      <w:r w:rsidR="00A72349" w:rsidRPr="00A72349">
        <w:rPr>
          <w:i w:val="0"/>
          <w:color w:val="auto"/>
          <w:sz w:val="28"/>
          <w:szCs w:val="28"/>
        </w:rPr>
        <w:fldChar w:fldCharType="begin"/>
      </w:r>
      <m:oMath>
        <m:r>
          <w:rPr>
            <w:rFonts w:ascii="Cambria Math" w:hAnsi="Cambria Math"/>
            <w:color w:val="auto"/>
            <w:sz w:val="28"/>
            <w:szCs w:val="28"/>
          </w:rPr>
          <m:t xml:space="preserve"> SEQ Формула \* ARABIC </m:t>
        </m:r>
      </m:oMath>
      <w:r w:rsidR="00A72349" w:rsidRPr="00A72349">
        <w:rPr>
          <w:i w:val="0"/>
          <w:color w:val="auto"/>
          <w:sz w:val="28"/>
          <w:szCs w:val="28"/>
        </w:rPr>
        <w:fldChar w:fldCharType="separate"/>
      </w:r>
      <m:oMath>
        <m:r>
          <w:rPr>
            <w:rFonts w:ascii="Cambria Math" w:hAnsi="Cambria Math"/>
            <w:noProof/>
            <w:color w:val="auto"/>
            <w:sz w:val="28"/>
            <w:szCs w:val="28"/>
          </w:rPr>
          <m:t>6</m:t>
        </m:r>
      </m:oMath>
      <w:r w:rsidR="00A72349" w:rsidRPr="00A72349">
        <w:rPr>
          <w:i w:val="0"/>
          <w:color w:val="auto"/>
          <w:sz w:val="28"/>
          <w:szCs w:val="28"/>
        </w:rPr>
        <w:fldChar w:fldCharType="end"/>
      </w:r>
      <w:r w:rsidR="00A72349" w:rsidRPr="00A72349">
        <w:rPr>
          <w:i w:val="0"/>
          <w:color w:val="auto"/>
          <w:sz w:val="28"/>
          <w:szCs w:val="28"/>
        </w:rPr>
        <w:t>)</w:t>
      </w:r>
      <w:bookmarkEnd w:id="14"/>
    </w:p>
    <w:p w:rsidR="002824E9" w:rsidRPr="00A72349" w:rsidRDefault="00A72349" w:rsidP="009A718F">
      <w:r>
        <w:t>Соответствующие деформации</w:t>
      </w:r>
      <w:r w:rsidRPr="00A72349">
        <w:t xml:space="preserve"> </w:t>
      </w:r>
      <m:oMath>
        <m:r>
          <w:rPr>
            <w:rFonts w:ascii="Cambria Math" w:hAnsi="Cambria Math"/>
          </w:rPr>
          <m:t>ε</m:t>
        </m:r>
      </m:oMath>
      <w:r>
        <w:t xml:space="preserve"> и скорости деформаций</w:t>
      </w:r>
      <w:r w:rsidRPr="00A72349"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ε</m:t>
            </m:r>
          </m:e>
        </m:acc>
      </m:oMath>
      <w:r>
        <w:t xml:space="preserve"> могут быть получены из формул</w:t>
      </w:r>
      <w:r w:rsidRPr="00A72349">
        <w:t xml:space="preserve"> (7) </w:t>
      </w:r>
      <w:r>
        <w:t>и (8)</w:t>
      </w:r>
    </w:p>
    <w:p w:rsidR="00A72349" w:rsidRPr="00A72349" w:rsidRDefault="00A72349" w:rsidP="00A72349">
      <w:pPr>
        <w:pStyle w:val="af1"/>
        <w:ind w:left="2123"/>
        <w:rPr>
          <w:i w:val="0"/>
          <w:color w:val="auto"/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</w:rPr>
          <m:t>ε=ln⁡(</m:t>
        </m:r>
        <m:f>
          <m:fPr>
            <m:ctrlPr>
              <w:rPr>
                <w:rFonts w:ascii="Cambria Math" w:hAnsi="Cambria Math"/>
                <w:iCs w:val="0"/>
                <w:color w:val="auto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den>
        </m:f>
        <m:r>
          <w:rPr>
            <w:rFonts w:ascii="Cambria Math" w:hAnsi="Cambria Math"/>
            <w:color w:val="auto"/>
            <w:sz w:val="28"/>
            <w:szCs w:val="28"/>
          </w:rPr>
          <m:t>)</m:t>
        </m:r>
      </m:oMath>
      <w:r w:rsidRPr="00A72349">
        <w:rPr>
          <w:i w:val="0"/>
          <w:color w:val="auto"/>
          <w:sz w:val="28"/>
          <w:szCs w:val="28"/>
        </w:rPr>
        <w:tab/>
      </w:r>
      <w:r w:rsidRPr="00A72349">
        <w:rPr>
          <w:i w:val="0"/>
          <w:color w:val="auto"/>
          <w:sz w:val="28"/>
          <w:szCs w:val="28"/>
        </w:rPr>
        <w:tab/>
      </w:r>
      <w:r w:rsidRPr="00A72349">
        <w:rPr>
          <w:i w:val="0"/>
          <w:color w:val="auto"/>
          <w:sz w:val="28"/>
          <w:szCs w:val="28"/>
        </w:rPr>
        <w:tab/>
      </w:r>
      <w:r w:rsidRPr="00A72349">
        <w:rPr>
          <w:i w:val="0"/>
          <w:color w:val="auto"/>
          <w:sz w:val="28"/>
          <w:szCs w:val="28"/>
        </w:rPr>
        <w:tab/>
      </w:r>
      <w:r w:rsidRPr="00A72349">
        <w:rPr>
          <w:i w:val="0"/>
          <w:color w:val="auto"/>
          <w:sz w:val="28"/>
          <w:szCs w:val="28"/>
        </w:rPr>
        <w:tab/>
      </w:r>
      <w:r w:rsidRPr="00A72349">
        <w:rPr>
          <w:i w:val="0"/>
          <w:color w:val="auto"/>
          <w:sz w:val="28"/>
          <w:szCs w:val="28"/>
        </w:rPr>
        <w:tab/>
      </w:r>
      <w:r>
        <w:rPr>
          <w:i w:val="0"/>
          <w:color w:val="auto"/>
          <w:sz w:val="28"/>
          <w:szCs w:val="28"/>
        </w:rPr>
        <w:tab/>
      </w:r>
      <w:r>
        <w:rPr>
          <w:i w:val="0"/>
          <w:color w:val="auto"/>
          <w:sz w:val="28"/>
          <w:szCs w:val="28"/>
        </w:rPr>
        <w:tab/>
      </w:r>
      <w:r w:rsidRPr="00A72349">
        <w:rPr>
          <w:i w:val="0"/>
          <w:color w:val="auto"/>
          <w:sz w:val="28"/>
          <w:szCs w:val="28"/>
        </w:rPr>
        <w:t>(</w:t>
      </w:r>
      <w:r w:rsidRPr="00A72349">
        <w:rPr>
          <w:i w:val="0"/>
          <w:color w:val="auto"/>
          <w:sz w:val="28"/>
          <w:szCs w:val="28"/>
        </w:rPr>
        <w:fldChar w:fldCharType="begin"/>
      </w:r>
      <m:oMath>
        <m:r>
          <w:rPr>
            <w:rFonts w:ascii="Cambria Math" w:hAnsi="Cambria Math"/>
            <w:color w:val="auto"/>
            <w:sz w:val="28"/>
            <w:szCs w:val="28"/>
          </w:rPr>
          <m:t xml:space="preserve"> SEQ Формула \* ARABIC </m:t>
        </m:r>
      </m:oMath>
      <w:r w:rsidRPr="00A72349">
        <w:rPr>
          <w:i w:val="0"/>
          <w:color w:val="auto"/>
          <w:sz w:val="28"/>
          <w:szCs w:val="28"/>
        </w:rPr>
        <w:fldChar w:fldCharType="separate"/>
      </w:r>
      <m:oMath>
        <m:r>
          <w:rPr>
            <w:rFonts w:ascii="Cambria Math" w:hAnsi="Cambria Math"/>
            <w:noProof/>
            <w:color w:val="auto"/>
            <w:sz w:val="28"/>
            <w:szCs w:val="28"/>
          </w:rPr>
          <m:t>7</m:t>
        </m:r>
      </m:oMath>
      <w:r w:rsidRPr="00A72349">
        <w:rPr>
          <w:i w:val="0"/>
          <w:color w:val="auto"/>
          <w:sz w:val="28"/>
          <w:szCs w:val="28"/>
        </w:rPr>
        <w:fldChar w:fldCharType="end"/>
      </w:r>
      <w:r w:rsidRPr="00A72349">
        <w:rPr>
          <w:i w:val="0"/>
          <w:color w:val="auto"/>
          <w:sz w:val="28"/>
          <w:szCs w:val="28"/>
        </w:rPr>
        <w:t>)</w:t>
      </w:r>
    </w:p>
    <w:p w:rsidR="002824E9" w:rsidRPr="00A72349" w:rsidRDefault="00A260CE" w:rsidP="00A72349">
      <w:pPr>
        <w:pStyle w:val="af1"/>
        <w:ind w:left="2123"/>
        <w:rPr>
          <w:color w:val="auto"/>
          <w:sz w:val="28"/>
          <w:szCs w:val="28"/>
        </w:rPr>
      </w:pPr>
      <m:oMath>
        <m:acc>
          <m:accPr>
            <m:chr m:val="̇"/>
            <m:ctrlPr>
              <w:rPr>
                <w:rFonts w:ascii="Cambria Math" w:hAnsi="Cambria Math"/>
                <w:iCs w:val="0"/>
                <w:color w:val="auto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color w:val="auto"/>
                <w:sz w:val="32"/>
                <w:szCs w:val="32"/>
              </w:rPr>
              <m:t>ε</m:t>
            </m:r>
          </m:e>
        </m:acc>
        <m:r>
          <w:rPr>
            <w:rFonts w:ascii="Cambria Math" w:hAnsi="Cambria Math"/>
            <w:color w:val="auto"/>
            <w:sz w:val="32"/>
            <w:szCs w:val="32"/>
          </w:rPr>
          <m:t xml:space="preserve">= - </m:t>
        </m:r>
        <m:f>
          <m:fPr>
            <m:ctrlPr>
              <w:rPr>
                <w:rFonts w:ascii="Cambria Math" w:hAnsi="Cambria Math"/>
                <w:iCs w:val="0"/>
                <w:color w:val="auto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auto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auto"/>
                <w:sz w:val="32"/>
                <w:szCs w:val="32"/>
              </w:rPr>
              <m:t>s</m:t>
            </m:r>
          </m:den>
        </m:f>
        <m:r>
          <w:rPr>
            <w:rFonts w:ascii="Cambria Math" w:hAnsi="Cambria Math"/>
            <w:color w:val="auto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Cs w:val="0"/>
                <w:color w:val="auto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auto"/>
                <w:sz w:val="32"/>
                <w:szCs w:val="32"/>
              </w:rPr>
              <m:t>ds</m:t>
            </m:r>
          </m:num>
          <m:den>
            <m:r>
              <w:rPr>
                <w:rFonts w:ascii="Cambria Math" w:hAnsi="Cambria Math"/>
                <w:color w:val="auto"/>
                <w:sz w:val="32"/>
                <w:szCs w:val="32"/>
              </w:rPr>
              <m:t>dH</m:t>
            </m:r>
          </m:den>
        </m:f>
        <m:r>
          <w:rPr>
            <w:rFonts w:ascii="Cambria Math" w:hAnsi="Cambria Math"/>
            <w:color w:val="auto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Cs w:val="0"/>
                <w:color w:val="auto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auto"/>
                <w:sz w:val="32"/>
                <w:szCs w:val="32"/>
              </w:rPr>
              <m:t>dH</m:t>
            </m:r>
          </m:num>
          <m:den>
            <m:r>
              <w:rPr>
                <w:rFonts w:ascii="Cambria Math" w:hAnsi="Cambria Math"/>
                <w:color w:val="auto"/>
                <w:sz w:val="32"/>
                <w:szCs w:val="32"/>
              </w:rPr>
              <m:t>dt</m:t>
            </m:r>
          </m:den>
        </m:f>
      </m:oMath>
      <w:r w:rsidR="00A72349">
        <w:rPr>
          <w:iCs w:val="0"/>
          <w:color w:val="auto"/>
          <w:sz w:val="28"/>
          <w:szCs w:val="28"/>
        </w:rPr>
        <w:tab/>
      </w:r>
      <w:r w:rsidR="00A72349">
        <w:rPr>
          <w:iCs w:val="0"/>
          <w:color w:val="auto"/>
          <w:sz w:val="28"/>
          <w:szCs w:val="28"/>
        </w:rPr>
        <w:tab/>
      </w:r>
      <w:r w:rsidR="00A72349">
        <w:rPr>
          <w:iCs w:val="0"/>
          <w:color w:val="auto"/>
          <w:sz w:val="28"/>
          <w:szCs w:val="28"/>
        </w:rPr>
        <w:tab/>
      </w:r>
      <w:r w:rsidR="00A72349">
        <w:rPr>
          <w:iCs w:val="0"/>
          <w:color w:val="auto"/>
          <w:sz w:val="28"/>
          <w:szCs w:val="28"/>
        </w:rPr>
        <w:tab/>
      </w:r>
      <w:r w:rsidR="00A72349">
        <w:rPr>
          <w:iCs w:val="0"/>
          <w:color w:val="auto"/>
          <w:sz w:val="28"/>
          <w:szCs w:val="28"/>
        </w:rPr>
        <w:tab/>
      </w:r>
      <w:r w:rsidR="00A72349">
        <w:rPr>
          <w:iCs w:val="0"/>
          <w:color w:val="auto"/>
          <w:sz w:val="28"/>
          <w:szCs w:val="28"/>
        </w:rPr>
        <w:tab/>
      </w:r>
      <w:r w:rsidR="00A72349">
        <w:rPr>
          <w:iCs w:val="0"/>
          <w:color w:val="auto"/>
          <w:sz w:val="28"/>
          <w:szCs w:val="28"/>
        </w:rPr>
        <w:tab/>
      </w:r>
      <w:r w:rsidR="00A72349" w:rsidRPr="00A72349">
        <w:rPr>
          <w:iCs w:val="0"/>
          <w:color w:val="auto"/>
          <w:sz w:val="28"/>
          <w:szCs w:val="28"/>
        </w:rPr>
        <w:t>(</w:t>
      </w:r>
      <w:r w:rsidR="00A72349" w:rsidRPr="00A72349">
        <w:rPr>
          <w:color w:val="auto"/>
          <w:sz w:val="28"/>
          <w:szCs w:val="28"/>
        </w:rPr>
        <w:fldChar w:fldCharType="begin"/>
      </w:r>
      <m:oMath>
        <m:r>
          <w:rPr>
            <w:rFonts w:ascii="Cambria Math" w:hAnsi="Cambria Math"/>
            <w:color w:val="auto"/>
            <w:sz w:val="28"/>
            <w:szCs w:val="28"/>
          </w:rPr>
          <m:t xml:space="preserve"> SEQ Формула \* ARABIC </m:t>
        </m:r>
      </m:oMath>
      <w:r w:rsidR="00A72349" w:rsidRPr="00A72349">
        <w:rPr>
          <w:color w:val="auto"/>
          <w:sz w:val="28"/>
          <w:szCs w:val="28"/>
        </w:rPr>
        <w:fldChar w:fldCharType="separate"/>
      </w:r>
      <m:oMath>
        <m:r>
          <w:rPr>
            <w:rFonts w:ascii="Cambria Math" w:hAnsi="Cambria Math"/>
            <w:noProof/>
            <w:color w:val="auto"/>
            <w:sz w:val="28"/>
            <w:szCs w:val="28"/>
          </w:rPr>
          <m:t>8</m:t>
        </m:r>
      </m:oMath>
      <w:r w:rsidR="00A72349" w:rsidRPr="00A72349">
        <w:rPr>
          <w:color w:val="auto"/>
          <w:sz w:val="28"/>
          <w:szCs w:val="28"/>
        </w:rPr>
        <w:fldChar w:fldCharType="end"/>
      </w:r>
      <w:r w:rsidR="00A72349" w:rsidRPr="00A72349">
        <w:rPr>
          <w:color w:val="auto"/>
          <w:sz w:val="28"/>
          <w:szCs w:val="28"/>
        </w:rPr>
        <w:t>)</w:t>
      </w:r>
    </w:p>
    <w:p w:rsidR="002824E9" w:rsidRDefault="00AB6010" w:rsidP="009A718F">
      <w:r>
        <w:t>И радиус купола выражается в формуле (9)</w:t>
      </w:r>
    </w:p>
    <w:p w:rsidR="00AB6010" w:rsidRPr="00AB6010" w:rsidRDefault="00AB6010" w:rsidP="00AB6010">
      <w:pPr>
        <w:pStyle w:val="af1"/>
        <w:ind w:left="2123"/>
        <w:rPr>
          <w:color w:val="auto"/>
          <w:sz w:val="28"/>
          <w:szCs w:val="28"/>
          <w:lang w:val="en-US"/>
        </w:rPr>
      </w:pPr>
      <m:oMath>
        <m:r>
          <w:rPr>
            <w:rFonts w:ascii="Cambria Math" w:hAnsi="Cambria Math"/>
            <w:color w:val="auto"/>
            <w:sz w:val="28"/>
            <w:szCs w:val="28"/>
          </w:rPr>
          <m:t>ρ</m:t>
        </m:r>
        <m:r>
          <w:rPr>
            <w:rFonts w:ascii="Cambria Math" w:hAnsi="Cambria Math"/>
            <w:color w:val="auto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Cs w:val="0"/>
                <w:color w:val="auto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 w:val="0"/>
                        <w:color w:val="auto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  <w:color w:val="au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auto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  <w:color w:val="au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auto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auto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color w:val="auto"/>
                <w:sz w:val="28"/>
                <w:szCs w:val="28"/>
              </w:rPr>
              <m:t>H</m:t>
            </m:r>
          </m:den>
        </m:f>
        <m:r>
          <w:rPr>
            <w:rFonts w:ascii="Cambria Math" w:hAnsi="Cambria Math"/>
            <w:color w:val="auto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  <m:t>0</m:t>
            </m:r>
          </m:sub>
        </m:sSub>
      </m:oMath>
      <w:r w:rsidRPr="00AB6010">
        <w:rPr>
          <w:color w:val="auto"/>
          <w:sz w:val="28"/>
          <w:szCs w:val="28"/>
          <w:lang w:val="en-US"/>
        </w:rPr>
        <w:tab/>
      </w:r>
      <w:r w:rsidRPr="00AB6010">
        <w:rPr>
          <w:color w:val="auto"/>
          <w:sz w:val="28"/>
          <w:szCs w:val="28"/>
          <w:lang w:val="en-US"/>
        </w:rPr>
        <w:tab/>
      </w:r>
      <w:r w:rsidRPr="00AB6010">
        <w:rPr>
          <w:color w:val="auto"/>
          <w:sz w:val="28"/>
          <w:szCs w:val="28"/>
          <w:lang w:val="en-US"/>
        </w:rPr>
        <w:tab/>
      </w:r>
      <w:r w:rsidRPr="00AB6010">
        <w:rPr>
          <w:color w:val="auto"/>
          <w:sz w:val="28"/>
          <w:szCs w:val="28"/>
          <w:lang w:val="en-US"/>
        </w:rPr>
        <w:tab/>
      </w:r>
      <w:r w:rsidRPr="00AB6010">
        <w:rPr>
          <w:color w:val="auto"/>
          <w:sz w:val="28"/>
          <w:szCs w:val="28"/>
          <w:lang w:val="en-US"/>
        </w:rPr>
        <w:tab/>
      </w:r>
      <w:r w:rsidRPr="00AB6010">
        <w:rPr>
          <w:color w:val="auto"/>
          <w:sz w:val="28"/>
          <w:szCs w:val="28"/>
          <w:lang w:val="en-US"/>
        </w:rPr>
        <w:tab/>
      </w:r>
      <w:r>
        <w:rPr>
          <w:color w:val="auto"/>
          <w:sz w:val="28"/>
          <w:szCs w:val="28"/>
          <w:lang w:val="en-US"/>
        </w:rPr>
        <w:t>(</w:t>
      </w:r>
      <w:r w:rsidRPr="00AB6010">
        <w:rPr>
          <w:color w:val="auto"/>
          <w:sz w:val="28"/>
          <w:szCs w:val="28"/>
        </w:rPr>
        <w:fldChar w:fldCharType="begin"/>
      </w:r>
      <m:oMath>
        <m:r>
          <w:rPr>
            <w:rFonts w:ascii="Cambria Math" w:hAnsi="Cambria Math"/>
            <w:color w:val="auto"/>
            <w:sz w:val="28"/>
            <w:szCs w:val="28"/>
            <w:lang w:val="en-US"/>
          </w:rPr>
          <m:t xml:space="preserve"> SEQ </m:t>
        </m:r>
        <m:r>
          <w:rPr>
            <w:rFonts w:ascii="Cambria Math" w:hAnsi="Cambria Math"/>
            <w:color w:val="auto"/>
            <w:sz w:val="28"/>
            <w:szCs w:val="28"/>
          </w:rPr>
          <m:t>Формула</m:t>
        </m:r>
        <m:r>
          <w:rPr>
            <w:rFonts w:ascii="Cambria Math" w:hAnsi="Cambria Math"/>
            <w:color w:val="auto"/>
            <w:sz w:val="28"/>
            <w:szCs w:val="28"/>
            <w:lang w:val="en-US"/>
          </w:rPr>
          <m:t xml:space="preserve"> \* ARABIC </m:t>
        </m:r>
      </m:oMath>
      <w:r w:rsidRPr="00AB6010">
        <w:rPr>
          <w:color w:val="auto"/>
          <w:sz w:val="28"/>
          <w:szCs w:val="28"/>
        </w:rPr>
        <w:fldChar w:fldCharType="separate"/>
      </w:r>
      <m:oMath>
        <m:r>
          <w:rPr>
            <w:rFonts w:ascii="Cambria Math" w:hAnsi="Cambria Math"/>
            <w:noProof/>
            <w:color w:val="auto"/>
            <w:sz w:val="28"/>
            <w:szCs w:val="28"/>
            <w:lang w:val="en-US"/>
          </w:rPr>
          <m:t>9</m:t>
        </m:r>
      </m:oMath>
      <w:r w:rsidRPr="00AB6010">
        <w:rPr>
          <w:color w:val="auto"/>
          <w:sz w:val="28"/>
          <w:szCs w:val="28"/>
        </w:rPr>
        <w:fldChar w:fldCharType="end"/>
      </w:r>
      <w:r>
        <w:rPr>
          <w:color w:val="auto"/>
          <w:sz w:val="28"/>
          <w:szCs w:val="28"/>
          <w:lang w:val="en-US"/>
        </w:rPr>
        <w:t>)</w:t>
      </w:r>
    </w:p>
    <w:p w:rsidR="00A72349" w:rsidRPr="00AB6010" w:rsidRDefault="00AB6010" w:rsidP="0094260A">
      <w:pPr>
        <w:pStyle w:val="2"/>
      </w:pPr>
      <w:bookmarkStart w:id="15" w:name="_Toc481931097"/>
      <w:r>
        <w:t>Компьютерное моделирование</w:t>
      </w:r>
      <w:bookmarkEnd w:id="15"/>
    </w:p>
    <w:p w:rsidR="00965C1F" w:rsidRDefault="0094260A" w:rsidP="00F20B11">
      <w:pPr>
        <w:spacing w:line="360" w:lineRule="auto"/>
      </w:pPr>
      <w:r>
        <w:t xml:space="preserve">Наиболее часто используемым способом для компьютерного моделирования любых процессов обработки металлов давлением является метод конечных элементов. </w:t>
      </w:r>
      <w:r w:rsidR="00B403B4">
        <w:t xml:space="preserve">Для этого существует несколько программных комплексов, таких как </w:t>
      </w:r>
      <w:r w:rsidR="00B403B4" w:rsidRPr="00B403B4">
        <w:rPr>
          <w:lang w:val="en-US"/>
        </w:rPr>
        <w:t>MSC</w:t>
      </w:r>
      <w:r w:rsidR="00B403B4" w:rsidRPr="00905BDA">
        <w:t xml:space="preserve"> </w:t>
      </w:r>
      <w:r w:rsidR="00B403B4" w:rsidRPr="00B403B4">
        <w:rPr>
          <w:lang w:val="en-US"/>
        </w:rPr>
        <w:t>Marc</w:t>
      </w:r>
      <w:r w:rsidR="00B403B4">
        <w:t xml:space="preserve">, </w:t>
      </w:r>
      <w:r w:rsidR="00965C1F">
        <w:rPr>
          <w:lang w:val="en-US"/>
        </w:rPr>
        <w:t>Nastran</w:t>
      </w:r>
      <w:r w:rsidR="00965C1F" w:rsidRPr="00965C1F">
        <w:t xml:space="preserve">, </w:t>
      </w:r>
      <w:r w:rsidR="00965C1F" w:rsidRPr="00ED12F9">
        <w:rPr>
          <w:color w:val="FF0000"/>
        </w:rPr>
        <w:t xml:space="preserve">…. </w:t>
      </w:r>
      <w:r w:rsidR="00E02DAF">
        <w:rPr>
          <w:color w:val="FF0000"/>
        </w:rPr>
        <w:t>(рассказать про них)</w:t>
      </w:r>
      <w:r w:rsidR="00965C1F" w:rsidRPr="00ED12F9">
        <w:rPr>
          <w:color w:val="FF0000"/>
        </w:rPr>
        <w:t>.</w:t>
      </w:r>
      <w:r w:rsidR="00965C1F" w:rsidRPr="00965C1F">
        <w:t xml:space="preserve"> </w:t>
      </w:r>
      <w:r w:rsidR="00965C1F">
        <w:t xml:space="preserve">В </w:t>
      </w:r>
      <w:r w:rsidR="00965C1F" w:rsidRPr="00ED12F9">
        <w:rPr>
          <w:color w:val="FF0000"/>
        </w:rPr>
        <w:t xml:space="preserve">лаборатории имитационного моделирования МИЭМ НИУ ВШЭ </w:t>
      </w:r>
      <w:r w:rsidR="00965C1F">
        <w:t xml:space="preserve">разрабатывается собственная система </w:t>
      </w:r>
      <w:r w:rsidR="00E70ADB">
        <w:rPr>
          <w:lang w:val="en-US"/>
        </w:rPr>
        <w:t>Extended</w:t>
      </w:r>
      <w:bookmarkStart w:id="16" w:name="_GoBack"/>
      <w:bookmarkEnd w:id="16"/>
      <w:r w:rsidR="00965C1F" w:rsidRPr="00965C1F">
        <w:t xml:space="preserve"> </w:t>
      </w:r>
      <w:r w:rsidR="00965C1F">
        <w:rPr>
          <w:lang w:val="en-US"/>
        </w:rPr>
        <w:t>Mathematical</w:t>
      </w:r>
      <w:r w:rsidR="00965C1F" w:rsidRPr="00965C1F">
        <w:t xml:space="preserve"> </w:t>
      </w:r>
      <w:r w:rsidR="00965C1F">
        <w:rPr>
          <w:lang w:val="en-US"/>
        </w:rPr>
        <w:t>Modelling</w:t>
      </w:r>
      <w:r w:rsidR="00965C1F" w:rsidRPr="00965C1F">
        <w:t xml:space="preserve"> </w:t>
      </w:r>
      <w:r w:rsidR="00965C1F">
        <w:rPr>
          <w:lang w:val="en-US"/>
        </w:rPr>
        <w:t>Application</w:t>
      </w:r>
      <w:r w:rsidR="00965C1F" w:rsidRPr="00965C1F">
        <w:t xml:space="preserve"> (</w:t>
      </w:r>
      <w:r w:rsidR="00965C1F">
        <w:t xml:space="preserve">далее - </w:t>
      </w:r>
      <w:r w:rsidR="00965C1F">
        <w:rPr>
          <w:lang w:val="en-US"/>
        </w:rPr>
        <w:t>EMMA</w:t>
      </w:r>
      <w:r w:rsidR="00965C1F" w:rsidRPr="00965C1F">
        <w:t>)</w:t>
      </w:r>
      <w:r w:rsidR="006A1647">
        <w:t xml:space="preserve"> на языке </w:t>
      </w:r>
      <w:r w:rsidR="006A1647">
        <w:rPr>
          <w:lang w:val="en-US"/>
        </w:rPr>
        <w:t>C</w:t>
      </w:r>
      <w:r w:rsidR="006A1647" w:rsidRPr="006A1647">
        <w:t>/</w:t>
      </w:r>
      <w:r w:rsidR="006A1647">
        <w:rPr>
          <w:lang w:val="en-US"/>
        </w:rPr>
        <w:t>C</w:t>
      </w:r>
      <w:r w:rsidR="006A1647" w:rsidRPr="006A1647">
        <w:t xml:space="preserve">++ </w:t>
      </w:r>
      <w:r w:rsidR="006A1647">
        <w:t xml:space="preserve">с интерфейсом </w:t>
      </w:r>
      <w:r w:rsidR="006A1647">
        <w:rPr>
          <w:lang w:val="en-US"/>
        </w:rPr>
        <w:t>MFC</w:t>
      </w:r>
      <w:r w:rsidR="00ED12F9">
        <w:t xml:space="preserve">. В </w:t>
      </w:r>
      <w:r w:rsidR="00ED12F9">
        <w:rPr>
          <w:lang w:val="en-US"/>
        </w:rPr>
        <w:t>EMMA</w:t>
      </w:r>
      <w:r w:rsidR="00ED12F9">
        <w:t xml:space="preserve"> уже реализовано несколько шаблонов задач обработки металлов </w:t>
      </w:r>
      <w:r w:rsidR="00ED12F9">
        <w:lastRenderedPageBreak/>
        <w:t>давлением, где каждая задача моделируется методом конечных элементов, но не было реализовано контактное взаимодействие со штампом.</w:t>
      </w:r>
    </w:p>
    <w:p w:rsidR="00ED12F9" w:rsidRPr="00E02DAF" w:rsidRDefault="00ED12F9" w:rsidP="00F20B11">
      <w:pPr>
        <w:spacing w:line="360" w:lineRule="auto"/>
      </w:pPr>
      <w:r>
        <w:t>Для задачи формовки</w:t>
      </w:r>
      <w:r w:rsidR="00E02DAF">
        <w:t xml:space="preserve"> в цилиндрическую матрицу</w:t>
      </w:r>
      <w:r>
        <w:t xml:space="preserve"> это не критично, там можно получить достаточно точные результаты, считая узлы, которые оказываются в контакте с матрицей, заделанными (</w:t>
      </w:r>
      <w:r w:rsidR="00E02DAF">
        <w:t xml:space="preserve">запретив им перемещение и по оси </w:t>
      </w:r>
      <w:r w:rsidR="00E02DAF">
        <w:rPr>
          <w:lang w:val="en-US"/>
        </w:rPr>
        <w:t>OX</w:t>
      </w:r>
      <w:r w:rsidR="00E02DAF">
        <w:t xml:space="preserve">, и по оси </w:t>
      </w:r>
      <w:r w:rsidR="00E02DAF">
        <w:rPr>
          <w:lang w:val="en-US"/>
        </w:rPr>
        <w:t>OY</w:t>
      </w:r>
      <w:r>
        <w:t>)</w:t>
      </w:r>
      <w:r w:rsidR="00E02DAF">
        <w:t xml:space="preserve">, но это является очень важным фактором для задач формовки </w:t>
      </w:r>
      <w:r w:rsidR="00E02DAF" w:rsidRPr="00E02DAF">
        <w:rPr>
          <w:color w:val="FF0000"/>
        </w:rPr>
        <w:t>сложных матриц</w:t>
      </w:r>
      <w:r w:rsidR="00E02DAF">
        <w:rPr>
          <w:color w:val="FF0000"/>
        </w:rPr>
        <w:t xml:space="preserve"> </w:t>
      </w:r>
      <w:r w:rsidR="00E02DAF">
        <w:t>, а также волочения и прокатки, которые вообще невозможно правильно решить без реализации трения скольжения.</w:t>
      </w:r>
    </w:p>
    <w:p w:rsidR="00A72349" w:rsidRPr="00E476E1" w:rsidRDefault="00F20B11" w:rsidP="00F20B11">
      <w:pPr>
        <w:pStyle w:val="2"/>
      </w:pPr>
      <w:bookmarkStart w:id="17" w:name="_Toc481931098"/>
      <w:bookmarkStart w:id="18" w:name="_Ref481943809"/>
      <w:r>
        <w:rPr>
          <w:lang w:val="en-US"/>
        </w:rPr>
        <w:t>EMMA</w:t>
      </w:r>
      <w:r w:rsidR="00E476E1">
        <w:t>.</w:t>
      </w:r>
      <w:r w:rsidR="00704639">
        <w:t xml:space="preserve"> МКЭ</w:t>
      </w:r>
      <w:r w:rsidR="00E476E1">
        <w:t>. Матрица жесткости. Заделка.</w:t>
      </w:r>
      <w:bookmarkEnd w:id="17"/>
      <w:bookmarkEnd w:id="18"/>
    </w:p>
    <w:p w:rsidR="00A260CE" w:rsidRDefault="00F20B11" w:rsidP="00704639">
      <w:pPr>
        <w:spacing w:line="360" w:lineRule="auto"/>
      </w:pPr>
      <w:r>
        <w:t xml:space="preserve">Реализованный в </w:t>
      </w:r>
      <w:r>
        <w:rPr>
          <w:lang w:val="en-US"/>
        </w:rPr>
        <w:t>EMMA</w:t>
      </w:r>
      <w:r w:rsidRPr="00F20B11">
        <w:t xml:space="preserve"> </w:t>
      </w:r>
      <w:r>
        <w:t xml:space="preserve">метод конечных элементов идейно ничем не отличается от оригинального, </w:t>
      </w:r>
      <w:r w:rsidR="00A260CE">
        <w:t>но компьютерное моделирование накладывает некоторые ограничения, как по размеру выделяемой памяти и требуемому быстродействию, так и по точности вычислений. Прежде чем переходить к реализации контактного взаимодействия, рассмотрим, каким образом, в целом, реализован МКЭ.</w:t>
      </w:r>
      <w:r w:rsidR="009C1A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145CD" wp14:editId="67EF95D3">
                <wp:simplePos x="0" y="0"/>
                <wp:positionH relativeFrom="column">
                  <wp:posOffset>1118235</wp:posOffset>
                </wp:positionH>
                <wp:positionV relativeFrom="paragraph">
                  <wp:posOffset>4930775</wp:posOffset>
                </wp:positionV>
                <wp:extent cx="3984625" cy="635"/>
                <wp:effectExtent l="0" t="0" r="0" b="18415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4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14C96" w:rsidRPr="009C1AD7" w:rsidRDefault="00114C96" w:rsidP="009C1AD7">
                            <w:pPr>
                              <w:pStyle w:val="af1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19" w:name="_Ref481924372"/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Рис.</w:t>
                            </w:r>
                            <w:r w:rsidRPr="009C1AD7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C1AD7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C1AD7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9C1AD7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9C1AD7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5145C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88.05pt;margin-top:388.25pt;width:313.7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" stroked="f">
                <v:textbox style="mso-fit-shape-to-text:t" inset="0,0,0,0">
                  <w:txbxContent>
                    <w:p w:rsidR="00114C96" w:rsidRPr="009C1AD7" w:rsidRDefault="00114C96" w:rsidP="009C1AD7">
                      <w:pPr>
                        <w:pStyle w:val="af1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bookmarkStart w:id="20" w:name="_Ref481924372"/>
                      <w:r>
                        <w:rPr>
                          <w:color w:val="auto"/>
                          <w:sz w:val="24"/>
                          <w:szCs w:val="24"/>
                        </w:rPr>
                        <w:t>Рис.</w:t>
                      </w:r>
                      <w:r w:rsidRPr="009C1AD7">
                        <w:rPr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9C1AD7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9C1AD7">
                        <w:rPr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9C1AD7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9C1AD7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bookmarkEnd w:id="2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C1AD7"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1118235</wp:posOffset>
            </wp:positionH>
            <wp:positionV relativeFrom="paragraph">
              <wp:posOffset>889000</wp:posOffset>
            </wp:positionV>
            <wp:extent cx="3984625" cy="39846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mat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4639">
        <w:t>Проблема</w:t>
      </w:r>
      <w:r w:rsidR="00A260CE">
        <w:t xml:space="preserve"> заключается в том, что мы не можем хранить целиком </w:t>
      </w:r>
      <w:r w:rsidR="00A260CE">
        <w:lastRenderedPageBreak/>
        <w:t>матрицу жесткости, т.к. ее размеры могут превышать 1000х1000, при этом мы точно знаем, что она ленточная (состоит из матриц жесткости элементов), то есть большая ее часть – нули. Хранить такую матрицу целиком – расточительство</w:t>
      </w:r>
      <w:r w:rsidR="009C1AD7">
        <w:t xml:space="preserve"> и не всегда возможно</w:t>
      </w:r>
      <w:r w:rsidR="00A260CE">
        <w:t>.</w:t>
      </w:r>
    </w:p>
    <w:p w:rsidR="009C1AD7" w:rsidRPr="009C1AD7" w:rsidRDefault="009C1AD7" w:rsidP="00704639">
      <w:pPr>
        <w:spacing w:line="360" w:lineRule="auto"/>
      </w:pPr>
      <w:r>
        <w:t xml:space="preserve">На </w:t>
      </w:r>
      <w:r>
        <w:fldChar w:fldCharType="begin"/>
      </w:r>
      <w:r>
        <w:instrText xml:space="preserve"> REF _Ref481924372 \h </w:instrText>
      </w:r>
      <w:r>
        <w:fldChar w:fldCharType="separate"/>
      </w:r>
      <w:r>
        <w:rPr>
          <w:sz w:val="24"/>
          <w:szCs w:val="24"/>
        </w:rPr>
        <w:t>Рис.</w:t>
      </w:r>
      <w:r w:rsidRPr="009C1AD7">
        <w:rPr>
          <w:sz w:val="24"/>
          <w:szCs w:val="24"/>
        </w:rPr>
        <w:t xml:space="preserve"> </w:t>
      </w:r>
      <w:r w:rsidRPr="009C1AD7">
        <w:rPr>
          <w:noProof/>
          <w:sz w:val="24"/>
          <w:szCs w:val="24"/>
        </w:rPr>
        <w:t>1</w:t>
      </w:r>
      <w:r>
        <w:fldChar w:fldCharType="end"/>
      </w:r>
      <w:r>
        <w:t xml:space="preserve"> схематично изображена глобальная матрица жесткости для 6 элементов. Белый цвет – места, где стоят нули. В 1 строке и столбце квадраты одного цвета обозначают одинаковые элементы. Т.к.  матрица симметричная, в </w:t>
      </w:r>
      <w:r>
        <w:rPr>
          <w:lang w:val="en-US"/>
        </w:rPr>
        <w:t>EMMA</w:t>
      </w:r>
      <w:r>
        <w:t xml:space="preserve"> хранится только верхняя часть ленты, как отмечено на картинке линией (диагональные элементы включены).</w:t>
      </w:r>
    </w:p>
    <w:p w:rsidR="00F20B11" w:rsidRDefault="006A1647" w:rsidP="00704639">
      <w:pPr>
        <w:spacing w:line="360" w:lineRule="auto"/>
      </w:pPr>
      <w:r>
        <w:t xml:space="preserve">Программно это реализовано через шаблонный класс </w:t>
      </w:r>
      <w:r w:rsidRPr="006A1647">
        <w:t>CBandMatrix</w:t>
      </w:r>
      <w:r>
        <w:t xml:space="preserve">, хранящий в себе количество строк, ширину ленты и сами значения, лежащие в шаблонном классе </w:t>
      </w:r>
      <w:r w:rsidRPr="006A1647">
        <w:t>CCustomArray</w:t>
      </w:r>
      <w:r>
        <w:t>, представляющий из себя одномерный массив. Для простоты реализовано индексация в массиве как в матрице, поэтому проблем с обращением к нужному элементу не возникает.</w:t>
      </w:r>
    </w:p>
    <w:p w:rsidR="00CC595A" w:rsidRDefault="007938AB" w:rsidP="00704639">
      <w:pPr>
        <w:spacing w:line="360" w:lineRule="auto"/>
      </w:pPr>
      <w:r>
        <w:t>До добавления трения скольжения были только возможности запрещать узлам перемещения по обеим осям или только по одной. Реализуется это с помощью зануления строк и столбцов соответствующего узла в матрице жесткости и изменения правой части</w:t>
      </w:r>
    </w:p>
    <w:p w:rsidR="007938AB" w:rsidRDefault="00704639" w:rsidP="009A718F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78740</wp:posOffset>
                </wp:positionV>
                <wp:extent cx="5890260" cy="1518920"/>
                <wp:effectExtent l="0" t="0" r="0" b="5080"/>
                <wp:wrapSquare wrapText="bothSides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0260" cy="1518920"/>
                          <a:chOff x="0" y="0"/>
                          <a:chExt cx="5890260" cy="1518920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420" cy="1518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71700" y="0"/>
                            <a:ext cx="1708785" cy="1518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81475" y="0"/>
                            <a:ext cx="1708785" cy="15189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EABE2A" id="Группа 8" o:spid="_x0000_s1026" style="position:absolute;margin-left:-2.7pt;margin-top:6.2pt;width:463.8pt;height:119.6pt;z-index:251666432" coordsize="58902,151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width:17094;height:15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">
                  <v:imagedata r:id="rId12" o:title=""/>
                  <v:path arrowok="t"/>
                </v:shape>
                <v:shape id="Рисунок 4" o:spid="_x0000_s1028" type="#_x0000_t75" style="position:absolute;left:21717;width:17087;height:15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">
                  <v:imagedata r:id="rId13" o:title=""/>
                  <v:path arrowok="t"/>
                </v:shape>
                <v:shape id="Рисунок 7" o:spid="_x0000_s1029" type="#_x0000_t75" style="position:absolute;left:41814;width:17088;height:15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">
                  <v:imagedata r:id="rId14" o:title=""/>
                  <v:path arrowok="t"/>
                </v:shape>
                <w10:wrap type="square"/>
              </v:group>
            </w:pict>
          </mc:Fallback>
        </mc:AlternateContent>
      </w:r>
      <w:r w:rsidR="007938AB">
        <w:t xml:space="preserve"> </w:t>
      </w:r>
    </w:p>
    <w:p w:rsidR="00F20B11" w:rsidRDefault="00F20B11" w:rsidP="009A718F"/>
    <w:p w:rsidR="00CC595A" w:rsidRDefault="00CC595A" w:rsidP="009A718F"/>
    <w:p w:rsidR="00CC595A" w:rsidRDefault="00CC595A" w:rsidP="009A718F"/>
    <w:p w:rsidR="00CC595A" w:rsidRDefault="00CC595A" w:rsidP="009A718F"/>
    <w:p w:rsidR="00CC595A" w:rsidRDefault="00CC595A" w:rsidP="009A718F"/>
    <w:p w:rsidR="00CC595A" w:rsidRDefault="00CC595A" w:rsidP="009A718F"/>
    <w:p w:rsidR="00CC595A" w:rsidRDefault="00704639" w:rsidP="009A718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9D13B" wp14:editId="0AFCACE3">
                <wp:simplePos x="0" y="0"/>
                <wp:positionH relativeFrom="column">
                  <wp:posOffset>2193925</wp:posOffset>
                </wp:positionH>
                <wp:positionV relativeFrom="paragraph">
                  <wp:posOffset>200660</wp:posOffset>
                </wp:positionV>
                <wp:extent cx="1708785" cy="635"/>
                <wp:effectExtent l="0" t="0" r="5715" b="18415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14C96" w:rsidRPr="00CC595A" w:rsidRDefault="00114C96" w:rsidP="00CC595A">
                            <w:pPr>
                              <w:pStyle w:val="af1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21" w:name="_Ref481928578"/>
                            <w:r w:rsidRPr="00CC595A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Риc. </w:t>
                            </w:r>
                            <w:r w:rsidRPr="00CC595A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C595A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CC595A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CC595A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CC595A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9D13B" id="Надпись 6" o:spid="_x0000_s1027" type="#_x0000_t202" style="position:absolute;left:0;text-align:left;margin-left:172.75pt;margin-top:15.8pt;width:134.5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" stroked="f">
                <v:textbox style="mso-fit-shape-to-text:t" inset="0,0,0,0">
                  <w:txbxContent>
                    <w:p w:rsidR="00114C96" w:rsidRPr="00CC595A" w:rsidRDefault="00114C96" w:rsidP="00CC595A">
                      <w:pPr>
                        <w:pStyle w:val="af1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bookmarkStart w:id="22" w:name="_Ref481928578"/>
                      <w:r w:rsidRPr="00CC595A">
                        <w:rPr>
                          <w:color w:val="auto"/>
                          <w:sz w:val="24"/>
                          <w:szCs w:val="24"/>
                        </w:rPr>
                        <w:t xml:space="preserve">Риc. </w:t>
                      </w:r>
                      <w:r w:rsidRPr="00CC595A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CC595A">
                        <w:rPr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CC595A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CC595A">
                        <w:rPr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CC595A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C595A" w:rsidRDefault="00CC595A" w:rsidP="009A718F"/>
    <w:p w:rsidR="00CC595A" w:rsidRDefault="00CC595A" w:rsidP="009A718F"/>
    <w:p w:rsidR="00CC595A" w:rsidRDefault="00CC595A" w:rsidP="00704639">
      <w:pPr>
        <w:spacing w:line="360" w:lineRule="auto"/>
      </w:pPr>
      <w:r>
        <w:t xml:space="preserve">На </w:t>
      </w:r>
      <w:r>
        <w:fldChar w:fldCharType="begin"/>
      </w:r>
      <w:r>
        <w:instrText xml:space="preserve"> REF _Ref481928578 \h </w:instrText>
      </w:r>
      <w:r>
        <w:fldChar w:fldCharType="separate"/>
      </w:r>
      <w:r w:rsidRPr="00CC595A">
        <w:rPr>
          <w:sz w:val="24"/>
          <w:szCs w:val="24"/>
        </w:rPr>
        <w:t xml:space="preserve">Риc. </w:t>
      </w:r>
      <w:r w:rsidRPr="00CC595A">
        <w:rPr>
          <w:noProof/>
          <w:sz w:val="24"/>
          <w:szCs w:val="24"/>
        </w:rPr>
        <w:t>2</w:t>
      </w:r>
      <w:r>
        <w:fldChar w:fldCharType="end"/>
      </w:r>
      <w:r>
        <w:t xml:space="preserve"> схематично изображено, как заделка выглядит на глобальной матрице жесткости и правой части. Алгоритмически для </w:t>
      </w:r>
      <w:r>
        <w:rPr>
          <w:lang w:val="en-US"/>
        </w:rPr>
        <w:t>k</w:t>
      </w:r>
      <w:r>
        <w:t xml:space="preserve">-го </w:t>
      </w:r>
      <w:r w:rsidR="002A79D8">
        <w:t>узла это происходит так:</w:t>
      </w:r>
    </w:p>
    <w:p w:rsidR="002A79D8" w:rsidRDefault="002A79D8" w:rsidP="00704639">
      <w:pPr>
        <w:pStyle w:val="af2"/>
        <w:numPr>
          <w:ilvl w:val="0"/>
          <w:numId w:val="2"/>
        </w:numPr>
        <w:spacing w:line="360" w:lineRule="auto"/>
      </w:pPr>
      <w:r>
        <w:t>В векторе правой части</w:t>
      </w:r>
      <w:r w:rsidRPr="002A79D8">
        <w:t xml:space="preserve"> </w:t>
      </w:r>
      <m:oMath>
        <m:r>
          <w:rPr>
            <w:rFonts w:ascii="Cambria Math" w:hAnsi="Cambria Math"/>
            <w:lang w:val="en-US"/>
          </w:rPr>
          <m:t>F</m:t>
        </m:r>
      </m:oMath>
      <w:r>
        <w:t xml:space="preserve"> (действующие силы) вставляем на </w:t>
      </w:r>
      <w:r>
        <w:rPr>
          <w:lang w:val="en-US"/>
        </w:rPr>
        <w:t>k</w:t>
      </w:r>
      <w:r w:rsidRPr="002A79D8">
        <w:t>-</w:t>
      </w:r>
      <w:r>
        <w:t>е место граничные условия, получающиеся из действующих сил</w:t>
      </w:r>
    </w:p>
    <w:p w:rsidR="002A79D8" w:rsidRDefault="002A79D8" w:rsidP="00704639">
      <w:pPr>
        <w:pStyle w:val="af2"/>
        <w:numPr>
          <w:ilvl w:val="0"/>
          <w:numId w:val="2"/>
        </w:numPr>
        <w:spacing w:line="360" w:lineRule="auto"/>
      </w:pPr>
      <w:r>
        <w:lastRenderedPageBreak/>
        <w:t xml:space="preserve">В глобальной матрице жесткости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kk</m:t>
            </m:r>
          </m:sub>
        </m:sSub>
        <m:r>
          <w:rPr>
            <w:rFonts w:ascii="Cambria Math" w:hAnsi="Cambria Math"/>
          </w:rPr>
          <m:t>=1</m:t>
        </m:r>
      </m:oMath>
    </w:p>
    <w:p w:rsidR="002A79D8" w:rsidRDefault="002A79D8" w:rsidP="00704639">
      <w:pPr>
        <w:pStyle w:val="af2"/>
        <w:numPr>
          <w:ilvl w:val="0"/>
          <w:numId w:val="2"/>
        </w:numPr>
        <w:spacing w:line="360" w:lineRule="auto"/>
      </w:pPr>
      <w:r>
        <w:t xml:space="preserve">Проходим по всему вектору правой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A79D8">
        <w:t xml:space="preserve">, </w:t>
      </w:r>
      <m:oMath>
        <m:r>
          <w:rPr>
            <w:rFonts w:ascii="Cambria Math" w:hAnsi="Cambria Math"/>
          </w:rPr>
          <m:t>j=1, …,n</m:t>
        </m:r>
      </m:oMath>
      <w:r w:rsidRPr="002A79D8">
        <w:t xml:space="preserve">, </w:t>
      </w:r>
      <w:r>
        <w:t xml:space="preserve">где </w:t>
      </w:r>
      <w:r>
        <w:rPr>
          <w:lang w:val="en-US"/>
        </w:rPr>
        <w:t>n</w:t>
      </w:r>
      <w:r w:rsidRPr="002A79D8">
        <w:t xml:space="preserve"> </w:t>
      </w:r>
      <w:r>
        <w:t>–</w:t>
      </w:r>
      <w:r w:rsidRPr="002A79D8">
        <w:t xml:space="preserve"> </w:t>
      </w:r>
      <w:r>
        <w:t>число строк матрицы</w:t>
      </w:r>
    </w:p>
    <w:p w:rsidR="002A79D8" w:rsidRDefault="002A79D8" w:rsidP="00704639">
      <w:pPr>
        <w:pStyle w:val="af2"/>
        <w:numPr>
          <w:ilvl w:val="0"/>
          <w:numId w:val="2"/>
        </w:numPr>
        <w:spacing w:line="360" w:lineRule="auto"/>
      </w:pPr>
      <w:r>
        <w:t xml:space="preserve">Зануляем </w:t>
      </w:r>
      <w:r>
        <w:rPr>
          <w:lang w:val="en-US"/>
        </w:rPr>
        <w:t>k</w:t>
      </w:r>
      <w:r w:rsidRPr="002A79D8">
        <w:t>-</w:t>
      </w:r>
      <w:r>
        <w:t>ую строку и столбец, оставив только 1 на диагонали</w:t>
      </w:r>
    </w:p>
    <w:p w:rsidR="00704639" w:rsidRDefault="00704639" w:rsidP="00704639">
      <w:pPr>
        <w:pStyle w:val="af2"/>
        <w:numPr>
          <w:ilvl w:val="0"/>
          <w:numId w:val="2"/>
        </w:numPr>
        <w:spacing w:line="360" w:lineRule="auto"/>
      </w:pPr>
      <w:r>
        <w:t xml:space="preserve">Это получился запрет передвижения по оси </w:t>
      </w:r>
      <w:r>
        <w:rPr>
          <w:lang w:val="en-US"/>
        </w:rPr>
        <w:t>OX</w:t>
      </w:r>
      <w:r>
        <w:t xml:space="preserve">. Повторяем для </w:t>
      </w:r>
      <w:r>
        <w:rPr>
          <w:lang w:val="en-US"/>
        </w:rPr>
        <w:t>k</w:t>
      </w:r>
      <w:r w:rsidRPr="00704639">
        <w:t xml:space="preserve">+1 </w:t>
      </w:r>
      <w:r>
        <w:t xml:space="preserve">строки, чтобы получить запрет на передвижение по оси </w:t>
      </w:r>
      <w:r>
        <w:rPr>
          <w:lang w:val="en-US"/>
        </w:rPr>
        <w:t>OY</w:t>
      </w:r>
      <w:r>
        <w:t>.</w:t>
      </w:r>
    </w:p>
    <w:p w:rsidR="00704639" w:rsidRDefault="00704639" w:rsidP="0041603B">
      <w:pPr>
        <w:spacing w:line="360" w:lineRule="auto"/>
      </w:pPr>
      <w:r>
        <w:t xml:space="preserve">В общем случае, после внесения всех граничных условий, нам остается только решить СЛАУ </w:t>
      </w:r>
      <m:oMath>
        <m:r>
          <w:rPr>
            <w:rFonts w:ascii="Cambria Math" w:hAnsi="Cambria Math"/>
          </w:rPr>
          <m:t>K*V=F</m:t>
        </m:r>
      </m:oMath>
      <w:r w:rsidR="002B05D4" w:rsidRPr="002B05D4">
        <w:t xml:space="preserve">, </w:t>
      </w:r>
      <w:r w:rsidR="002B05D4">
        <w:t xml:space="preserve">где </w:t>
      </w:r>
      <w:r w:rsidR="002B05D4">
        <w:softHyphen/>
      </w:r>
      <m:oMath>
        <m:r>
          <w:rPr>
            <w:rFonts w:ascii="Cambria Math" w:hAnsi="Cambria Math"/>
          </w:rPr>
          <m:t>V</m:t>
        </m:r>
      </m:oMath>
      <w:r w:rsidR="002B05D4" w:rsidRPr="002B05D4">
        <w:t xml:space="preserve"> </w:t>
      </w:r>
      <w:r w:rsidR="002B05D4">
        <w:t>–</w:t>
      </w:r>
      <w:r w:rsidR="002B05D4" w:rsidRPr="002B05D4">
        <w:t xml:space="preserve"> </w:t>
      </w:r>
      <w:r w:rsidR="002B05D4">
        <w:t>искомый вектор скоростей узлов.</w:t>
      </w:r>
    </w:p>
    <w:p w:rsidR="0041603B" w:rsidRPr="0041603B" w:rsidRDefault="0041603B" w:rsidP="0041603B">
      <w:pPr>
        <w:spacing w:line="360" w:lineRule="auto"/>
      </w:pPr>
      <w:r>
        <w:t xml:space="preserve">В </w:t>
      </w:r>
      <w:r>
        <w:rPr>
          <w:lang w:val="en-US"/>
        </w:rPr>
        <w:t>EMMA</w:t>
      </w:r>
      <w:r w:rsidRPr="0041603B">
        <w:t xml:space="preserve"> </w:t>
      </w:r>
      <w:r>
        <w:t>решение СЛАУ осуществляется методом Гаусса: приведением матрицы к ступенчатому виду и нахождением решений обратным ходом.</w:t>
      </w:r>
      <w:r w:rsidR="00EB66F0">
        <w:t xml:space="preserve"> </w:t>
      </w:r>
      <w:r w:rsidR="00EB66F0" w:rsidRPr="00EB66F0">
        <w:rPr>
          <w:color w:val="FF0000"/>
        </w:rPr>
        <w:t>Приложение?</w:t>
      </w:r>
    </w:p>
    <w:p w:rsidR="0041603B" w:rsidRPr="00E476E1" w:rsidRDefault="00E476E1" w:rsidP="00E476E1">
      <w:pPr>
        <w:pStyle w:val="2"/>
      </w:pPr>
      <w:bookmarkStart w:id="23" w:name="_Toc481931099"/>
      <w:r>
        <w:rPr>
          <w:lang w:val="en-US"/>
        </w:rPr>
        <w:t>EMMA</w:t>
      </w:r>
      <w:r w:rsidRPr="00E476E1">
        <w:t xml:space="preserve">. </w:t>
      </w:r>
      <w:r>
        <w:t>Контактное взаимодействие с инструментами. Трение скольжения.</w:t>
      </w:r>
      <w:bookmarkEnd w:id="23"/>
    </w:p>
    <w:p w:rsidR="00CC595A" w:rsidRDefault="004761ED" w:rsidP="00310E61">
      <w:pPr>
        <w:spacing w:line="360" w:lineRule="auto"/>
      </w:pPr>
      <w:r>
        <w:t xml:space="preserve">В </w:t>
      </w:r>
      <w:r>
        <w:rPr>
          <w:lang w:val="en-US"/>
        </w:rPr>
        <w:t>EMMA</w:t>
      </w:r>
      <w:r w:rsidRPr="004761ED">
        <w:t xml:space="preserve"> </w:t>
      </w:r>
      <w:r>
        <w:t xml:space="preserve">была реализована возможность задавать коэффициент трения на каждом из инструментов во время создания нового проекта. </w:t>
      </w:r>
      <w:r w:rsidR="00EB66F0">
        <w:t>Он будет использован для расчета силы трения.</w:t>
      </w:r>
    </w:p>
    <w:p w:rsidR="00EB66F0" w:rsidRDefault="00EB66F0" w:rsidP="00310E61">
      <w:pPr>
        <w:spacing w:line="360" w:lineRule="auto"/>
      </w:pPr>
      <w:r>
        <w:t xml:space="preserve">В ходе самих расчетов на каждом шаге осуществляется проверка принадлежности граничных узлов инструменту. Это было реализовано по классическому методу проверки принадлежности точки фигуре: из точки выпускается луч и производится подсчет пересечений этого луча с отрезками, образующими стороны фигуры (работает и для невыпуклых фигур, но без самопересечений) </w:t>
      </w:r>
      <w:r w:rsidRPr="00EB66F0">
        <w:rPr>
          <w:color w:val="FF0000"/>
        </w:rPr>
        <w:t>Приложение</w:t>
      </w:r>
      <w:r>
        <w:rPr>
          <w:color w:val="FF0000"/>
        </w:rPr>
        <w:t xml:space="preserve">. </w:t>
      </w:r>
      <w:r>
        <w:t>Если узел принадлежит инструменту, то проверяется заданный на нем коэффициент трения. Если пользователь задал его равным 1, то узел считается заделанным и двигается вместе с инструментом</w:t>
      </w:r>
      <w:r w:rsidR="00DE21EF">
        <w:t>. Если же он меньше единицы, то производится расчет силы трения.</w:t>
      </w:r>
    </w:p>
    <w:p w:rsidR="00DE21EF" w:rsidRDefault="00DE21EF" w:rsidP="00310E61">
      <w:pPr>
        <w:spacing w:line="360" w:lineRule="auto"/>
      </w:pPr>
      <w:r>
        <w:t xml:space="preserve">Для того, чтобы понять направление силы трения и движения узла, необходимо получить касательную к инструменту. Для этого мы проецируем узел на инструмент и находим угол между проекцией и ближайшим узлом инструмента. Это и будет угол наклона </w:t>
      </w:r>
      <m:oMath>
        <m:r>
          <w:rPr>
            <w:rFonts w:ascii="Cambria Math" w:hAnsi="Cambria Math"/>
          </w:rPr>
          <m:t>α</m:t>
        </m:r>
      </m:oMath>
      <w:r>
        <w:t xml:space="preserve"> искомой касательной. И вдоль этой касательной мы</w:t>
      </w:r>
      <w:r w:rsidR="00114C96">
        <w:t xml:space="preserve"> </w:t>
      </w:r>
      <w:r w:rsidR="00114C96">
        <w:lastRenderedPageBreak/>
        <w:t>позже</w:t>
      </w:r>
      <w:r>
        <w:t xml:space="preserve"> зададим симметрию по оси </w:t>
      </w:r>
      <w:r>
        <w:rPr>
          <w:lang w:val="en-US"/>
        </w:rPr>
        <w:t>OX</w:t>
      </w:r>
      <w:r w:rsidRPr="00DE21EF">
        <w:t xml:space="preserve"> </w:t>
      </w:r>
      <w:r>
        <w:t xml:space="preserve">повернутой на </w:t>
      </w:r>
      <m:oMath>
        <m:r>
          <w:rPr>
            <w:rFonts w:ascii="Cambria Math" w:hAnsi="Cambria Math"/>
          </w:rPr>
          <m:t>α</m:t>
        </m:r>
      </m:oMath>
      <w:r w:rsidR="00310E61" w:rsidRPr="00310E61">
        <w:t xml:space="preserve">. </w:t>
      </w:r>
      <w:r w:rsidR="00310E61">
        <w:t xml:space="preserve">Но если инструмент находится в движении, то необходимо спроецировать эту скорость в повернутой системе координат, иначе мы потеряем это внешнее воздействие. Это преобразование получается по простой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=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(α)</m:t>
        </m:r>
      </m:oMath>
      <w:r w:rsidR="00310E61" w:rsidRPr="00310E61">
        <w:t xml:space="preserve">. </w:t>
      </w:r>
      <w:r w:rsidR="00310E61">
        <w:t xml:space="preserve">Тогда получается, что движение узла в повернутой системе координат задается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="00310E61" w:rsidRPr="00310E61">
        <w:t xml:space="preserve"> </w:t>
      </w:r>
      <w:r w:rsidR="00310E61">
        <w:t xml:space="preserve">по оси </w:t>
      </w:r>
      <w:r w:rsidR="00310E61">
        <w:rPr>
          <w:lang w:val="en-US"/>
        </w:rPr>
        <w:t>OY</w:t>
      </w:r>
      <w:r w:rsidR="00310E61" w:rsidRPr="00310E61">
        <w:t xml:space="preserve"> </w:t>
      </w:r>
      <w:r w:rsidR="00310E61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трения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10E61">
        <w:t xml:space="preserve"> по оси </w:t>
      </w:r>
      <w:r w:rsidR="00310E61">
        <w:rPr>
          <w:lang w:val="en-US"/>
        </w:rPr>
        <w:t>OX</w:t>
      </w:r>
      <w:r w:rsidR="00310E61" w:rsidRPr="00310E61">
        <w:t>.</w:t>
      </w:r>
    </w:p>
    <w:p w:rsidR="007C1925" w:rsidRPr="00151DBE" w:rsidRDefault="007C1925" w:rsidP="00310E61">
      <w:pPr>
        <w:spacing w:line="360" w:lineRule="auto"/>
      </w:pPr>
      <w:r>
        <w:t xml:space="preserve">Ровно так и вносятся эти граничные условия на этом узле в вектор правой части. Но поскольку в ней все происходит в повернутой системе координат, необходимо повернуть и соответствующие строки и столбцы глобальной матрицы жесткости. При этом получается, что элементы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kk+1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k+1k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k+1k+1</m:t>
            </m:r>
          </m:sub>
        </m:sSub>
      </m:oMath>
      <w:r w:rsidRPr="007C1925">
        <w:t xml:space="preserve"> </w:t>
      </w:r>
      <w:r>
        <w:t>поворачиваются два раза. Для самих столбцов и строк производится стандартное</w:t>
      </w:r>
      <w:r w:rsidR="0022372D">
        <w:t xml:space="preserve"> умножение на матрицу поворота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⁡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(α)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(α)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(α)</m:t>
                  </m:r>
                </m:e>
              </m:mr>
            </m:m>
          </m:e>
        </m:d>
      </m:oMath>
      <w:r w:rsidR="0022372D" w:rsidRPr="0022372D">
        <w:t xml:space="preserve"> </w:t>
      </w:r>
      <w:r w:rsidR="0022372D">
        <w:t>, а для элементов на пересечении считается по формулам</w:t>
      </w:r>
      <w:r w:rsidR="00151DBE" w:rsidRPr="00151DBE">
        <w:t xml:space="preserve"> (10)</w:t>
      </w:r>
    </w:p>
    <w:p w:rsidR="0022372D" w:rsidRPr="0022372D" w:rsidRDefault="0022372D" w:rsidP="00310E61">
      <w:pPr>
        <w:spacing w:line="360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</m:e>
            <m:sup/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kk+1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k+1k+1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(α)</m:t>
              </m:r>
            </m:e>
          </m:func>
        </m:oMath>
      </m:oMathPara>
    </w:p>
    <w:p w:rsidR="0022372D" w:rsidRPr="00151DBE" w:rsidRDefault="00084290" w:rsidP="00084290">
      <w:pPr>
        <w:pStyle w:val="af1"/>
        <w:rPr>
          <w:i w:val="0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kk+1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k+1k+1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kk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color w:val="auto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α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color w:val="auto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α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kk+1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</w:rPr>
          <m:t>(</m:t>
        </m:r>
        <m:func>
          <m:funcPr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color w:val="auto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α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</w:rPr>
          <m:t xml:space="preserve">- </m:t>
        </m:r>
        <m:func>
          <m:funcPr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sin</m:t>
                </m:r>
                <m:ctrlPr>
                  <w:rPr>
                    <w:rFonts w:ascii="Cambria Math" w:hAnsi="Cambria Math"/>
                    <w:color w:val="auto"/>
                    <w:sz w:val="28"/>
                    <w:szCs w:val="28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color w:val="auto"/>
                    <w:sz w:val="28"/>
                    <w:szCs w:val="28"/>
                  </w:rPr>
                </m:ctrlPr>
              </m:sup>
            </m:sSup>
          </m:fName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(α)</m:t>
            </m:r>
          </m:e>
        </m:func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</w:rPr>
          <m:t>)</m:t>
        </m:r>
      </m:oMath>
      <w:r w:rsidR="00151DBE">
        <w:rPr>
          <w:i w:val="0"/>
          <w:color w:val="auto"/>
          <w:sz w:val="28"/>
          <w:szCs w:val="28"/>
        </w:rPr>
        <w:tab/>
      </w:r>
      <w:r w:rsidR="00151DBE" w:rsidRPr="00151DBE">
        <w:rPr>
          <w:i w:val="0"/>
          <w:color w:val="auto"/>
          <w:sz w:val="28"/>
          <w:szCs w:val="28"/>
        </w:rPr>
        <w:t>(</w:t>
      </w:r>
      <w:r w:rsidRPr="00084290">
        <w:rPr>
          <w:i w:val="0"/>
          <w:color w:val="auto"/>
          <w:sz w:val="28"/>
          <w:szCs w:val="28"/>
        </w:rPr>
        <w:fldChar w:fldCharType="begin"/>
      </w:r>
      <m:oMath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</w:rPr>
          <m:t xml:space="preserve"> SEQ Формула \* ARABIC </m:t>
        </m:r>
      </m:oMath>
      <w:r w:rsidRPr="00084290">
        <w:rPr>
          <w:i w:val="0"/>
          <w:color w:val="auto"/>
          <w:sz w:val="28"/>
          <w:szCs w:val="28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color w:val="auto"/>
            <w:sz w:val="28"/>
            <w:szCs w:val="28"/>
          </w:rPr>
          <m:t>10</m:t>
        </m:r>
      </m:oMath>
      <w:r w:rsidRPr="00084290">
        <w:rPr>
          <w:i w:val="0"/>
          <w:color w:val="auto"/>
          <w:sz w:val="28"/>
          <w:szCs w:val="28"/>
        </w:rPr>
        <w:fldChar w:fldCharType="end"/>
      </w:r>
      <w:r w:rsidR="00151DBE" w:rsidRPr="00151DBE">
        <w:rPr>
          <w:i w:val="0"/>
          <w:color w:val="auto"/>
          <w:sz w:val="28"/>
          <w:szCs w:val="28"/>
        </w:rPr>
        <w:t>)</w:t>
      </w:r>
    </w:p>
    <w:p w:rsidR="00CC595A" w:rsidRDefault="00084290" w:rsidP="009A71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k+1k+1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k+1k+1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</w:rPr>
            <m:t>- 2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kk+1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(α)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CC595A" w:rsidRDefault="00CC595A" w:rsidP="009A718F"/>
    <w:p w:rsidR="00CC595A" w:rsidRDefault="00CC595A" w:rsidP="009A718F"/>
    <w:p w:rsidR="00CC595A" w:rsidRPr="00114C96" w:rsidRDefault="00114C96" w:rsidP="009A718F">
      <w:r>
        <w:t xml:space="preserve">И так для всех узлов. После этого задается симметрия по оси </w:t>
      </w:r>
      <w:r>
        <w:rPr>
          <w:lang w:val="en-US"/>
        </w:rPr>
        <w:t>OX</w:t>
      </w:r>
      <w:r>
        <w:t xml:space="preserve">, методом описанным в параграфе </w:t>
      </w:r>
      <w:r>
        <w:fldChar w:fldCharType="begin"/>
      </w:r>
      <w:r>
        <w:instrText xml:space="preserve"> REF _Ref481943809 \r \h </w:instrText>
      </w:r>
      <w:r>
        <w:fldChar w:fldCharType="separate"/>
      </w:r>
      <w:r>
        <w:t>1.5</w:t>
      </w:r>
      <w:r>
        <w:fldChar w:fldCharType="end"/>
      </w:r>
      <w:r>
        <w:t xml:space="preserve"> и система решается по методу Гаусса. После этого нужно не забыт повернуть правую часть назад на </w:t>
      </w:r>
      <m:oMath>
        <m:r>
          <w:rPr>
            <w:rFonts w:ascii="Cambria Math" w:hAnsi="Cambria Math"/>
          </w:rPr>
          <m:t>-α</m:t>
        </m:r>
      </m:oMath>
      <w:r w:rsidRPr="00114C96">
        <w:t>.</w:t>
      </w:r>
    </w:p>
    <w:p w:rsidR="00114C96" w:rsidRPr="00E70ADB" w:rsidRDefault="00114C96" w:rsidP="009A718F">
      <w:pPr>
        <w:rPr>
          <w:lang w:val="en-US"/>
        </w:rPr>
      </w:pPr>
    </w:p>
    <w:p w:rsidR="00CC595A" w:rsidRDefault="00CC595A" w:rsidP="009A718F"/>
    <w:p w:rsidR="00CC595A" w:rsidRDefault="00CC595A" w:rsidP="009A718F"/>
    <w:p w:rsidR="00CC595A" w:rsidRDefault="00CC595A" w:rsidP="009A718F"/>
    <w:p w:rsidR="00CC595A" w:rsidRDefault="00CC595A" w:rsidP="009A718F"/>
    <w:p w:rsidR="00F20B11" w:rsidRDefault="00F20B11" w:rsidP="009A718F"/>
    <w:p w:rsidR="00F20B11" w:rsidRPr="0094260A" w:rsidRDefault="00F20B11" w:rsidP="009A718F"/>
    <w:p w:rsidR="00A72349" w:rsidRPr="0094260A" w:rsidRDefault="00A72349" w:rsidP="009A718F"/>
    <w:bookmarkStart w:id="24" w:name="_Toc481931100" w:displacedByCustomXml="next"/>
    <w:sdt>
      <w:sdtPr>
        <w:rPr>
          <w:rFonts w:eastAsia="Calibri"/>
          <w:color w:val="auto"/>
          <w:sz w:val="28"/>
          <w:szCs w:val="22"/>
        </w:rPr>
        <w:id w:val="-479462593"/>
        <w:docPartObj>
          <w:docPartGallery w:val="Bibliographies"/>
          <w:docPartUnique/>
        </w:docPartObj>
      </w:sdtPr>
      <w:sdtContent>
        <w:p w:rsidR="009A718F" w:rsidRDefault="009A718F">
          <w:pPr>
            <w:pStyle w:val="1"/>
          </w:pPr>
          <w:r>
            <w:t>Список литературы</w:t>
          </w:r>
          <w:bookmarkEnd w:id="24"/>
        </w:p>
        <w:sdt>
          <w:sdtPr>
            <w:id w:val="111145805"/>
            <w:bibliography/>
          </w:sdtPr>
          <w:sdtContent>
            <w:p w:rsidR="00A72349" w:rsidRDefault="009A718F" w:rsidP="009A718F">
              <w:pPr>
                <w:rPr>
                  <w:rFonts w:asciiTheme="minorHAnsi" w:eastAsiaTheme="minorHAnsi" w:hAnsiTheme="minorHAnsi" w:cstheme="minorBidi"/>
                  <w:noProof/>
                  <w:sz w:val="22"/>
                </w:rPr>
              </w:pPr>
              <w:r>
                <w:fldChar w:fldCharType="begin"/>
              </w:r>
              <w:r w:rsidRPr="009A718F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111"/>
                <w:gridCol w:w="9094"/>
              </w:tblGrid>
              <w:tr w:rsidR="00A72349" w:rsidRPr="00965C1F">
                <w:trPr>
                  <w:divId w:val="1580671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72349" w:rsidRDefault="00A72349">
                    <w:pPr>
                      <w:pStyle w:val="af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2349" w:rsidRPr="00A72349" w:rsidRDefault="00A72349">
                    <w:pPr>
                      <w:pStyle w:val="af"/>
                      <w:rPr>
                        <w:noProof/>
                        <w:lang w:val="en-US"/>
                      </w:rPr>
                    </w:pPr>
                    <w:r w:rsidRPr="00A72349">
                      <w:rPr>
                        <w:noProof/>
                        <w:lang w:val="en-US"/>
                      </w:rPr>
                      <w:t>T</w:t>
                    </w:r>
                    <w:r w:rsidRPr="00A260CE">
                      <w:rPr>
                        <w:noProof/>
                      </w:rPr>
                      <w:t>.</w:t>
                    </w:r>
                    <w:r w:rsidRPr="00A72349">
                      <w:rPr>
                        <w:noProof/>
                        <w:lang w:val="en-US"/>
                      </w:rPr>
                      <w:t>G</w:t>
                    </w:r>
                    <w:r w:rsidRPr="00A260CE">
                      <w:rPr>
                        <w:noProof/>
                      </w:rPr>
                      <w:t xml:space="preserve">. </w:t>
                    </w:r>
                    <w:r w:rsidRPr="00A72349">
                      <w:rPr>
                        <w:noProof/>
                        <w:lang w:val="en-US"/>
                      </w:rPr>
                      <w:t>Langdon</w:t>
                    </w:r>
                    <w:r w:rsidRPr="00A260CE">
                      <w:rPr>
                        <w:noProof/>
                      </w:rPr>
                      <w:t xml:space="preserve">, </w:t>
                    </w:r>
                    <w:r w:rsidRPr="00A72349">
                      <w:rPr>
                        <w:noProof/>
                        <w:lang w:val="en-US"/>
                      </w:rPr>
                      <w:t>R</w:t>
                    </w:r>
                    <w:r w:rsidRPr="00A260CE">
                      <w:rPr>
                        <w:noProof/>
                      </w:rPr>
                      <w:t>.</w:t>
                    </w:r>
                    <w:r w:rsidRPr="00A72349">
                      <w:rPr>
                        <w:noProof/>
                        <w:lang w:val="en-US"/>
                      </w:rPr>
                      <w:t>C</w:t>
                    </w:r>
                    <w:r w:rsidRPr="00A260CE">
                      <w:rPr>
                        <w:noProof/>
                      </w:rPr>
                      <w:t xml:space="preserve">. </w:t>
                    </w:r>
                    <w:r w:rsidRPr="00A72349">
                      <w:rPr>
                        <w:noProof/>
                        <w:lang w:val="en-US"/>
                      </w:rPr>
                      <w:t>Gifkins</w:t>
                    </w:r>
                    <w:r w:rsidRPr="009C1AD7">
                      <w:rPr>
                        <w:noProof/>
                      </w:rPr>
                      <w:t>,, «</w:t>
                    </w:r>
                    <w:r w:rsidRPr="00A72349">
                      <w:rPr>
                        <w:noProof/>
                        <w:lang w:val="en-US"/>
                      </w:rPr>
                      <w:t>On</w:t>
                    </w:r>
                    <w:r w:rsidRPr="009C1AD7">
                      <w:rPr>
                        <w:noProof/>
                      </w:rPr>
                      <w:t xml:space="preserve"> </w:t>
                    </w:r>
                    <w:r w:rsidRPr="00A72349">
                      <w:rPr>
                        <w:noProof/>
                        <w:lang w:val="en-US"/>
                      </w:rPr>
                      <w:t>the</w:t>
                    </w:r>
                    <w:r w:rsidRPr="009C1AD7">
                      <w:rPr>
                        <w:noProof/>
                      </w:rPr>
                      <w:t xml:space="preserve"> </w:t>
                    </w:r>
                    <w:r w:rsidRPr="00A72349">
                      <w:rPr>
                        <w:noProof/>
                        <w:lang w:val="en-US"/>
                      </w:rPr>
                      <w:t>nature</w:t>
                    </w:r>
                    <w:r w:rsidRPr="009C1AD7">
                      <w:rPr>
                        <w:noProof/>
                      </w:rPr>
                      <w:t xml:space="preserve"> </w:t>
                    </w:r>
                    <w:r w:rsidRPr="00A72349">
                      <w:rPr>
                        <w:noProof/>
                        <w:lang w:val="en-US"/>
                      </w:rPr>
                      <w:t>of</w:t>
                    </w:r>
                    <w:r w:rsidRPr="009C1AD7">
                      <w:rPr>
                        <w:noProof/>
                      </w:rPr>
                      <w:t xml:space="preserve"> </w:t>
                    </w:r>
                    <w:r w:rsidRPr="00A72349">
                      <w:rPr>
                        <w:noProof/>
                        <w:lang w:val="en-US"/>
                      </w:rPr>
                      <w:t>superplastic</w:t>
                    </w:r>
                    <w:r w:rsidRPr="009C1AD7">
                      <w:rPr>
                        <w:noProof/>
                      </w:rPr>
                      <w:t xml:space="preserve"> </w:t>
                    </w:r>
                    <w:r w:rsidRPr="00A72349">
                      <w:rPr>
                        <w:noProof/>
                        <w:lang w:val="en-US"/>
                      </w:rPr>
                      <w:t>deformation</w:t>
                    </w:r>
                    <w:r w:rsidRPr="009C1AD7">
                      <w:rPr>
                        <w:noProof/>
                      </w:rPr>
                      <w:t xml:space="preserve"> </w:t>
                    </w:r>
                    <w:r w:rsidRPr="00A72349">
                      <w:rPr>
                        <w:noProof/>
                        <w:lang w:val="en-US"/>
                      </w:rPr>
                      <w:t>in</w:t>
                    </w:r>
                    <w:r w:rsidRPr="009C1AD7">
                      <w:rPr>
                        <w:noProof/>
                      </w:rPr>
                      <w:t xml:space="preserve"> </w:t>
                    </w:r>
                    <w:r w:rsidRPr="00A72349">
                      <w:rPr>
                        <w:noProof/>
                        <w:lang w:val="en-US"/>
                      </w:rPr>
                      <w:t xml:space="preserve">the Mg-Al eutectic,,» </w:t>
                    </w:r>
                    <w:r w:rsidRPr="00A72349">
                      <w:rPr>
                        <w:i/>
                        <w:iCs/>
                        <w:noProof/>
                        <w:lang w:val="en-US"/>
                      </w:rPr>
                      <w:t xml:space="preserve">Scripta Metall, </w:t>
                    </w:r>
                    <w:r w:rsidRPr="00A72349">
                      <w:rPr>
                        <w:noProof/>
                        <w:lang w:val="en-US"/>
                      </w:rPr>
                      <w:t xml:space="preserve">pp. 337-340, 1970. </w:t>
                    </w:r>
                  </w:p>
                </w:tc>
              </w:tr>
              <w:tr w:rsidR="00A72349">
                <w:trPr>
                  <w:divId w:val="1580671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72349" w:rsidRDefault="00A72349">
                    <w:pPr>
                      <w:pStyle w:val="af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2349" w:rsidRDefault="00A72349">
                    <w:pPr>
                      <w:pStyle w:val="af"/>
                      <w:rPr>
                        <w:noProof/>
                      </w:rPr>
                    </w:pPr>
                    <w:r w:rsidRPr="00A72349">
                      <w:rPr>
                        <w:noProof/>
                        <w:lang w:val="en-US"/>
                      </w:rPr>
                      <w:t xml:space="preserve">D. Woodford, «Strain-rate sensitivity as a measure of ductility,» </w:t>
                    </w:r>
                    <w:r w:rsidRPr="00A72349">
                      <w:rPr>
                        <w:i/>
                        <w:iCs/>
                        <w:noProof/>
                        <w:lang w:val="en-US"/>
                      </w:rPr>
                      <w:t xml:space="preserve">ASM Trans. </w:t>
                    </w:r>
                    <w:r>
                      <w:rPr>
                        <w:i/>
                        <w:iCs/>
                        <w:noProof/>
                      </w:rPr>
                      <w:t xml:space="preserve">Quart. 62, </w:t>
                    </w:r>
                    <w:r>
                      <w:rPr>
                        <w:noProof/>
                      </w:rPr>
                      <w:t xml:space="preserve">pp. 291-293, 1969. </w:t>
                    </w:r>
                  </w:p>
                </w:tc>
              </w:tr>
              <w:tr w:rsidR="00A72349">
                <w:trPr>
                  <w:divId w:val="1580671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72349" w:rsidRDefault="00A72349">
                    <w:pPr>
                      <w:pStyle w:val="af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2349" w:rsidRDefault="00A72349">
                    <w:pPr>
                      <w:pStyle w:val="af"/>
                      <w:rPr>
                        <w:noProof/>
                      </w:rPr>
                    </w:pPr>
                    <w:r w:rsidRPr="00A72349">
                      <w:rPr>
                        <w:noProof/>
                        <w:lang w:val="en-US"/>
                      </w:rPr>
                      <w:t xml:space="preserve">E.M. Taleff, G.A. Henshall, T.G. Nieh, D.R. Lesuer, J. Wadsworth, «Warm-temperature tensile in Al-Mg alloys,» </w:t>
                    </w:r>
                    <w:r w:rsidRPr="00A72349">
                      <w:rPr>
                        <w:i/>
                        <w:iCs/>
                        <w:noProof/>
                        <w:lang w:val="en-US"/>
                      </w:rPr>
                      <w:t xml:space="preserve">Metall. </w:t>
                    </w:r>
                    <w:r>
                      <w:rPr>
                        <w:i/>
                        <w:iCs/>
                        <w:noProof/>
                      </w:rPr>
                      <w:t xml:space="preserve">Mater. Trans. A 29A, </w:t>
                    </w:r>
                    <w:r>
                      <w:rPr>
                        <w:noProof/>
                      </w:rPr>
                      <w:t xml:space="preserve">pp. 1081-1091, 1998. </w:t>
                    </w:r>
                  </w:p>
                </w:tc>
              </w:tr>
              <w:tr w:rsidR="00A72349">
                <w:trPr>
                  <w:divId w:val="1580671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72349" w:rsidRDefault="00A72349">
                    <w:pPr>
                      <w:pStyle w:val="af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2349" w:rsidRDefault="00A72349">
                    <w:pPr>
                      <w:pStyle w:val="af"/>
                      <w:rPr>
                        <w:noProof/>
                      </w:rPr>
                    </w:pPr>
                    <w:r w:rsidRPr="00A72349">
                      <w:rPr>
                        <w:noProof/>
                        <w:lang w:val="en-US"/>
                      </w:rPr>
                      <w:t xml:space="preserve">F. Wakai, S. Sakaguchi, Y. Matsuno, «Superplasticity of yttria-stabilized tetragonal ZrO2,» </w:t>
                    </w:r>
                    <w:r w:rsidRPr="00A72349">
                      <w:rPr>
                        <w:i/>
                        <w:iCs/>
                        <w:noProof/>
                        <w:lang w:val="en-US"/>
                      </w:rPr>
                      <w:t xml:space="preserve">Adv. </w:t>
                    </w:r>
                    <w:r>
                      <w:rPr>
                        <w:i/>
                        <w:iCs/>
                        <w:noProof/>
                      </w:rPr>
                      <w:t xml:space="preserve">Ceram. Mater. 1, </w:t>
                    </w:r>
                    <w:r>
                      <w:rPr>
                        <w:noProof/>
                      </w:rPr>
                      <w:t xml:space="preserve">pp. 259-263, 1986. </w:t>
                    </w:r>
                  </w:p>
                </w:tc>
              </w:tr>
              <w:tr w:rsidR="00A72349" w:rsidRPr="00965C1F">
                <w:trPr>
                  <w:divId w:val="1580671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72349" w:rsidRDefault="00A72349">
                    <w:pPr>
                      <w:pStyle w:val="af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2349" w:rsidRPr="00A72349" w:rsidRDefault="00A72349">
                    <w:pPr>
                      <w:pStyle w:val="af"/>
                      <w:rPr>
                        <w:noProof/>
                        <w:lang w:val="en-US"/>
                      </w:rPr>
                    </w:pPr>
                    <w:r w:rsidRPr="00A72349">
                      <w:rPr>
                        <w:noProof/>
                        <w:lang w:val="en-US"/>
                      </w:rPr>
                      <w:t xml:space="preserve">Antonio Piccininni, Francesco Gagliardi, Pasquale Guglielmi, Luigi De Napoli, Giuseppina Ambrogio, Donato Sorgente and Gianfranco Palumbo, «Biomedical Titanium alloy prostheses manufacturing by means of Superplastic and Incremental Forming processes,» </w:t>
                    </w:r>
                    <w:r>
                      <w:rPr>
                        <w:noProof/>
                      </w:rPr>
                      <w:t>в</w:t>
                    </w:r>
                    <w:r w:rsidRPr="00A72349">
                      <w:rPr>
                        <w:noProof/>
                        <w:lang w:val="en-US"/>
                      </w:rPr>
                      <w:t xml:space="preserve"> </w:t>
                    </w:r>
                    <w:r w:rsidRPr="00A72349">
                      <w:rPr>
                        <w:i/>
                        <w:iCs/>
                        <w:noProof/>
                        <w:lang w:val="en-US"/>
                      </w:rPr>
                      <w:t>NUMIFORM 2016: The 12th International Conference on Numerical Methods in Industrial Forming Processes</w:t>
                    </w:r>
                    <w:r w:rsidRPr="00A72349">
                      <w:rPr>
                        <w:noProof/>
                        <w:lang w:val="en-US"/>
                      </w:rPr>
                      <w:t xml:space="preserve">, 2016. </w:t>
                    </w:r>
                  </w:p>
                </w:tc>
              </w:tr>
              <w:tr w:rsidR="00A72349">
                <w:trPr>
                  <w:divId w:val="1580671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72349" w:rsidRDefault="00A72349">
                    <w:pPr>
                      <w:pStyle w:val="af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2349" w:rsidRDefault="00A72349">
                    <w:pPr>
                      <w:pStyle w:val="af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Чумаченко Е.Н., Логашина И.В., Математическое моделирование течение металла при прокатке, Москва: Московский институт электроники и математики, 2005. </w:t>
                    </w:r>
                  </w:p>
                </w:tc>
              </w:tr>
              <w:tr w:rsidR="00A72349">
                <w:trPr>
                  <w:divId w:val="1580671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72349" w:rsidRDefault="00A72349">
                    <w:pPr>
                      <w:pStyle w:val="af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2349" w:rsidRDefault="00A72349">
                    <w:pPr>
                      <w:pStyle w:val="af"/>
                      <w:rPr>
                        <w:noProof/>
                      </w:rPr>
                    </w:pPr>
                    <w:r w:rsidRPr="00A72349">
                      <w:rPr>
                        <w:noProof/>
                        <w:lang w:val="en-US"/>
                      </w:rPr>
                      <w:t xml:space="preserve">Backofen, W.A., Turner, I.R., Avery, D.H, «Superplasticity in an Al–Zn alloy,» </w:t>
                    </w:r>
                    <w:r w:rsidRPr="00A72349">
                      <w:rPr>
                        <w:i/>
                        <w:iCs/>
                        <w:noProof/>
                        <w:lang w:val="en-US"/>
                      </w:rPr>
                      <w:t xml:space="preserve">Trans. </w:t>
                    </w:r>
                    <w:r>
                      <w:rPr>
                        <w:i/>
                        <w:iCs/>
                        <w:noProof/>
                      </w:rPr>
                      <w:t xml:space="preserve">ASM 57 (4), </w:t>
                    </w:r>
                    <w:r>
                      <w:rPr>
                        <w:noProof/>
                      </w:rPr>
                      <w:t xml:space="preserve">pp. 980-990, 1964. </w:t>
                    </w:r>
                  </w:p>
                </w:tc>
              </w:tr>
              <w:tr w:rsidR="00A72349" w:rsidRPr="00965C1F">
                <w:trPr>
                  <w:divId w:val="1580671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72349" w:rsidRDefault="00A72349">
                    <w:pPr>
                      <w:pStyle w:val="af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2349" w:rsidRPr="00A72349" w:rsidRDefault="00A72349">
                    <w:pPr>
                      <w:pStyle w:val="af"/>
                      <w:rPr>
                        <w:noProof/>
                        <w:lang w:val="en-US"/>
                      </w:rPr>
                    </w:pPr>
                    <w:r w:rsidRPr="00A72349">
                      <w:rPr>
                        <w:noProof/>
                        <w:lang w:val="en-US"/>
                      </w:rPr>
                      <w:t xml:space="preserve">S.A. Aksenov, E.N. Chumachenko, A.V. Kolesnikov, S.A. Osipov, «Determination of optimal gas forming conditions from free bulging,» </w:t>
                    </w:r>
                    <w:r w:rsidRPr="00A72349">
                      <w:rPr>
                        <w:i/>
                        <w:iCs/>
                        <w:noProof/>
                        <w:lang w:val="en-US"/>
                      </w:rPr>
                      <w:t xml:space="preserve">Journal of Materials Processing Technology 217, </w:t>
                    </w:r>
                    <w:r w:rsidRPr="00A72349">
                      <w:rPr>
                        <w:noProof/>
                        <w:lang w:val="en-US"/>
                      </w:rPr>
                      <w:t xml:space="preserve">pp. 158-164, 2014. </w:t>
                    </w:r>
                  </w:p>
                </w:tc>
              </w:tr>
            </w:tbl>
            <w:p w:rsidR="00A72349" w:rsidRPr="00A72349" w:rsidRDefault="00A72349">
              <w:pPr>
                <w:divId w:val="1580671605"/>
                <w:rPr>
                  <w:rFonts w:eastAsia="Times New Roman"/>
                  <w:noProof/>
                  <w:lang w:val="en-US"/>
                </w:rPr>
              </w:pPr>
            </w:p>
            <w:p w:rsidR="009A718F" w:rsidRDefault="009A718F" w:rsidP="009A718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A718F" w:rsidRPr="009A718F" w:rsidRDefault="009A718F" w:rsidP="009A718F"/>
    <w:sectPr w:rsidR="009A718F" w:rsidRPr="009A718F" w:rsidSect="007A4F8D">
      <w:footerReference w:type="default" r:id="rId15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4F9" w:rsidRDefault="00E674F9" w:rsidP="00A26F01">
      <w:r>
        <w:separator/>
      </w:r>
    </w:p>
    <w:p w:rsidR="00E674F9" w:rsidRDefault="00E674F9"/>
  </w:endnote>
  <w:endnote w:type="continuationSeparator" w:id="0">
    <w:p w:rsidR="00E674F9" w:rsidRDefault="00E674F9" w:rsidP="00A26F01">
      <w:r>
        <w:continuationSeparator/>
      </w:r>
    </w:p>
    <w:p w:rsidR="00E674F9" w:rsidRDefault="00E674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6283845"/>
      <w:docPartObj>
        <w:docPartGallery w:val="Page Numbers (Bottom of Page)"/>
        <w:docPartUnique/>
      </w:docPartObj>
    </w:sdtPr>
    <w:sdtContent>
      <w:p w:rsidR="00114C96" w:rsidRDefault="00114C9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0ADB">
          <w:rPr>
            <w:noProof/>
          </w:rPr>
          <w:t>6</w:t>
        </w:r>
        <w:r>
          <w:fldChar w:fldCharType="end"/>
        </w:r>
      </w:p>
    </w:sdtContent>
  </w:sdt>
  <w:p w:rsidR="00114C96" w:rsidRDefault="00114C96">
    <w:pPr>
      <w:pStyle w:val="a8"/>
    </w:pPr>
  </w:p>
  <w:p w:rsidR="00114C96" w:rsidRDefault="00114C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4F9" w:rsidRDefault="00E674F9" w:rsidP="00A26F01">
      <w:r>
        <w:separator/>
      </w:r>
    </w:p>
    <w:p w:rsidR="00E674F9" w:rsidRDefault="00E674F9"/>
  </w:footnote>
  <w:footnote w:type="continuationSeparator" w:id="0">
    <w:p w:rsidR="00E674F9" w:rsidRDefault="00E674F9" w:rsidP="00A26F01">
      <w:r>
        <w:continuationSeparator/>
      </w:r>
    </w:p>
    <w:p w:rsidR="00E674F9" w:rsidRDefault="00E674F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37F4"/>
    <w:multiLevelType w:val="multilevel"/>
    <w:tmpl w:val="DBD8896C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1569" w:hanging="576"/>
      </w:pPr>
      <w:rPr>
        <w:i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740679"/>
    <w:multiLevelType w:val="hybridMultilevel"/>
    <w:tmpl w:val="35FA27A4"/>
    <w:lvl w:ilvl="0" w:tplc="7618D2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8A"/>
    <w:rsid w:val="00041F8A"/>
    <w:rsid w:val="00084290"/>
    <w:rsid w:val="00114C96"/>
    <w:rsid w:val="00133A08"/>
    <w:rsid w:val="001416AA"/>
    <w:rsid w:val="00151DBE"/>
    <w:rsid w:val="00222EA6"/>
    <w:rsid w:val="0022372D"/>
    <w:rsid w:val="00265D1F"/>
    <w:rsid w:val="002824E9"/>
    <w:rsid w:val="002A79D8"/>
    <w:rsid w:val="002B05D4"/>
    <w:rsid w:val="002B2B77"/>
    <w:rsid w:val="002D7E58"/>
    <w:rsid w:val="00310E61"/>
    <w:rsid w:val="003E615D"/>
    <w:rsid w:val="0041603B"/>
    <w:rsid w:val="004365F5"/>
    <w:rsid w:val="004761ED"/>
    <w:rsid w:val="00482B8C"/>
    <w:rsid w:val="004B5000"/>
    <w:rsid w:val="004F5751"/>
    <w:rsid w:val="005C43D0"/>
    <w:rsid w:val="00650B57"/>
    <w:rsid w:val="0066674B"/>
    <w:rsid w:val="006967BE"/>
    <w:rsid w:val="006A1647"/>
    <w:rsid w:val="006E0AA8"/>
    <w:rsid w:val="00704639"/>
    <w:rsid w:val="0075733F"/>
    <w:rsid w:val="007938AB"/>
    <w:rsid w:val="007A4F8D"/>
    <w:rsid w:val="007C1925"/>
    <w:rsid w:val="007E7027"/>
    <w:rsid w:val="008A68FE"/>
    <w:rsid w:val="00905BDA"/>
    <w:rsid w:val="0094260A"/>
    <w:rsid w:val="00965C1F"/>
    <w:rsid w:val="009A718F"/>
    <w:rsid w:val="009C1AD7"/>
    <w:rsid w:val="009E062D"/>
    <w:rsid w:val="009F438B"/>
    <w:rsid w:val="00A12FCE"/>
    <w:rsid w:val="00A260CE"/>
    <w:rsid w:val="00A26F01"/>
    <w:rsid w:val="00A72349"/>
    <w:rsid w:val="00AB6010"/>
    <w:rsid w:val="00B0110C"/>
    <w:rsid w:val="00B01BDB"/>
    <w:rsid w:val="00B403B4"/>
    <w:rsid w:val="00B425B5"/>
    <w:rsid w:val="00C039A7"/>
    <w:rsid w:val="00C2313D"/>
    <w:rsid w:val="00CC595A"/>
    <w:rsid w:val="00DE21EF"/>
    <w:rsid w:val="00E02DAF"/>
    <w:rsid w:val="00E47142"/>
    <w:rsid w:val="00E476E1"/>
    <w:rsid w:val="00E674F9"/>
    <w:rsid w:val="00E70ADB"/>
    <w:rsid w:val="00EA46DA"/>
    <w:rsid w:val="00EA672A"/>
    <w:rsid w:val="00EB4B87"/>
    <w:rsid w:val="00EB66F0"/>
    <w:rsid w:val="00EC76DB"/>
    <w:rsid w:val="00ED12F9"/>
    <w:rsid w:val="00F20B11"/>
    <w:rsid w:val="00F5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2E5CB"/>
  <w15:chartTrackingRefBased/>
  <w15:docId w15:val="{1A5F63E4-BC75-4387-99F0-E734892C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01BD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4F8D"/>
    <w:pPr>
      <w:keepNext/>
      <w:keepLines/>
      <w:spacing w:before="240"/>
      <w:ind w:firstLine="0"/>
      <w:jc w:val="center"/>
      <w:outlineLvl w:val="0"/>
    </w:pPr>
    <w:rPr>
      <w:rFonts w:eastAsiaTheme="majorEastAsia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1"/>
    <w:qFormat/>
    <w:rsid w:val="00A26F01"/>
    <w:pPr>
      <w:keepNext/>
      <w:numPr>
        <w:ilvl w:val="1"/>
        <w:numId w:val="1"/>
      </w:numPr>
      <w:spacing w:before="120" w:after="60"/>
      <w:ind w:left="576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"/>
    <w:next w:val="a"/>
    <w:link w:val="30"/>
    <w:uiPriority w:val="1"/>
    <w:qFormat/>
    <w:rsid w:val="00A26F01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1"/>
    <w:qFormat/>
    <w:rsid w:val="00A26F01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"/>
    <w:next w:val="a"/>
    <w:link w:val="50"/>
    <w:uiPriority w:val="1"/>
    <w:qFormat/>
    <w:rsid w:val="00A26F01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A26F0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"/>
    <w:next w:val="a"/>
    <w:link w:val="70"/>
    <w:uiPriority w:val="9"/>
    <w:qFormat/>
    <w:rsid w:val="00A26F0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"/>
    <w:next w:val="a"/>
    <w:link w:val="80"/>
    <w:uiPriority w:val="9"/>
    <w:qFormat/>
    <w:rsid w:val="00A26F0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"/>
    <w:qFormat/>
    <w:rsid w:val="00A26F0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6F01"/>
    <w:rPr>
      <w:color w:val="808080"/>
    </w:rPr>
  </w:style>
  <w:style w:type="paragraph" w:styleId="a4">
    <w:name w:val="Title"/>
    <w:basedOn w:val="a"/>
    <w:next w:val="a"/>
    <w:link w:val="a5"/>
    <w:uiPriority w:val="10"/>
    <w:qFormat/>
    <w:rsid w:val="00A26F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26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1"/>
    <w:rsid w:val="00A26F01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30">
    <w:name w:val="Заголовок 3 Знак"/>
    <w:basedOn w:val="a0"/>
    <w:link w:val="3"/>
    <w:uiPriority w:val="1"/>
    <w:rsid w:val="00A26F0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1"/>
    <w:rsid w:val="00A26F0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1"/>
    <w:rsid w:val="00A26F0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A26F01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0"/>
    <w:link w:val="7"/>
    <w:uiPriority w:val="9"/>
    <w:rsid w:val="00A26F01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A26F0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rsid w:val="00A26F01"/>
    <w:rPr>
      <w:rFonts w:ascii="Cambria" w:eastAsia="Times New Roman" w:hAnsi="Cambria" w:cs="Times New Roman"/>
    </w:rPr>
  </w:style>
  <w:style w:type="paragraph" w:styleId="a6">
    <w:name w:val="header"/>
    <w:basedOn w:val="a"/>
    <w:link w:val="a7"/>
    <w:uiPriority w:val="99"/>
    <w:unhideWhenUsed/>
    <w:rsid w:val="00A26F0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26F01"/>
    <w:rPr>
      <w:rFonts w:ascii="Times New Roman" w:eastAsia="Calibri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A26F0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26F01"/>
    <w:rPr>
      <w:rFonts w:ascii="Times New Roman" w:eastAsia="Calibri" w:hAnsi="Times New Roman" w:cs="Times New Roman"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9F438B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F438B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A4F8D"/>
    <w:rPr>
      <w:rFonts w:ascii="Times New Roman" w:eastAsiaTheme="majorEastAsia" w:hAnsi="Times New Roman" w:cs="Times New Roman"/>
      <w:color w:val="2F5496" w:themeColor="accent1" w:themeShade="BF"/>
      <w:sz w:val="36"/>
      <w:szCs w:val="36"/>
    </w:rPr>
  </w:style>
  <w:style w:type="paragraph" w:styleId="ac">
    <w:name w:val="TOC Heading"/>
    <w:basedOn w:val="1"/>
    <w:next w:val="a"/>
    <w:uiPriority w:val="39"/>
    <w:unhideWhenUsed/>
    <w:qFormat/>
    <w:rsid w:val="003E615D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A4F8D"/>
    <w:pPr>
      <w:spacing w:after="100" w:line="259" w:lineRule="auto"/>
      <w:ind w:left="220" w:firstLine="0"/>
    </w:pPr>
    <w:rPr>
      <w:rFonts w:asciiTheme="minorHAnsi" w:eastAsiaTheme="minorEastAsia" w:hAnsiTheme="minorHAnsi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4F8D"/>
    <w:pPr>
      <w:spacing w:after="100" w:line="259" w:lineRule="auto"/>
      <w:ind w:firstLine="0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A4F8D"/>
    <w:pPr>
      <w:spacing w:after="100" w:line="259" w:lineRule="auto"/>
      <w:ind w:left="440" w:firstLine="0"/>
    </w:pPr>
    <w:rPr>
      <w:rFonts w:asciiTheme="minorHAnsi" w:eastAsiaTheme="minorEastAsia" w:hAnsiTheme="minorHAnsi"/>
      <w:sz w:val="22"/>
      <w:lang w:eastAsia="ru-RU"/>
    </w:rPr>
  </w:style>
  <w:style w:type="character" w:styleId="ad">
    <w:name w:val="Hyperlink"/>
    <w:basedOn w:val="a0"/>
    <w:uiPriority w:val="99"/>
    <w:unhideWhenUsed/>
    <w:rsid w:val="007A4F8D"/>
    <w:rPr>
      <w:color w:val="0563C1" w:themeColor="hyperlink"/>
      <w:u w:val="single"/>
    </w:rPr>
  </w:style>
  <w:style w:type="paragraph" w:styleId="ae">
    <w:name w:val="No Spacing"/>
    <w:uiPriority w:val="1"/>
    <w:qFormat/>
    <w:rsid w:val="007A4F8D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paragraph" w:styleId="af">
    <w:name w:val="Bibliography"/>
    <w:basedOn w:val="a"/>
    <w:next w:val="a"/>
    <w:uiPriority w:val="37"/>
    <w:unhideWhenUsed/>
    <w:rsid w:val="009A718F"/>
  </w:style>
  <w:style w:type="table" w:styleId="af0">
    <w:name w:val="Table Grid"/>
    <w:basedOn w:val="a1"/>
    <w:uiPriority w:val="39"/>
    <w:rsid w:val="002D7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2D7E58"/>
    <w:pPr>
      <w:spacing w:after="200"/>
    </w:pPr>
    <w:rPr>
      <w:i/>
      <w:iCs/>
      <w:color w:val="44546A" w:themeColor="text2"/>
      <w:sz w:val="18"/>
      <w:szCs w:val="18"/>
    </w:rPr>
  </w:style>
  <w:style w:type="paragraph" w:styleId="af2">
    <w:name w:val="List Paragraph"/>
    <w:basedOn w:val="a"/>
    <w:uiPriority w:val="34"/>
    <w:qFormat/>
    <w:rsid w:val="002A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21"/>
    <w:rsid w:val="0036612D"/>
    <w:rsid w:val="00651A21"/>
    <w:rsid w:val="00A15BE9"/>
    <w:rsid w:val="00C05D76"/>
    <w:rsid w:val="00D6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5BE9"/>
    <w:rPr>
      <w:color w:val="808080"/>
    </w:rPr>
  </w:style>
  <w:style w:type="paragraph" w:customStyle="1" w:styleId="15316E51C4904F00BAE356FDB469C691">
    <w:name w:val="15316E51C4904F00BAE356FDB469C691"/>
    <w:rsid w:val="00651A21"/>
  </w:style>
  <w:style w:type="paragraph" w:customStyle="1" w:styleId="3054100E57C14DD58F684CDBE48B96AC">
    <w:name w:val="3054100E57C14DD58F684CDBE48B96AC"/>
    <w:rsid w:val="00651A21"/>
  </w:style>
  <w:style w:type="paragraph" w:customStyle="1" w:styleId="26C818BDD5724F97B2C8C1B12CCAA92B">
    <w:name w:val="26C818BDD5724F97B2C8C1B12CCAA92B"/>
    <w:rsid w:val="00651A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TGL70</b:Tag>
    <b:SourceType>JournalArticle</b:SourceType>
    <b:Guid>{BAFA7BC6-05E4-40F5-9E66-A50876CFDA02}</b:Guid>
    <b:Title>On the nature of superplastic deformation in the Mg-Al eutectic,</b:Title>
    <b:Year>1970</b:Year>
    <b:Author>
      <b:Author>
        <b:Corporate>T.G. Langdon, R.C. Gifkins,</b:Corporate>
      </b:Author>
    </b:Author>
    <b:JournalName>Scripta Metall</b:JournalName>
    <b:Pages>337-340</b:Pages>
    <b:RefOrder>1</b:RefOrder>
  </b:Source>
  <b:Source>
    <b:Tag>DAW69</b:Tag>
    <b:SourceType>JournalArticle</b:SourceType>
    <b:Guid>{84800B11-6B52-4DE3-A0B1-FF760EB3300A}</b:Guid>
    <b:Author>
      <b:Author>
        <b:NameList>
          <b:Person>
            <b:Last>Woodford</b:Last>
            <b:First>D.A.</b:First>
          </b:Person>
        </b:NameList>
      </b:Author>
    </b:Author>
    <b:Title>Strain-rate sensitivity as a measure of ductility</b:Title>
    <b:JournalName>ASM Trans. Quart. 62</b:JournalName>
    <b:Year>1969</b:Year>
    <b:Pages>291-293</b:Pages>
    <b:RefOrder>2</b:RefOrder>
  </b:Source>
  <b:Source>
    <b:Tag>FWa86</b:Tag>
    <b:SourceType>JournalArticle</b:SourceType>
    <b:Guid>{5321D771-DD87-4B3E-9F28-E8D44E4E35FA}</b:Guid>
    <b:Author>
      <b:Author>
        <b:Corporate>F. Wakai, S. Sakaguchi, Y. Matsuno</b:Corporate>
      </b:Author>
    </b:Author>
    <b:Title>Superplasticity of yttria-stabilized tetragonal ZrO2</b:Title>
    <b:JournalName> Adv. Ceram. Mater. 1</b:JournalName>
    <b:Year>1986</b:Year>
    <b:Pages>259-263</b:Pages>
    <b:RefOrder>4</b:RefOrder>
  </b:Source>
  <b:Source>
    <b:Tag>Ant16</b:Tag>
    <b:SourceType>ConferenceProceedings</b:SourceType>
    <b:Guid>{313B9BDE-C4B6-4E14-BE5F-DBECB9C15270}</b:Guid>
    <b:Title>Biomedical Titanium alloy prostheses manufacturing by means of Superplastic and Incremental Forming processes</b:Title>
    <b:Year>2016</b:Year>
    <b:Author>
      <b:Author>
        <b:Corporate>Antonio Piccininni, Francesco Gagliardi, Pasquale Guglielmi, Luigi De Napoli, Giuseppina Ambrogio, Donato Sorgente and Gianfranco Palumbo</b:Corporate>
      </b:Author>
    </b:Author>
    <b:ConferenceName>NUMIFORM 2016: The 12th International Conference on Numerical Methods in Industrial Forming Processes</b:ConferenceName>
    <b:RefOrder>5</b:RefOrder>
  </b:Source>
  <b:Source>
    <b:Tag>EMT98</b:Tag>
    <b:SourceType>JournalArticle</b:SourceType>
    <b:Guid>{F595F3BD-D30D-4432-86C3-53CA639BE336}</b:Guid>
    <b:Author>
      <b:Author>
        <b:Corporate>E.M. Taleff, G.A. Henshall, T.G. Nieh, D.R. Lesuer, J. Wadsworth</b:Corporate>
      </b:Author>
    </b:Author>
    <b:Title>Warm-temperature tensile in Al-Mg alloys</b:Title>
    <b:JournalName>Metall. Mater. Trans. A 29A</b:JournalName>
    <b:Year>1998</b:Year>
    <b:Pages>1081-1091</b:Pages>
    <b:RefOrder>3</b:RefOrder>
  </b:Source>
  <b:Source>
    <b:Tag>Чум05</b:Tag>
    <b:SourceType>Book</b:SourceType>
    <b:Guid>{8C0B58C1-4BB7-4730-B0C0-25E8EEBE8083}</b:Guid>
    <b:Title>Математическое моделирование течение металла при прокатке</b:Title>
    <b:Year>2005</b:Year>
    <b:City>Москва</b:City>
    <b:Author>
      <b:Author>
        <b:Corporate>Чумаченко Е.Н., Логашина И.В.</b:Corporate>
      </b:Author>
    </b:Author>
    <b:Publisher>Московский институт электроники и математики</b:Publisher>
    <b:RefOrder>6</b:RefOrder>
  </b:Source>
  <b:Source>
    <b:Tag>Bac64</b:Tag>
    <b:SourceType>JournalArticle</b:SourceType>
    <b:Guid>{546BB78B-0673-4870-811F-02D1C21A07B8}</b:Guid>
    <b:Author>
      <b:Author>
        <b:Corporate>Backofen, W.A., Turner, I.R., Avery, D.H</b:Corporate>
      </b:Author>
    </b:Author>
    <b:Title>Superplasticity in an Al–Zn alloy</b:Title>
    <b:Year>1964</b:Year>
    <b:JournalName>Trans. ASM 57 (4)</b:JournalName>
    <b:Pages>980-990</b:Pages>
    <b:RefOrder>7</b:RefOrder>
  </b:Source>
  <b:Source>
    <b:Tag>SAA14</b:Tag>
    <b:SourceType>JournalArticle</b:SourceType>
    <b:Guid>{54EA16A0-642F-4CAA-A112-8E56894FD3CF}</b:Guid>
    <b:Title>Determination of optimal gas forming conditions from free bulging</b:Title>
    <b:JournalName>Journal of Materials Processing Technology 217</b:JournalName>
    <b:Year>2014</b:Year>
    <b:Pages>158-164</b:Pages>
    <b:Author>
      <b:Author>
        <b:Corporate>S.A. Aksenov, E.N. Chumachenko, A.V. Kolesnikov, S.A. Osipov</b:Corporate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47C1EE87-CE16-4400-A382-C72EB8B3B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10</Pages>
  <Words>2305</Words>
  <Characters>13144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Евтеева Марина Леонидовна</dc:creator>
  <cp:keywords/>
  <dc:description/>
  <cp:lastModifiedBy>UFO Alien</cp:lastModifiedBy>
  <cp:revision>12</cp:revision>
  <dcterms:created xsi:type="dcterms:W3CDTF">2017-05-05T13:39:00Z</dcterms:created>
  <dcterms:modified xsi:type="dcterms:W3CDTF">2017-05-07T15:39:00Z</dcterms:modified>
</cp:coreProperties>
</file>