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77777777"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Oyster Reef 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097C9B"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1A8E6110"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EE204E" w:rsidRPr="00AC334D">
        <w:rPr>
          <w:rFonts w:ascii="Arial" w:hAnsi="Arial" w:cs="Arial"/>
          <w:sz w:val="22"/>
          <w:szCs w:val="22"/>
        </w:rPr>
        <w:t>Oyster Reef Habitat</w:t>
      </w:r>
      <w:r w:rsidR="00A17A85">
        <w:rPr>
          <w:rFonts w:ascii="Arial" w:hAnsi="Arial" w:cs="Arial"/>
          <w:sz w:val="22"/>
          <w:szCs w:val="22"/>
        </w:rPr>
        <w:t xml:space="preserve">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A17A85">
        <w:rPr>
          <w:rFonts w:ascii="Arial" w:hAnsi="Arial" w:cs="Arial"/>
          <w:sz w:val="22"/>
          <w:szCs w:val="22"/>
        </w:rPr>
        <w:t xml:space="preserve">Janiak, Dean,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17A85" w:rsidRPr="00A17A85">
        <w:rPr>
          <w:rFonts w:ascii="Arial" w:hAnsi="Arial" w:cs="Arial"/>
          <w:sz w:val="22"/>
          <w:szCs w:val="22"/>
        </w:rPr>
        <w:t>https://doi.org/10.25573/serc.14714328</w:t>
      </w:r>
      <w:r w:rsidR="003B7CA8">
        <w:rPr>
          <w:rFonts w:ascii="Arial" w:hAnsi="Arial" w:cs="Arial"/>
          <w:sz w:val="22"/>
          <w:szCs w:val="22"/>
        </w:rPr>
        <w:t>.v1</w:t>
      </w:r>
    </w:p>
    <w:bookmarkEnd w:id="0"/>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1D4438"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465DC82C" w14:textId="09BBB0B2" w:rsidR="00C13B1C" w:rsidRPr="00AC334D" w:rsidRDefault="00963350"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F11E68">
      <w:pPr>
        <w:spacing w:after="0" w:line="276" w:lineRule="auto"/>
        <w:jc w:val="both"/>
        <w:rPr>
          <w:rFonts w:ascii="Arial" w:eastAsia="Arial" w:hAnsi="Arial" w:cs="Arial"/>
          <w:sz w:val="22"/>
          <w:szCs w:val="22"/>
        </w:rPr>
      </w:pPr>
    </w:p>
    <w:p w14:paraId="516A4977" w14:textId="136B26F7"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F11E68">
      <w:pPr>
        <w:pStyle w:val="Compact"/>
        <w:spacing w:before="0" w:after="0" w:line="276" w:lineRule="auto"/>
        <w:jc w:val="both"/>
        <w:rPr>
          <w:rFonts w:ascii="Arial" w:hAnsi="Arial" w:cs="Arial"/>
          <w:sz w:val="22"/>
          <w:szCs w:val="22"/>
        </w:rPr>
      </w:pPr>
    </w:p>
    <w:p w14:paraId="6CF87A7A" w14:textId="77777777" w:rsidR="00C13B1C" w:rsidRPr="00AC334D" w:rsidRDefault="00C13B1C" w:rsidP="00F11E68">
      <w:pPr>
        <w:pStyle w:val="BodyText"/>
        <w:spacing w:before="0" w:after="0" w:line="276" w:lineRule="auto"/>
        <w:jc w:val="both"/>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In this document, we provide MarineGEO’s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F11E68">
      <w:pPr>
        <w:spacing w:after="0" w:line="276" w:lineRule="auto"/>
        <w:jc w:val="both"/>
        <w:rPr>
          <w:rFonts w:ascii="Arial" w:eastAsia="Arial" w:hAnsi="Arial" w:cs="Arial"/>
          <w:sz w:val="22"/>
          <w:szCs w:val="22"/>
        </w:rPr>
      </w:pPr>
    </w:p>
    <w:p w14:paraId="0C82C40B" w14:textId="1587E55F" w:rsidR="00C13B1C" w:rsidRPr="00AC334D" w:rsidRDefault="00C13B1C"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F11E68">
      <w:pPr>
        <w:pStyle w:val="Compact"/>
        <w:spacing w:before="0" w:after="0" w:line="276" w:lineRule="auto"/>
        <w:jc w:val="both"/>
        <w:rPr>
          <w:rFonts w:ascii="Arial" w:hAnsi="Arial" w:cs="Arial"/>
          <w:sz w:val="22"/>
          <w:szCs w:val="22"/>
        </w:rPr>
      </w:pPr>
    </w:p>
    <w:p w14:paraId="75865FE5" w14:textId="5D3F43B0" w:rsidR="00963350" w:rsidRPr="00AC334D" w:rsidRDefault="00963350" w:rsidP="00F11E68">
      <w:pPr>
        <w:pStyle w:val="Compact"/>
        <w:spacing w:before="0" w:after="0" w:line="276" w:lineRule="auto"/>
        <w:jc w:val="both"/>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following MarineGEO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single day.  MarineGEO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277C6A32" w14:textId="20FBCFB3" w:rsidR="006E6934" w:rsidRPr="00AC334D" w:rsidRDefault="00097C9B"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4BB7A7E1" w:rsidR="00963350" w:rsidRPr="00097C9B" w:rsidRDefault="00097C9B" w:rsidP="00097C9B">
      <w:pPr>
        <w:pStyle w:val="ListParagraph"/>
        <w:numPr>
          <w:ilvl w:val="0"/>
          <w:numId w:val="17"/>
        </w:numPr>
        <w:tabs>
          <w:tab w:val="left" w:pos="500"/>
        </w:tabs>
        <w:spacing w:after="0" w:line="276" w:lineRule="auto"/>
        <w:rPr>
          <w:rFonts w:ascii="Arial" w:eastAsia="Arial" w:hAnsi="Arial" w:cs="Arial"/>
          <w:sz w:val="22"/>
          <w:szCs w:val="22"/>
        </w:rPr>
      </w:pPr>
      <w:hyperlink r:id="rId10" w:history="1">
        <w:r w:rsidRPr="00097C9B">
          <w:rPr>
            <w:rStyle w:val="Hyperlink"/>
            <w:rFonts w:ascii="Arial" w:eastAsia="Arial" w:hAnsi="Arial" w:cs="Arial"/>
            <w:sz w:val="22"/>
            <w:szCs w:val="22"/>
          </w:rPr>
          <w:t>Sampling Event &amp; Environmental Monitoring</w:t>
        </w:r>
      </w:hyperlink>
      <w:r>
        <w:rPr>
          <w:rFonts w:ascii="Arial" w:eastAsia="Arial" w:hAnsi="Arial" w:cs="Arial"/>
          <w:sz w:val="22"/>
          <w:szCs w:val="22"/>
        </w:rPr>
        <w:t xml:space="preserve"> (annual) </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5D2CDC2A" w14:textId="6F475D0C" w:rsidR="00F11E68" w:rsidRPr="00F11E68" w:rsidRDefault="00877F3C" w:rsidP="002C5C90">
      <w:pPr>
        <w:spacing w:after="0" w:line="276" w:lineRule="auto"/>
        <w:rPr>
          <w:rFonts w:ascii="Arial" w:eastAsia="Arial" w:hAnsi="Arial" w:cs="Arial"/>
          <w:b/>
          <w:bCs/>
          <w:sz w:val="22"/>
          <w:szCs w:val="22"/>
        </w:rPr>
      </w:pPr>
      <w:r w:rsidRPr="00F11E68">
        <w:rPr>
          <w:rFonts w:ascii="Arial" w:hAnsi="Arial" w:cs="Arial"/>
          <w:b/>
          <w:bCs/>
          <w:color w:val="000000" w:themeColor="text1"/>
          <w:sz w:val="22"/>
          <w:szCs w:val="22"/>
        </w:rPr>
        <w:t>Brief Workflow</w:t>
      </w:r>
    </w:p>
    <w:p w14:paraId="743644A9" w14:textId="27A0C185"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1">
        <w:hyperlink r:id="rId12">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Review the necessary safety requirements from your institution. MarineGEO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3">
        <w:hyperlink r:id="rId14">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5">
        <w:hyperlink r:id="rId16">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56DACD32" w14:textId="123F011F" w:rsidR="00963350" w:rsidRPr="00F11E68"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lastRenderedPageBreak/>
        <w:t xml:space="preserve">Are there any natural reefs in the surrounding area and have data been collected on </w:t>
      </w:r>
      <w:proofErr w:type="gramStart"/>
      <w:r w:rsidRPr="00AC334D">
        <w:rPr>
          <w:rFonts w:ascii="Arial" w:eastAsia="Arial" w:hAnsi="Arial" w:cs="Arial"/>
          <w:sz w:val="22"/>
          <w:szCs w:val="22"/>
        </w:rPr>
        <w:t>th</w:t>
      </w:r>
      <w:r w:rsidR="00F11E68">
        <w:rPr>
          <w:rFonts w:ascii="Arial" w:eastAsia="Arial" w:hAnsi="Arial" w:cs="Arial"/>
          <w:sz w:val="22"/>
          <w:szCs w:val="22"/>
        </w:rPr>
        <w:t>em</w:t>
      </w:r>
      <w:proofErr w:type="gramEnd"/>
    </w:p>
    <w:p w14:paraId="18818C6F" w14:textId="77777777" w:rsidR="00F11E68" w:rsidRDefault="00F11E68" w:rsidP="002C5C90">
      <w:pPr>
        <w:spacing w:after="0" w:line="276" w:lineRule="auto"/>
        <w:rPr>
          <w:rFonts w:ascii="Arial" w:eastAsia="Arial" w:hAnsi="Arial" w:cs="Arial"/>
          <w:sz w:val="22"/>
          <w:szCs w:val="22"/>
          <w:u w:val="single"/>
        </w:rPr>
      </w:pPr>
    </w:p>
    <w:p w14:paraId="2A0E2403" w14:textId="31E4258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5866F04C"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w:t>
      </w:r>
      <w:r w:rsidR="00AA3651">
        <w:rPr>
          <w:rFonts w:ascii="Arial" w:eastAsia="Arial" w:hAnsi="Arial" w:cs="Arial"/>
          <w:sz w:val="22"/>
          <w:szCs w:val="22"/>
        </w:rPr>
        <w:t xml:space="preserve"> record site metadata and</w:t>
      </w:r>
      <w:r w:rsidRPr="00AC334D">
        <w:rPr>
          <w:rFonts w:ascii="Arial" w:eastAsia="Arial" w:hAnsi="Arial" w:cs="Arial"/>
          <w:sz w:val="22"/>
          <w:szCs w:val="22"/>
        </w:rPr>
        <w:t xml:space="preserve"> m</w:t>
      </w:r>
      <w:r w:rsidR="00963350" w:rsidRPr="00AC334D">
        <w:rPr>
          <w:rFonts w:ascii="Arial" w:eastAsia="Arial" w:hAnsi="Arial" w:cs="Arial"/>
          <w:sz w:val="22"/>
          <w:szCs w:val="22"/>
        </w:rPr>
        <w:t>easure environmental conditions</w:t>
      </w:r>
      <w:r w:rsidR="00AA3651">
        <w:rPr>
          <w:rFonts w:ascii="Arial" w:eastAsia="Arial" w:hAnsi="Arial" w:cs="Arial"/>
          <w:sz w:val="22"/>
          <w:szCs w:val="22"/>
        </w:rPr>
        <w:t xml:space="preserve"> using the </w:t>
      </w:r>
      <w:hyperlink r:id="rId17" w:history="1">
        <w:r w:rsidR="00AA3651" w:rsidRPr="00AA3651">
          <w:rPr>
            <w:rStyle w:val="Hyperlink"/>
            <w:rFonts w:ascii="Arial" w:eastAsia="Arial" w:hAnsi="Arial" w:cs="Arial"/>
            <w:sz w:val="22"/>
            <w:szCs w:val="22"/>
          </w:rPr>
          <w:t>Sampling Event and Environmental Monitoring Protocol</w:t>
        </w:r>
      </w:hyperlink>
      <w:r w:rsidR="00963350" w:rsidRPr="00AC334D">
        <w:rPr>
          <w:rFonts w:ascii="Arial" w:eastAsia="Arial" w:hAnsi="Arial" w:cs="Arial"/>
          <w:sz w:val="22"/>
          <w:szCs w:val="22"/>
        </w:rPr>
        <w:t>.</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5E6E452A" w:rsidR="00AC334D" w:rsidRDefault="00AC334D" w:rsidP="002C5C90">
      <w:pPr>
        <w:pStyle w:val="Compact"/>
        <w:spacing w:before="0" w:after="0" w:line="276" w:lineRule="auto"/>
        <w:rPr>
          <w:rFonts w:ascii="Arial" w:hAnsi="Arial" w:cs="Arial"/>
        </w:rPr>
      </w:pPr>
    </w:p>
    <w:p w14:paraId="47604F7F" w14:textId="54D6A2E9" w:rsidR="00F11E68" w:rsidRDefault="00F11E68" w:rsidP="002C5C90">
      <w:pPr>
        <w:pStyle w:val="Compact"/>
        <w:spacing w:before="0" w:after="0" w:line="276" w:lineRule="auto"/>
        <w:rPr>
          <w:rFonts w:ascii="Arial" w:hAnsi="Arial" w:cs="Arial"/>
        </w:rPr>
      </w:pPr>
    </w:p>
    <w:p w14:paraId="4D24CFC3" w14:textId="3AAD7EC9" w:rsidR="007A7FB9" w:rsidRPr="00AC334D" w:rsidRDefault="00097C9B" w:rsidP="002C5C90">
      <w:pPr>
        <w:pStyle w:val="Compact"/>
        <w:spacing w:before="0" w:after="0" w:line="276" w:lineRule="auto"/>
        <w:rPr>
          <w:rFonts w:ascii="Arial" w:hAnsi="Arial" w:cs="Arial"/>
          <w:sz w:val="22"/>
          <w:szCs w:val="22"/>
        </w:rPr>
      </w:pPr>
      <w:r>
        <w:rPr>
          <w:rFonts w:ascii="Arial" w:hAnsi="Arial" w:cs="Arial"/>
          <w:noProof/>
        </w:rPr>
        <w:pict w14:anchorId="6AA3958D">
          <v:shape id="_x0000_i1028"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52FBDC46" w14:textId="233E4080" w:rsidR="00DD67E7" w:rsidRPr="00AC334D" w:rsidRDefault="009B7D04" w:rsidP="009B7D04">
      <w:pPr>
        <w:rPr>
          <w:rFonts w:ascii="Arial" w:eastAsia="Arial" w:hAnsi="Arial" w:cs="Arial"/>
          <w:sz w:val="22"/>
          <w:szCs w:val="22"/>
        </w:rPr>
      </w:pPr>
      <w:r>
        <w:rPr>
          <w:rFonts w:ascii="Arial" w:eastAsia="Arial" w:hAnsi="Arial" w:cs="Arial"/>
          <w:sz w:val="22"/>
          <w:szCs w:val="22"/>
        </w:rPr>
        <w:br w:type="page"/>
      </w: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lastRenderedPageBreak/>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5EC9DC72" w:rsidR="009B7D04"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26F9E969" w:rsidR="007A7FB9" w:rsidRPr="00AC334D" w:rsidRDefault="009B7D04" w:rsidP="009B7D04">
      <w:pPr>
        <w:rPr>
          <w:rFonts w:ascii="Arial" w:eastAsia="Arial" w:hAnsi="Arial" w:cs="Arial"/>
          <w:sz w:val="22"/>
          <w:szCs w:val="22"/>
        </w:rPr>
      </w:pPr>
      <w:r>
        <w:rPr>
          <w:rFonts w:ascii="Arial" w:eastAsia="Arial" w:hAnsi="Arial" w:cs="Arial"/>
          <w:sz w:val="22"/>
          <w:szCs w:val="22"/>
        </w:rPr>
        <w:br w:type="page"/>
      </w: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lastRenderedPageBreak/>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E1C03F9" w14:textId="13F9CC30" w:rsidR="002F0337" w:rsidRPr="009B7D04" w:rsidRDefault="007A7FB9" w:rsidP="002F0337">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711AFA9E" w14:textId="77777777" w:rsidR="009B7D04" w:rsidRPr="009B7D04" w:rsidRDefault="009B7D04" w:rsidP="009B7D04">
      <w:pPr>
        <w:pStyle w:val="ListParagraph"/>
        <w:spacing w:after="0" w:line="276" w:lineRule="auto"/>
        <w:ind w:left="360"/>
        <w:rPr>
          <w:rFonts w:ascii="Arial" w:hAnsi="Arial" w:cs="Arial"/>
          <w:sz w:val="22"/>
          <w:szCs w:val="22"/>
        </w:rPr>
      </w:pPr>
    </w:p>
    <w:p w14:paraId="4F7505AC" w14:textId="1EA0DC40" w:rsidR="002F0337" w:rsidRPr="00AC334D" w:rsidRDefault="00097C9B" w:rsidP="002F0337">
      <w:pPr>
        <w:pStyle w:val="Compact"/>
        <w:spacing w:before="0" w:after="0" w:line="276" w:lineRule="auto"/>
        <w:rPr>
          <w:rFonts w:ascii="Arial" w:hAnsi="Arial" w:cs="Arial"/>
        </w:rPr>
      </w:pPr>
      <w:r>
        <w:rPr>
          <w:rFonts w:ascii="Arial" w:hAnsi="Arial" w:cs="Arial"/>
          <w:noProof/>
        </w:rPr>
        <w:pict w14:anchorId="1A988950">
          <v:shape id="_x0000_i1029"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2" w:name="data-submission"/>
      <w:r w:rsidRPr="00AC334D">
        <w:rPr>
          <w:rFonts w:ascii="Arial" w:hAnsi="Arial" w:cs="Arial"/>
          <w:b w:val="0"/>
          <w:bCs w:val="0"/>
          <w:color w:val="000000" w:themeColor="text1"/>
        </w:rPr>
        <w:t>Data Submission</w:t>
      </w:r>
      <w:bookmarkEnd w:id="2"/>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4176A04B"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8">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9">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20"/>
      <w:footerReference w:type="even" r:id="rId21"/>
      <w:footerReference w:type="default" r:id="rId22"/>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C9D78" w14:textId="77777777" w:rsidR="001D4438" w:rsidRDefault="001D4438">
      <w:pPr>
        <w:spacing w:after="0"/>
      </w:pPr>
      <w:r>
        <w:separator/>
      </w:r>
    </w:p>
  </w:endnote>
  <w:endnote w:type="continuationSeparator" w:id="0">
    <w:p w14:paraId="3503AF52" w14:textId="77777777" w:rsidR="001D4438" w:rsidRDefault="001D44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752CC2"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73EDF" w14:textId="77777777" w:rsidR="001D4438" w:rsidRDefault="001D4438">
      <w:r>
        <w:separator/>
      </w:r>
    </w:p>
  </w:footnote>
  <w:footnote w:type="continuationSeparator" w:id="0">
    <w:p w14:paraId="1666F8D9" w14:textId="77777777" w:rsidR="001D4438" w:rsidRDefault="001D4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97C9B"/>
    <w:rsid w:val="000C4A1C"/>
    <w:rsid w:val="000D1BE3"/>
    <w:rsid w:val="000E38CD"/>
    <w:rsid w:val="0012120B"/>
    <w:rsid w:val="0013479D"/>
    <w:rsid w:val="00180009"/>
    <w:rsid w:val="001D4438"/>
    <w:rsid w:val="00225D7E"/>
    <w:rsid w:val="00270809"/>
    <w:rsid w:val="002803C8"/>
    <w:rsid w:val="00292279"/>
    <w:rsid w:val="002C5C90"/>
    <w:rsid w:val="002F0337"/>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52CC2"/>
    <w:rsid w:val="00772321"/>
    <w:rsid w:val="00784D58"/>
    <w:rsid w:val="007A7FB9"/>
    <w:rsid w:val="007B594D"/>
    <w:rsid w:val="007C15A9"/>
    <w:rsid w:val="008717F0"/>
    <w:rsid w:val="00877F3C"/>
    <w:rsid w:val="00894B57"/>
    <w:rsid w:val="008D6863"/>
    <w:rsid w:val="00963350"/>
    <w:rsid w:val="0097352D"/>
    <w:rsid w:val="009B7D04"/>
    <w:rsid w:val="00A17A85"/>
    <w:rsid w:val="00A300BA"/>
    <w:rsid w:val="00A374FC"/>
    <w:rsid w:val="00AA3651"/>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 w:type="character" w:styleId="UnresolvedMention">
    <w:name w:val="Unresolved Mention"/>
    <w:basedOn w:val="DefaultParagraphFont"/>
    <w:uiPriority w:val="99"/>
    <w:semiHidden/>
    <w:unhideWhenUsed/>
    <w:rsid w:val="00AA3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https://marinegeo.github.io/data-submissio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hyperlink" Target="https://doi.org/10.25573/serc.14555511" TargetMode="Externa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marinegeo@si.edu" TargetMode="External"/><Relationship Id="rId23" Type="http://schemas.openxmlformats.org/officeDocument/2006/relationships/fontTable" Target="fontTable.xml"/><Relationship Id="rId10" Type="http://schemas.openxmlformats.org/officeDocument/2006/relationships/hyperlink" Target="https://doi.org/10.25573/serc.14555511" TargetMode="External"/><Relationship Id="rId19" Type="http://schemas.openxmlformats.org/officeDocument/2006/relationships/hyperlink" Target="mailto:marinegeo-protocols@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7</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37</cp:revision>
  <dcterms:created xsi:type="dcterms:W3CDTF">2020-10-28T20:51:00Z</dcterms:created>
  <dcterms:modified xsi:type="dcterms:W3CDTF">2021-06-21T19:46:00Z</dcterms:modified>
</cp:coreProperties>
</file>