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2AA96" w14:textId="540309FF" w:rsidR="008B2FC7" w:rsidRPr="006416D2" w:rsidRDefault="00E93EEB" w:rsidP="00760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 w:rsidRPr="00F82493">
        <w:rPr>
          <w:rFonts w:ascii="Times New Roman" w:hAnsi="Times New Roman" w:cs="Times New Roman"/>
          <w:b/>
          <w:sz w:val="32"/>
          <w:szCs w:val="32"/>
          <w:u w:val="single"/>
        </w:rPr>
        <w:t>DISCHARGE INSTRUCTIONS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A269F0">
        <w:rPr>
          <w:rFonts w:ascii="Times New Roman" w:hAnsi="Times New Roman" w:cs="Times New Roman"/>
          <w:b/>
          <w:sz w:val="32"/>
          <w:szCs w:val="32"/>
          <w:u w:val="single"/>
        </w:rPr>
        <w:t>BROW LIFT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SURGERY </w:t>
      </w:r>
    </w:p>
    <w:p w14:paraId="6FEEC501" w14:textId="77777777" w:rsidR="00B87118" w:rsidRPr="00041567" w:rsidRDefault="00B87118" w:rsidP="00AC7A3A">
      <w:pPr>
        <w:spacing w:line="240" w:lineRule="auto"/>
        <w:contextualSpacing/>
        <w:rPr>
          <w:rFonts w:eastAsia="Times New Roman" w:cstheme="minorHAnsi"/>
          <w:b/>
          <w:bCs/>
          <w:color w:val="000000"/>
          <w:sz w:val="16"/>
          <w:szCs w:val="16"/>
        </w:rPr>
      </w:pPr>
    </w:p>
    <w:p w14:paraId="44B4FB83" w14:textId="1DB163D0" w:rsidR="00AC7A3A" w:rsidRPr="00AD18EA" w:rsidRDefault="00B37C93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Diet:</w:t>
      </w:r>
      <w:r w:rsidR="00AC7A3A" w:rsidRPr="00AD18EA">
        <w:rPr>
          <w:rFonts w:ascii="Times New Roman" w:eastAsia="Times New Roman" w:hAnsi="Times New Roman" w:cs="Times New Roman"/>
          <w:sz w:val="24"/>
          <w:szCs w:val="24"/>
        </w:rPr>
        <w:t xml:space="preserve"> Begin with a light diet </w:t>
      </w:r>
      <w:bookmarkStart w:id="1" w:name="_Hlk28856184"/>
      <w:r w:rsidR="000208E8" w:rsidRPr="00AD18EA">
        <w:rPr>
          <w:rFonts w:ascii="Times New Roman" w:eastAsia="Times New Roman" w:hAnsi="Times New Roman" w:cs="Times New Roman"/>
          <w:sz w:val="24"/>
          <w:szCs w:val="24"/>
        </w:rPr>
        <w:t>progress as tolerated.  Drink plenty of fluids.</w:t>
      </w:r>
    </w:p>
    <w:bookmarkEnd w:id="1"/>
    <w:p w14:paraId="09D9745D" w14:textId="77777777" w:rsidR="00AD18EA" w:rsidRDefault="00AD18EA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0BC02C" w14:textId="58FF5E8E" w:rsidR="00AC7A3A" w:rsidRPr="00AD18EA" w:rsidRDefault="00AC7A3A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 hours</w:t>
      </w:r>
      <w:r w:rsidR="005A1C7E"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after surgery:</w:t>
      </w:r>
      <w:r w:rsidR="005A1C7E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o not drive a car or operate hazardous machinery, do not make important decisions, do not drink alcoholic beverages, </w:t>
      </w:r>
      <w:r w:rsidR="00E11937" w:rsidRPr="00AD18EA">
        <w:rPr>
          <w:rFonts w:ascii="Times New Roman" w:eastAsia="Times New Roman" w:hAnsi="Times New Roman" w:cs="Times New Roman"/>
          <w:sz w:val="24"/>
          <w:szCs w:val="24"/>
        </w:rPr>
        <w:t>and do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 not take 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>sedative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 unless specifically prescribed by your surgeon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1CCBA" w14:textId="77777777" w:rsidR="00AD18EA" w:rsidRDefault="00AD18EA" w:rsidP="00DE73B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443A45" w14:textId="2FF3B7A9" w:rsidR="003416B9" w:rsidRDefault="005A1C7E" w:rsidP="00DE73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Activity: </w:t>
      </w:r>
      <w:r w:rsidR="00A269F0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 w:rsidR="00DE73B2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r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>esum</w:t>
      </w:r>
      <w:r w:rsidR="00A269F0">
        <w:rPr>
          <w:rFonts w:ascii="Times New Roman" w:eastAsia="Times New Roman" w:hAnsi="Times New Roman" w:cs="Times New Roman"/>
          <w:sz w:val="24"/>
          <w:szCs w:val="24"/>
        </w:rPr>
        <w:t>e regular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 xml:space="preserve"> ac</w:t>
      </w:r>
      <w:r w:rsidR="00A269F0">
        <w:rPr>
          <w:rFonts w:ascii="Times New Roman" w:eastAsia="Times New Roman" w:hAnsi="Times New Roman" w:cs="Times New Roman"/>
          <w:sz w:val="24"/>
          <w:szCs w:val="24"/>
        </w:rPr>
        <w:t>tivity 1 week after your surgery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416B9">
        <w:rPr>
          <w:rFonts w:ascii="Times New Roman" w:eastAsia="Times New Roman" w:hAnsi="Times New Roman" w:cs="Times New Roman"/>
          <w:sz w:val="24"/>
          <w:szCs w:val="24"/>
        </w:rPr>
        <w:t xml:space="preserve">Avoid swimming for 2 weeks. 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>You may return to work as directed by your surgeon.</w:t>
      </w:r>
      <w:r w:rsidR="00A269F0">
        <w:rPr>
          <w:rFonts w:ascii="Times New Roman" w:eastAsia="Times New Roman" w:hAnsi="Times New Roman" w:cs="Times New Roman"/>
          <w:sz w:val="24"/>
          <w:szCs w:val="24"/>
        </w:rPr>
        <w:t xml:space="preserve"> Additional details will be provided at your post-operative visits. </w:t>
      </w:r>
    </w:p>
    <w:p w14:paraId="32171548" w14:textId="77777777" w:rsidR="003416B9" w:rsidRDefault="003416B9" w:rsidP="003416B9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D0C46E" w14:textId="2B21FF53" w:rsidR="003416B9" w:rsidRPr="00A269F0" w:rsidRDefault="003416B9" w:rsidP="00A269F0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Showering: 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>It is ok to shower the remainder of your body the day after surgery</w:t>
      </w:r>
      <w:r w:rsidR="00A269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A269F0">
        <w:rPr>
          <w:rFonts w:ascii="Times New Roman" w:eastAsia="Times New Roman" w:hAnsi="Times New Roman" w:cs="Times New Roman"/>
          <w:color w:val="000000"/>
          <w:sz w:val="24"/>
          <w:szCs w:val="24"/>
        </w:rPr>
        <w:t>It is ok to wash your face with a wash cloth. Keep your bandage dry and avoid washing your hair until the bandage is removed.</w:t>
      </w:r>
    </w:p>
    <w:p w14:paraId="3510906F" w14:textId="77777777" w:rsidR="00AD18EA" w:rsidRDefault="00AD18EA" w:rsidP="00AC7A3A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F626E5" w14:textId="161DDCFB" w:rsidR="00502C41" w:rsidRPr="00502C41" w:rsidRDefault="00502C41" w:rsidP="00502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Wound Care/ Dressing: </w:t>
      </w:r>
    </w:p>
    <w:p w14:paraId="3A2ECC9B" w14:textId="524CDDEE" w:rsidR="00A269F0" w:rsidRPr="00A269F0" w:rsidRDefault="00A269F0" w:rsidP="003416B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bandage will be removed at your follow up visit. </w:t>
      </w:r>
    </w:p>
    <w:p w14:paraId="4AAA5913" w14:textId="62CD9894" w:rsidR="00F01F67" w:rsidRPr="003416B9" w:rsidRDefault="006416D2" w:rsidP="003416B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EBFB2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Superficial stitches</w:t>
      </w:r>
      <w:r w:rsidR="00F01F67" w:rsidRPr="6EBFB2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/ or staples</w:t>
      </w:r>
      <w:r w:rsidRPr="6EBFB2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be removed at your follow up appointment with your doctor. Some stitches may be dissolvable and do not require removal.</w:t>
      </w:r>
    </w:p>
    <w:p w14:paraId="6F1E10AD" w14:textId="505BF983" w:rsidR="003416B9" w:rsidRPr="00A269F0" w:rsidRDefault="003416B9" w:rsidP="00A269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6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Ice Compresses: </w:t>
      </w:r>
      <w:r w:rsidR="00A26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need to ice your hairline incisions as they will be covered with a bandage. It is ok to ice your eyelids for comfort or if you had additional surgery on your eyelids. You can ice 15min of the hour, 4x day. Avoid direct contact of ice on skin. </w:t>
      </w:r>
    </w:p>
    <w:p w14:paraId="3C377407" w14:textId="146376BA" w:rsidR="00B611B9" w:rsidRPr="003416B9" w:rsidRDefault="00AC7A3A" w:rsidP="003416B9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Medications:</w:t>
      </w:r>
    </w:p>
    <w:p w14:paraId="0559BE10" w14:textId="41B52969" w:rsidR="003416B9" w:rsidRDefault="003416B9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1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Bacitracin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antibiotic 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ointment</w:t>
      </w:r>
      <w:r w:rsidR="00A26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start once bandage has been removed </w:t>
      </w:r>
    </w:p>
    <w:p w14:paraId="2E5A63CC" w14:textId="20CA2C8E" w:rsidR="003416B9" w:rsidRDefault="005A7156" w:rsidP="00A269F0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Wash your hands.  </w:t>
      </w:r>
      <w:r w:rsidR="00EC2F44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C2F44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per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directly 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B14848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incision si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te.</w:t>
      </w:r>
      <w:r w:rsidR="00B14848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Apply ointment using the tube, Q-tip, or finger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tip</w:t>
      </w:r>
      <w:r w:rsidR="00B14848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01F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26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ointment is for the brow incision only, do not use in or around eyelids. </w:t>
      </w:r>
    </w:p>
    <w:p w14:paraId="071BFE8F" w14:textId="7933AEFD" w:rsidR="00A269F0" w:rsidRDefault="00A269F0" w:rsidP="00A269F0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Medrol Dose Pack – take as prescribed. Instructions on the package insert. </w:t>
      </w:r>
    </w:p>
    <w:p w14:paraId="201835EF" w14:textId="77777777" w:rsidR="003416B9" w:rsidRPr="00AD18EA" w:rsidRDefault="003416B9" w:rsidP="003416B9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225A3" w14:textId="2830AA42" w:rsidR="00F01F67" w:rsidRDefault="003416B9" w:rsidP="0004156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Other: _______________________________________________</w:t>
      </w:r>
    </w:p>
    <w:p w14:paraId="285DB7A1" w14:textId="77777777" w:rsidR="003416B9" w:rsidRDefault="003416B9" w:rsidP="0004156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A89A51" w14:textId="686B6E0B" w:rsidR="00041567" w:rsidRPr="00AD18EA" w:rsidRDefault="00041567" w:rsidP="0004156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 Medications: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may resume your regularly prescribed medications.  If you take a prescribed blood thinner such as Coumadin or Plavix, you should resume this medication the day after surgery.</w:t>
      </w:r>
    </w:p>
    <w:p w14:paraId="7534DBA1" w14:textId="0D78B4EE" w:rsidR="00041567" w:rsidRPr="00AD18EA" w:rsidRDefault="00041567" w:rsidP="00041567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Tylenol or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6 hours for discomfort.  Do </w:t>
      </w:r>
      <w:r w:rsidRPr="00AD18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aspirin, ibuprofen</w:t>
      </w:r>
      <w:r w:rsidR="000C2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Aleve,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any other NSAIDS for 3 days after surgery.  </w:t>
      </w:r>
    </w:p>
    <w:p w14:paraId="7F1BE58F" w14:textId="77777777" w:rsidR="00AD18EA" w:rsidRDefault="00AD18EA" w:rsidP="00AC7A3A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EEB1A2" w14:textId="4CEFD1E6" w:rsidR="00041567" w:rsidRPr="00AD18EA" w:rsidRDefault="007F41B1" w:rsidP="00041567">
      <w:pPr>
        <w:pStyle w:val="BodyText2"/>
        <w:contextualSpacing/>
        <w:rPr>
          <w:rFonts w:eastAsia="Times New Roman"/>
          <w:bCs w:val="0"/>
          <w:color w:val="000000"/>
          <w:sz w:val="24"/>
          <w:szCs w:val="24"/>
        </w:rPr>
      </w:pPr>
      <w:r w:rsidRPr="00AD18EA">
        <w:rPr>
          <w:rFonts w:eastAsia="Times New Roman"/>
          <w:bCs w:val="0"/>
          <w:color w:val="000000"/>
          <w:sz w:val="24"/>
          <w:szCs w:val="24"/>
        </w:rPr>
        <w:t>If you have any unusual bleeding, swelling, or</w:t>
      </w:r>
      <w:r w:rsidR="005A7156" w:rsidRPr="00AD18EA">
        <w:rPr>
          <w:rFonts w:eastAsia="Times New Roman"/>
          <w:bCs w:val="0"/>
          <w:color w:val="000000"/>
          <w:sz w:val="24"/>
          <w:szCs w:val="24"/>
        </w:rPr>
        <w:t xml:space="preserve"> uncontrolled </w:t>
      </w:r>
      <w:r w:rsidRPr="00AD18EA">
        <w:rPr>
          <w:rFonts w:eastAsia="Times New Roman"/>
          <w:bCs w:val="0"/>
          <w:color w:val="000000"/>
          <w:sz w:val="24"/>
          <w:szCs w:val="24"/>
        </w:rPr>
        <w:t xml:space="preserve">pain, </w:t>
      </w:r>
      <w:r w:rsidR="00041567" w:rsidRPr="00AD18EA">
        <w:rPr>
          <w:rFonts w:eastAsia="Times New Roman"/>
          <w:bCs w:val="0"/>
          <w:color w:val="000000"/>
          <w:sz w:val="24"/>
          <w:szCs w:val="24"/>
        </w:rPr>
        <w:t>dur</w:t>
      </w:r>
      <w:r w:rsidRPr="00AD18EA">
        <w:rPr>
          <w:rFonts w:eastAsia="Times New Roman"/>
          <w:bCs w:val="0"/>
          <w:color w:val="000000"/>
          <w:sz w:val="24"/>
          <w:szCs w:val="24"/>
        </w:rPr>
        <w:t xml:space="preserve">ing office hours </w:t>
      </w:r>
      <w:r w:rsidR="00833D49">
        <w:rPr>
          <w:rFonts w:eastAsia="Times New Roman"/>
          <w:bCs w:val="0"/>
          <w:color w:val="000000"/>
          <w:sz w:val="24"/>
          <w:szCs w:val="24"/>
        </w:rPr>
        <w:t>call 206-215-2020</w:t>
      </w:r>
      <w:r w:rsidR="007B6A92" w:rsidRPr="00AD18EA">
        <w:rPr>
          <w:rFonts w:eastAsia="Times New Roman"/>
          <w:bCs w:val="0"/>
          <w:color w:val="000000"/>
          <w:sz w:val="24"/>
          <w:szCs w:val="24"/>
        </w:rPr>
        <w:t>.</w:t>
      </w:r>
    </w:p>
    <w:p w14:paraId="6A2B6FC5" w14:textId="77777777" w:rsidR="00AC7A3A" w:rsidRPr="00AD18EA" w:rsidRDefault="00AC7A3A" w:rsidP="00AC7A3A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370B5C" w14:textId="4DEBF8E9" w:rsidR="00AC7A3A" w:rsidRDefault="00AC7A3A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Yo</w:t>
      </w:r>
      <w:r w:rsidR="007B6A92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ur follow up appointment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scheduled for: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067E1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</w:t>
      </w:r>
    </w:p>
    <w:p w14:paraId="5CD90AC1" w14:textId="77777777" w:rsidR="006416D2" w:rsidRPr="006416D2" w:rsidRDefault="00ED0538" w:rsidP="006416D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10FA" wp14:editId="5FFDDFA7">
                <wp:simplePos x="0" y="0"/>
                <wp:positionH relativeFrom="column">
                  <wp:posOffset>3648075</wp:posOffset>
                </wp:positionH>
                <wp:positionV relativeFrom="paragraph">
                  <wp:posOffset>73025</wp:posOffset>
                </wp:positionV>
                <wp:extent cx="95250" cy="95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D8A2F34">
              <v:rect id="Rectangle 1" style="position:absolute;margin-left:287.25pt;margin-top:5.75pt;width:7.5pt;height: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black [3213]" strokeweight=".5pt" w14:anchorId="53379F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1455 NW Leary Way  #300 Seattle, WA 98107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1101 Madison St #600 Seattle, WA 98104</w:t>
      </w:r>
    </w:p>
    <w:p w14:paraId="4BCA8E26" w14:textId="791BFFD0" w:rsidR="00067E1B" w:rsidRPr="006416D2" w:rsidRDefault="00067E1B" w:rsidP="6EBFB205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67E1B" w:rsidRPr="006416D2" w:rsidSect="00502C41">
      <w:headerReference w:type="default" r:id="rId7"/>
      <w:footerReference w:type="default" r:id="rId8"/>
      <w:pgSz w:w="12240" w:h="15840"/>
      <w:pgMar w:top="720" w:right="720" w:bottom="540" w:left="72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2A436" w14:textId="77777777" w:rsidR="00F56231" w:rsidRDefault="00F56231" w:rsidP="00760904">
      <w:pPr>
        <w:spacing w:after="0" w:line="240" w:lineRule="auto"/>
      </w:pPr>
      <w:r>
        <w:separator/>
      </w:r>
    </w:p>
  </w:endnote>
  <w:endnote w:type="continuationSeparator" w:id="0">
    <w:p w14:paraId="2509BCB6" w14:textId="77777777" w:rsidR="00F56231" w:rsidRDefault="00F56231" w:rsidP="0076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0E282" w14:textId="77777777" w:rsidR="00E028E3" w:rsidRPr="00760904" w:rsidRDefault="00E028E3" w:rsidP="00E028E3">
    <w:pPr>
      <w:pStyle w:val="Footer"/>
      <w:jc w:val="center"/>
      <w:rPr>
        <w:i/>
      </w:rPr>
    </w:pPr>
    <w:r>
      <w:rPr>
        <w:i/>
      </w:rPr>
      <w:t>In</w:t>
    </w:r>
    <w:r w:rsidRPr="00760904">
      <w:rPr>
        <w:i/>
      </w:rPr>
      <w:t xml:space="preserve"> case of emergency, contact your physician immediately, call 911 or go to the nearest emergency room.</w:t>
    </w:r>
  </w:p>
  <w:p w14:paraId="22457038" w14:textId="77777777" w:rsidR="00E028E3" w:rsidRDefault="00E028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188AD" w14:textId="77777777" w:rsidR="00F56231" w:rsidRDefault="00F56231" w:rsidP="00760904">
      <w:pPr>
        <w:spacing w:after="0" w:line="240" w:lineRule="auto"/>
      </w:pPr>
      <w:r>
        <w:separator/>
      </w:r>
    </w:p>
  </w:footnote>
  <w:footnote w:type="continuationSeparator" w:id="0">
    <w:p w14:paraId="690E5257" w14:textId="77777777" w:rsidR="00F56231" w:rsidRDefault="00F56231" w:rsidP="0076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C6AFC" w14:textId="7AF87537" w:rsidR="002E5B74" w:rsidRPr="006416D2" w:rsidRDefault="002E5B74" w:rsidP="002E5B74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51B1121F" w14:textId="77777777" w:rsidR="002E5B74" w:rsidRPr="002E5B74" w:rsidRDefault="002E5B74" w:rsidP="002E5B7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14:paraId="11112188" w14:textId="77777777" w:rsidR="002E5B74" w:rsidRPr="002E5B74" w:rsidRDefault="002E5B74" w:rsidP="002E5B7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657E27F9" w14:textId="68CB218C" w:rsidR="00D95BED" w:rsidRPr="006416D2" w:rsidRDefault="002E5B74" w:rsidP="00502C41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</w:t>
    </w:r>
    <w:r w:rsidR="00485203" w:rsidRPr="006416D2">
      <w:rPr>
        <w:rFonts w:ascii="Times New Roman" w:eastAsia="Times New Roman" w:hAnsi="Times New Roman" w:cs="Times New Roman"/>
        <w:b/>
        <w:sz w:val="32"/>
        <w:szCs w:val="32"/>
      </w:rPr>
      <w:t>215-2020</w:t>
    </w:r>
    <w:r w:rsidRPr="006416D2">
      <w:rPr>
        <w:rFonts w:ascii="Times New Roman" w:eastAsia="Times New Roman" w:hAnsi="Times New Roman" w:cs="Times New Roman"/>
        <w:b/>
        <w:sz w:val="32"/>
        <w:szCs w:val="32"/>
      </w:rPr>
      <w:t>, 24 HOURS</w:t>
    </w:r>
    <w:r w:rsidR="00D95BED" w:rsidRPr="006416D2">
      <w:rPr>
        <w:rFonts w:ascii="Book Antiqua" w:hAnsi="Book Antiqua"/>
        <w:b/>
        <w:color w:val="75457F"/>
        <w:sz w:val="32"/>
        <w:szCs w:val="32"/>
      </w:rPr>
      <w:t xml:space="preserve">     </w:t>
    </w:r>
  </w:p>
  <w:p w14:paraId="33D05C57" w14:textId="77777777" w:rsidR="00760904" w:rsidRPr="00D95BED" w:rsidRDefault="00760904" w:rsidP="00D95BED">
    <w:pPr>
      <w:spacing w:after="0"/>
      <w:ind w:left="8640"/>
      <w:rPr>
        <w:rFonts w:ascii="Book Antiqua" w:hAnsi="Book Antiqua"/>
        <w:b/>
        <w:color w:val="75457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7B04"/>
    <w:multiLevelType w:val="hybridMultilevel"/>
    <w:tmpl w:val="09EE72F2"/>
    <w:lvl w:ilvl="0" w:tplc="939C6F52">
      <w:start w:val="1"/>
      <w:numFmt w:val="upp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62F1DB8"/>
    <w:multiLevelType w:val="hybridMultilevel"/>
    <w:tmpl w:val="7AB266F0"/>
    <w:lvl w:ilvl="0" w:tplc="B1B4CD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053B7"/>
    <w:multiLevelType w:val="hybridMultilevel"/>
    <w:tmpl w:val="B6A42C60"/>
    <w:lvl w:ilvl="0" w:tplc="6FD498AE">
      <w:start w:val="1"/>
      <w:numFmt w:val="bullet"/>
      <w:lvlText w:val="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" w15:restartNumberingAfterBreak="0">
    <w:nsid w:val="340A1D87"/>
    <w:multiLevelType w:val="hybridMultilevel"/>
    <w:tmpl w:val="85C69002"/>
    <w:lvl w:ilvl="0" w:tplc="6B04F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5550B"/>
    <w:multiLevelType w:val="hybridMultilevel"/>
    <w:tmpl w:val="A1B65C1C"/>
    <w:lvl w:ilvl="0" w:tplc="6FD498A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61ED3"/>
    <w:multiLevelType w:val="multilevel"/>
    <w:tmpl w:val="00000001"/>
    <w:name w:val="List1339432659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6B624C63"/>
    <w:multiLevelType w:val="multilevel"/>
    <w:tmpl w:val="683E7CAB"/>
    <w:name w:val="List133944187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6B624C64"/>
    <w:multiLevelType w:val="multilevel"/>
    <w:tmpl w:val="683E7CAC"/>
    <w:name w:val="List133944188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B624C65"/>
    <w:multiLevelType w:val="multilevel"/>
    <w:tmpl w:val="683E7CAD"/>
    <w:name w:val="List1339441892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B624C67"/>
    <w:multiLevelType w:val="multilevel"/>
    <w:tmpl w:val="683E7CAF"/>
    <w:name w:val="List13394431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C7"/>
    <w:rsid w:val="000208E8"/>
    <w:rsid w:val="00025A93"/>
    <w:rsid w:val="00041567"/>
    <w:rsid w:val="00067E1B"/>
    <w:rsid w:val="000C2066"/>
    <w:rsid w:val="000E5389"/>
    <w:rsid w:val="000F59F9"/>
    <w:rsid w:val="00172B3F"/>
    <w:rsid w:val="00174612"/>
    <w:rsid w:val="00194179"/>
    <w:rsid w:val="001D0689"/>
    <w:rsid w:val="0022154B"/>
    <w:rsid w:val="00233DFC"/>
    <w:rsid w:val="002764FE"/>
    <w:rsid w:val="002947B0"/>
    <w:rsid w:val="002E5B74"/>
    <w:rsid w:val="0033281D"/>
    <w:rsid w:val="003416B9"/>
    <w:rsid w:val="003949DF"/>
    <w:rsid w:val="00485203"/>
    <w:rsid w:val="00502C41"/>
    <w:rsid w:val="00520204"/>
    <w:rsid w:val="00564BEA"/>
    <w:rsid w:val="005A1C7E"/>
    <w:rsid w:val="005A7156"/>
    <w:rsid w:val="005E57DC"/>
    <w:rsid w:val="005F702D"/>
    <w:rsid w:val="0063173F"/>
    <w:rsid w:val="006416D2"/>
    <w:rsid w:val="00713C1F"/>
    <w:rsid w:val="0074110D"/>
    <w:rsid w:val="00760904"/>
    <w:rsid w:val="007B6A92"/>
    <w:rsid w:val="007F41B1"/>
    <w:rsid w:val="007F63A0"/>
    <w:rsid w:val="00833D49"/>
    <w:rsid w:val="00855207"/>
    <w:rsid w:val="008B10D9"/>
    <w:rsid w:val="008B2FC7"/>
    <w:rsid w:val="008B5F84"/>
    <w:rsid w:val="0097050C"/>
    <w:rsid w:val="009930D2"/>
    <w:rsid w:val="009E5F2C"/>
    <w:rsid w:val="00A269F0"/>
    <w:rsid w:val="00A51EAA"/>
    <w:rsid w:val="00A618EC"/>
    <w:rsid w:val="00AC7A3A"/>
    <w:rsid w:val="00AD18EA"/>
    <w:rsid w:val="00B14848"/>
    <w:rsid w:val="00B37C93"/>
    <w:rsid w:val="00B57306"/>
    <w:rsid w:val="00B611B9"/>
    <w:rsid w:val="00B83314"/>
    <w:rsid w:val="00B87118"/>
    <w:rsid w:val="00BA320D"/>
    <w:rsid w:val="00C12A34"/>
    <w:rsid w:val="00D12F59"/>
    <w:rsid w:val="00D24714"/>
    <w:rsid w:val="00D64DB7"/>
    <w:rsid w:val="00D95BED"/>
    <w:rsid w:val="00D96767"/>
    <w:rsid w:val="00DC1F8C"/>
    <w:rsid w:val="00DE73B2"/>
    <w:rsid w:val="00E028E3"/>
    <w:rsid w:val="00E11937"/>
    <w:rsid w:val="00E21FBC"/>
    <w:rsid w:val="00E22280"/>
    <w:rsid w:val="00E93EEB"/>
    <w:rsid w:val="00EC2F44"/>
    <w:rsid w:val="00ED0538"/>
    <w:rsid w:val="00F01F67"/>
    <w:rsid w:val="00F15789"/>
    <w:rsid w:val="00F56231"/>
    <w:rsid w:val="00F82493"/>
    <w:rsid w:val="00FD082F"/>
    <w:rsid w:val="6EBFB205"/>
    <w:rsid w:val="7B6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4817"/>
    <o:shapelayout v:ext="edit">
      <o:idmap v:ext="edit" data="1"/>
    </o:shapelayout>
  </w:shapeDefaults>
  <w:decimalSymbol w:val="."/>
  <w:listSeparator w:val=","/>
  <w14:docId w14:val="4C889E98"/>
  <w15:docId w15:val="{0CE74D80-3882-41DA-B19C-9713FDD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04"/>
  </w:style>
  <w:style w:type="paragraph" w:styleId="Footer">
    <w:name w:val="footer"/>
    <w:basedOn w:val="Normal"/>
    <w:link w:val="Foot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04"/>
  </w:style>
  <w:style w:type="paragraph" w:styleId="BodyText2">
    <w:name w:val="Body Text 2"/>
    <w:basedOn w:val="Normal"/>
    <w:link w:val="BodyText2Char"/>
    <w:uiPriority w:val="99"/>
    <w:rsid w:val="00AC7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rsid w:val="00AC7A3A"/>
    <w:rPr>
      <w:rFonts w:ascii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AC7A3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4</DocSecurity>
  <Lines>16</Lines>
  <Paragraphs>4</Paragraphs>
  <ScaleCrop>false</ScaleCrop>
  <Company>Hewlett-Packard Company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Chelsea</dc:creator>
  <cp:lastModifiedBy>TSC Rooms</cp:lastModifiedBy>
  <cp:revision>2</cp:revision>
  <cp:lastPrinted>2023-03-22T15:33:00Z</cp:lastPrinted>
  <dcterms:created xsi:type="dcterms:W3CDTF">2023-07-18T17:56:00Z</dcterms:created>
  <dcterms:modified xsi:type="dcterms:W3CDTF">2023-07-18T17:56:00Z</dcterms:modified>
</cp:coreProperties>
</file>