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370" w:tblpY="1021"/>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75"/>
        <w:gridCol w:w="275"/>
        <w:gridCol w:w="6300"/>
      </w:tblGrid>
      <w:tr w:rsidR="001B2ABD" w14:paraId="66345009" w14:textId="77777777" w:rsidTr="008649EE">
        <w:trPr>
          <w:trHeight w:val="12105"/>
        </w:trPr>
        <w:tc>
          <w:tcPr>
            <w:tcW w:w="3775" w:type="dxa"/>
          </w:tcPr>
          <w:p w14:paraId="57FC87A5" w14:textId="77777777" w:rsidR="00C74072" w:rsidRPr="00C74072" w:rsidRDefault="00C74072" w:rsidP="006E509F">
            <w:pPr>
              <w:pStyle w:val="Heading3"/>
              <w:rPr>
                <w:color w:val="4B4545" w:themeColor="accent6" w:themeShade="80"/>
                <w:sz w:val="72"/>
                <w:szCs w:val="72"/>
              </w:rPr>
            </w:pPr>
            <w:r w:rsidRPr="00C74072">
              <w:rPr>
                <w:color w:val="4B4545" w:themeColor="accent6" w:themeShade="80"/>
                <w:sz w:val="72"/>
                <w:szCs w:val="72"/>
              </w:rPr>
              <w:t>TODD MARINO</w:t>
            </w:r>
          </w:p>
          <w:p w14:paraId="1FF9D2E1" w14:textId="2918251E" w:rsidR="00452A46" w:rsidRDefault="001B6B89" w:rsidP="006E509F">
            <w:pPr>
              <w:pStyle w:val="Heading3"/>
              <w:rPr>
                <w:color w:val="4B4545" w:themeColor="accent6" w:themeShade="80"/>
                <w:sz w:val="24"/>
              </w:rPr>
            </w:pPr>
            <w:r w:rsidRPr="007E6219">
              <w:rPr>
                <w:color w:val="4B4545" w:themeColor="accent6" w:themeShade="80"/>
                <w:sz w:val="24"/>
              </w:rPr>
              <w:t>Systems Analyst</w:t>
            </w:r>
          </w:p>
          <w:p w14:paraId="1E54B79B" w14:textId="4612FB10" w:rsidR="00F76B2E" w:rsidRPr="00F76B2E" w:rsidRDefault="00F76B2E" w:rsidP="00F76B2E">
            <w:r>
              <w:t>Active TS/SCI w/ CI Poly</w:t>
            </w:r>
          </w:p>
          <w:sdt>
            <w:sdtPr>
              <w:id w:val="-1954003311"/>
              <w:placeholder>
                <w:docPart w:val="35B9F982945645ACB266B60C5B0B9D40"/>
              </w:placeholder>
              <w:temporary/>
              <w:showingPlcHdr/>
              <w15:appearance w15:val="hidden"/>
            </w:sdtPr>
            <w:sdtEndPr/>
            <w:sdtContent>
              <w:p w14:paraId="4E1BCCAB" w14:textId="77777777" w:rsidR="00036450" w:rsidRPr="00452A46" w:rsidRDefault="00452A46" w:rsidP="006E509F">
                <w:pPr>
                  <w:pStyle w:val="Heading3"/>
                  <w:rPr>
                    <w:rFonts w:asciiTheme="minorHAnsi" w:eastAsiaTheme="minorEastAsia" w:hAnsiTheme="minorHAnsi" w:cstheme="minorBidi"/>
                    <w:b w:val="0"/>
                    <w:caps w:val="0"/>
                    <w:color w:val="auto"/>
                    <w:sz w:val="18"/>
                    <w:szCs w:val="22"/>
                  </w:rPr>
                </w:pPr>
                <w:r w:rsidRPr="008649EE">
                  <w:rPr>
                    <w:sz w:val="24"/>
                  </w:rPr>
                  <w:t>Contact</w:t>
                </w:r>
              </w:p>
            </w:sdtContent>
          </w:sdt>
          <w:p w14:paraId="1B87882D" w14:textId="77777777" w:rsidR="00650114" w:rsidRPr="008649EE" w:rsidRDefault="00650114" w:rsidP="006E509F">
            <w:pPr>
              <w:rPr>
                <w:sz w:val="20"/>
                <w:szCs w:val="20"/>
              </w:rPr>
            </w:pPr>
            <w:r w:rsidRPr="008649EE">
              <w:rPr>
                <w:sz w:val="20"/>
                <w:szCs w:val="20"/>
              </w:rPr>
              <w:t>115 12</w:t>
            </w:r>
            <w:r w:rsidRPr="008649EE">
              <w:rPr>
                <w:sz w:val="20"/>
                <w:szCs w:val="20"/>
                <w:vertAlign w:val="superscript"/>
              </w:rPr>
              <w:t>th</w:t>
            </w:r>
            <w:r w:rsidRPr="008649EE">
              <w:rPr>
                <w:sz w:val="20"/>
                <w:szCs w:val="20"/>
              </w:rPr>
              <w:t xml:space="preserve"> St SE Apt 8</w:t>
            </w:r>
          </w:p>
          <w:p w14:paraId="397FE7D6" w14:textId="77777777" w:rsidR="00650114" w:rsidRPr="008649EE" w:rsidRDefault="00650114" w:rsidP="006E509F">
            <w:pPr>
              <w:rPr>
                <w:sz w:val="20"/>
                <w:szCs w:val="20"/>
              </w:rPr>
            </w:pPr>
            <w:r w:rsidRPr="008649EE">
              <w:rPr>
                <w:sz w:val="20"/>
                <w:szCs w:val="20"/>
              </w:rPr>
              <w:t>Washington, DC 20003</w:t>
            </w:r>
          </w:p>
          <w:p w14:paraId="7AEDCD23" w14:textId="77777777" w:rsidR="00650114" w:rsidRPr="008649EE" w:rsidRDefault="00650114" w:rsidP="006E509F">
            <w:pPr>
              <w:rPr>
                <w:sz w:val="20"/>
                <w:szCs w:val="20"/>
              </w:rPr>
            </w:pPr>
          </w:p>
          <w:p w14:paraId="0FE3B419" w14:textId="4B33303E" w:rsidR="004D3011" w:rsidRPr="008649EE" w:rsidRDefault="00083185" w:rsidP="006E509F">
            <w:pPr>
              <w:rPr>
                <w:sz w:val="20"/>
                <w:szCs w:val="20"/>
              </w:rPr>
            </w:pPr>
            <w:r w:rsidRPr="008649EE">
              <w:rPr>
                <w:sz w:val="20"/>
                <w:szCs w:val="20"/>
              </w:rPr>
              <w:t>Phone:</w:t>
            </w:r>
            <w:r w:rsidR="00452A46" w:rsidRPr="008649EE">
              <w:rPr>
                <w:sz w:val="20"/>
                <w:szCs w:val="20"/>
              </w:rPr>
              <w:t xml:space="preserve"> </w:t>
            </w:r>
            <w:r w:rsidR="009D3E5B" w:rsidRPr="008649EE">
              <w:rPr>
                <w:sz w:val="20"/>
                <w:szCs w:val="20"/>
              </w:rPr>
              <w:t>973-282-6992</w:t>
            </w:r>
          </w:p>
          <w:p w14:paraId="2D80EAA4" w14:textId="7AA0712D" w:rsidR="00036450" w:rsidRPr="008649EE" w:rsidRDefault="00083185" w:rsidP="006E509F">
            <w:pPr>
              <w:rPr>
                <w:rStyle w:val="Hyperlink"/>
                <w:color w:val="auto"/>
                <w:sz w:val="20"/>
                <w:szCs w:val="20"/>
                <w:u w:val="none"/>
              </w:rPr>
            </w:pPr>
            <w:r w:rsidRPr="008649EE">
              <w:rPr>
                <w:sz w:val="20"/>
                <w:szCs w:val="20"/>
              </w:rPr>
              <w:t>Email:</w:t>
            </w:r>
            <w:r w:rsidR="00452A46" w:rsidRPr="008649EE">
              <w:rPr>
                <w:sz w:val="20"/>
                <w:szCs w:val="20"/>
              </w:rPr>
              <w:t xml:space="preserve"> </w:t>
            </w:r>
            <w:hyperlink r:id="rId10" w:history="1">
              <w:r w:rsidR="00C74072" w:rsidRPr="008649EE">
                <w:rPr>
                  <w:rStyle w:val="Hyperlink"/>
                  <w:color w:val="auto"/>
                  <w:sz w:val="20"/>
                  <w:szCs w:val="20"/>
                  <w:u w:val="none"/>
                </w:rPr>
                <w:t>marino.todd@gmail.com</w:t>
              </w:r>
            </w:hyperlink>
          </w:p>
          <w:p w14:paraId="759B17D9" w14:textId="222E6161" w:rsidR="00083185" w:rsidRPr="008649EE" w:rsidRDefault="00083185" w:rsidP="006E509F">
            <w:pPr>
              <w:rPr>
                <w:rStyle w:val="Hyperlink"/>
                <w:color w:val="auto"/>
                <w:sz w:val="20"/>
                <w:szCs w:val="20"/>
                <w:u w:val="none"/>
              </w:rPr>
            </w:pPr>
            <w:r w:rsidRPr="008649EE">
              <w:rPr>
                <w:rStyle w:val="Hyperlink"/>
                <w:color w:val="auto"/>
                <w:sz w:val="20"/>
                <w:szCs w:val="20"/>
                <w:u w:val="none"/>
              </w:rPr>
              <w:t xml:space="preserve">Website: </w:t>
            </w:r>
            <w:hyperlink r:id="rId11" w:history="1">
              <w:r w:rsidRPr="008649EE">
                <w:rPr>
                  <w:rStyle w:val="Hyperlink"/>
                  <w:color w:val="auto"/>
                  <w:sz w:val="20"/>
                  <w:szCs w:val="20"/>
                  <w:u w:val="none"/>
                </w:rPr>
                <w:t>www.toddmarino.com</w:t>
              </w:r>
            </w:hyperlink>
            <w:r w:rsidRPr="008649EE">
              <w:rPr>
                <w:rStyle w:val="Hyperlink"/>
                <w:color w:val="auto"/>
                <w:sz w:val="20"/>
                <w:szCs w:val="20"/>
                <w:u w:val="none"/>
              </w:rPr>
              <w:t>*</w:t>
            </w:r>
          </w:p>
          <w:p w14:paraId="59C421AB" w14:textId="40F8E4FA" w:rsidR="00083185" w:rsidRPr="008649EE" w:rsidRDefault="00083185" w:rsidP="006E509F">
            <w:pPr>
              <w:rPr>
                <w:rStyle w:val="Hyperlink"/>
                <w:color w:val="auto"/>
                <w:sz w:val="20"/>
                <w:szCs w:val="20"/>
                <w:u w:val="none"/>
              </w:rPr>
            </w:pPr>
            <w:r w:rsidRPr="008649EE">
              <w:rPr>
                <w:rStyle w:val="Hyperlink"/>
                <w:color w:val="auto"/>
                <w:sz w:val="20"/>
                <w:szCs w:val="20"/>
                <w:u w:val="none"/>
              </w:rPr>
              <w:t>LinkedIn: ~/</w:t>
            </w:r>
            <w:proofErr w:type="spellStart"/>
            <w:r w:rsidRPr="008649EE">
              <w:rPr>
                <w:rStyle w:val="Hyperlink"/>
                <w:color w:val="auto"/>
                <w:sz w:val="20"/>
                <w:szCs w:val="20"/>
                <w:u w:val="none"/>
              </w:rPr>
              <w:t>toddadammarino</w:t>
            </w:r>
            <w:proofErr w:type="spellEnd"/>
            <w:r w:rsidRPr="008649EE">
              <w:rPr>
                <w:rStyle w:val="Hyperlink"/>
                <w:color w:val="auto"/>
                <w:sz w:val="20"/>
                <w:szCs w:val="20"/>
                <w:u w:val="none"/>
              </w:rPr>
              <w:t xml:space="preserve"> </w:t>
            </w:r>
          </w:p>
          <w:p w14:paraId="21540E8F" w14:textId="73410489" w:rsidR="00083185" w:rsidRPr="008649EE" w:rsidRDefault="00083185" w:rsidP="006E509F">
            <w:pPr>
              <w:rPr>
                <w:sz w:val="20"/>
                <w:szCs w:val="20"/>
              </w:rPr>
            </w:pPr>
            <w:r w:rsidRPr="008649EE">
              <w:rPr>
                <w:rStyle w:val="Hyperlink"/>
                <w:color w:val="auto"/>
                <w:sz w:val="20"/>
                <w:szCs w:val="20"/>
                <w:u w:val="none"/>
              </w:rPr>
              <w:t>GitHub: ~/</w:t>
            </w:r>
            <w:proofErr w:type="spellStart"/>
            <w:r w:rsidRPr="008649EE">
              <w:rPr>
                <w:rStyle w:val="Hyperlink"/>
                <w:color w:val="auto"/>
                <w:sz w:val="20"/>
                <w:szCs w:val="20"/>
                <w:u w:val="none"/>
              </w:rPr>
              <w:t>MarinerT</w:t>
            </w:r>
            <w:proofErr w:type="spellEnd"/>
          </w:p>
          <w:p w14:paraId="45B65AF6" w14:textId="77777777" w:rsidR="004D3011" w:rsidRPr="008649EE" w:rsidRDefault="009D3E5B" w:rsidP="006E509F">
            <w:pPr>
              <w:pStyle w:val="Heading3"/>
              <w:rPr>
                <w:sz w:val="24"/>
              </w:rPr>
            </w:pPr>
            <w:r w:rsidRPr="008649EE">
              <w:rPr>
                <w:sz w:val="24"/>
              </w:rPr>
              <w:t>Languages</w:t>
            </w:r>
          </w:p>
          <w:p w14:paraId="61121ABC" w14:textId="6D96DE8D" w:rsidR="004D3011" w:rsidRPr="008649EE" w:rsidRDefault="009D3E5B" w:rsidP="006E509F">
            <w:pPr>
              <w:rPr>
                <w:sz w:val="20"/>
                <w:szCs w:val="20"/>
              </w:rPr>
            </w:pPr>
            <w:r w:rsidRPr="008649EE">
              <w:rPr>
                <w:sz w:val="20"/>
                <w:szCs w:val="20"/>
              </w:rPr>
              <w:t>Modern Standard Arabic [2+/3]</w:t>
            </w:r>
          </w:p>
          <w:p w14:paraId="4FE4CBD8" w14:textId="35B07017" w:rsidR="00083185" w:rsidRPr="008649EE" w:rsidRDefault="00083185" w:rsidP="006E509F">
            <w:pPr>
              <w:rPr>
                <w:sz w:val="20"/>
                <w:szCs w:val="20"/>
              </w:rPr>
            </w:pPr>
            <w:r w:rsidRPr="008649EE">
              <w:rPr>
                <w:sz w:val="20"/>
                <w:szCs w:val="20"/>
              </w:rPr>
              <w:t xml:space="preserve">German [2+/3] approx. </w:t>
            </w:r>
          </w:p>
          <w:p w14:paraId="6D972618" w14:textId="513B8CFB" w:rsidR="00083185" w:rsidRPr="008649EE" w:rsidRDefault="00083185" w:rsidP="006E509F">
            <w:pPr>
              <w:rPr>
                <w:sz w:val="20"/>
                <w:szCs w:val="20"/>
              </w:rPr>
            </w:pPr>
            <w:r w:rsidRPr="008649EE">
              <w:rPr>
                <w:sz w:val="20"/>
                <w:szCs w:val="20"/>
              </w:rPr>
              <w:t>Korean [1/1] approx.</w:t>
            </w:r>
          </w:p>
          <w:p w14:paraId="2D8E01B4" w14:textId="77777777" w:rsidR="007E6219" w:rsidRPr="008649EE" w:rsidRDefault="007E6219" w:rsidP="007E6219">
            <w:pPr>
              <w:pStyle w:val="Heading3"/>
              <w:rPr>
                <w:sz w:val="24"/>
              </w:rPr>
            </w:pPr>
            <w:r w:rsidRPr="008649EE">
              <w:rPr>
                <w:sz w:val="24"/>
              </w:rPr>
              <w:t>PRogramming Languages</w:t>
            </w:r>
          </w:p>
          <w:p w14:paraId="3BE42764" w14:textId="4F7D1833" w:rsidR="007E6219" w:rsidRDefault="007E6219" w:rsidP="007E6219">
            <w:pPr>
              <w:rPr>
                <w:sz w:val="20"/>
                <w:szCs w:val="20"/>
              </w:rPr>
            </w:pPr>
            <w:r w:rsidRPr="007E6219">
              <w:rPr>
                <w:sz w:val="20"/>
                <w:szCs w:val="20"/>
              </w:rPr>
              <w:t xml:space="preserve">Foundational: </w:t>
            </w:r>
            <w:proofErr w:type="spellStart"/>
            <w:r w:rsidRPr="007E6219">
              <w:rPr>
                <w:sz w:val="20"/>
                <w:szCs w:val="20"/>
              </w:rPr>
              <w:t>Javascript</w:t>
            </w:r>
            <w:proofErr w:type="spellEnd"/>
            <w:r w:rsidRPr="007E6219">
              <w:rPr>
                <w:sz w:val="20"/>
                <w:szCs w:val="20"/>
              </w:rPr>
              <w:t>, Java, Python 3</w:t>
            </w:r>
            <w:r w:rsidR="008D4C45">
              <w:rPr>
                <w:sz w:val="20"/>
                <w:szCs w:val="20"/>
              </w:rPr>
              <w:t xml:space="preserve">, SQL, Pandas, </w:t>
            </w:r>
            <w:proofErr w:type="spellStart"/>
            <w:r w:rsidR="008D4C45">
              <w:rPr>
                <w:sz w:val="20"/>
                <w:szCs w:val="20"/>
              </w:rPr>
              <w:t>SciPY</w:t>
            </w:r>
            <w:proofErr w:type="spellEnd"/>
          </w:p>
          <w:p w14:paraId="3AC7E85E" w14:textId="16CF8165" w:rsidR="007E6219" w:rsidRPr="007E6219" w:rsidRDefault="008D4C45" w:rsidP="007E6219">
            <w:pPr>
              <w:rPr>
                <w:sz w:val="20"/>
                <w:szCs w:val="20"/>
              </w:rPr>
            </w:pPr>
            <w:r>
              <w:rPr>
                <w:sz w:val="20"/>
                <w:szCs w:val="20"/>
              </w:rPr>
              <w:t xml:space="preserve">Proficient: JavaScript, </w:t>
            </w:r>
            <w:r w:rsidR="007E6219" w:rsidRPr="007E6219">
              <w:rPr>
                <w:sz w:val="20"/>
                <w:szCs w:val="20"/>
              </w:rPr>
              <w:t xml:space="preserve">Visual Basic, HTML5, CSS </w:t>
            </w:r>
          </w:p>
          <w:p w14:paraId="0E987957" w14:textId="77777777" w:rsidR="009D3E5B" w:rsidRPr="00CB0055" w:rsidRDefault="009D3E5B" w:rsidP="006E509F">
            <w:pPr>
              <w:pStyle w:val="Heading3"/>
            </w:pPr>
            <w:r w:rsidRPr="008649EE">
              <w:rPr>
                <w:sz w:val="24"/>
              </w:rPr>
              <w:t>Software</w:t>
            </w:r>
            <w:r>
              <w:t xml:space="preserve"> </w:t>
            </w:r>
            <w:r w:rsidR="00CC509D">
              <w:t xml:space="preserve">&amp; </w:t>
            </w:r>
            <w:r w:rsidR="00CC509D" w:rsidRPr="008649EE">
              <w:rPr>
                <w:sz w:val="24"/>
              </w:rPr>
              <w:t>Systems</w:t>
            </w:r>
          </w:p>
          <w:p w14:paraId="30624D7B" w14:textId="52FE913E" w:rsidR="006E509F" w:rsidRPr="007E6219" w:rsidRDefault="006E509F" w:rsidP="006E509F">
            <w:pPr>
              <w:rPr>
                <w:sz w:val="20"/>
                <w:szCs w:val="20"/>
              </w:rPr>
            </w:pPr>
            <w:proofErr w:type="spellStart"/>
            <w:r w:rsidRPr="007E6219">
              <w:rPr>
                <w:sz w:val="20"/>
                <w:szCs w:val="20"/>
              </w:rPr>
              <w:t>Atlassian</w:t>
            </w:r>
            <w:proofErr w:type="spellEnd"/>
            <w:r w:rsidRPr="007E6219">
              <w:rPr>
                <w:sz w:val="20"/>
                <w:szCs w:val="20"/>
              </w:rPr>
              <w:t xml:space="preserve">: </w:t>
            </w:r>
            <w:r w:rsidR="00C74072" w:rsidRPr="007E6219">
              <w:rPr>
                <w:sz w:val="20"/>
                <w:szCs w:val="20"/>
              </w:rPr>
              <w:t>Co</w:t>
            </w:r>
            <w:r w:rsidR="00083185" w:rsidRPr="007E6219">
              <w:rPr>
                <w:sz w:val="20"/>
                <w:szCs w:val="20"/>
              </w:rPr>
              <w:t>nfluence, Jira</w:t>
            </w:r>
          </w:p>
          <w:p w14:paraId="07141B52" w14:textId="77777777" w:rsidR="006E509F" w:rsidRPr="007E6219" w:rsidRDefault="00083185" w:rsidP="006E509F">
            <w:pPr>
              <w:rPr>
                <w:sz w:val="20"/>
                <w:szCs w:val="20"/>
              </w:rPr>
            </w:pPr>
            <w:r w:rsidRPr="007E6219">
              <w:rPr>
                <w:sz w:val="20"/>
                <w:szCs w:val="20"/>
              </w:rPr>
              <w:t>MS Office Suite: Word, Excel, PowerPoint,</w:t>
            </w:r>
            <w:r w:rsidR="00C74072" w:rsidRPr="007E6219">
              <w:rPr>
                <w:sz w:val="20"/>
                <w:szCs w:val="20"/>
              </w:rPr>
              <w:t xml:space="preserve"> SharePoint, </w:t>
            </w:r>
          </w:p>
          <w:p w14:paraId="0A73A652" w14:textId="7FB3DBE4" w:rsidR="00CC509D" w:rsidRPr="007E6219" w:rsidRDefault="006E509F" w:rsidP="006E509F">
            <w:pPr>
              <w:rPr>
                <w:sz w:val="20"/>
                <w:szCs w:val="20"/>
              </w:rPr>
            </w:pPr>
            <w:r w:rsidRPr="007E6219">
              <w:rPr>
                <w:sz w:val="20"/>
                <w:szCs w:val="20"/>
              </w:rPr>
              <w:t xml:space="preserve">Other: </w:t>
            </w:r>
            <w:proofErr w:type="spellStart"/>
            <w:r w:rsidRPr="007E6219">
              <w:rPr>
                <w:sz w:val="20"/>
                <w:szCs w:val="20"/>
              </w:rPr>
              <w:t>TCPDump</w:t>
            </w:r>
            <w:proofErr w:type="spellEnd"/>
            <w:r w:rsidRPr="007E6219">
              <w:rPr>
                <w:sz w:val="20"/>
                <w:szCs w:val="20"/>
              </w:rPr>
              <w:t xml:space="preserve">, Wireshark, </w:t>
            </w:r>
            <w:r w:rsidR="00083185" w:rsidRPr="007E6219">
              <w:rPr>
                <w:sz w:val="20"/>
                <w:szCs w:val="20"/>
              </w:rPr>
              <w:t>Bloomberg Terminal</w:t>
            </w:r>
          </w:p>
          <w:p w14:paraId="34F5586D" w14:textId="1B5EF4F1" w:rsidR="006E509F" w:rsidRPr="007E6219" w:rsidRDefault="006E509F" w:rsidP="006E509F">
            <w:pPr>
              <w:rPr>
                <w:sz w:val="20"/>
                <w:szCs w:val="20"/>
              </w:rPr>
            </w:pPr>
            <w:r w:rsidRPr="007E6219">
              <w:rPr>
                <w:sz w:val="20"/>
                <w:szCs w:val="20"/>
              </w:rPr>
              <w:t xml:space="preserve">Systems: </w:t>
            </w:r>
            <w:proofErr w:type="spellStart"/>
            <w:r w:rsidRPr="007E6219">
              <w:rPr>
                <w:sz w:val="20"/>
                <w:szCs w:val="20"/>
              </w:rPr>
              <w:t>MacOS</w:t>
            </w:r>
            <w:proofErr w:type="spellEnd"/>
            <w:r w:rsidRPr="007E6219">
              <w:rPr>
                <w:sz w:val="20"/>
                <w:szCs w:val="20"/>
              </w:rPr>
              <w:t>, Ubuntu, CentOS, Red Hat, Kali, Windows</w:t>
            </w:r>
          </w:p>
          <w:p w14:paraId="472A6E53" w14:textId="41D74589" w:rsidR="00C74072" w:rsidRDefault="00C74072" w:rsidP="006E509F"/>
          <w:p w14:paraId="7A937B5F" w14:textId="04E441E9" w:rsidR="00C74072" w:rsidRPr="007E6219" w:rsidRDefault="00C74072" w:rsidP="006E509F">
            <w:pPr>
              <w:rPr>
                <w:sz w:val="20"/>
                <w:szCs w:val="20"/>
              </w:rPr>
            </w:pPr>
            <w:r w:rsidRPr="007E6219">
              <w:rPr>
                <w:sz w:val="20"/>
                <w:szCs w:val="20"/>
              </w:rPr>
              <w:t xml:space="preserve">Foundational knowledge in various Script </w:t>
            </w:r>
            <w:r w:rsidR="00083185" w:rsidRPr="007E6219">
              <w:rPr>
                <w:sz w:val="20"/>
                <w:szCs w:val="20"/>
              </w:rPr>
              <w:t xml:space="preserve">Kiddie programs like </w:t>
            </w:r>
            <w:proofErr w:type="spellStart"/>
            <w:r w:rsidR="00083185" w:rsidRPr="007E6219">
              <w:rPr>
                <w:sz w:val="20"/>
                <w:szCs w:val="20"/>
              </w:rPr>
              <w:t>Metasploit</w:t>
            </w:r>
            <w:proofErr w:type="spellEnd"/>
            <w:r w:rsidR="00083185" w:rsidRPr="007E6219">
              <w:rPr>
                <w:sz w:val="20"/>
                <w:szCs w:val="20"/>
              </w:rPr>
              <w:t>, Jack the Ripper, and Trojan creators</w:t>
            </w:r>
          </w:p>
          <w:p w14:paraId="2E52B536" w14:textId="77777777" w:rsidR="007E6219" w:rsidRDefault="007E6219" w:rsidP="006E509F">
            <w:pPr>
              <w:pStyle w:val="Heading3"/>
              <w:rPr>
                <w:sz w:val="24"/>
              </w:rPr>
            </w:pPr>
          </w:p>
          <w:p w14:paraId="11C0559C" w14:textId="35FEA113" w:rsidR="009D3E5B" w:rsidRPr="00CB0055" w:rsidRDefault="009D3E5B" w:rsidP="006E509F">
            <w:pPr>
              <w:pStyle w:val="Heading3"/>
            </w:pPr>
            <w:r w:rsidRPr="008649EE">
              <w:rPr>
                <w:sz w:val="24"/>
              </w:rPr>
              <w:lastRenderedPageBreak/>
              <w:t>Certifications</w:t>
            </w:r>
          </w:p>
          <w:p w14:paraId="1AA0EF88" w14:textId="77777777" w:rsidR="009D3E5B" w:rsidRPr="007E6219" w:rsidRDefault="00CC509D" w:rsidP="006E509F">
            <w:pPr>
              <w:rPr>
                <w:sz w:val="20"/>
                <w:szCs w:val="20"/>
              </w:rPr>
            </w:pPr>
            <w:r w:rsidRPr="007E6219">
              <w:rPr>
                <w:sz w:val="20"/>
                <w:szCs w:val="20"/>
              </w:rPr>
              <w:t>COMPTIA Security +</w:t>
            </w:r>
          </w:p>
          <w:p w14:paraId="2B11EE2D" w14:textId="62B1E149" w:rsidR="009D3E5B" w:rsidRPr="007E6219" w:rsidRDefault="00CC509D" w:rsidP="006E509F">
            <w:pPr>
              <w:rPr>
                <w:sz w:val="20"/>
                <w:szCs w:val="20"/>
              </w:rPr>
            </w:pPr>
            <w:r w:rsidRPr="007E6219">
              <w:rPr>
                <w:sz w:val="20"/>
                <w:szCs w:val="20"/>
              </w:rPr>
              <w:t>Certified Ethical Hacking</w:t>
            </w:r>
          </w:p>
          <w:p w14:paraId="5D1CAB8C" w14:textId="1802AF9D" w:rsidR="00977A53" w:rsidRPr="007E6219" w:rsidRDefault="00977A53" w:rsidP="006E509F">
            <w:pPr>
              <w:rPr>
                <w:sz w:val="20"/>
                <w:szCs w:val="20"/>
              </w:rPr>
            </w:pPr>
            <w:r w:rsidRPr="007E6219">
              <w:rPr>
                <w:sz w:val="20"/>
                <w:szCs w:val="20"/>
              </w:rPr>
              <w:t xml:space="preserve">Certified Public Accountant </w:t>
            </w:r>
            <w:r w:rsidR="00083185" w:rsidRPr="007E6219">
              <w:rPr>
                <w:sz w:val="20"/>
                <w:szCs w:val="20"/>
              </w:rPr>
              <w:t xml:space="preserve">(CPA) </w:t>
            </w:r>
            <w:r w:rsidRPr="007E6219">
              <w:rPr>
                <w:sz w:val="20"/>
                <w:szCs w:val="20"/>
              </w:rPr>
              <w:t>Candidate</w:t>
            </w:r>
          </w:p>
          <w:p w14:paraId="60363A29" w14:textId="77777777" w:rsidR="00CB3EFB" w:rsidRPr="008649EE" w:rsidRDefault="00CB3EFB" w:rsidP="006E509F">
            <w:pPr>
              <w:pStyle w:val="Heading3"/>
              <w:rPr>
                <w:sz w:val="24"/>
              </w:rPr>
            </w:pPr>
            <w:r w:rsidRPr="008649EE">
              <w:rPr>
                <w:sz w:val="24"/>
              </w:rPr>
              <w:t>EDUCATION</w:t>
            </w:r>
          </w:p>
          <w:p w14:paraId="1B621861" w14:textId="77777777" w:rsidR="00CB3EFB" w:rsidRPr="007E6219" w:rsidRDefault="00CB3EFB" w:rsidP="006E509F">
            <w:pPr>
              <w:pStyle w:val="Heading5"/>
              <w:rPr>
                <w:sz w:val="20"/>
                <w:szCs w:val="20"/>
              </w:rPr>
            </w:pPr>
            <w:r w:rsidRPr="007E6219">
              <w:rPr>
                <w:sz w:val="20"/>
                <w:szCs w:val="20"/>
              </w:rPr>
              <w:t>National Intelligence University</w:t>
            </w:r>
          </w:p>
          <w:p w14:paraId="1D4E00C8" w14:textId="3A6A15E7" w:rsidR="00CB3EFB" w:rsidRPr="007E6219" w:rsidRDefault="00CB3EFB" w:rsidP="006E509F">
            <w:pPr>
              <w:rPr>
                <w:sz w:val="20"/>
                <w:szCs w:val="20"/>
              </w:rPr>
            </w:pPr>
            <w:r w:rsidRPr="007E6219">
              <w:rPr>
                <w:sz w:val="20"/>
                <w:szCs w:val="20"/>
              </w:rPr>
              <w:t xml:space="preserve">August 2018 </w:t>
            </w:r>
            <w:r w:rsidR="00E339CA">
              <w:rPr>
                <w:sz w:val="20"/>
                <w:szCs w:val="20"/>
              </w:rPr>
              <w:t>–</w:t>
            </w:r>
            <w:r w:rsidRPr="007E6219">
              <w:rPr>
                <w:sz w:val="20"/>
                <w:szCs w:val="20"/>
              </w:rPr>
              <w:t xml:space="preserve"> </w:t>
            </w:r>
            <w:r w:rsidR="00E339CA">
              <w:rPr>
                <w:sz w:val="20"/>
                <w:szCs w:val="20"/>
              </w:rPr>
              <w:t>November 2018</w:t>
            </w:r>
          </w:p>
          <w:p w14:paraId="5480AD54" w14:textId="7AD8CCB9" w:rsidR="00CB3EFB" w:rsidRPr="007E6219" w:rsidRDefault="00CB3EFB" w:rsidP="006E509F">
            <w:pPr>
              <w:rPr>
                <w:sz w:val="20"/>
                <w:szCs w:val="20"/>
              </w:rPr>
            </w:pPr>
            <w:r w:rsidRPr="007E6219">
              <w:rPr>
                <w:sz w:val="20"/>
                <w:szCs w:val="20"/>
              </w:rPr>
              <w:t xml:space="preserve">MS in </w:t>
            </w:r>
            <w:r w:rsidR="00C74072" w:rsidRPr="007E6219">
              <w:rPr>
                <w:sz w:val="20"/>
                <w:szCs w:val="20"/>
              </w:rPr>
              <w:t>Strategic</w:t>
            </w:r>
            <w:r w:rsidRPr="007E6219">
              <w:rPr>
                <w:sz w:val="20"/>
                <w:szCs w:val="20"/>
              </w:rPr>
              <w:t xml:space="preserve"> Intelligence, </w:t>
            </w:r>
            <w:r w:rsidR="00C74072" w:rsidRPr="007E6219">
              <w:rPr>
                <w:sz w:val="20"/>
                <w:szCs w:val="20"/>
              </w:rPr>
              <w:t>4.0</w:t>
            </w:r>
          </w:p>
          <w:p w14:paraId="6A32D362" w14:textId="2866FFE8" w:rsidR="001B6B89" w:rsidRPr="007E6219" w:rsidRDefault="001B6B89" w:rsidP="006E509F">
            <w:pPr>
              <w:rPr>
                <w:sz w:val="20"/>
                <w:szCs w:val="20"/>
              </w:rPr>
            </w:pPr>
            <w:r w:rsidRPr="007E6219">
              <w:rPr>
                <w:sz w:val="20"/>
                <w:szCs w:val="20"/>
              </w:rPr>
              <w:t>Relevant coursework: Intelligence Collection and Intelligence Analysis</w:t>
            </w:r>
          </w:p>
          <w:p w14:paraId="678663F4" w14:textId="77777777" w:rsidR="00CB3EFB" w:rsidRPr="007E6219" w:rsidRDefault="00CB3EFB" w:rsidP="006E509F">
            <w:pPr>
              <w:rPr>
                <w:sz w:val="20"/>
                <w:szCs w:val="20"/>
              </w:rPr>
            </w:pPr>
          </w:p>
          <w:p w14:paraId="29B56BD2" w14:textId="77777777" w:rsidR="00CB3EFB" w:rsidRPr="007E6219" w:rsidRDefault="00CB3EFB" w:rsidP="006E509F">
            <w:pPr>
              <w:pStyle w:val="Heading5"/>
              <w:rPr>
                <w:sz w:val="20"/>
                <w:szCs w:val="20"/>
              </w:rPr>
            </w:pPr>
            <w:r w:rsidRPr="007E6219">
              <w:rPr>
                <w:sz w:val="20"/>
                <w:szCs w:val="20"/>
              </w:rPr>
              <w:t>Rutgers University</w:t>
            </w:r>
          </w:p>
          <w:p w14:paraId="2FF62B83" w14:textId="77777777" w:rsidR="00CB3EFB" w:rsidRPr="007E6219" w:rsidRDefault="00CB3EFB" w:rsidP="006E509F">
            <w:pPr>
              <w:rPr>
                <w:sz w:val="20"/>
                <w:szCs w:val="20"/>
              </w:rPr>
            </w:pPr>
            <w:r w:rsidRPr="007E6219">
              <w:rPr>
                <w:sz w:val="20"/>
                <w:szCs w:val="20"/>
              </w:rPr>
              <w:t>May 2009 – October 2010</w:t>
            </w:r>
          </w:p>
          <w:p w14:paraId="11EFFA5D" w14:textId="77777777" w:rsidR="00CB3EFB" w:rsidRPr="007E6219" w:rsidRDefault="00CB3EFB" w:rsidP="006E509F">
            <w:pPr>
              <w:rPr>
                <w:sz w:val="20"/>
                <w:szCs w:val="20"/>
              </w:rPr>
            </w:pPr>
            <w:r w:rsidRPr="007E6219">
              <w:rPr>
                <w:sz w:val="20"/>
                <w:szCs w:val="20"/>
              </w:rPr>
              <w:t xml:space="preserve">MBA in Professional Accounting, 3.4 </w:t>
            </w:r>
          </w:p>
          <w:p w14:paraId="3E6476FC" w14:textId="77777777" w:rsidR="00CB3EFB" w:rsidRPr="007E6219" w:rsidRDefault="00CB3EFB" w:rsidP="006E509F">
            <w:pPr>
              <w:rPr>
                <w:sz w:val="20"/>
                <w:szCs w:val="20"/>
              </w:rPr>
            </w:pPr>
          </w:p>
          <w:p w14:paraId="2F357A0A" w14:textId="77777777" w:rsidR="00CB3EFB" w:rsidRPr="007E6219" w:rsidRDefault="00CB3EFB" w:rsidP="006E509F">
            <w:pPr>
              <w:pStyle w:val="Heading5"/>
              <w:rPr>
                <w:sz w:val="20"/>
                <w:szCs w:val="20"/>
              </w:rPr>
            </w:pPr>
            <w:r w:rsidRPr="007E6219">
              <w:rPr>
                <w:sz w:val="20"/>
                <w:szCs w:val="20"/>
              </w:rPr>
              <w:t>The George Washington University</w:t>
            </w:r>
          </w:p>
          <w:p w14:paraId="319798F7" w14:textId="77777777" w:rsidR="00CB3EFB" w:rsidRPr="007E6219" w:rsidRDefault="00CB3EFB" w:rsidP="006E509F">
            <w:pPr>
              <w:rPr>
                <w:sz w:val="20"/>
                <w:szCs w:val="20"/>
              </w:rPr>
            </w:pPr>
            <w:r w:rsidRPr="007E6219">
              <w:rPr>
                <w:sz w:val="20"/>
                <w:szCs w:val="20"/>
              </w:rPr>
              <w:t>August 2001 – May 2005</w:t>
            </w:r>
          </w:p>
          <w:p w14:paraId="65E2F343" w14:textId="77777777" w:rsidR="004D3011" w:rsidRPr="007E6219" w:rsidRDefault="00CB3EFB" w:rsidP="006E509F">
            <w:pPr>
              <w:rPr>
                <w:sz w:val="20"/>
                <w:szCs w:val="20"/>
              </w:rPr>
            </w:pPr>
            <w:r w:rsidRPr="007E6219">
              <w:rPr>
                <w:sz w:val="20"/>
                <w:szCs w:val="20"/>
              </w:rPr>
              <w:t>BA in International Affairs, 3.2</w:t>
            </w:r>
          </w:p>
          <w:p w14:paraId="35AB6927" w14:textId="77777777" w:rsidR="00F26889" w:rsidRDefault="00F26889" w:rsidP="006E509F"/>
          <w:p w14:paraId="0BEDE09A" w14:textId="46731ACB" w:rsidR="00F26889" w:rsidRPr="008649EE" w:rsidRDefault="00F26889" w:rsidP="006E509F">
            <w:pPr>
              <w:pStyle w:val="Heading3"/>
              <w:rPr>
                <w:sz w:val="24"/>
              </w:rPr>
            </w:pPr>
            <w:r w:rsidRPr="008649EE">
              <w:rPr>
                <w:sz w:val="24"/>
              </w:rPr>
              <w:t>Core Competencies</w:t>
            </w:r>
          </w:p>
          <w:p w14:paraId="07AA455C" w14:textId="77777777" w:rsidR="00F26889" w:rsidRPr="007E6219" w:rsidRDefault="00F26889" w:rsidP="006E509F">
            <w:pPr>
              <w:rPr>
                <w:rFonts w:ascii="Century Gothic" w:hAnsi="Century Gothic"/>
                <w:color w:val="000000" w:themeColor="text1"/>
                <w:sz w:val="20"/>
                <w:szCs w:val="20"/>
              </w:rPr>
            </w:pPr>
            <w:r w:rsidRPr="007E6219">
              <w:rPr>
                <w:rFonts w:ascii="Century Gothic" w:hAnsi="Century Gothic"/>
                <w:color w:val="000000" w:themeColor="text1"/>
                <w:sz w:val="20"/>
                <w:szCs w:val="20"/>
              </w:rPr>
              <w:t xml:space="preserve">Administrative Management; </w:t>
            </w:r>
          </w:p>
          <w:p w14:paraId="19BD20DD" w14:textId="77777777" w:rsidR="00F26889" w:rsidRPr="007E6219" w:rsidRDefault="00F26889" w:rsidP="006E509F">
            <w:pPr>
              <w:rPr>
                <w:rFonts w:ascii="Century Gothic" w:hAnsi="Century Gothic"/>
                <w:color w:val="000000" w:themeColor="text1"/>
                <w:sz w:val="20"/>
                <w:szCs w:val="20"/>
              </w:rPr>
            </w:pPr>
            <w:r w:rsidRPr="007E6219">
              <w:rPr>
                <w:rFonts w:ascii="Century Gothic" w:hAnsi="Century Gothic"/>
                <w:color w:val="000000" w:themeColor="text1"/>
                <w:sz w:val="20"/>
                <w:szCs w:val="20"/>
              </w:rPr>
              <w:t xml:space="preserve">Document Management; Collaboration/Teamwork; </w:t>
            </w:r>
          </w:p>
          <w:p w14:paraId="7F858567" w14:textId="77777777" w:rsidR="00F26889" w:rsidRPr="007E6219" w:rsidRDefault="00F26889" w:rsidP="006E509F">
            <w:pPr>
              <w:rPr>
                <w:rFonts w:ascii="Century Gothic" w:hAnsi="Century Gothic"/>
                <w:color w:val="000000" w:themeColor="text1"/>
                <w:sz w:val="20"/>
                <w:szCs w:val="20"/>
              </w:rPr>
            </w:pPr>
            <w:r w:rsidRPr="007E6219">
              <w:rPr>
                <w:rFonts w:ascii="Century Gothic" w:hAnsi="Century Gothic"/>
                <w:color w:val="000000" w:themeColor="text1"/>
                <w:sz w:val="20"/>
                <w:szCs w:val="20"/>
              </w:rPr>
              <w:t xml:space="preserve">Conceptual Thinking; </w:t>
            </w:r>
          </w:p>
          <w:p w14:paraId="1AAEA8E0" w14:textId="77777777" w:rsidR="00F26889" w:rsidRPr="007E6219" w:rsidRDefault="00F26889" w:rsidP="006E509F">
            <w:pPr>
              <w:rPr>
                <w:rFonts w:ascii="Century Gothic" w:hAnsi="Century Gothic"/>
                <w:color w:val="000000" w:themeColor="text1"/>
                <w:sz w:val="20"/>
                <w:szCs w:val="20"/>
              </w:rPr>
            </w:pPr>
            <w:r w:rsidRPr="007E6219">
              <w:rPr>
                <w:rFonts w:ascii="Century Gothic" w:hAnsi="Century Gothic"/>
                <w:color w:val="000000" w:themeColor="text1"/>
                <w:sz w:val="20"/>
                <w:szCs w:val="20"/>
              </w:rPr>
              <w:t xml:space="preserve">Customer Service; </w:t>
            </w:r>
          </w:p>
          <w:p w14:paraId="16077B54" w14:textId="77777777" w:rsidR="00F26889" w:rsidRPr="007E6219" w:rsidRDefault="00F26889" w:rsidP="006E509F">
            <w:pPr>
              <w:rPr>
                <w:rFonts w:ascii="Century Gothic" w:hAnsi="Century Gothic"/>
                <w:color w:val="000000" w:themeColor="text1"/>
                <w:sz w:val="20"/>
                <w:szCs w:val="20"/>
              </w:rPr>
            </w:pPr>
            <w:r w:rsidRPr="007E6219">
              <w:rPr>
                <w:rFonts w:ascii="Century Gothic" w:hAnsi="Century Gothic"/>
                <w:color w:val="000000" w:themeColor="text1"/>
                <w:sz w:val="20"/>
                <w:szCs w:val="20"/>
              </w:rPr>
              <w:t xml:space="preserve">Data Gathering and Interpretation; Delivering Presentations; </w:t>
            </w:r>
          </w:p>
          <w:p w14:paraId="4B121801" w14:textId="77777777" w:rsidR="00F26889" w:rsidRPr="007E6219" w:rsidRDefault="00F26889" w:rsidP="006E509F">
            <w:pPr>
              <w:rPr>
                <w:rFonts w:ascii="Century Gothic" w:hAnsi="Century Gothic"/>
                <w:color w:val="000000" w:themeColor="text1"/>
                <w:sz w:val="20"/>
                <w:szCs w:val="20"/>
              </w:rPr>
            </w:pPr>
            <w:r w:rsidRPr="007E6219">
              <w:rPr>
                <w:rFonts w:ascii="Century Gothic" w:hAnsi="Century Gothic"/>
                <w:color w:val="000000" w:themeColor="text1"/>
                <w:sz w:val="20"/>
                <w:szCs w:val="20"/>
              </w:rPr>
              <w:t xml:space="preserve">Oral and Written Communications; Problem-Solving; </w:t>
            </w:r>
          </w:p>
          <w:p w14:paraId="13E53B9B" w14:textId="77777777" w:rsidR="00F26889" w:rsidRPr="007E6219" w:rsidRDefault="00F26889" w:rsidP="006E509F">
            <w:pPr>
              <w:rPr>
                <w:rFonts w:ascii="Century Gothic" w:hAnsi="Century Gothic"/>
                <w:color w:val="000000" w:themeColor="text1"/>
                <w:sz w:val="20"/>
                <w:szCs w:val="20"/>
              </w:rPr>
            </w:pPr>
            <w:r w:rsidRPr="007E6219">
              <w:rPr>
                <w:rFonts w:ascii="Century Gothic" w:hAnsi="Century Gothic"/>
                <w:color w:val="000000" w:themeColor="text1"/>
                <w:sz w:val="20"/>
                <w:szCs w:val="20"/>
              </w:rPr>
              <w:t xml:space="preserve">Project Management; </w:t>
            </w:r>
          </w:p>
          <w:p w14:paraId="4A071883" w14:textId="77777777" w:rsidR="00F26889" w:rsidRPr="007E6219" w:rsidRDefault="00F26889" w:rsidP="006E509F">
            <w:pPr>
              <w:rPr>
                <w:rFonts w:ascii="Century Gothic" w:hAnsi="Century Gothic"/>
                <w:color w:val="000000" w:themeColor="text1"/>
                <w:sz w:val="20"/>
                <w:szCs w:val="20"/>
              </w:rPr>
            </w:pPr>
            <w:r w:rsidRPr="007E6219">
              <w:rPr>
                <w:rFonts w:ascii="Century Gothic" w:hAnsi="Century Gothic"/>
                <w:color w:val="000000" w:themeColor="text1"/>
                <w:sz w:val="20"/>
                <w:szCs w:val="20"/>
              </w:rPr>
              <w:t>Research and Analysis</w:t>
            </w:r>
          </w:p>
          <w:p w14:paraId="0E1981C1" w14:textId="77777777" w:rsidR="00083185" w:rsidRPr="007E6219" w:rsidRDefault="00083185" w:rsidP="006E509F">
            <w:pPr>
              <w:rPr>
                <w:rFonts w:ascii="Century Gothic" w:hAnsi="Century Gothic"/>
                <w:color w:val="000000" w:themeColor="text1"/>
                <w:sz w:val="20"/>
                <w:szCs w:val="20"/>
              </w:rPr>
            </w:pPr>
          </w:p>
          <w:p w14:paraId="4DDFEA5A" w14:textId="73630134" w:rsidR="00083185" w:rsidRPr="007E6219" w:rsidRDefault="00083185" w:rsidP="006E509F">
            <w:pPr>
              <w:rPr>
                <w:rStyle w:val="Hyperlink"/>
                <w:color w:val="auto"/>
                <w:sz w:val="20"/>
                <w:szCs w:val="20"/>
                <w:u w:val="none"/>
              </w:rPr>
            </w:pPr>
            <w:r w:rsidRPr="007E6219">
              <w:rPr>
                <w:rFonts w:ascii="Century Gothic" w:hAnsi="Century Gothic"/>
                <w:color w:val="000000" w:themeColor="text1"/>
                <w:sz w:val="20"/>
                <w:szCs w:val="20"/>
              </w:rPr>
              <w:t>*</w:t>
            </w:r>
            <w:r w:rsidRPr="007E6219">
              <w:rPr>
                <w:rStyle w:val="Hyperlink"/>
                <w:color w:val="auto"/>
                <w:sz w:val="20"/>
                <w:szCs w:val="20"/>
                <w:u w:val="none"/>
              </w:rPr>
              <w:t>[Guest: t0ddssit3]</w:t>
            </w:r>
          </w:p>
          <w:p w14:paraId="1E33BAE2" w14:textId="03938848" w:rsidR="00083185" w:rsidRPr="004D3011" w:rsidRDefault="00083185" w:rsidP="006E509F"/>
        </w:tc>
        <w:tc>
          <w:tcPr>
            <w:tcW w:w="275" w:type="dxa"/>
          </w:tcPr>
          <w:p w14:paraId="41952F57" w14:textId="77777777" w:rsidR="001B2ABD" w:rsidRDefault="001B2ABD" w:rsidP="006E509F">
            <w:pPr>
              <w:tabs>
                <w:tab w:val="left" w:pos="990"/>
              </w:tabs>
            </w:pPr>
          </w:p>
        </w:tc>
        <w:tc>
          <w:tcPr>
            <w:tcW w:w="6300" w:type="dxa"/>
          </w:tcPr>
          <w:sdt>
            <w:sdtPr>
              <w:id w:val="1001553383"/>
              <w:placeholder>
                <w:docPart w:val="961FBB8D1BFC4634A7B8716648DF8668"/>
              </w:placeholder>
              <w:temporary/>
              <w:showingPlcHdr/>
              <w15:appearance w15:val="hidden"/>
            </w:sdtPr>
            <w:sdtEndPr/>
            <w:sdtContent>
              <w:p w14:paraId="13460223" w14:textId="77777777" w:rsidR="00036450" w:rsidRDefault="00036450" w:rsidP="006E509F">
                <w:pPr>
                  <w:pStyle w:val="Heading2"/>
                </w:pPr>
                <w:r w:rsidRPr="008649EE">
                  <w:rPr>
                    <w:color w:val="4B4545" w:themeColor="accent6" w:themeShade="80"/>
                    <w:sz w:val="24"/>
                    <w:szCs w:val="24"/>
                  </w:rPr>
                  <w:t>WORK EXPERIENCE</w:t>
                </w:r>
              </w:p>
            </w:sdtContent>
          </w:sdt>
          <w:p w14:paraId="7FCCB0E8" w14:textId="23AC6D27" w:rsidR="00650114" w:rsidRPr="008649EE" w:rsidRDefault="001B6B89" w:rsidP="006E509F">
            <w:pPr>
              <w:pStyle w:val="Heading4"/>
              <w:rPr>
                <w:sz w:val="20"/>
                <w:szCs w:val="20"/>
              </w:rPr>
            </w:pPr>
            <w:r w:rsidRPr="008649EE">
              <w:rPr>
                <w:sz w:val="20"/>
                <w:szCs w:val="20"/>
              </w:rPr>
              <w:t xml:space="preserve">Knowledge Manager </w:t>
            </w:r>
            <w:r w:rsidRPr="008649EE">
              <w:rPr>
                <w:b w:val="0"/>
                <w:sz w:val="20"/>
                <w:szCs w:val="20"/>
              </w:rPr>
              <w:t>with</w:t>
            </w:r>
            <w:r w:rsidRPr="008649EE">
              <w:rPr>
                <w:sz w:val="20"/>
                <w:szCs w:val="20"/>
              </w:rPr>
              <w:t xml:space="preserve"> </w:t>
            </w:r>
            <w:r w:rsidR="000F4327" w:rsidRPr="008649EE">
              <w:rPr>
                <w:sz w:val="20"/>
                <w:szCs w:val="20"/>
              </w:rPr>
              <w:t>Task Force Echo</w:t>
            </w:r>
            <w:r w:rsidRPr="008649EE">
              <w:rPr>
                <w:sz w:val="20"/>
                <w:szCs w:val="20"/>
              </w:rPr>
              <w:t xml:space="preserve"> –</w:t>
            </w:r>
            <w:r w:rsidR="00AB25E4">
              <w:rPr>
                <w:sz w:val="20"/>
                <w:szCs w:val="20"/>
              </w:rPr>
              <w:t xml:space="preserve"> </w:t>
            </w:r>
            <w:r w:rsidRPr="008649EE">
              <w:rPr>
                <w:sz w:val="20"/>
                <w:szCs w:val="20"/>
              </w:rPr>
              <w:t>Army National Guard</w:t>
            </w:r>
          </w:p>
          <w:p w14:paraId="598AFB88" w14:textId="77777777" w:rsidR="00036450" w:rsidRPr="008649EE" w:rsidRDefault="00586A63" w:rsidP="006E509F">
            <w:pPr>
              <w:pStyle w:val="Date"/>
              <w:rPr>
                <w:sz w:val="20"/>
                <w:szCs w:val="20"/>
              </w:rPr>
            </w:pPr>
            <w:r w:rsidRPr="008649EE">
              <w:rPr>
                <w:sz w:val="20"/>
                <w:szCs w:val="20"/>
              </w:rPr>
              <w:t>February 2018 – April 2019</w:t>
            </w:r>
          </w:p>
          <w:p w14:paraId="43E07D34" w14:textId="3C81B3F4" w:rsidR="00586A63" w:rsidRPr="008649EE" w:rsidRDefault="00586A63" w:rsidP="006E509F">
            <w:pPr>
              <w:pStyle w:val="ListParagraph"/>
              <w:numPr>
                <w:ilvl w:val="0"/>
                <w:numId w:val="1"/>
              </w:numPr>
              <w:rPr>
                <w:sz w:val="20"/>
                <w:szCs w:val="20"/>
              </w:rPr>
            </w:pPr>
            <w:r w:rsidRPr="008649EE">
              <w:rPr>
                <w:sz w:val="20"/>
                <w:szCs w:val="20"/>
              </w:rPr>
              <w:t>Awarded Army Commendation Medal for performance and contribution</w:t>
            </w:r>
            <w:r w:rsidR="001B6B89" w:rsidRPr="008649EE">
              <w:rPr>
                <w:sz w:val="20"/>
                <w:szCs w:val="20"/>
              </w:rPr>
              <w:t xml:space="preserve"> in support of </w:t>
            </w:r>
            <w:r w:rsidRPr="008649EE">
              <w:rPr>
                <w:sz w:val="20"/>
                <w:szCs w:val="20"/>
              </w:rPr>
              <w:t xml:space="preserve">Title 10 operations during Task Force Echo II. </w:t>
            </w:r>
          </w:p>
          <w:p w14:paraId="3FA84576" w14:textId="77777777" w:rsidR="001B6B89" w:rsidRPr="008649EE" w:rsidRDefault="001B6B89" w:rsidP="006E509F">
            <w:pPr>
              <w:pStyle w:val="ListParagraph"/>
              <w:numPr>
                <w:ilvl w:val="0"/>
                <w:numId w:val="1"/>
              </w:numPr>
              <w:rPr>
                <w:sz w:val="20"/>
                <w:szCs w:val="20"/>
              </w:rPr>
            </w:pPr>
            <w:r w:rsidRPr="008649EE">
              <w:rPr>
                <w:sz w:val="20"/>
                <w:szCs w:val="20"/>
              </w:rPr>
              <w:t xml:space="preserve">Initiated and planned section concepts to reorganize and more efficiently utilize existing resource infrastructure. </w:t>
            </w:r>
          </w:p>
          <w:p w14:paraId="2E50887F" w14:textId="77777777" w:rsidR="001B6B89" w:rsidRPr="008649EE" w:rsidRDefault="001B6B89" w:rsidP="006E509F">
            <w:pPr>
              <w:pStyle w:val="ListParagraph"/>
              <w:numPr>
                <w:ilvl w:val="0"/>
                <w:numId w:val="1"/>
              </w:numPr>
              <w:rPr>
                <w:rFonts w:eastAsia="Times New Roman" w:cstheme="minorHAnsi"/>
                <w:color w:val="232629"/>
                <w:sz w:val="20"/>
                <w:szCs w:val="20"/>
                <w:lang w:val="en" w:eastAsia="en-US"/>
              </w:rPr>
            </w:pPr>
            <w:r w:rsidRPr="008649EE">
              <w:rPr>
                <w:rFonts w:eastAsia="Times New Roman" w:cstheme="minorHAnsi"/>
                <w:color w:val="232629"/>
                <w:sz w:val="20"/>
                <w:szCs w:val="20"/>
                <w:lang w:val="en" w:eastAsia="en-US"/>
              </w:rPr>
              <w:t xml:space="preserve">Provided KM updates in staff meetings, training courses, online meetings, and other selected venues in order to ensure the KM program is in concert with ARCYBER knowledge strategy and knowledge requirements. </w:t>
            </w:r>
          </w:p>
          <w:p w14:paraId="163003D8" w14:textId="77777777" w:rsidR="00586A63" w:rsidRPr="008649EE" w:rsidRDefault="00586A63" w:rsidP="006E509F">
            <w:pPr>
              <w:pStyle w:val="ListParagraph"/>
              <w:numPr>
                <w:ilvl w:val="0"/>
                <w:numId w:val="1"/>
              </w:numPr>
              <w:rPr>
                <w:sz w:val="20"/>
                <w:szCs w:val="20"/>
              </w:rPr>
            </w:pPr>
            <w:r w:rsidRPr="008649EE">
              <w:rPr>
                <w:sz w:val="20"/>
                <w:szCs w:val="20"/>
              </w:rPr>
              <w:t>Constructed SharePoint pages, web parts, views, lists and libraries to manage content and administer daily operations and user access</w:t>
            </w:r>
            <w:r w:rsidR="000073BB" w:rsidRPr="008649EE">
              <w:rPr>
                <w:sz w:val="20"/>
                <w:szCs w:val="20"/>
              </w:rPr>
              <w:t>.</w:t>
            </w:r>
          </w:p>
          <w:p w14:paraId="319F3D7D" w14:textId="302C6B93" w:rsidR="00CB3EFB" w:rsidRPr="008649EE" w:rsidRDefault="00CB3EFB" w:rsidP="006E509F">
            <w:pPr>
              <w:pStyle w:val="ListParagraph"/>
              <w:numPr>
                <w:ilvl w:val="0"/>
                <w:numId w:val="1"/>
              </w:numPr>
              <w:rPr>
                <w:sz w:val="20"/>
                <w:szCs w:val="20"/>
              </w:rPr>
            </w:pPr>
            <w:r w:rsidRPr="008649EE">
              <w:rPr>
                <w:sz w:val="20"/>
                <w:szCs w:val="20"/>
              </w:rPr>
              <w:t>Planned, executed, monitored and controlled training for new knowledge managers</w:t>
            </w:r>
            <w:r w:rsidR="00C74072" w:rsidRPr="008649EE">
              <w:rPr>
                <w:sz w:val="20"/>
                <w:szCs w:val="20"/>
              </w:rPr>
              <w:t xml:space="preserve"> and knowledge management staff.</w:t>
            </w:r>
          </w:p>
          <w:p w14:paraId="4506B4A9" w14:textId="77777777" w:rsidR="004D3011" w:rsidRPr="008649EE" w:rsidRDefault="004D3011" w:rsidP="006E509F">
            <w:pPr>
              <w:rPr>
                <w:sz w:val="20"/>
                <w:szCs w:val="20"/>
              </w:rPr>
            </w:pPr>
          </w:p>
          <w:p w14:paraId="4D3C1325" w14:textId="1F170420" w:rsidR="00C600CE" w:rsidRPr="008649EE" w:rsidRDefault="00C600CE" w:rsidP="006E509F">
            <w:pPr>
              <w:pStyle w:val="Heading4"/>
              <w:rPr>
                <w:bCs/>
                <w:sz w:val="20"/>
                <w:szCs w:val="20"/>
              </w:rPr>
            </w:pPr>
            <w:r w:rsidRPr="008649EE">
              <w:rPr>
                <w:sz w:val="20"/>
                <w:szCs w:val="20"/>
              </w:rPr>
              <w:t xml:space="preserve">Systems Analyst </w:t>
            </w:r>
            <w:r w:rsidRPr="008649EE">
              <w:rPr>
                <w:b w:val="0"/>
                <w:sz w:val="20"/>
                <w:szCs w:val="20"/>
              </w:rPr>
              <w:t>at</w:t>
            </w:r>
            <w:r w:rsidRPr="008649EE">
              <w:rPr>
                <w:sz w:val="20"/>
                <w:szCs w:val="20"/>
              </w:rPr>
              <w:t xml:space="preserve"> ManTech International</w:t>
            </w:r>
            <w:r w:rsidR="008649EE" w:rsidRPr="008649EE">
              <w:rPr>
                <w:sz w:val="20"/>
                <w:szCs w:val="20"/>
              </w:rPr>
              <w:t xml:space="preserve"> contracted to NMEC</w:t>
            </w:r>
          </w:p>
          <w:p w14:paraId="14B75979" w14:textId="60031953" w:rsidR="00C600CE" w:rsidRPr="008649EE" w:rsidRDefault="00C600CE" w:rsidP="006E509F">
            <w:pPr>
              <w:pStyle w:val="Date"/>
              <w:rPr>
                <w:sz w:val="20"/>
                <w:szCs w:val="20"/>
              </w:rPr>
            </w:pPr>
            <w:r w:rsidRPr="008649EE">
              <w:rPr>
                <w:sz w:val="20"/>
                <w:szCs w:val="20"/>
              </w:rPr>
              <w:t>December 2017 – Present</w:t>
            </w:r>
          </w:p>
          <w:p w14:paraId="58F02111" w14:textId="2FDE8737" w:rsidR="00C600CE" w:rsidRPr="008649EE" w:rsidRDefault="00C600CE" w:rsidP="006E509F">
            <w:pPr>
              <w:pStyle w:val="ListParagraph"/>
              <w:numPr>
                <w:ilvl w:val="0"/>
                <w:numId w:val="1"/>
              </w:numPr>
              <w:rPr>
                <w:sz w:val="20"/>
                <w:szCs w:val="20"/>
              </w:rPr>
            </w:pPr>
            <w:r w:rsidRPr="008649EE">
              <w:rPr>
                <w:sz w:val="20"/>
                <w:szCs w:val="20"/>
              </w:rPr>
              <w:t>Assisted in fielding a Confluence Space build for Systems Engineering and Ops sections.</w:t>
            </w:r>
          </w:p>
          <w:p w14:paraId="02660E75" w14:textId="77777777" w:rsidR="006E509F" w:rsidRPr="008649EE" w:rsidRDefault="00C600CE" w:rsidP="006E509F">
            <w:pPr>
              <w:pStyle w:val="ListParagraph"/>
              <w:numPr>
                <w:ilvl w:val="0"/>
                <w:numId w:val="1"/>
              </w:numPr>
              <w:rPr>
                <w:sz w:val="20"/>
                <w:szCs w:val="20"/>
              </w:rPr>
            </w:pPr>
            <w:r w:rsidRPr="008649EE">
              <w:rPr>
                <w:sz w:val="20"/>
                <w:szCs w:val="20"/>
              </w:rPr>
              <w:t>Responded to customer requests in a timely manner.</w:t>
            </w:r>
          </w:p>
          <w:p w14:paraId="3763283D" w14:textId="7885C8FC" w:rsidR="00C600CE" w:rsidRPr="008649EE" w:rsidRDefault="006E509F" w:rsidP="006E509F">
            <w:pPr>
              <w:pStyle w:val="ListParagraph"/>
              <w:numPr>
                <w:ilvl w:val="0"/>
                <w:numId w:val="1"/>
              </w:numPr>
              <w:rPr>
                <w:sz w:val="20"/>
                <w:szCs w:val="20"/>
              </w:rPr>
            </w:pPr>
            <w:r w:rsidRPr="008649EE">
              <w:rPr>
                <w:sz w:val="20"/>
                <w:szCs w:val="20"/>
              </w:rPr>
              <w:t>Managed documentation for daily activities.</w:t>
            </w:r>
            <w:r w:rsidR="00C600CE" w:rsidRPr="008649EE">
              <w:rPr>
                <w:sz w:val="20"/>
                <w:szCs w:val="20"/>
              </w:rPr>
              <w:t xml:space="preserve"> </w:t>
            </w:r>
          </w:p>
          <w:p w14:paraId="7497208F" w14:textId="1D5B9D65" w:rsidR="00C600CE" w:rsidRDefault="00C600CE" w:rsidP="006E509F">
            <w:pPr>
              <w:pStyle w:val="Heading4"/>
            </w:pPr>
          </w:p>
          <w:p w14:paraId="11203B1F" w14:textId="6C4BFE1D" w:rsidR="004D3011" w:rsidRPr="008649EE" w:rsidRDefault="00C7414D" w:rsidP="006E509F">
            <w:pPr>
              <w:pStyle w:val="Heading4"/>
              <w:rPr>
                <w:bCs/>
                <w:sz w:val="20"/>
                <w:szCs w:val="20"/>
              </w:rPr>
            </w:pPr>
            <w:r w:rsidRPr="008649EE">
              <w:rPr>
                <w:sz w:val="20"/>
                <w:szCs w:val="20"/>
              </w:rPr>
              <w:t xml:space="preserve">DOMEX </w:t>
            </w:r>
            <w:r w:rsidR="00586A63" w:rsidRPr="008649EE">
              <w:rPr>
                <w:sz w:val="20"/>
                <w:szCs w:val="20"/>
              </w:rPr>
              <w:t xml:space="preserve">Screener </w:t>
            </w:r>
            <w:r w:rsidR="001B6B89" w:rsidRPr="008649EE">
              <w:rPr>
                <w:sz w:val="20"/>
                <w:szCs w:val="20"/>
              </w:rPr>
              <w:t>–</w:t>
            </w:r>
            <w:r w:rsidR="00650114" w:rsidRPr="008649EE">
              <w:rPr>
                <w:sz w:val="20"/>
                <w:szCs w:val="20"/>
              </w:rPr>
              <w:t xml:space="preserve"> </w:t>
            </w:r>
            <w:r w:rsidR="00586A63" w:rsidRPr="008649EE">
              <w:rPr>
                <w:sz w:val="20"/>
                <w:szCs w:val="20"/>
              </w:rPr>
              <w:t>Arabic</w:t>
            </w:r>
            <w:r w:rsidR="001B6B89" w:rsidRPr="008649EE">
              <w:rPr>
                <w:sz w:val="20"/>
                <w:szCs w:val="20"/>
              </w:rPr>
              <w:t xml:space="preserve"> </w:t>
            </w:r>
            <w:r w:rsidR="001B6B89" w:rsidRPr="008649EE">
              <w:rPr>
                <w:b w:val="0"/>
                <w:sz w:val="20"/>
                <w:szCs w:val="20"/>
              </w:rPr>
              <w:t>at</w:t>
            </w:r>
            <w:r w:rsidR="001B6B89" w:rsidRPr="008649EE">
              <w:rPr>
                <w:sz w:val="20"/>
                <w:szCs w:val="20"/>
              </w:rPr>
              <w:t xml:space="preserve"> </w:t>
            </w:r>
            <w:proofErr w:type="spellStart"/>
            <w:r w:rsidR="001B6B89" w:rsidRPr="008649EE">
              <w:rPr>
                <w:sz w:val="20"/>
                <w:szCs w:val="20"/>
              </w:rPr>
              <w:t>Valbin</w:t>
            </w:r>
            <w:proofErr w:type="spellEnd"/>
            <w:r w:rsidR="001B6B89" w:rsidRPr="008649EE">
              <w:rPr>
                <w:sz w:val="20"/>
                <w:szCs w:val="20"/>
              </w:rPr>
              <w:t xml:space="preserve"> Corporation (LION Contract)</w:t>
            </w:r>
          </w:p>
          <w:p w14:paraId="1C88D8E6" w14:textId="77777777" w:rsidR="004D3011" w:rsidRPr="008649EE" w:rsidRDefault="00586A63" w:rsidP="006E509F">
            <w:pPr>
              <w:pStyle w:val="Date"/>
              <w:rPr>
                <w:sz w:val="20"/>
                <w:szCs w:val="20"/>
              </w:rPr>
            </w:pPr>
            <w:r w:rsidRPr="008649EE">
              <w:rPr>
                <w:sz w:val="20"/>
                <w:szCs w:val="20"/>
              </w:rPr>
              <w:t xml:space="preserve">May 2016 </w:t>
            </w:r>
            <w:r w:rsidR="004D3011" w:rsidRPr="008649EE">
              <w:rPr>
                <w:sz w:val="20"/>
                <w:szCs w:val="20"/>
              </w:rPr>
              <w:t>–</w:t>
            </w:r>
            <w:r w:rsidRPr="008649EE">
              <w:rPr>
                <w:sz w:val="20"/>
                <w:szCs w:val="20"/>
              </w:rPr>
              <w:t xml:space="preserve"> December 2017</w:t>
            </w:r>
          </w:p>
          <w:p w14:paraId="6BCEE6C4" w14:textId="77777777" w:rsidR="001B6B89" w:rsidRPr="008649EE" w:rsidRDefault="001B6B89" w:rsidP="006E509F">
            <w:pPr>
              <w:pStyle w:val="ListParagraph"/>
              <w:numPr>
                <w:ilvl w:val="0"/>
                <w:numId w:val="1"/>
              </w:numPr>
              <w:rPr>
                <w:sz w:val="20"/>
                <w:szCs w:val="20"/>
              </w:rPr>
            </w:pPr>
            <w:r w:rsidRPr="008649EE">
              <w:rPr>
                <w:sz w:val="20"/>
                <w:szCs w:val="20"/>
              </w:rPr>
              <w:t>Developed tools for screeners to utilize to reduce time to completion on certain types of translations.</w:t>
            </w:r>
          </w:p>
          <w:p w14:paraId="48F5B1B7" w14:textId="77777777" w:rsidR="004D3011" w:rsidRPr="008649EE" w:rsidRDefault="00650114" w:rsidP="006E509F">
            <w:pPr>
              <w:pStyle w:val="ListParagraph"/>
              <w:numPr>
                <w:ilvl w:val="0"/>
                <w:numId w:val="1"/>
              </w:numPr>
              <w:rPr>
                <w:sz w:val="20"/>
                <w:szCs w:val="20"/>
              </w:rPr>
            </w:pPr>
            <w:r w:rsidRPr="008649EE">
              <w:rPr>
                <w:sz w:val="20"/>
                <w:szCs w:val="20"/>
              </w:rPr>
              <w:t>Demonstrated history of working on screening and translation projects while maintain the integrity and meaning of the material.</w:t>
            </w:r>
          </w:p>
          <w:p w14:paraId="14AFA23C" w14:textId="55416FED" w:rsidR="00650114" w:rsidRPr="008649EE" w:rsidRDefault="00650114" w:rsidP="006E509F">
            <w:pPr>
              <w:pStyle w:val="ListParagraph"/>
              <w:numPr>
                <w:ilvl w:val="0"/>
                <w:numId w:val="1"/>
              </w:numPr>
              <w:rPr>
                <w:sz w:val="20"/>
                <w:szCs w:val="20"/>
              </w:rPr>
            </w:pPr>
            <w:r w:rsidRPr="008649EE">
              <w:rPr>
                <w:sz w:val="20"/>
                <w:szCs w:val="20"/>
              </w:rPr>
              <w:t>Scanned and processed a large amount of material in Arabic for cr</w:t>
            </w:r>
            <w:bookmarkStart w:id="0" w:name="_GoBack"/>
            <w:bookmarkEnd w:id="0"/>
            <w:r w:rsidRPr="008649EE">
              <w:rPr>
                <w:sz w:val="20"/>
                <w:szCs w:val="20"/>
              </w:rPr>
              <w:t>itical and essential elements.</w:t>
            </w:r>
          </w:p>
          <w:p w14:paraId="30EF88BA" w14:textId="77777777" w:rsidR="00650114" w:rsidRPr="008649EE" w:rsidRDefault="00650114" w:rsidP="006E509F">
            <w:pPr>
              <w:pStyle w:val="ListParagraph"/>
              <w:numPr>
                <w:ilvl w:val="0"/>
                <w:numId w:val="1"/>
              </w:numPr>
              <w:rPr>
                <w:sz w:val="20"/>
                <w:szCs w:val="20"/>
              </w:rPr>
            </w:pPr>
            <w:r w:rsidRPr="008649EE">
              <w:rPr>
                <w:sz w:val="20"/>
                <w:szCs w:val="20"/>
              </w:rPr>
              <w:t xml:space="preserve">Conducted and prepared accurate gists and translations of general and technical materials. </w:t>
            </w:r>
          </w:p>
          <w:p w14:paraId="705D127F" w14:textId="77777777" w:rsidR="004D3011" w:rsidRPr="008649EE" w:rsidRDefault="004D3011" w:rsidP="006E509F">
            <w:pPr>
              <w:rPr>
                <w:sz w:val="20"/>
                <w:szCs w:val="20"/>
              </w:rPr>
            </w:pPr>
          </w:p>
          <w:p w14:paraId="3D9B848D" w14:textId="17B08F80" w:rsidR="00650114" w:rsidRPr="008649EE" w:rsidRDefault="001B6B89" w:rsidP="006E509F">
            <w:pPr>
              <w:pStyle w:val="Heading4"/>
              <w:rPr>
                <w:sz w:val="20"/>
                <w:szCs w:val="20"/>
              </w:rPr>
            </w:pPr>
            <w:r w:rsidRPr="008649EE">
              <w:rPr>
                <w:sz w:val="20"/>
                <w:szCs w:val="20"/>
              </w:rPr>
              <w:t xml:space="preserve">Analyst </w:t>
            </w:r>
            <w:r w:rsidRPr="008649EE">
              <w:rPr>
                <w:b w:val="0"/>
                <w:sz w:val="20"/>
                <w:szCs w:val="20"/>
              </w:rPr>
              <w:t>at</w:t>
            </w:r>
            <w:r w:rsidRPr="008649EE">
              <w:rPr>
                <w:sz w:val="20"/>
                <w:szCs w:val="20"/>
              </w:rPr>
              <w:t xml:space="preserve"> </w:t>
            </w:r>
            <w:r w:rsidR="00C7414D" w:rsidRPr="008649EE">
              <w:rPr>
                <w:sz w:val="20"/>
                <w:szCs w:val="20"/>
              </w:rPr>
              <w:t>Accounting Principles</w:t>
            </w:r>
            <w:r w:rsidR="00C74072" w:rsidRPr="008649EE">
              <w:rPr>
                <w:sz w:val="20"/>
                <w:szCs w:val="20"/>
              </w:rPr>
              <w:t xml:space="preserve"> contracted to Bloomberg LP</w:t>
            </w:r>
          </w:p>
          <w:p w14:paraId="2F54722C" w14:textId="77777777" w:rsidR="004D3011" w:rsidRPr="008649EE" w:rsidRDefault="00592496" w:rsidP="006E509F">
            <w:pPr>
              <w:pStyle w:val="Date"/>
              <w:rPr>
                <w:sz w:val="20"/>
                <w:szCs w:val="20"/>
              </w:rPr>
            </w:pPr>
            <w:r w:rsidRPr="008649EE">
              <w:rPr>
                <w:sz w:val="20"/>
                <w:szCs w:val="20"/>
              </w:rPr>
              <w:t>January 2011</w:t>
            </w:r>
            <w:r w:rsidR="004D3011" w:rsidRPr="008649EE">
              <w:rPr>
                <w:sz w:val="20"/>
                <w:szCs w:val="20"/>
              </w:rPr>
              <w:t>–</w:t>
            </w:r>
            <w:r w:rsidRPr="008649EE">
              <w:rPr>
                <w:sz w:val="20"/>
                <w:szCs w:val="20"/>
              </w:rPr>
              <w:t xml:space="preserve"> October 2012</w:t>
            </w:r>
          </w:p>
          <w:p w14:paraId="55ACD3E1" w14:textId="329B53AD" w:rsidR="00CB3EFB" w:rsidRPr="008649EE" w:rsidRDefault="00CB3EFB" w:rsidP="006E509F">
            <w:pPr>
              <w:pStyle w:val="ListParagraph"/>
              <w:numPr>
                <w:ilvl w:val="0"/>
                <w:numId w:val="1"/>
              </w:numPr>
              <w:rPr>
                <w:sz w:val="20"/>
                <w:szCs w:val="20"/>
              </w:rPr>
            </w:pPr>
            <w:r w:rsidRPr="008649EE">
              <w:rPr>
                <w:sz w:val="20"/>
                <w:szCs w:val="20"/>
              </w:rPr>
              <w:t>Researched, analyzed and coded specialized financial data and relevant information</w:t>
            </w:r>
            <w:r w:rsidR="00452A46" w:rsidRPr="008649EE">
              <w:rPr>
                <w:sz w:val="20"/>
                <w:szCs w:val="20"/>
              </w:rPr>
              <w:t>.</w:t>
            </w:r>
          </w:p>
          <w:p w14:paraId="62494D08" w14:textId="14CF96CC" w:rsidR="00CB3EFB" w:rsidRPr="008649EE" w:rsidRDefault="00CB3EFB" w:rsidP="006E509F">
            <w:pPr>
              <w:pStyle w:val="ListParagraph"/>
              <w:numPr>
                <w:ilvl w:val="0"/>
                <w:numId w:val="1"/>
              </w:numPr>
              <w:rPr>
                <w:sz w:val="20"/>
                <w:szCs w:val="20"/>
              </w:rPr>
            </w:pPr>
            <w:r w:rsidRPr="008649EE">
              <w:rPr>
                <w:sz w:val="20"/>
                <w:szCs w:val="20"/>
              </w:rPr>
              <w:t xml:space="preserve">Performed quality control checks </w:t>
            </w:r>
            <w:r w:rsidR="001B6B89" w:rsidRPr="008649EE">
              <w:rPr>
                <w:sz w:val="20"/>
                <w:szCs w:val="20"/>
              </w:rPr>
              <w:t xml:space="preserve">for data on live platforms </w:t>
            </w:r>
            <w:r w:rsidRPr="008649EE">
              <w:rPr>
                <w:sz w:val="20"/>
                <w:szCs w:val="20"/>
              </w:rPr>
              <w:t>for accuracy and market consistency</w:t>
            </w:r>
            <w:r w:rsidR="00452A46" w:rsidRPr="008649EE">
              <w:rPr>
                <w:sz w:val="20"/>
                <w:szCs w:val="20"/>
              </w:rPr>
              <w:t>.</w:t>
            </w:r>
          </w:p>
          <w:p w14:paraId="311D1422" w14:textId="77777777" w:rsidR="00CB3EFB" w:rsidRPr="008649EE" w:rsidRDefault="00CB3EFB" w:rsidP="006E509F">
            <w:pPr>
              <w:pStyle w:val="ListParagraph"/>
              <w:numPr>
                <w:ilvl w:val="0"/>
                <w:numId w:val="1"/>
              </w:numPr>
              <w:rPr>
                <w:sz w:val="20"/>
                <w:szCs w:val="20"/>
              </w:rPr>
            </w:pPr>
            <w:r w:rsidRPr="008649EE">
              <w:rPr>
                <w:sz w:val="20"/>
                <w:szCs w:val="20"/>
              </w:rPr>
              <w:t>Trained with equity research analysts for segment information in the regional and industry fields</w:t>
            </w:r>
            <w:r w:rsidR="00452A46" w:rsidRPr="008649EE">
              <w:rPr>
                <w:sz w:val="20"/>
                <w:szCs w:val="20"/>
              </w:rPr>
              <w:t>.</w:t>
            </w:r>
          </w:p>
          <w:p w14:paraId="0C2C7DD9" w14:textId="06F60993" w:rsidR="004D3011" w:rsidRPr="008649EE" w:rsidRDefault="00CB3EFB" w:rsidP="006E509F">
            <w:pPr>
              <w:pStyle w:val="ListParagraph"/>
              <w:numPr>
                <w:ilvl w:val="0"/>
                <w:numId w:val="1"/>
              </w:numPr>
              <w:rPr>
                <w:sz w:val="20"/>
                <w:szCs w:val="20"/>
              </w:rPr>
            </w:pPr>
            <w:r w:rsidRPr="008649EE">
              <w:rPr>
                <w:sz w:val="20"/>
                <w:szCs w:val="20"/>
              </w:rPr>
              <w:t>Utilized hierarchal functions in Bloomberg Terminal’s ERP systems to accurately reflect data on a routine basis</w:t>
            </w:r>
            <w:r w:rsidR="00452A46" w:rsidRPr="008649EE">
              <w:rPr>
                <w:sz w:val="20"/>
                <w:szCs w:val="20"/>
              </w:rPr>
              <w:t>.</w:t>
            </w:r>
          </w:p>
          <w:p w14:paraId="27D9EF8C" w14:textId="382BF998" w:rsidR="00C600CE" w:rsidRPr="008649EE" w:rsidRDefault="00C600CE" w:rsidP="006E509F">
            <w:pPr>
              <w:rPr>
                <w:sz w:val="20"/>
                <w:szCs w:val="20"/>
              </w:rPr>
            </w:pPr>
          </w:p>
          <w:p w14:paraId="70536B8B" w14:textId="356C3C15" w:rsidR="00C600CE" w:rsidRPr="008649EE" w:rsidRDefault="00C600CE" w:rsidP="006E509F">
            <w:pPr>
              <w:pStyle w:val="Heading4"/>
              <w:rPr>
                <w:sz w:val="20"/>
                <w:szCs w:val="20"/>
              </w:rPr>
            </w:pPr>
            <w:r w:rsidRPr="008649EE">
              <w:rPr>
                <w:sz w:val="20"/>
                <w:szCs w:val="20"/>
              </w:rPr>
              <w:lastRenderedPageBreak/>
              <w:t xml:space="preserve">ESL Instructor </w:t>
            </w:r>
            <w:r w:rsidRPr="008649EE">
              <w:rPr>
                <w:b w:val="0"/>
                <w:sz w:val="20"/>
                <w:szCs w:val="20"/>
              </w:rPr>
              <w:t>at</w:t>
            </w:r>
            <w:r w:rsidRPr="008649EE">
              <w:rPr>
                <w:sz w:val="20"/>
                <w:szCs w:val="20"/>
              </w:rPr>
              <w:t xml:space="preserve"> Korea Herald Institute</w:t>
            </w:r>
          </w:p>
          <w:p w14:paraId="4B51B486" w14:textId="1A02C50D" w:rsidR="00C600CE" w:rsidRPr="008649EE" w:rsidRDefault="00C600CE" w:rsidP="006E509F">
            <w:pPr>
              <w:pStyle w:val="Date"/>
              <w:rPr>
                <w:sz w:val="20"/>
                <w:szCs w:val="20"/>
              </w:rPr>
            </w:pPr>
            <w:r w:rsidRPr="008649EE">
              <w:rPr>
                <w:sz w:val="20"/>
                <w:szCs w:val="20"/>
              </w:rPr>
              <w:t>November 2007– April 2009</w:t>
            </w:r>
          </w:p>
          <w:p w14:paraId="40C5EA84" w14:textId="0AB93A8F" w:rsidR="0098214B" w:rsidRPr="008649EE" w:rsidRDefault="0098214B" w:rsidP="006E509F">
            <w:pPr>
              <w:pStyle w:val="ListParagraph"/>
              <w:numPr>
                <w:ilvl w:val="0"/>
                <w:numId w:val="1"/>
              </w:numPr>
              <w:rPr>
                <w:sz w:val="20"/>
                <w:szCs w:val="20"/>
              </w:rPr>
            </w:pPr>
            <w:r w:rsidRPr="008649EE">
              <w:rPr>
                <w:sz w:val="20"/>
                <w:szCs w:val="20"/>
              </w:rPr>
              <w:t>Developed and executed an Advanced English Conversation course for executive-level adults.</w:t>
            </w:r>
          </w:p>
          <w:p w14:paraId="7F082A94" w14:textId="7E5F9918" w:rsidR="0098214B" w:rsidRPr="008649EE" w:rsidRDefault="0098214B" w:rsidP="006E509F">
            <w:pPr>
              <w:pStyle w:val="ListParagraph"/>
              <w:numPr>
                <w:ilvl w:val="0"/>
                <w:numId w:val="1"/>
              </w:numPr>
              <w:rPr>
                <w:sz w:val="20"/>
                <w:szCs w:val="20"/>
              </w:rPr>
            </w:pPr>
            <w:r w:rsidRPr="008649EE">
              <w:rPr>
                <w:sz w:val="20"/>
                <w:szCs w:val="20"/>
              </w:rPr>
              <w:t>Researched up-to-date teaching and linguistic methods and techniques.</w:t>
            </w:r>
          </w:p>
          <w:p w14:paraId="348132B8" w14:textId="2AA593F0" w:rsidR="0098214B" w:rsidRPr="008649EE" w:rsidRDefault="0098214B" w:rsidP="006E509F">
            <w:pPr>
              <w:pStyle w:val="ListParagraph"/>
              <w:numPr>
                <w:ilvl w:val="0"/>
                <w:numId w:val="1"/>
              </w:numPr>
              <w:rPr>
                <w:sz w:val="20"/>
                <w:szCs w:val="20"/>
              </w:rPr>
            </w:pPr>
            <w:r w:rsidRPr="008649EE">
              <w:rPr>
                <w:sz w:val="20"/>
                <w:szCs w:val="20"/>
              </w:rPr>
              <w:t xml:space="preserve">Fielded students’ feedback into continually enhancing the course, such as forming a book club with NY Times bestsellers, annotating the readings with notes.  </w:t>
            </w:r>
          </w:p>
          <w:p w14:paraId="2DB7D41C" w14:textId="3CBD2F21" w:rsidR="0098214B" w:rsidRPr="008649EE" w:rsidRDefault="0098214B" w:rsidP="006E509F">
            <w:pPr>
              <w:pStyle w:val="ListParagraph"/>
              <w:numPr>
                <w:ilvl w:val="0"/>
                <w:numId w:val="1"/>
              </w:numPr>
              <w:rPr>
                <w:sz w:val="20"/>
                <w:szCs w:val="20"/>
              </w:rPr>
            </w:pPr>
            <w:r w:rsidRPr="008649EE">
              <w:rPr>
                <w:sz w:val="20"/>
                <w:szCs w:val="20"/>
              </w:rPr>
              <w:t>Raised enrollment from 12 to 46 students over the course of a year.</w:t>
            </w:r>
          </w:p>
          <w:p w14:paraId="7CDC8032" w14:textId="7CDCEE00" w:rsidR="00C600CE" w:rsidRPr="008649EE" w:rsidRDefault="0098214B" w:rsidP="006E509F">
            <w:pPr>
              <w:pStyle w:val="ListParagraph"/>
              <w:numPr>
                <w:ilvl w:val="0"/>
                <w:numId w:val="1"/>
              </w:numPr>
              <w:rPr>
                <w:sz w:val="20"/>
                <w:szCs w:val="20"/>
              </w:rPr>
            </w:pPr>
            <w:r w:rsidRPr="008649EE">
              <w:rPr>
                <w:sz w:val="20"/>
                <w:szCs w:val="20"/>
              </w:rPr>
              <w:t>Monitored students’ progress and responded in class and in overall strategy to their needs.</w:t>
            </w:r>
          </w:p>
          <w:p w14:paraId="5CE86DBF" w14:textId="7BBD2DED" w:rsidR="00C74072" w:rsidRPr="008649EE" w:rsidRDefault="00C74072" w:rsidP="006E509F">
            <w:pPr>
              <w:pStyle w:val="Heading2"/>
              <w:rPr>
                <w:rFonts w:asciiTheme="minorHAnsi" w:eastAsiaTheme="minorEastAsia" w:hAnsiTheme="minorHAnsi" w:cstheme="minorBidi"/>
                <w:b w:val="0"/>
                <w:bCs w:val="0"/>
                <w:caps w:val="0"/>
                <w:sz w:val="24"/>
                <w:szCs w:val="24"/>
              </w:rPr>
            </w:pPr>
            <w:r w:rsidRPr="008649EE">
              <w:rPr>
                <w:sz w:val="24"/>
                <w:szCs w:val="24"/>
              </w:rPr>
              <w:t>Significant Training</w:t>
            </w:r>
          </w:p>
          <w:p w14:paraId="46568CB8" w14:textId="14DA77A2" w:rsidR="00C74072" w:rsidRPr="008649EE" w:rsidRDefault="00977A53" w:rsidP="006E509F">
            <w:pPr>
              <w:pStyle w:val="Heading4"/>
              <w:rPr>
                <w:bCs/>
                <w:sz w:val="20"/>
                <w:szCs w:val="20"/>
              </w:rPr>
            </w:pPr>
            <w:r w:rsidRPr="008649EE">
              <w:rPr>
                <w:sz w:val="20"/>
                <w:szCs w:val="20"/>
              </w:rPr>
              <w:t>Crypt</w:t>
            </w:r>
            <w:r w:rsidR="00C600CE" w:rsidRPr="008649EE">
              <w:rPr>
                <w:sz w:val="20"/>
                <w:szCs w:val="20"/>
              </w:rPr>
              <w:t>ologic Linguist – MSA (PMOS 35P1L</w:t>
            </w:r>
            <w:r w:rsidRPr="008649EE">
              <w:rPr>
                <w:sz w:val="20"/>
                <w:szCs w:val="20"/>
              </w:rPr>
              <w:t xml:space="preserve">) </w:t>
            </w:r>
            <w:r w:rsidRPr="008649EE">
              <w:rPr>
                <w:b w:val="0"/>
                <w:sz w:val="20"/>
                <w:szCs w:val="20"/>
              </w:rPr>
              <w:t>with</w:t>
            </w:r>
            <w:r w:rsidRPr="008649EE">
              <w:rPr>
                <w:sz w:val="20"/>
                <w:szCs w:val="20"/>
              </w:rPr>
              <w:t xml:space="preserve"> </w:t>
            </w:r>
            <w:r w:rsidR="00C74072" w:rsidRPr="008649EE">
              <w:rPr>
                <w:sz w:val="20"/>
                <w:szCs w:val="20"/>
              </w:rPr>
              <w:t xml:space="preserve">New Jersey National Guard </w:t>
            </w:r>
          </w:p>
          <w:p w14:paraId="029A0528" w14:textId="51800BDB" w:rsidR="00036450" w:rsidRPr="008649EE" w:rsidRDefault="00C74072" w:rsidP="006E509F">
            <w:pPr>
              <w:pStyle w:val="Date"/>
              <w:rPr>
                <w:sz w:val="20"/>
                <w:szCs w:val="20"/>
              </w:rPr>
            </w:pPr>
            <w:r w:rsidRPr="008649EE">
              <w:rPr>
                <w:sz w:val="20"/>
                <w:szCs w:val="20"/>
              </w:rPr>
              <w:t>December 2012 – June 2017</w:t>
            </w:r>
          </w:p>
          <w:p w14:paraId="69C4881A" w14:textId="48A2D079" w:rsidR="00C74072" w:rsidRPr="008649EE" w:rsidRDefault="00C74072" w:rsidP="006E509F">
            <w:pPr>
              <w:pStyle w:val="ListParagraph"/>
              <w:numPr>
                <w:ilvl w:val="0"/>
                <w:numId w:val="8"/>
              </w:numPr>
              <w:rPr>
                <w:rStyle w:val="apple-converted-space"/>
                <w:rFonts w:cstheme="minorHAnsi"/>
                <w:sz w:val="20"/>
                <w:szCs w:val="20"/>
              </w:rPr>
            </w:pPr>
            <w:r w:rsidRPr="008649EE">
              <w:rPr>
                <w:rFonts w:cstheme="minorHAnsi"/>
                <w:sz w:val="20"/>
                <w:szCs w:val="20"/>
              </w:rPr>
              <w:t xml:space="preserve">Field training with the Prophet Spiral 1, including installing, </w:t>
            </w:r>
            <w:r w:rsidR="001B6B89" w:rsidRPr="008649EE">
              <w:rPr>
                <w:rFonts w:cstheme="minorHAnsi"/>
                <w:sz w:val="20"/>
                <w:szCs w:val="20"/>
              </w:rPr>
              <w:t>t</w:t>
            </w:r>
            <w:r w:rsidRPr="008649EE">
              <w:rPr>
                <w:rFonts w:cstheme="minorHAnsi"/>
                <w:sz w:val="20"/>
                <w:szCs w:val="20"/>
              </w:rPr>
              <w:t>roubleshooting, and maintaining the software and hardware.</w:t>
            </w:r>
          </w:p>
          <w:p w14:paraId="33A62C9C" w14:textId="2145472E" w:rsidR="00C74072" w:rsidRPr="008649EE" w:rsidRDefault="00C74072" w:rsidP="006E509F">
            <w:pPr>
              <w:pStyle w:val="ListParagraph"/>
              <w:numPr>
                <w:ilvl w:val="0"/>
                <w:numId w:val="7"/>
              </w:numPr>
              <w:rPr>
                <w:b/>
                <w:bCs/>
                <w:sz w:val="20"/>
                <w:szCs w:val="20"/>
              </w:rPr>
            </w:pPr>
            <w:r w:rsidRPr="008649EE">
              <w:rPr>
                <w:rFonts w:cstheme="minorHAnsi"/>
                <w:sz w:val="20"/>
                <w:szCs w:val="20"/>
              </w:rPr>
              <w:t>Completed online SIGINT training at the Northeast ARISC including Introduction to Global Networks and Antennas and Radio Wave Propagation.</w:t>
            </w:r>
          </w:p>
          <w:p w14:paraId="090A1B04" w14:textId="29248BA6" w:rsidR="00C74072" w:rsidRPr="008649EE" w:rsidRDefault="00C74072" w:rsidP="006E509F">
            <w:pPr>
              <w:pStyle w:val="ListParagraph"/>
              <w:numPr>
                <w:ilvl w:val="0"/>
                <w:numId w:val="7"/>
              </w:numPr>
              <w:rPr>
                <w:bCs/>
                <w:sz w:val="20"/>
                <w:szCs w:val="20"/>
              </w:rPr>
            </w:pPr>
            <w:r w:rsidRPr="008649EE">
              <w:rPr>
                <w:bCs/>
                <w:sz w:val="20"/>
                <w:szCs w:val="20"/>
              </w:rPr>
              <w:t>Participated in CERDEC Cyberspace Electromagnetic Activities (CEMA) Field-Based Risk Reduction Event (FBRR), an exercise utilizing SIGINT technologies and programs.</w:t>
            </w:r>
          </w:p>
          <w:p w14:paraId="16F2BD1A" w14:textId="1F1B2F87" w:rsidR="00C74072" w:rsidRPr="008649EE" w:rsidRDefault="00C74072" w:rsidP="006E509F">
            <w:pPr>
              <w:pStyle w:val="ListParagraph"/>
              <w:numPr>
                <w:ilvl w:val="0"/>
                <w:numId w:val="7"/>
              </w:numPr>
              <w:rPr>
                <w:bCs/>
                <w:sz w:val="20"/>
                <w:szCs w:val="20"/>
              </w:rPr>
            </w:pPr>
            <w:r w:rsidRPr="008649EE">
              <w:rPr>
                <w:bCs/>
                <w:sz w:val="20"/>
                <w:szCs w:val="20"/>
              </w:rPr>
              <w:t>Participated in SSE training using biometric devices, investigative interviewing through the Reid Course and conducting HUMINT missions.</w:t>
            </w:r>
          </w:p>
          <w:p w14:paraId="63E2E95D" w14:textId="77777777" w:rsidR="00C74072" w:rsidRPr="008649EE" w:rsidRDefault="00C74072" w:rsidP="006E509F">
            <w:pPr>
              <w:pStyle w:val="ListParagraph"/>
              <w:numPr>
                <w:ilvl w:val="0"/>
                <w:numId w:val="7"/>
              </w:numPr>
              <w:rPr>
                <w:bCs/>
                <w:sz w:val="20"/>
                <w:szCs w:val="20"/>
              </w:rPr>
            </w:pPr>
            <w:r w:rsidRPr="008649EE">
              <w:rPr>
                <w:bCs/>
                <w:sz w:val="20"/>
                <w:szCs w:val="20"/>
              </w:rPr>
              <w:t xml:space="preserve">Graduated Defense Language Institute with 2+/3/1+, 3.3 GPA, Military Outstanding Volunteer Service Member and </w:t>
            </w:r>
            <w:r w:rsidR="00FD74ED" w:rsidRPr="008649EE">
              <w:rPr>
                <w:bCs/>
                <w:sz w:val="20"/>
                <w:szCs w:val="20"/>
              </w:rPr>
              <w:t xml:space="preserve">Army </w:t>
            </w:r>
            <w:r w:rsidRPr="008649EE">
              <w:rPr>
                <w:bCs/>
                <w:sz w:val="20"/>
                <w:szCs w:val="20"/>
              </w:rPr>
              <w:t>Achievement</w:t>
            </w:r>
            <w:r w:rsidR="00FD74ED" w:rsidRPr="008649EE">
              <w:rPr>
                <w:bCs/>
                <w:sz w:val="20"/>
                <w:szCs w:val="20"/>
              </w:rPr>
              <w:t xml:space="preserve"> Medal</w:t>
            </w:r>
            <w:r w:rsidRPr="008649EE">
              <w:rPr>
                <w:bCs/>
                <w:sz w:val="20"/>
                <w:szCs w:val="20"/>
              </w:rPr>
              <w:t>.</w:t>
            </w:r>
          </w:p>
          <w:p w14:paraId="05BE078D" w14:textId="462ECDE2" w:rsidR="00977A53" w:rsidRPr="00977A53" w:rsidRDefault="00977A53" w:rsidP="006E509F">
            <w:pPr>
              <w:rPr>
                <w:rFonts w:ascii="Century Gothic" w:hAnsi="Century Gothic"/>
                <w:bCs/>
              </w:rPr>
            </w:pPr>
          </w:p>
        </w:tc>
      </w:tr>
    </w:tbl>
    <w:p w14:paraId="7FEF62BA" w14:textId="77777777" w:rsidR="0043117B" w:rsidRDefault="008D4C45" w:rsidP="000C45FF">
      <w:pPr>
        <w:tabs>
          <w:tab w:val="left" w:pos="990"/>
        </w:tabs>
      </w:pPr>
    </w:p>
    <w:sectPr w:rsidR="0043117B" w:rsidSect="006E509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16C30" w14:textId="77777777" w:rsidR="00B86DD0" w:rsidRDefault="00B86DD0" w:rsidP="000C45FF">
      <w:r>
        <w:separator/>
      </w:r>
    </w:p>
  </w:endnote>
  <w:endnote w:type="continuationSeparator" w:id="0">
    <w:p w14:paraId="2F495F81" w14:textId="77777777" w:rsidR="00B86DD0" w:rsidRDefault="00B86DD0"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7256B5" w14:textId="77777777" w:rsidR="00B86DD0" w:rsidRDefault="00B86DD0" w:rsidP="000C45FF">
      <w:r>
        <w:separator/>
      </w:r>
    </w:p>
  </w:footnote>
  <w:footnote w:type="continuationSeparator" w:id="0">
    <w:p w14:paraId="4D45548E" w14:textId="77777777" w:rsidR="00B86DD0" w:rsidRDefault="00B86DD0"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1CA0C" w14:textId="77777777" w:rsidR="000C45FF" w:rsidRDefault="000C45FF">
    <w:pPr>
      <w:pStyle w:val="Header"/>
    </w:pPr>
    <w:r>
      <w:rPr>
        <w:noProof/>
        <w:lang w:eastAsia="en-US"/>
      </w:rPr>
      <w:drawing>
        <wp:anchor distT="0" distB="0" distL="114300" distR="114300" simplePos="0" relativeHeight="251658240" behindDoc="1" locked="0" layoutInCell="1" allowOverlap="1" wp14:anchorId="42432531" wp14:editId="24F69049">
          <wp:simplePos x="0" y="0"/>
          <wp:positionH relativeFrom="page">
            <wp:align>center</wp:align>
          </wp:positionH>
          <wp:positionV relativeFrom="page">
            <wp:align>center</wp:align>
          </wp:positionV>
          <wp:extent cx="7260336" cy="9628632"/>
          <wp:effectExtent l="0" t="0" r="0" b="0"/>
          <wp:wrapNone/>
          <wp:docPr id="1" name="Graphic 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D2BC5"/>
    <w:multiLevelType w:val="multilevel"/>
    <w:tmpl w:val="8E0CF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630"/>
        </w:tabs>
        <w:ind w:left="630" w:hanging="360"/>
      </w:pPr>
      <w:rPr>
        <w:rFonts w:ascii="Symbol" w:hAnsi="Symbol" w:hint="default"/>
        <w:color w:val="auto"/>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D72D5"/>
    <w:multiLevelType w:val="hybridMultilevel"/>
    <w:tmpl w:val="1A325116"/>
    <w:lvl w:ilvl="0" w:tplc="3AD8BF44">
      <w:start w:val="1"/>
      <w:numFmt w:val="bullet"/>
      <w:lvlText w:val=""/>
      <w:lvlJc w:val="left"/>
      <w:pPr>
        <w:ind w:left="216" w:hanging="216"/>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A40EC"/>
    <w:multiLevelType w:val="hybridMultilevel"/>
    <w:tmpl w:val="9A620B34"/>
    <w:lvl w:ilvl="0" w:tplc="E8DE3C32">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790CA5"/>
    <w:multiLevelType w:val="hybridMultilevel"/>
    <w:tmpl w:val="4412F532"/>
    <w:lvl w:ilvl="0" w:tplc="0802A20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4572D"/>
    <w:multiLevelType w:val="hybridMultilevel"/>
    <w:tmpl w:val="D1D42F8C"/>
    <w:lvl w:ilvl="0" w:tplc="E8DE3C32">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4235FB"/>
    <w:multiLevelType w:val="hybridMultilevel"/>
    <w:tmpl w:val="21D2DDFA"/>
    <w:lvl w:ilvl="0" w:tplc="839A49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F332FF"/>
    <w:multiLevelType w:val="hybridMultilevel"/>
    <w:tmpl w:val="D5DE4DC0"/>
    <w:lvl w:ilvl="0" w:tplc="E8DE3C32">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E13D69"/>
    <w:multiLevelType w:val="hybridMultilevel"/>
    <w:tmpl w:val="EDC68290"/>
    <w:lvl w:ilvl="0" w:tplc="39C6AB0E">
      <w:start w:val="1"/>
      <w:numFmt w:val="bullet"/>
      <w:lvlText w:val=""/>
      <w:lvlJc w:val="left"/>
      <w:pPr>
        <w:ind w:left="216" w:hanging="216"/>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6"/>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131078"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E5B"/>
    <w:rsid w:val="000073BB"/>
    <w:rsid w:val="00036450"/>
    <w:rsid w:val="00083185"/>
    <w:rsid w:val="00094499"/>
    <w:rsid w:val="000C45FF"/>
    <w:rsid w:val="000E3FD1"/>
    <w:rsid w:val="000F4327"/>
    <w:rsid w:val="00112054"/>
    <w:rsid w:val="001525E1"/>
    <w:rsid w:val="00180329"/>
    <w:rsid w:val="0019001F"/>
    <w:rsid w:val="001A74A5"/>
    <w:rsid w:val="001B2ABD"/>
    <w:rsid w:val="001B6B89"/>
    <w:rsid w:val="001E0391"/>
    <w:rsid w:val="001E1759"/>
    <w:rsid w:val="001F1ECC"/>
    <w:rsid w:val="002400EB"/>
    <w:rsid w:val="00256CF7"/>
    <w:rsid w:val="00281FD5"/>
    <w:rsid w:val="0030481B"/>
    <w:rsid w:val="003156FC"/>
    <w:rsid w:val="003254B5"/>
    <w:rsid w:val="003342EF"/>
    <w:rsid w:val="0037121F"/>
    <w:rsid w:val="003A6B7D"/>
    <w:rsid w:val="003B06CA"/>
    <w:rsid w:val="004071FC"/>
    <w:rsid w:val="00445947"/>
    <w:rsid w:val="00452A46"/>
    <w:rsid w:val="00464053"/>
    <w:rsid w:val="004813B3"/>
    <w:rsid w:val="00496591"/>
    <w:rsid w:val="004C63E4"/>
    <w:rsid w:val="004D3011"/>
    <w:rsid w:val="005262AC"/>
    <w:rsid w:val="00586A63"/>
    <w:rsid w:val="00592496"/>
    <w:rsid w:val="005E39D5"/>
    <w:rsid w:val="00600670"/>
    <w:rsid w:val="0062123A"/>
    <w:rsid w:val="00646E75"/>
    <w:rsid w:val="00650114"/>
    <w:rsid w:val="006771D0"/>
    <w:rsid w:val="006E509F"/>
    <w:rsid w:val="006F5723"/>
    <w:rsid w:val="00715FCB"/>
    <w:rsid w:val="00743101"/>
    <w:rsid w:val="00771A64"/>
    <w:rsid w:val="007775E1"/>
    <w:rsid w:val="007867A0"/>
    <w:rsid w:val="007927F5"/>
    <w:rsid w:val="007E6219"/>
    <w:rsid w:val="00802CA0"/>
    <w:rsid w:val="008649EE"/>
    <w:rsid w:val="008D4C45"/>
    <w:rsid w:val="009260CD"/>
    <w:rsid w:val="00952C25"/>
    <w:rsid w:val="00977A53"/>
    <w:rsid w:val="0098214B"/>
    <w:rsid w:val="009D3E5B"/>
    <w:rsid w:val="00A2118D"/>
    <w:rsid w:val="00A373AF"/>
    <w:rsid w:val="00AB25E4"/>
    <w:rsid w:val="00AD76E2"/>
    <w:rsid w:val="00B20152"/>
    <w:rsid w:val="00B359E4"/>
    <w:rsid w:val="00B57D98"/>
    <w:rsid w:val="00B70850"/>
    <w:rsid w:val="00B86DD0"/>
    <w:rsid w:val="00C066B6"/>
    <w:rsid w:val="00C114AF"/>
    <w:rsid w:val="00C37BA1"/>
    <w:rsid w:val="00C4674C"/>
    <w:rsid w:val="00C506CF"/>
    <w:rsid w:val="00C600CE"/>
    <w:rsid w:val="00C72BED"/>
    <w:rsid w:val="00C74072"/>
    <w:rsid w:val="00C7414D"/>
    <w:rsid w:val="00C9578B"/>
    <w:rsid w:val="00CB0055"/>
    <w:rsid w:val="00CB3EFB"/>
    <w:rsid w:val="00CC509D"/>
    <w:rsid w:val="00D2522B"/>
    <w:rsid w:val="00D422DE"/>
    <w:rsid w:val="00D5459D"/>
    <w:rsid w:val="00DA1F4D"/>
    <w:rsid w:val="00DD172A"/>
    <w:rsid w:val="00E25A26"/>
    <w:rsid w:val="00E339CA"/>
    <w:rsid w:val="00E4381A"/>
    <w:rsid w:val="00E55D74"/>
    <w:rsid w:val="00E949FE"/>
    <w:rsid w:val="00F26889"/>
    <w:rsid w:val="00F60274"/>
    <w:rsid w:val="00F76B2E"/>
    <w:rsid w:val="00F77FB9"/>
    <w:rsid w:val="00FB068F"/>
    <w:rsid w:val="00FD74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485FC6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09D"/>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paragraph" w:styleId="Heading5">
    <w:name w:val="heading 5"/>
    <w:basedOn w:val="Normal"/>
    <w:next w:val="Normal"/>
    <w:link w:val="Heading5Char"/>
    <w:uiPriority w:val="9"/>
    <w:semiHidden/>
    <w:qFormat/>
    <w:rsid w:val="003342EF"/>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BalloonText">
    <w:name w:val="Balloon Text"/>
    <w:basedOn w:val="Normal"/>
    <w:link w:val="BalloonTextChar"/>
    <w:uiPriority w:val="99"/>
    <w:semiHidden/>
    <w:unhideWhenUsed/>
    <w:rsid w:val="009D3E5B"/>
    <w:rPr>
      <w:rFonts w:ascii="Segoe UI" w:hAnsi="Segoe UI" w:cs="Segoe UI"/>
      <w:szCs w:val="18"/>
    </w:rPr>
  </w:style>
  <w:style w:type="character" w:customStyle="1" w:styleId="BalloonTextChar">
    <w:name w:val="Balloon Text Char"/>
    <w:basedOn w:val="DefaultParagraphFont"/>
    <w:link w:val="BalloonText"/>
    <w:uiPriority w:val="99"/>
    <w:semiHidden/>
    <w:rsid w:val="009D3E5B"/>
    <w:rPr>
      <w:rFonts w:ascii="Segoe UI" w:hAnsi="Segoe UI" w:cs="Segoe UI"/>
      <w:sz w:val="18"/>
      <w:szCs w:val="18"/>
    </w:rPr>
  </w:style>
  <w:style w:type="paragraph" w:styleId="ListParagraph">
    <w:name w:val="List Paragraph"/>
    <w:basedOn w:val="Normal"/>
    <w:uiPriority w:val="34"/>
    <w:qFormat/>
    <w:rsid w:val="00586A63"/>
    <w:pPr>
      <w:ind w:left="720"/>
      <w:contextualSpacing/>
    </w:pPr>
  </w:style>
  <w:style w:type="paragraph" w:styleId="BodyText">
    <w:name w:val="Body Text"/>
    <w:basedOn w:val="Normal"/>
    <w:link w:val="BodyTextChar"/>
    <w:uiPriority w:val="99"/>
    <w:unhideWhenUsed/>
    <w:rsid w:val="003342EF"/>
    <w:rPr>
      <w:color w:val="404040" w:themeColor="text1" w:themeTint="BF"/>
    </w:rPr>
  </w:style>
  <w:style w:type="character" w:customStyle="1" w:styleId="BodyTextChar">
    <w:name w:val="Body Text Char"/>
    <w:basedOn w:val="DefaultParagraphFont"/>
    <w:link w:val="BodyText"/>
    <w:uiPriority w:val="99"/>
    <w:rsid w:val="003342EF"/>
    <w:rPr>
      <w:color w:val="404040" w:themeColor="text1" w:themeTint="BF"/>
      <w:sz w:val="18"/>
      <w:szCs w:val="22"/>
    </w:rPr>
  </w:style>
  <w:style w:type="character" w:customStyle="1" w:styleId="Heading5Char">
    <w:name w:val="Heading 5 Char"/>
    <w:basedOn w:val="DefaultParagraphFont"/>
    <w:link w:val="Heading5"/>
    <w:uiPriority w:val="9"/>
    <w:semiHidden/>
    <w:rsid w:val="003342EF"/>
    <w:rPr>
      <w:b/>
      <w:bCs/>
      <w:sz w:val="18"/>
      <w:szCs w:val="22"/>
    </w:rPr>
  </w:style>
  <w:style w:type="character" w:customStyle="1" w:styleId="apple-converted-space">
    <w:name w:val="apple-converted-space"/>
    <w:basedOn w:val="DefaultParagraphFont"/>
    <w:rsid w:val="00C74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oddmarino.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marino.todd@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nkely%20Doop\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1FBB8D1BFC4634A7B8716648DF8668"/>
        <w:category>
          <w:name w:val="General"/>
          <w:gallery w:val="placeholder"/>
        </w:category>
        <w:types>
          <w:type w:val="bbPlcHdr"/>
        </w:types>
        <w:behaviors>
          <w:behavior w:val="content"/>
        </w:behaviors>
        <w:guid w:val="{D3F1CB57-0544-45D5-BAED-189C7B9D58A9}"/>
      </w:docPartPr>
      <w:docPartBody>
        <w:p w:rsidR="00350091" w:rsidRDefault="00F17F92">
          <w:pPr>
            <w:pStyle w:val="961FBB8D1BFC4634A7B8716648DF8668"/>
          </w:pPr>
          <w:r w:rsidRPr="00036450">
            <w:t>WORK EXPERIENCE</w:t>
          </w:r>
        </w:p>
      </w:docPartBody>
    </w:docPart>
    <w:docPart>
      <w:docPartPr>
        <w:name w:val="35B9F982945645ACB266B60C5B0B9D40"/>
        <w:category>
          <w:name w:val="General"/>
          <w:gallery w:val="placeholder"/>
        </w:category>
        <w:types>
          <w:type w:val="bbPlcHdr"/>
        </w:types>
        <w:behaviors>
          <w:behavior w:val="content"/>
        </w:behaviors>
        <w:guid w:val="{9F319969-7FD3-4B63-B230-78864628EFA5}"/>
      </w:docPartPr>
      <w:docPartBody>
        <w:p w:rsidR="00350091" w:rsidRDefault="00A702D7" w:rsidP="00A702D7">
          <w:pPr>
            <w:pStyle w:val="35B9F982945645ACB266B60C5B0B9D40"/>
          </w:pPr>
          <w:r w:rsidRPr="00CB0055">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2D7"/>
    <w:rsid w:val="00350091"/>
    <w:rsid w:val="00A702D7"/>
    <w:rsid w:val="00E1681C"/>
    <w:rsid w:val="00F17F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30DB23F6384098BDAC0B2952FB091B">
    <w:name w:val="3330DB23F6384098BDAC0B2952FB091B"/>
  </w:style>
  <w:style w:type="paragraph" w:customStyle="1" w:styleId="5F74CEE6C51E44E5873F5389311958F0">
    <w:name w:val="5F74CEE6C51E44E5873F5389311958F0"/>
  </w:style>
  <w:style w:type="paragraph" w:customStyle="1" w:styleId="5F4BE050605940D38EAE631D4FE3FF01">
    <w:name w:val="5F4BE050605940D38EAE631D4FE3FF01"/>
  </w:style>
  <w:style w:type="paragraph" w:customStyle="1" w:styleId="D3E3872806FC42ED8F2F615B7374C787">
    <w:name w:val="D3E3872806FC42ED8F2F615B7374C787"/>
  </w:style>
  <w:style w:type="paragraph" w:customStyle="1" w:styleId="73F6E0380DFC43FBBD15A18EB7BC2E6A">
    <w:name w:val="73F6E0380DFC43FBBD15A18EB7BC2E6A"/>
  </w:style>
  <w:style w:type="paragraph" w:customStyle="1" w:styleId="54B18F2DDFE746399E14A03F6EAF3969">
    <w:name w:val="54B18F2DDFE746399E14A03F6EAF3969"/>
  </w:style>
  <w:style w:type="paragraph" w:customStyle="1" w:styleId="2EFACAE7D665473F8D7138AC6CD0377B">
    <w:name w:val="2EFACAE7D665473F8D7138AC6CD0377B"/>
  </w:style>
  <w:style w:type="paragraph" w:customStyle="1" w:styleId="7CA1FE740DD14682A04A08A6C58FB898">
    <w:name w:val="7CA1FE740DD14682A04A08A6C58FB898"/>
  </w:style>
  <w:style w:type="paragraph" w:customStyle="1" w:styleId="AFB265F32B084968B65143206FA3D28B">
    <w:name w:val="AFB265F32B084968B65143206FA3D28B"/>
  </w:style>
  <w:style w:type="paragraph" w:customStyle="1" w:styleId="9094E383B3564D8F971CFF7EE8BA8D0F">
    <w:name w:val="9094E383B3564D8F971CFF7EE8BA8D0F"/>
  </w:style>
  <w:style w:type="character" w:styleId="Hyperlink">
    <w:name w:val="Hyperlink"/>
    <w:basedOn w:val="DefaultParagraphFont"/>
    <w:uiPriority w:val="99"/>
    <w:unhideWhenUsed/>
    <w:rPr>
      <w:color w:val="C45911" w:themeColor="accent2" w:themeShade="BF"/>
      <w:u w:val="single"/>
    </w:rPr>
  </w:style>
  <w:style w:type="paragraph" w:customStyle="1" w:styleId="A1DC3A2B156647EEAFDD6CF51F807C08">
    <w:name w:val="A1DC3A2B156647EEAFDD6CF51F807C08"/>
  </w:style>
  <w:style w:type="paragraph" w:customStyle="1" w:styleId="ED87E75889004AAF8AC68D3CA66C8ADE">
    <w:name w:val="ED87E75889004AAF8AC68D3CA66C8ADE"/>
  </w:style>
  <w:style w:type="paragraph" w:customStyle="1" w:styleId="E318C83A951248C3AE8517F630DE150F">
    <w:name w:val="E318C83A951248C3AE8517F630DE150F"/>
  </w:style>
  <w:style w:type="paragraph" w:customStyle="1" w:styleId="D75AA15212A7430090E1205B21D2A7B7">
    <w:name w:val="D75AA15212A7430090E1205B21D2A7B7"/>
  </w:style>
  <w:style w:type="paragraph" w:customStyle="1" w:styleId="D32396AF615947CEB443A3D852CD7CE9">
    <w:name w:val="D32396AF615947CEB443A3D852CD7CE9"/>
  </w:style>
  <w:style w:type="paragraph" w:customStyle="1" w:styleId="7C63297998AE412CBD3416971FDA5A36">
    <w:name w:val="7C63297998AE412CBD3416971FDA5A36"/>
  </w:style>
  <w:style w:type="paragraph" w:customStyle="1" w:styleId="AA739C22BA4A4B4DA6527D59E690085A">
    <w:name w:val="AA739C22BA4A4B4DA6527D59E690085A"/>
  </w:style>
  <w:style w:type="paragraph" w:customStyle="1" w:styleId="14C9DF76C18F414A9D050D9CF1BE89AB">
    <w:name w:val="14C9DF76C18F414A9D050D9CF1BE89AB"/>
  </w:style>
  <w:style w:type="paragraph" w:customStyle="1" w:styleId="E4AC215D6F614771AA34E80DC31C06EB">
    <w:name w:val="E4AC215D6F614771AA34E80DC31C06EB"/>
  </w:style>
  <w:style w:type="paragraph" w:customStyle="1" w:styleId="24C4B63EBC044555AF7D38E5EC1F9327">
    <w:name w:val="24C4B63EBC044555AF7D38E5EC1F9327"/>
  </w:style>
  <w:style w:type="paragraph" w:customStyle="1" w:styleId="0614C87DA3B44DB9B01FC5B375D35068">
    <w:name w:val="0614C87DA3B44DB9B01FC5B375D35068"/>
  </w:style>
  <w:style w:type="paragraph" w:customStyle="1" w:styleId="498A72F2EBE44581B35BDBA79E023464">
    <w:name w:val="498A72F2EBE44581B35BDBA79E023464"/>
  </w:style>
  <w:style w:type="paragraph" w:customStyle="1" w:styleId="0D16F2A6F0934C61ADF2433365AC8961">
    <w:name w:val="0D16F2A6F0934C61ADF2433365AC8961"/>
  </w:style>
  <w:style w:type="paragraph" w:customStyle="1" w:styleId="1AC30783AAEE45CFB872B650BDBE4D64">
    <w:name w:val="1AC30783AAEE45CFB872B650BDBE4D64"/>
  </w:style>
  <w:style w:type="paragraph" w:customStyle="1" w:styleId="961FBB8D1BFC4634A7B8716648DF8668">
    <w:name w:val="961FBB8D1BFC4634A7B8716648DF8668"/>
  </w:style>
  <w:style w:type="paragraph" w:customStyle="1" w:styleId="8230D8B307E5407F8E63013307AE438C">
    <w:name w:val="8230D8B307E5407F8E63013307AE438C"/>
  </w:style>
  <w:style w:type="paragraph" w:customStyle="1" w:styleId="706CE2A5C6B0459DB2AD6EB47F34D61E">
    <w:name w:val="706CE2A5C6B0459DB2AD6EB47F34D61E"/>
  </w:style>
  <w:style w:type="paragraph" w:customStyle="1" w:styleId="C31FADABC6274A8C81215ED8F6EA4DC6">
    <w:name w:val="C31FADABC6274A8C81215ED8F6EA4DC6"/>
  </w:style>
  <w:style w:type="paragraph" w:customStyle="1" w:styleId="34F08FA1F95D4DC18897BC732F6F589B">
    <w:name w:val="34F08FA1F95D4DC18897BC732F6F589B"/>
  </w:style>
  <w:style w:type="paragraph" w:customStyle="1" w:styleId="4D87ADD1EF2649E9BEB1022373FB5065">
    <w:name w:val="4D87ADD1EF2649E9BEB1022373FB5065"/>
  </w:style>
  <w:style w:type="paragraph" w:customStyle="1" w:styleId="CF4D1C7524CA47E28D923998181D30D2">
    <w:name w:val="CF4D1C7524CA47E28D923998181D30D2"/>
  </w:style>
  <w:style w:type="paragraph" w:customStyle="1" w:styleId="33BB269BD8824877BCB24874DDE8BBF1">
    <w:name w:val="33BB269BD8824877BCB24874DDE8BBF1"/>
  </w:style>
  <w:style w:type="paragraph" w:customStyle="1" w:styleId="F6400F2C299C4841A38CB2B0D25E8422">
    <w:name w:val="F6400F2C299C4841A38CB2B0D25E8422"/>
  </w:style>
  <w:style w:type="paragraph" w:customStyle="1" w:styleId="FA5E329E03F2470195ECA5BEBE97A6AB">
    <w:name w:val="FA5E329E03F2470195ECA5BEBE97A6AB"/>
  </w:style>
  <w:style w:type="paragraph" w:customStyle="1" w:styleId="1617B144620B44828093EC714048167C">
    <w:name w:val="1617B144620B44828093EC714048167C"/>
  </w:style>
  <w:style w:type="paragraph" w:customStyle="1" w:styleId="37CEA9FED200415698EE00C86540DA41">
    <w:name w:val="37CEA9FED200415698EE00C86540DA41"/>
  </w:style>
  <w:style w:type="paragraph" w:customStyle="1" w:styleId="43CBB84AEB824374B05B74423AC08B2E">
    <w:name w:val="43CBB84AEB824374B05B74423AC08B2E"/>
  </w:style>
  <w:style w:type="paragraph" w:customStyle="1" w:styleId="7CC2771584FF4B6BA4134BAB7EA7497C">
    <w:name w:val="7CC2771584FF4B6BA4134BAB7EA7497C"/>
  </w:style>
  <w:style w:type="paragraph" w:customStyle="1" w:styleId="D3108B2C43E042359B4D5C7966CAC37B">
    <w:name w:val="D3108B2C43E042359B4D5C7966CAC37B"/>
  </w:style>
  <w:style w:type="paragraph" w:customStyle="1" w:styleId="BD7743150E5E40229BA0C9AF7FC56EAF">
    <w:name w:val="BD7743150E5E40229BA0C9AF7FC56EAF"/>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FA0C30FB1C8845AFBA1E6BFEDFF01475">
    <w:name w:val="FA0C30FB1C8845AFBA1E6BFEDFF01475"/>
  </w:style>
  <w:style w:type="paragraph" w:customStyle="1" w:styleId="BB710B95365B4D60AEBAA6BC3C4ED96F">
    <w:name w:val="BB710B95365B4D60AEBAA6BC3C4ED96F"/>
    <w:rsid w:val="00A702D7"/>
  </w:style>
  <w:style w:type="paragraph" w:customStyle="1" w:styleId="DBC72D7722D34F098510C69E7EF654D9">
    <w:name w:val="DBC72D7722D34F098510C69E7EF654D9"/>
    <w:rsid w:val="00A702D7"/>
  </w:style>
  <w:style w:type="paragraph" w:customStyle="1" w:styleId="4EAAF0CD02F54408BC6CBE978ACBF537">
    <w:name w:val="4EAAF0CD02F54408BC6CBE978ACBF537"/>
    <w:rsid w:val="00A702D7"/>
  </w:style>
  <w:style w:type="paragraph" w:customStyle="1" w:styleId="89B622A87D854F3C943DEE31EDBA4922">
    <w:name w:val="89B622A87D854F3C943DEE31EDBA4922"/>
    <w:rsid w:val="00A702D7"/>
  </w:style>
  <w:style w:type="paragraph" w:customStyle="1" w:styleId="86E59880FE414A1E8DBBA96959A90DF9">
    <w:name w:val="86E59880FE414A1E8DBBA96959A90DF9"/>
    <w:rsid w:val="00A702D7"/>
  </w:style>
  <w:style w:type="paragraph" w:customStyle="1" w:styleId="72C2B1E0D76D46589C1119421A0CF095">
    <w:name w:val="72C2B1E0D76D46589C1119421A0CF095"/>
    <w:rsid w:val="00A702D7"/>
  </w:style>
  <w:style w:type="paragraph" w:customStyle="1" w:styleId="EFF07D27EDFB47D8B50FC2DED2124DEF">
    <w:name w:val="EFF07D27EDFB47D8B50FC2DED2124DEF"/>
    <w:rsid w:val="00A702D7"/>
  </w:style>
  <w:style w:type="paragraph" w:customStyle="1" w:styleId="7DB33FD62DD448EFAA2A4FDFA8989FCC">
    <w:name w:val="7DB33FD62DD448EFAA2A4FDFA8989FCC"/>
    <w:rsid w:val="00A702D7"/>
  </w:style>
  <w:style w:type="paragraph" w:customStyle="1" w:styleId="379D0052D81744ACA80E18CD4348A9AB">
    <w:name w:val="379D0052D81744ACA80E18CD4348A9AB"/>
    <w:rsid w:val="00A702D7"/>
  </w:style>
  <w:style w:type="paragraph" w:customStyle="1" w:styleId="1983C36CA2494A21887988E46F8E59C1">
    <w:name w:val="1983C36CA2494A21887988E46F8E59C1"/>
    <w:rsid w:val="00A702D7"/>
  </w:style>
  <w:style w:type="paragraph" w:customStyle="1" w:styleId="35B9F982945645ACB266B60C5B0B9D40">
    <w:name w:val="35B9F982945645ACB266B60C5B0B9D40"/>
    <w:rsid w:val="00A702D7"/>
  </w:style>
  <w:style w:type="paragraph" w:customStyle="1" w:styleId="9D0C9E6E05EF4091B25F053F829612BB">
    <w:name w:val="9D0C9E6E05EF4091B25F053F829612BB"/>
    <w:rsid w:val="003500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purl.org/dc/elements/1.1/"/>
    <ds:schemaRef ds:uri="http://purl.org/dc/terms/"/>
    <ds:schemaRef ds:uri="http://schemas.openxmlformats.org/package/2006/metadata/core-properties"/>
    <ds:schemaRef ds:uri="16c05727-aa75-4e4a-9b5f-8a80a1165891"/>
    <ds:schemaRef ds:uri="http://purl.org/dc/dcmitype/"/>
    <ds:schemaRef ds:uri="http://schemas.microsoft.com/office/infopath/2007/PartnerControls"/>
    <ds:schemaRef ds:uri="http://schemas.microsoft.com/office/2006/documentManagement/types"/>
    <ds:schemaRef ds:uri="http://schemas.microsoft.com/office/2006/metadata/properties"/>
    <ds:schemaRef ds:uri="71af3243-3dd4-4a8d-8c0d-dd76da1f02a5"/>
    <ds:schemaRef ds:uri="http://www.w3.org/XML/1998/namespace"/>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2</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2019-06-03T18:03:00Z</dcterms:created>
  <dcterms:modified xsi:type="dcterms:W3CDTF">2019-07-29T17:05:00Z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