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35525" w14:textId="39A09EF2" w:rsidR="0082224E" w:rsidRPr="0082224E" w:rsidRDefault="0082224E" w:rsidP="0082224E">
      <w:pPr>
        <w:pStyle w:val="Heading1"/>
      </w:pPr>
      <w:r w:rsidRPr="0082224E">
        <w:t>Architecture Overview: Data Exploration Agent</w:t>
      </w:r>
    </w:p>
    <w:p w14:paraId="24A72FC7" w14:textId="77777777" w:rsidR="0082224E" w:rsidRDefault="0082224E" w:rsidP="0082224E">
      <w:pPr>
        <w:rPr>
          <w:b/>
          <w:bCs/>
        </w:rPr>
      </w:pPr>
    </w:p>
    <w:p w14:paraId="63363F89" w14:textId="1F3A8FB1" w:rsidR="0082224E" w:rsidRPr="0082224E" w:rsidRDefault="0082224E" w:rsidP="0082224E">
      <w:r w:rsidRPr="0082224E">
        <w:rPr>
          <w:b/>
          <w:bCs/>
        </w:rPr>
        <w:t>Version:</w:t>
      </w:r>
      <w:r w:rsidRPr="0082224E">
        <w:t xml:space="preserve"> 1.0 </w:t>
      </w:r>
    </w:p>
    <w:p w14:paraId="33305578" w14:textId="77777777" w:rsidR="0082224E" w:rsidRPr="0082224E" w:rsidRDefault="0082224E" w:rsidP="0082224E">
      <w:r w:rsidRPr="0082224E">
        <w:rPr>
          <w:b/>
          <w:bCs/>
        </w:rPr>
        <w:t>Date:</w:t>
      </w:r>
      <w:r w:rsidRPr="0082224E">
        <w:t xml:space="preserve"> March 9, 2026 </w:t>
      </w:r>
    </w:p>
    <w:p w14:paraId="604BA93E" w14:textId="77777777" w:rsidR="0082224E" w:rsidRPr="0082224E" w:rsidRDefault="0082224E" w:rsidP="0082224E">
      <w:r w:rsidRPr="0082224E">
        <w:rPr>
          <w:b/>
          <w:bCs/>
        </w:rPr>
        <w:t>Author:</w:t>
      </w:r>
      <w:r w:rsidRPr="0082224E">
        <w:t xml:space="preserve"> Mario Patrick </w:t>
      </w:r>
    </w:p>
    <w:p w14:paraId="51A8A8C2" w14:textId="77777777" w:rsidR="0082224E" w:rsidRPr="0082224E" w:rsidRDefault="0082224E" w:rsidP="0082224E">
      <w:r w:rsidRPr="0082224E">
        <w:pict w14:anchorId="4BB1A22C">
          <v:rect id="_x0000_i1037" style="width:0;height:1.5pt" o:hralign="center" o:hrstd="t" o:hr="t" fillcolor="#a0a0a0" stroked="f"/>
        </w:pict>
      </w:r>
    </w:p>
    <w:p w14:paraId="4E5EF045" w14:textId="0BB1E7C5" w:rsidR="0082224E" w:rsidRPr="0082224E" w:rsidRDefault="0082224E" w:rsidP="0082224E">
      <w:pPr>
        <w:pStyle w:val="Heading2"/>
      </w:pPr>
      <w:r w:rsidRPr="0082224E">
        <w:t>Architecture Summary</w:t>
      </w:r>
    </w:p>
    <w:p w14:paraId="2B346015" w14:textId="77777777" w:rsidR="0082224E" w:rsidRPr="0082224E" w:rsidRDefault="0082224E" w:rsidP="0082224E">
      <w:r w:rsidRPr="0082224E">
        <w:t xml:space="preserve">The Data Exploration Agent is an AI-driven web application designed to bridge the gap between raw data sources and visual </w:t>
      </w:r>
      <w:proofErr w:type="gramStart"/>
      <w:r w:rsidRPr="0082224E">
        <w:t>insights .</w:t>
      </w:r>
      <w:proofErr w:type="gramEnd"/>
      <w:r w:rsidRPr="0082224E">
        <w:t xml:space="preserve"> The architecture follows a multi-tier structure consisting of a responsive frontend, a Python-based backend utilizing Retrieval-Augmented Generation (RAG), and a structured data warehouse that organizes data into </w:t>
      </w:r>
      <w:proofErr w:type="gramStart"/>
      <w:r w:rsidRPr="0082224E">
        <w:t>Bronze, Silver, and Gold</w:t>
      </w:r>
      <w:proofErr w:type="gramEnd"/>
      <w:r w:rsidRPr="0082224E">
        <w:t xml:space="preserve"> layers.</w:t>
      </w:r>
    </w:p>
    <w:p w14:paraId="1356D761" w14:textId="4289EC20" w:rsidR="0082224E" w:rsidRPr="0082224E" w:rsidRDefault="0082224E" w:rsidP="0082224E">
      <w:pPr>
        <w:pStyle w:val="Heading2"/>
      </w:pPr>
      <w:r w:rsidRPr="0082224E">
        <w:t>Components</w:t>
      </w:r>
    </w:p>
    <w:p w14:paraId="05915E3D" w14:textId="0968880C" w:rsidR="0082224E" w:rsidRPr="0082224E" w:rsidRDefault="0082224E" w:rsidP="0082224E">
      <w:pPr>
        <w:pStyle w:val="Heading3"/>
      </w:pPr>
      <w:r w:rsidRPr="0082224E">
        <w:t>Frontend</w:t>
      </w:r>
    </w:p>
    <w:p w14:paraId="34D8EDE7" w14:textId="77777777" w:rsidR="0082224E" w:rsidRPr="0082224E" w:rsidRDefault="0082224E" w:rsidP="0082224E">
      <w:pPr>
        <w:numPr>
          <w:ilvl w:val="0"/>
          <w:numId w:val="1"/>
        </w:numPr>
      </w:pPr>
      <w:r w:rsidRPr="0082224E">
        <w:rPr>
          <w:b/>
          <w:bCs/>
        </w:rPr>
        <w:t>Technology:</w:t>
      </w:r>
      <w:r w:rsidRPr="0082224E">
        <w:t xml:space="preserve"> Vue.js.</w:t>
      </w:r>
    </w:p>
    <w:p w14:paraId="012B830D" w14:textId="77777777" w:rsidR="0082224E" w:rsidRPr="0082224E" w:rsidRDefault="0082224E" w:rsidP="0082224E">
      <w:pPr>
        <w:numPr>
          <w:ilvl w:val="0"/>
          <w:numId w:val="1"/>
        </w:numPr>
      </w:pPr>
      <w:r w:rsidRPr="0082224E">
        <w:rPr>
          <w:b/>
          <w:bCs/>
        </w:rPr>
        <w:t>Responsibilities:</w:t>
      </w:r>
    </w:p>
    <w:p w14:paraId="7D4F2BD0" w14:textId="77777777" w:rsidR="0082224E" w:rsidRPr="0082224E" w:rsidRDefault="0082224E" w:rsidP="0082224E">
      <w:pPr>
        <w:numPr>
          <w:ilvl w:val="1"/>
          <w:numId w:val="1"/>
        </w:numPr>
      </w:pPr>
      <w:r w:rsidRPr="0082224E">
        <w:t>Providing a natural language interface for user queries.</w:t>
      </w:r>
    </w:p>
    <w:p w14:paraId="6150BD34" w14:textId="77777777" w:rsidR="0082224E" w:rsidRPr="0082224E" w:rsidRDefault="0082224E" w:rsidP="0082224E">
      <w:pPr>
        <w:numPr>
          <w:ilvl w:val="1"/>
          <w:numId w:val="1"/>
        </w:numPr>
      </w:pPr>
      <w:r w:rsidRPr="0082224E">
        <w:t xml:space="preserve">Rendering interactive visualizations based on system </w:t>
      </w:r>
      <w:proofErr w:type="gramStart"/>
      <w:r w:rsidRPr="0082224E">
        <w:t>recommendations .</w:t>
      </w:r>
      <w:proofErr w:type="gramEnd"/>
    </w:p>
    <w:p w14:paraId="717755D2" w14:textId="77777777" w:rsidR="0082224E" w:rsidRDefault="0082224E" w:rsidP="0082224E">
      <w:pPr>
        <w:numPr>
          <w:ilvl w:val="1"/>
          <w:numId w:val="1"/>
        </w:numPr>
      </w:pPr>
      <w:r w:rsidRPr="0082224E">
        <w:t>Handling file uploads (CSV/JSON) and API configuration.</w:t>
      </w:r>
    </w:p>
    <w:p w14:paraId="3AEB99E0" w14:textId="77777777" w:rsidR="0082224E" w:rsidRPr="0082224E" w:rsidRDefault="0082224E" w:rsidP="0082224E"/>
    <w:p w14:paraId="0A2442A4" w14:textId="1C5325E6" w:rsidR="0082224E" w:rsidRPr="0082224E" w:rsidRDefault="0082224E" w:rsidP="0082224E">
      <w:pPr>
        <w:pStyle w:val="Heading3"/>
      </w:pPr>
      <w:r w:rsidRPr="0082224E">
        <w:t>Backend</w:t>
      </w:r>
    </w:p>
    <w:p w14:paraId="2C1D500B" w14:textId="77777777" w:rsidR="0082224E" w:rsidRPr="0082224E" w:rsidRDefault="0082224E" w:rsidP="0082224E">
      <w:pPr>
        <w:numPr>
          <w:ilvl w:val="0"/>
          <w:numId w:val="2"/>
        </w:numPr>
      </w:pPr>
      <w:r w:rsidRPr="0082224E">
        <w:rPr>
          <w:b/>
          <w:bCs/>
        </w:rPr>
        <w:t>Language/Framework:</w:t>
      </w:r>
      <w:r w:rsidRPr="0082224E">
        <w:t xml:space="preserve"> Flask (Python).</w:t>
      </w:r>
    </w:p>
    <w:p w14:paraId="7B946DE4" w14:textId="77777777" w:rsidR="0082224E" w:rsidRPr="0082224E" w:rsidRDefault="0082224E" w:rsidP="0082224E">
      <w:pPr>
        <w:numPr>
          <w:ilvl w:val="0"/>
          <w:numId w:val="2"/>
        </w:numPr>
      </w:pPr>
      <w:r w:rsidRPr="0082224E">
        <w:rPr>
          <w:b/>
          <w:bCs/>
        </w:rPr>
        <w:t>Responsibilities:</w:t>
      </w:r>
    </w:p>
    <w:p w14:paraId="0848B101" w14:textId="77777777" w:rsidR="0082224E" w:rsidRPr="0082224E" w:rsidRDefault="0082224E" w:rsidP="0082224E">
      <w:pPr>
        <w:numPr>
          <w:ilvl w:val="1"/>
          <w:numId w:val="2"/>
        </w:numPr>
      </w:pPr>
      <w:r w:rsidRPr="0082224E">
        <w:t xml:space="preserve">Orchestrating the RAG pipeline using </w:t>
      </w:r>
      <w:proofErr w:type="spellStart"/>
      <w:r w:rsidRPr="0082224E">
        <w:t>Langchain</w:t>
      </w:r>
      <w:proofErr w:type="spellEnd"/>
      <w:r w:rsidRPr="0082224E">
        <w:t xml:space="preserve"> to interpret user intent.</w:t>
      </w:r>
    </w:p>
    <w:p w14:paraId="67BB1980" w14:textId="77777777" w:rsidR="0082224E" w:rsidRPr="0082224E" w:rsidRDefault="0082224E" w:rsidP="0082224E">
      <w:pPr>
        <w:numPr>
          <w:ilvl w:val="1"/>
          <w:numId w:val="2"/>
        </w:numPr>
      </w:pPr>
      <w:r w:rsidRPr="0082224E">
        <w:t>Processing raw data into cleaned, structured formats.</w:t>
      </w:r>
    </w:p>
    <w:p w14:paraId="0FCE2ECD" w14:textId="77777777" w:rsidR="0082224E" w:rsidRPr="0082224E" w:rsidRDefault="0082224E" w:rsidP="0082224E">
      <w:pPr>
        <w:numPr>
          <w:ilvl w:val="1"/>
          <w:numId w:val="2"/>
        </w:numPr>
      </w:pPr>
      <w:r w:rsidRPr="0082224E">
        <w:t>Mapping interpreted query parameters to specific chart types (e.g., bar, scatter, pie</w:t>
      </w:r>
      <w:proofErr w:type="gramStart"/>
      <w:r w:rsidRPr="0082224E">
        <w:t>) .</w:t>
      </w:r>
      <w:proofErr w:type="gramEnd"/>
    </w:p>
    <w:p w14:paraId="362C0D87" w14:textId="77777777" w:rsidR="0082224E" w:rsidRDefault="0082224E">
      <w:pPr>
        <w:rPr>
          <w:b/>
          <w:bCs/>
        </w:rPr>
      </w:pPr>
      <w:r>
        <w:rPr>
          <w:b/>
          <w:bCs/>
        </w:rPr>
        <w:br w:type="page"/>
      </w:r>
    </w:p>
    <w:p w14:paraId="73E62624" w14:textId="238B6F44" w:rsidR="0082224E" w:rsidRPr="0082224E" w:rsidRDefault="0082224E" w:rsidP="0082224E">
      <w:pPr>
        <w:pStyle w:val="Heading3"/>
      </w:pPr>
      <w:r w:rsidRPr="0082224E">
        <w:lastRenderedPageBreak/>
        <w:t>Database</w:t>
      </w:r>
    </w:p>
    <w:p w14:paraId="5F5231B5" w14:textId="77777777" w:rsidR="0082224E" w:rsidRPr="0082224E" w:rsidRDefault="0082224E" w:rsidP="0082224E">
      <w:pPr>
        <w:numPr>
          <w:ilvl w:val="0"/>
          <w:numId w:val="3"/>
        </w:numPr>
      </w:pPr>
      <w:r w:rsidRPr="0082224E">
        <w:rPr>
          <w:b/>
          <w:bCs/>
        </w:rPr>
        <w:t>Type:</w:t>
      </w:r>
      <w:r w:rsidRPr="0082224E">
        <w:t xml:space="preserve"> SQL (with JSONB for flexible schema support).</w:t>
      </w:r>
    </w:p>
    <w:p w14:paraId="6F49C5B1" w14:textId="77777777" w:rsidR="0082224E" w:rsidRPr="0082224E" w:rsidRDefault="0082224E" w:rsidP="0082224E">
      <w:pPr>
        <w:numPr>
          <w:ilvl w:val="0"/>
          <w:numId w:val="3"/>
        </w:numPr>
      </w:pPr>
      <w:r w:rsidRPr="0082224E">
        <w:rPr>
          <w:b/>
          <w:bCs/>
        </w:rPr>
        <w:t>Key Data Stored:</w:t>
      </w:r>
      <w:r w:rsidRPr="0082224E">
        <w:t xml:space="preserve"> * </w:t>
      </w:r>
      <w:r w:rsidRPr="0082224E">
        <w:rPr>
          <w:b/>
          <w:bCs/>
        </w:rPr>
        <w:t>Bronze Layer:</w:t>
      </w:r>
      <w:r w:rsidRPr="0082224E">
        <w:t xml:space="preserve"> Unformatted raw content from ingested sources.</w:t>
      </w:r>
    </w:p>
    <w:p w14:paraId="7C320870" w14:textId="77777777" w:rsidR="0082224E" w:rsidRPr="0082224E" w:rsidRDefault="0082224E" w:rsidP="0082224E">
      <w:pPr>
        <w:numPr>
          <w:ilvl w:val="1"/>
          <w:numId w:val="3"/>
        </w:numPr>
      </w:pPr>
      <w:r w:rsidRPr="0082224E">
        <w:rPr>
          <w:b/>
          <w:bCs/>
        </w:rPr>
        <w:t>Silver Layer:</w:t>
      </w:r>
      <w:r w:rsidRPr="0082224E">
        <w:t xml:space="preserve"> Cleaned datasets and schema metadata.</w:t>
      </w:r>
    </w:p>
    <w:p w14:paraId="267ABBAE" w14:textId="77777777" w:rsidR="0082224E" w:rsidRPr="0082224E" w:rsidRDefault="0082224E" w:rsidP="0082224E">
      <w:pPr>
        <w:numPr>
          <w:ilvl w:val="1"/>
          <w:numId w:val="3"/>
        </w:numPr>
      </w:pPr>
      <w:r w:rsidRPr="0082224E">
        <w:rPr>
          <w:b/>
          <w:bCs/>
        </w:rPr>
        <w:t>Gold Layer:</w:t>
      </w:r>
      <w:r w:rsidRPr="0082224E">
        <w:t xml:space="preserve"> Finalized visualization configurations and query logs.</w:t>
      </w:r>
    </w:p>
    <w:p w14:paraId="05EB4BE2" w14:textId="77777777" w:rsidR="0082224E" w:rsidRDefault="0082224E" w:rsidP="0082224E">
      <w:pPr>
        <w:rPr>
          <w:b/>
          <w:bCs/>
        </w:rPr>
      </w:pPr>
    </w:p>
    <w:p w14:paraId="4D7ED9F4" w14:textId="56530706" w:rsidR="0082224E" w:rsidRPr="0082224E" w:rsidRDefault="0082224E" w:rsidP="0082224E">
      <w:pPr>
        <w:pStyle w:val="Heading3"/>
      </w:pPr>
      <w:r w:rsidRPr="0082224E">
        <w:t>External Services</w:t>
      </w:r>
    </w:p>
    <w:p w14:paraId="167C3405" w14:textId="77777777" w:rsidR="0082224E" w:rsidRPr="0082224E" w:rsidRDefault="0082224E" w:rsidP="0082224E">
      <w:pPr>
        <w:numPr>
          <w:ilvl w:val="0"/>
          <w:numId w:val="4"/>
        </w:numPr>
      </w:pPr>
      <w:r w:rsidRPr="0082224E">
        <w:rPr>
          <w:b/>
          <w:bCs/>
        </w:rPr>
        <w:t>AI Model Provider:</w:t>
      </w:r>
      <w:r w:rsidRPr="0082224E">
        <w:t xml:space="preserve"> External APIs (e.g., OpenAI, Anthropic) for language processing.</w:t>
      </w:r>
    </w:p>
    <w:p w14:paraId="35E45725" w14:textId="77777777" w:rsidR="0082224E" w:rsidRPr="0082224E" w:rsidRDefault="0082224E" w:rsidP="0082224E">
      <w:pPr>
        <w:numPr>
          <w:ilvl w:val="0"/>
          <w:numId w:val="4"/>
        </w:numPr>
      </w:pPr>
      <w:r w:rsidRPr="0082224E">
        <w:rPr>
          <w:b/>
          <w:bCs/>
        </w:rPr>
        <w:t>Data Sources:</w:t>
      </w:r>
      <w:r w:rsidRPr="0082224E">
        <w:t xml:space="preserve"> External sales APIs, Shopify, or cloud data warehouses for streaming ingestion.</w:t>
      </w:r>
    </w:p>
    <w:p w14:paraId="46778A06" w14:textId="77777777" w:rsidR="0082224E" w:rsidRDefault="0082224E" w:rsidP="0082224E">
      <w:pPr>
        <w:rPr>
          <w:b/>
          <w:bCs/>
        </w:rPr>
      </w:pPr>
    </w:p>
    <w:p w14:paraId="13EFEA2E" w14:textId="5D9BB5F7" w:rsidR="0082224E" w:rsidRPr="0082224E" w:rsidRDefault="0082224E" w:rsidP="0082224E">
      <w:pPr>
        <w:pStyle w:val="Heading3"/>
      </w:pPr>
      <w:r w:rsidRPr="0082224E">
        <w:t>Architecture Diagram</w:t>
      </w:r>
    </w:p>
    <w:p w14:paraId="75F7A1FA" w14:textId="77777777" w:rsidR="0082224E" w:rsidRPr="0082224E" w:rsidRDefault="0082224E" w:rsidP="0082224E">
      <w:r w:rsidRPr="0082224E">
        <w:t xml:space="preserve">[User Interface (Vue.js)] &lt;—&gt; [Backend API (Flask + </w:t>
      </w:r>
      <w:proofErr w:type="spellStart"/>
      <w:r w:rsidRPr="0082224E">
        <w:t>Langchain</w:t>
      </w:r>
      <w:proofErr w:type="spellEnd"/>
      <w:r w:rsidRPr="0082224E">
        <w:t xml:space="preserve">)] &lt;—&gt; [Tiered Data Warehouse (SQL/JSONB)] </w:t>
      </w:r>
    </w:p>
    <w:p w14:paraId="380DE7A9" w14:textId="77777777" w:rsidR="0082224E" w:rsidRPr="0082224E" w:rsidRDefault="0082224E" w:rsidP="0082224E">
      <w:r w:rsidRPr="0082224E">
        <w:pict w14:anchorId="78A74873">
          <v:rect id="_x0000_i1038" style="width:0;height:1.5pt" o:hralign="center" o:hrstd="t" o:hr="t" fillcolor="#a0a0a0" stroked="f"/>
        </w:pict>
      </w:r>
    </w:p>
    <w:p w14:paraId="087D1158" w14:textId="2D37B548" w:rsidR="0082224E" w:rsidRPr="0082224E" w:rsidRDefault="0082224E" w:rsidP="000F1C29">
      <w:pPr>
        <w:pStyle w:val="Heading2"/>
      </w:pPr>
      <w:r w:rsidRPr="0082224E">
        <w:t>Security Strategy</w:t>
      </w:r>
    </w:p>
    <w:p w14:paraId="410F135E" w14:textId="77777777" w:rsidR="0082224E" w:rsidRPr="0082224E" w:rsidRDefault="0082224E" w:rsidP="0082224E">
      <w:pPr>
        <w:numPr>
          <w:ilvl w:val="0"/>
          <w:numId w:val="5"/>
        </w:numPr>
      </w:pPr>
      <w:r w:rsidRPr="0082224E">
        <w:rPr>
          <w:b/>
          <w:bCs/>
        </w:rPr>
        <w:t>GDPR Compliance:</w:t>
      </w:r>
      <w:r w:rsidRPr="0082224E">
        <w:t xml:space="preserve"> The system implements data minimization by only processing necessary user data and provides "right to be forgotten" capabilities through managed user IDs. All PII (Personally Identifiable Information) is encrypted at rest.</w:t>
      </w:r>
    </w:p>
    <w:p w14:paraId="7A66D20A" w14:textId="77777777" w:rsidR="0082224E" w:rsidRPr="0082224E" w:rsidRDefault="0082224E" w:rsidP="0082224E">
      <w:pPr>
        <w:numPr>
          <w:ilvl w:val="0"/>
          <w:numId w:val="5"/>
        </w:numPr>
      </w:pPr>
      <w:r w:rsidRPr="0082224E">
        <w:rPr>
          <w:b/>
          <w:bCs/>
        </w:rPr>
        <w:t>PCI DSS Focus:</w:t>
      </w:r>
      <w:r w:rsidRPr="0082224E">
        <w:t xml:space="preserve"> While the current scope focuses on data exploration, all external API connections are secured via TLS 1.3, and authentication is handled using industry-standard password hashing.</w:t>
      </w:r>
    </w:p>
    <w:p w14:paraId="5594C21E" w14:textId="77777777" w:rsidR="0082224E" w:rsidRPr="0082224E" w:rsidRDefault="0082224E" w:rsidP="0082224E">
      <w:pPr>
        <w:numPr>
          <w:ilvl w:val="0"/>
          <w:numId w:val="5"/>
        </w:numPr>
      </w:pPr>
      <w:r w:rsidRPr="0082224E">
        <w:rPr>
          <w:b/>
          <w:bCs/>
        </w:rPr>
        <w:t>Access Control:</w:t>
      </w:r>
      <w:r w:rsidRPr="0082224E">
        <w:t xml:space="preserve"> Role-Based Access Control (RBAC) ensures users can only access datasets and visualizations tied to their specific </w:t>
      </w:r>
      <w:proofErr w:type="spellStart"/>
      <w:r w:rsidRPr="0082224E">
        <w:t>user_id</w:t>
      </w:r>
      <w:proofErr w:type="spellEnd"/>
      <w:r w:rsidRPr="0082224E">
        <w:t>.</w:t>
      </w:r>
    </w:p>
    <w:p w14:paraId="1FE3B8A0" w14:textId="77777777" w:rsidR="000F1C29" w:rsidRDefault="000F1C29" w:rsidP="0082224E">
      <w:pPr>
        <w:rPr>
          <w:b/>
          <w:bCs/>
        </w:rPr>
      </w:pPr>
    </w:p>
    <w:p w14:paraId="579FFC42" w14:textId="77777777" w:rsidR="004D1CC8" w:rsidRDefault="004D1CC8">
      <w:pPr>
        <w:rPr>
          <w:rFonts w:asciiTheme="majorHAnsi" w:eastAsiaTheme="majorEastAsia" w:hAnsiTheme="majorHAnsi" w:cstheme="majorBidi"/>
          <w:color w:val="0070C0"/>
          <w:sz w:val="32"/>
          <w:szCs w:val="32"/>
        </w:rPr>
      </w:pPr>
      <w:r>
        <w:br w:type="page"/>
      </w:r>
    </w:p>
    <w:p w14:paraId="46E7D5BC" w14:textId="508D4BC1" w:rsidR="0082224E" w:rsidRPr="0082224E" w:rsidRDefault="0082224E" w:rsidP="000F1C29">
      <w:pPr>
        <w:pStyle w:val="Heading2"/>
      </w:pPr>
      <w:r w:rsidRPr="0082224E">
        <w:lastRenderedPageBreak/>
        <w:t>Scalability Strategy</w:t>
      </w:r>
    </w:p>
    <w:p w14:paraId="46FF6929" w14:textId="77777777" w:rsidR="0082224E" w:rsidRPr="0082224E" w:rsidRDefault="0082224E" w:rsidP="0082224E">
      <w:pPr>
        <w:numPr>
          <w:ilvl w:val="0"/>
          <w:numId w:val="6"/>
        </w:numPr>
      </w:pPr>
      <w:r w:rsidRPr="0082224E">
        <w:rPr>
          <w:b/>
          <w:bCs/>
        </w:rPr>
        <w:t>Database Partitioning:</w:t>
      </w:r>
      <w:r w:rsidRPr="0082224E">
        <w:t xml:space="preserve"> The Bronze (staging) layer is partitioned by ingestion date to maintain performance as data volume grows.</w:t>
      </w:r>
    </w:p>
    <w:p w14:paraId="4F7217E5" w14:textId="77777777" w:rsidR="0082224E" w:rsidRPr="0082224E" w:rsidRDefault="0082224E" w:rsidP="0082224E">
      <w:pPr>
        <w:numPr>
          <w:ilvl w:val="0"/>
          <w:numId w:val="6"/>
        </w:numPr>
      </w:pPr>
      <w:r w:rsidRPr="0082224E">
        <w:rPr>
          <w:b/>
          <w:bCs/>
        </w:rPr>
        <w:t>Indexing:</w:t>
      </w:r>
      <w:r w:rsidRPr="0082224E">
        <w:t xml:space="preserve"> B-tree indexes are applied to primary and foreign keys (e.g., </w:t>
      </w:r>
      <w:proofErr w:type="spellStart"/>
      <w:r w:rsidRPr="0082224E">
        <w:t>user_id</w:t>
      </w:r>
      <w:proofErr w:type="spellEnd"/>
      <w:r w:rsidRPr="0082224E">
        <w:t xml:space="preserve">, </w:t>
      </w:r>
      <w:proofErr w:type="spellStart"/>
      <w:r w:rsidRPr="0082224E">
        <w:t>dataset_id</w:t>
      </w:r>
      <w:proofErr w:type="spellEnd"/>
      <w:r w:rsidRPr="0082224E">
        <w:t>) to optimize dashboard load times.</w:t>
      </w:r>
    </w:p>
    <w:p w14:paraId="670B8966" w14:textId="77777777" w:rsidR="0082224E" w:rsidRPr="0082224E" w:rsidRDefault="0082224E" w:rsidP="0082224E">
      <w:pPr>
        <w:numPr>
          <w:ilvl w:val="0"/>
          <w:numId w:val="6"/>
        </w:numPr>
      </w:pPr>
      <w:r w:rsidRPr="0082224E">
        <w:rPr>
          <w:b/>
          <w:bCs/>
        </w:rPr>
        <w:t>Horizontal Scaling:</w:t>
      </w:r>
      <w:r w:rsidRPr="0082224E">
        <w:t xml:space="preserve"> The Flask backend is designed to be stateless, allowing it to be scaled horizontally across multiple containers behind a load balancer to handle concurrent RAG requests.</w:t>
      </w:r>
    </w:p>
    <w:p w14:paraId="44449923" w14:textId="77777777" w:rsidR="004D1CC8" w:rsidRDefault="004D1CC8" w:rsidP="0082224E">
      <w:pPr>
        <w:rPr>
          <w:b/>
          <w:bCs/>
        </w:rPr>
      </w:pPr>
    </w:p>
    <w:p w14:paraId="40A30CC2" w14:textId="0BA583A3" w:rsidR="0082224E" w:rsidRPr="0082224E" w:rsidRDefault="0082224E" w:rsidP="004D1CC8">
      <w:pPr>
        <w:pStyle w:val="Heading2"/>
      </w:pPr>
      <w:r w:rsidRPr="0082224E">
        <w:t>Fault Tolerance</w:t>
      </w:r>
    </w:p>
    <w:p w14:paraId="4A2D4E3C" w14:textId="77777777" w:rsidR="0082224E" w:rsidRPr="0082224E" w:rsidRDefault="0082224E" w:rsidP="0082224E">
      <w:pPr>
        <w:numPr>
          <w:ilvl w:val="0"/>
          <w:numId w:val="7"/>
        </w:numPr>
      </w:pPr>
      <w:r w:rsidRPr="0082224E">
        <w:rPr>
          <w:b/>
          <w:bCs/>
        </w:rPr>
        <w:t>Retry Logic:</w:t>
      </w:r>
      <w:r w:rsidRPr="0082224E">
        <w:t xml:space="preserve"> The system implements automatic retries for external AI API calls to handle transient network issues or rate limits.</w:t>
      </w:r>
    </w:p>
    <w:p w14:paraId="471F32E1" w14:textId="77777777" w:rsidR="0082224E" w:rsidRPr="0082224E" w:rsidRDefault="0082224E" w:rsidP="0082224E">
      <w:pPr>
        <w:numPr>
          <w:ilvl w:val="0"/>
          <w:numId w:val="7"/>
        </w:numPr>
      </w:pPr>
      <w:r w:rsidRPr="0082224E">
        <w:rPr>
          <w:b/>
          <w:bCs/>
        </w:rPr>
        <w:t>Data Integrity:</w:t>
      </w:r>
      <w:r w:rsidRPr="0082224E">
        <w:t xml:space="preserve"> A "Write-Ahead Logging" approach ensures that raw data in the </w:t>
      </w:r>
      <w:proofErr w:type="gramStart"/>
      <w:r w:rsidRPr="0082224E">
        <w:t>Bronze</w:t>
      </w:r>
      <w:proofErr w:type="gramEnd"/>
      <w:r w:rsidRPr="0082224E">
        <w:t xml:space="preserve"> layer is preserved even if the processing into the </w:t>
      </w:r>
      <w:proofErr w:type="gramStart"/>
      <w:r w:rsidRPr="0082224E">
        <w:t>Silver</w:t>
      </w:r>
      <w:proofErr w:type="gramEnd"/>
      <w:r w:rsidRPr="0082224E">
        <w:t xml:space="preserve"> layer fails.</w:t>
      </w:r>
    </w:p>
    <w:p w14:paraId="12EFCED6" w14:textId="77777777" w:rsidR="0082224E" w:rsidRPr="0082224E" w:rsidRDefault="0082224E" w:rsidP="0082224E">
      <w:pPr>
        <w:numPr>
          <w:ilvl w:val="0"/>
          <w:numId w:val="7"/>
        </w:numPr>
      </w:pPr>
      <w:r w:rsidRPr="0082224E">
        <w:rPr>
          <w:b/>
          <w:bCs/>
        </w:rPr>
        <w:t>Backups:</w:t>
      </w:r>
      <w:r w:rsidRPr="0082224E">
        <w:t xml:space="preserve"> Daily snapshots of the SQL database ensure point-in-time recovery for all user configurations and cleaned datasets.</w:t>
      </w:r>
    </w:p>
    <w:p w14:paraId="0D373CAD" w14:textId="77777777" w:rsidR="004D1CC8" w:rsidRDefault="004D1CC8" w:rsidP="0082224E">
      <w:pPr>
        <w:rPr>
          <w:b/>
          <w:bCs/>
        </w:rPr>
      </w:pPr>
    </w:p>
    <w:p w14:paraId="14DEAD34" w14:textId="5C353C33" w:rsidR="0082224E" w:rsidRPr="0082224E" w:rsidRDefault="0082224E" w:rsidP="004D1CC8">
      <w:pPr>
        <w:pStyle w:val="Heading2"/>
      </w:pPr>
      <w:r w:rsidRPr="0082224E">
        <w:t>Monitoring &amp; Logging</w:t>
      </w:r>
    </w:p>
    <w:p w14:paraId="3DA765FA" w14:textId="77777777" w:rsidR="0082224E" w:rsidRPr="0082224E" w:rsidRDefault="0082224E" w:rsidP="0082224E">
      <w:pPr>
        <w:numPr>
          <w:ilvl w:val="0"/>
          <w:numId w:val="8"/>
        </w:numPr>
      </w:pPr>
      <w:r w:rsidRPr="0082224E">
        <w:rPr>
          <w:b/>
          <w:bCs/>
        </w:rPr>
        <w:t>Application Logs:</w:t>
      </w:r>
      <w:r w:rsidRPr="0082224E">
        <w:t xml:space="preserve"> Detailed logging of user queries and AI interpretations is stored in the </w:t>
      </w:r>
      <w:proofErr w:type="spellStart"/>
      <w:r w:rsidRPr="0082224E">
        <w:t>Query_Log</w:t>
      </w:r>
      <w:proofErr w:type="spellEnd"/>
      <w:r w:rsidRPr="0082224E">
        <w:t xml:space="preserve"> entity for auditability and system refinement.</w:t>
      </w:r>
    </w:p>
    <w:p w14:paraId="5A00099A" w14:textId="77777777" w:rsidR="0082224E" w:rsidRPr="0082224E" w:rsidRDefault="0082224E" w:rsidP="0082224E">
      <w:pPr>
        <w:numPr>
          <w:ilvl w:val="0"/>
          <w:numId w:val="8"/>
        </w:numPr>
      </w:pPr>
      <w:r w:rsidRPr="0082224E">
        <w:rPr>
          <w:b/>
          <w:bCs/>
        </w:rPr>
        <w:t>Performance Monitoring:</w:t>
      </w:r>
      <w:r w:rsidRPr="0082224E">
        <w:t xml:space="preserve"> The system tracks response times for both the Flask backend and the AI interpretation layer to identify bottlenecks in the RAG pipeline.</w:t>
      </w:r>
    </w:p>
    <w:p w14:paraId="4E7D345B" w14:textId="77777777" w:rsidR="0082224E" w:rsidRPr="0082224E" w:rsidRDefault="0082224E" w:rsidP="0082224E">
      <w:pPr>
        <w:numPr>
          <w:ilvl w:val="0"/>
          <w:numId w:val="8"/>
        </w:numPr>
      </w:pPr>
      <w:r w:rsidRPr="0082224E">
        <w:rPr>
          <w:b/>
          <w:bCs/>
        </w:rPr>
        <w:t>Error Tracking:</w:t>
      </w:r>
      <w:r w:rsidRPr="0082224E">
        <w:t xml:space="preserve"> Integrated error reporting alerts the development team to failed data ingestions or API connectivity issues in real-time.</w:t>
      </w:r>
    </w:p>
    <w:p w14:paraId="731F4C67" w14:textId="77777777" w:rsidR="004D1CC8" w:rsidRDefault="004D1CC8" w:rsidP="0082224E">
      <w:pPr>
        <w:rPr>
          <w:b/>
          <w:bCs/>
        </w:rPr>
      </w:pPr>
    </w:p>
    <w:p w14:paraId="344E77FA" w14:textId="5ACA10D9" w:rsidR="0082224E" w:rsidRPr="0082224E" w:rsidRDefault="0082224E" w:rsidP="004D1CC8">
      <w:pPr>
        <w:pStyle w:val="Heading2"/>
      </w:pPr>
      <w:r w:rsidRPr="0082224E">
        <w:t>Deployment Overview</w:t>
      </w:r>
    </w:p>
    <w:p w14:paraId="415D8165" w14:textId="77777777" w:rsidR="0082224E" w:rsidRPr="0082224E" w:rsidRDefault="0082224E" w:rsidP="0082224E">
      <w:pPr>
        <w:numPr>
          <w:ilvl w:val="0"/>
          <w:numId w:val="9"/>
        </w:numPr>
      </w:pPr>
      <w:r w:rsidRPr="0082224E">
        <w:rPr>
          <w:b/>
          <w:bCs/>
        </w:rPr>
        <w:t>Hosting Platform:</w:t>
      </w:r>
      <w:r w:rsidRPr="0082224E">
        <w:t xml:space="preserve"> Cloud-native environment (e.g., AWS, GCP, or Azure) to support serverless or containerized execution.</w:t>
      </w:r>
    </w:p>
    <w:p w14:paraId="3B39D5C9" w14:textId="77777777" w:rsidR="0082224E" w:rsidRPr="0082224E" w:rsidRDefault="0082224E" w:rsidP="0082224E">
      <w:pPr>
        <w:numPr>
          <w:ilvl w:val="0"/>
          <w:numId w:val="9"/>
        </w:numPr>
      </w:pPr>
      <w:r w:rsidRPr="0082224E">
        <w:rPr>
          <w:b/>
          <w:bCs/>
        </w:rPr>
        <w:t>CI/CD Pipeline:</w:t>
      </w:r>
      <w:r w:rsidRPr="0082224E">
        <w:t xml:space="preserve"> Automated testing and deployment using tools like GitHub Actions or GitLab CI to ensure stable transitions from API prototyping to full </w:t>
      </w:r>
      <w:proofErr w:type="spellStart"/>
      <w:r w:rsidRPr="0082224E">
        <w:t>Langchain</w:t>
      </w:r>
      <w:proofErr w:type="spellEnd"/>
      <w:r w:rsidRPr="0082224E">
        <w:t xml:space="preserve"> integration.</w:t>
      </w:r>
    </w:p>
    <w:p w14:paraId="32F1B581" w14:textId="77777777" w:rsidR="00744A63" w:rsidRDefault="00744A63"/>
    <w:sectPr w:rsidR="00744A63" w:rsidSect="00163DA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9F040" w14:textId="77777777" w:rsidR="00112F5D" w:rsidRDefault="00112F5D" w:rsidP="001F7D3A">
      <w:pPr>
        <w:spacing w:after="0" w:line="240" w:lineRule="auto"/>
      </w:pPr>
      <w:r>
        <w:separator/>
      </w:r>
    </w:p>
  </w:endnote>
  <w:endnote w:type="continuationSeparator" w:id="0">
    <w:p w14:paraId="1E941916" w14:textId="77777777" w:rsidR="00112F5D" w:rsidRDefault="00112F5D" w:rsidP="001F7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449808"/>
      <w:docPartObj>
        <w:docPartGallery w:val="Page Numbers (Bottom of Page)"/>
        <w:docPartUnique/>
      </w:docPartObj>
    </w:sdtPr>
    <w:sdtEndPr>
      <w:rPr>
        <w:noProof/>
      </w:rPr>
    </w:sdtEndPr>
    <w:sdtContent>
      <w:p w14:paraId="6F3819FA" w14:textId="6C6B6999" w:rsidR="001F7D3A" w:rsidRDefault="001F7D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E29A11" w14:textId="77777777" w:rsidR="001F7D3A" w:rsidRDefault="001F7D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80754" w14:textId="77777777" w:rsidR="00112F5D" w:rsidRDefault="00112F5D" w:rsidP="001F7D3A">
      <w:pPr>
        <w:spacing w:after="0" w:line="240" w:lineRule="auto"/>
      </w:pPr>
      <w:r>
        <w:separator/>
      </w:r>
    </w:p>
  </w:footnote>
  <w:footnote w:type="continuationSeparator" w:id="0">
    <w:p w14:paraId="3B3A570F" w14:textId="77777777" w:rsidR="00112F5D" w:rsidRDefault="00112F5D" w:rsidP="001F7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5ABE"/>
    <w:multiLevelType w:val="multilevel"/>
    <w:tmpl w:val="03624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56DF5"/>
    <w:multiLevelType w:val="multilevel"/>
    <w:tmpl w:val="1BF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D3157"/>
    <w:multiLevelType w:val="multilevel"/>
    <w:tmpl w:val="2BF83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058E2"/>
    <w:multiLevelType w:val="multilevel"/>
    <w:tmpl w:val="4C52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86F79"/>
    <w:multiLevelType w:val="multilevel"/>
    <w:tmpl w:val="8C5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81A51"/>
    <w:multiLevelType w:val="multilevel"/>
    <w:tmpl w:val="B3C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36DA2"/>
    <w:multiLevelType w:val="multilevel"/>
    <w:tmpl w:val="82A6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002CD"/>
    <w:multiLevelType w:val="multilevel"/>
    <w:tmpl w:val="60E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C485D"/>
    <w:multiLevelType w:val="multilevel"/>
    <w:tmpl w:val="DC0C4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12723">
    <w:abstractNumId w:val="2"/>
  </w:num>
  <w:num w:numId="2" w16cid:durableId="217981319">
    <w:abstractNumId w:val="0"/>
  </w:num>
  <w:num w:numId="3" w16cid:durableId="29379330">
    <w:abstractNumId w:val="8"/>
  </w:num>
  <w:num w:numId="4" w16cid:durableId="765230515">
    <w:abstractNumId w:val="7"/>
  </w:num>
  <w:num w:numId="5" w16cid:durableId="1529485520">
    <w:abstractNumId w:val="4"/>
  </w:num>
  <w:num w:numId="6" w16cid:durableId="1755324932">
    <w:abstractNumId w:val="1"/>
  </w:num>
  <w:num w:numId="7" w16cid:durableId="1769035245">
    <w:abstractNumId w:val="5"/>
  </w:num>
  <w:num w:numId="8" w16cid:durableId="642199215">
    <w:abstractNumId w:val="6"/>
  </w:num>
  <w:num w:numId="9" w16cid:durableId="558126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24E"/>
    <w:rsid w:val="00086681"/>
    <w:rsid w:val="000F1C29"/>
    <w:rsid w:val="00105516"/>
    <w:rsid w:val="00112F5D"/>
    <w:rsid w:val="00163DA6"/>
    <w:rsid w:val="001F7D3A"/>
    <w:rsid w:val="002273F8"/>
    <w:rsid w:val="0033747E"/>
    <w:rsid w:val="003942B2"/>
    <w:rsid w:val="00496AE9"/>
    <w:rsid w:val="004D1CC8"/>
    <w:rsid w:val="004F3920"/>
    <w:rsid w:val="00653CD5"/>
    <w:rsid w:val="00674E43"/>
    <w:rsid w:val="00744A63"/>
    <w:rsid w:val="0082224E"/>
    <w:rsid w:val="008572C6"/>
    <w:rsid w:val="0094393C"/>
    <w:rsid w:val="009A1BC0"/>
    <w:rsid w:val="009B04B3"/>
    <w:rsid w:val="00B6614E"/>
    <w:rsid w:val="00C65CE8"/>
    <w:rsid w:val="00C741DF"/>
    <w:rsid w:val="00DB32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1931"/>
  <w15:chartTrackingRefBased/>
  <w15:docId w15:val="{05EBD539-9467-4C9B-9DB3-B2D3FF9C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AE9"/>
    <w:rPr>
      <w:sz w:val="24"/>
    </w:rPr>
  </w:style>
  <w:style w:type="paragraph" w:styleId="Heading1">
    <w:name w:val="heading 1"/>
    <w:basedOn w:val="Normal"/>
    <w:next w:val="Normal"/>
    <w:link w:val="Heading1Char"/>
    <w:autoRedefine/>
    <w:uiPriority w:val="9"/>
    <w:qFormat/>
    <w:rsid w:val="003942B2"/>
    <w:pPr>
      <w:keepNext/>
      <w:keepLines/>
      <w:spacing w:before="360" w:after="80" w:line="279" w:lineRule="auto"/>
      <w:jc w:val="center"/>
      <w:outlineLvl w:val="0"/>
    </w:pPr>
    <w:rPr>
      <w:rFonts w:asciiTheme="majorHAnsi" w:eastAsiaTheme="majorEastAsia" w:hAnsiTheme="majorHAnsi" w:cstheme="majorBidi"/>
      <w:color w:val="0070C0"/>
      <w:sz w:val="40"/>
      <w:szCs w:val="40"/>
    </w:rPr>
  </w:style>
  <w:style w:type="paragraph" w:styleId="Heading2">
    <w:name w:val="heading 2"/>
    <w:basedOn w:val="Normal"/>
    <w:next w:val="Normal"/>
    <w:link w:val="Heading2Char"/>
    <w:autoRedefine/>
    <w:uiPriority w:val="9"/>
    <w:unhideWhenUsed/>
    <w:qFormat/>
    <w:rsid w:val="004F3920"/>
    <w:pPr>
      <w:keepNext/>
      <w:keepLines/>
      <w:spacing w:before="160" w:after="80" w:line="279" w:lineRule="auto"/>
      <w:outlineLvl w:val="1"/>
    </w:pPr>
    <w:rPr>
      <w:rFonts w:asciiTheme="majorHAnsi" w:eastAsiaTheme="majorEastAsia" w:hAnsiTheme="majorHAnsi" w:cstheme="majorBidi"/>
      <w:color w:val="0070C0"/>
      <w:sz w:val="32"/>
      <w:szCs w:val="32"/>
    </w:rPr>
  </w:style>
  <w:style w:type="paragraph" w:styleId="Heading3">
    <w:name w:val="heading 3"/>
    <w:basedOn w:val="Normal"/>
    <w:next w:val="Normal"/>
    <w:link w:val="Heading3Char"/>
    <w:autoRedefine/>
    <w:uiPriority w:val="9"/>
    <w:unhideWhenUsed/>
    <w:qFormat/>
    <w:rsid w:val="0082224E"/>
    <w:pPr>
      <w:keepNext/>
      <w:keepLines/>
      <w:spacing w:before="160" w:after="80" w:line="279" w:lineRule="auto"/>
      <w:outlineLvl w:val="2"/>
    </w:pPr>
    <w:rPr>
      <w:rFonts w:eastAsiaTheme="majorEastAsia" w:cstheme="majorBidi"/>
      <w:color w:val="0070C0"/>
      <w:szCs w:val="28"/>
    </w:rPr>
  </w:style>
  <w:style w:type="paragraph" w:styleId="Heading4">
    <w:name w:val="heading 4"/>
    <w:basedOn w:val="Normal"/>
    <w:next w:val="Normal"/>
    <w:link w:val="Heading4Char"/>
    <w:uiPriority w:val="9"/>
    <w:semiHidden/>
    <w:unhideWhenUsed/>
    <w:qFormat/>
    <w:rsid w:val="00822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2B2"/>
    <w:rPr>
      <w:rFonts w:asciiTheme="majorHAnsi" w:eastAsiaTheme="majorEastAsia" w:hAnsiTheme="majorHAnsi" w:cstheme="majorBidi"/>
      <w:color w:val="0070C0"/>
      <w:sz w:val="40"/>
      <w:szCs w:val="40"/>
    </w:rPr>
  </w:style>
  <w:style w:type="character" w:customStyle="1" w:styleId="Heading2Char">
    <w:name w:val="Heading 2 Char"/>
    <w:basedOn w:val="DefaultParagraphFont"/>
    <w:link w:val="Heading2"/>
    <w:uiPriority w:val="9"/>
    <w:rsid w:val="004F3920"/>
    <w:rPr>
      <w:rFonts w:asciiTheme="majorHAnsi" w:eastAsiaTheme="majorEastAsia" w:hAnsiTheme="majorHAnsi" w:cstheme="majorBidi"/>
      <w:color w:val="0070C0"/>
      <w:sz w:val="32"/>
      <w:szCs w:val="32"/>
    </w:rPr>
  </w:style>
  <w:style w:type="character" w:customStyle="1" w:styleId="Heading3Char">
    <w:name w:val="Heading 3 Char"/>
    <w:basedOn w:val="DefaultParagraphFont"/>
    <w:link w:val="Heading3"/>
    <w:uiPriority w:val="9"/>
    <w:rsid w:val="0082224E"/>
    <w:rPr>
      <w:rFonts w:eastAsiaTheme="majorEastAsia" w:cstheme="majorBidi"/>
      <w:color w:val="0070C0"/>
      <w:sz w:val="24"/>
      <w:szCs w:val="28"/>
    </w:rPr>
  </w:style>
  <w:style w:type="character" w:customStyle="1" w:styleId="Heading4Char">
    <w:name w:val="Heading 4 Char"/>
    <w:basedOn w:val="DefaultParagraphFont"/>
    <w:link w:val="Heading4"/>
    <w:uiPriority w:val="9"/>
    <w:semiHidden/>
    <w:rsid w:val="0082224E"/>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82224E"/>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82224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2224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2224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2224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22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24E"/>
    <w:pPr>
      <w:spacing w:before="160"/>
      <w:jc w:val="center"/>
    </w:pPr>
    <w:rPr>
      <w:i/>
      <w:iCs/>
      <w:color w:val="404040" w:themeColor="text1" w:themeTint="BF"/>
    </w:rPr>
  </w:style>
  <w:style w:type="character" w:customStyle="1" w:styleId="QuoteChar">
    <w:name w:val="Quote Char"/>
    <w:basedOn w:val="DefaultParagraphFont"/>
    <w:link w:val="Quote"/>
    <w:uiPriority w:val="29"/>
    <w:rsid w:val="0082224E"/>
    <w:rPr>
      <w:i/>
      <w:iCs/>
      <w:color w:val="404040" w:themeColor="text1" w:themeTint="BF"/>
      <w:sz w:val="24"/>
    </w:rPr>
  </w:style>
  <w:style w:type="paragraph" w:styleId="ListParagraph">
    <w:name w:val="List Paragraph"/>
    <w:basedOn w:val="Normal"/>
    <w:uiPriority w:val="34"/>
    <w:qFormat/>
    <w:rsid w:val="0082224E"/>
    <w:pPr>
      <w:ind w:left="720"/>
      <w:contextualSpacing/>
    </w:pPr>
  </w:style>
  <w:style w:type="character" w:styleId="IntenseEmphasis">
    <w:name w:val="Intense Emphasis"/>
    <w:basedOn w:val="DefaultParagraphFont"/>
    <w:uiPriority w:val="21"/>
    <w:qFormat/>
    <w:rsid w:val="0082224E"/>
    <w:rPr>
      <w:i/>
      <w:iCs/>
      <w:color w:val="2F5496" w:themeColor="accent1" w:themeShade="BF"/>
    </w:rPr>
  </w:style>
  <w:style w:type="paragraph" w:styleId="IntenseQuote">
    <w:name w:val="Intense Quote"/>
    <w:basedOn w:val="Normal"/>
    <w:next w:val="Normal"/>
    <w:link w:val="IntenseQuoteChar"/>
    <w:uiPriority w:val="30"/>
    <w:qFormat/>
    <w:rsid w:val="00822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24E"/>
    <w:rPr>
      <w:i/>
      <w:iCs/>
      <w:color w:val="2F5496" w:themeColor="accent1" w:themeShade="BF"/>
      <w:sz w:val="24"/>
    </w:rPr>
  </w:style>
  <w:style w:type="character" w:styleId="IntenseReference">
    <w:name w:val="Intense Reference"/>
    <w:basedOn w:val="DefaultParagraphFont"/>
    <w:uiPriority w:val="32"/>
    <w:qFormat/>
    <w:rsid w:val="0082224E"/>
    <w:rPr>
      <w:b/>
      <w:bCs/>
      <w:smallCaps/>
      <w:color w:val="2F5496" w:themeColor="accent1" w:themeShade="BF"/>
      <w:spacing w:val="5"/>
    </w:rPr>
  </w:style>
  <w:style w:type="paragraph" w:styleId="Header">
    <w:name w:val="header"/>
    <w:basedOn w:val="Normal"/>
    <w:link w:val="HeaderChar"/>
    <w:uiPriority w:val="99"/>
    <w:unhideWhenUsed/>
    <w:rsid w:val="001F7D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7D3A"/>
    <w:rPr>
      <w:sz w:val="24"/>
    </w:rPr>
  </w:style>
  <w:style w:type="paragraph" w:styleId="Footer">
    <w:name w:val="footer"/>
    <w:basedOn w:val="Normal"/>
    <w:link w:val="FooterChar"/>
    <w:uiPriority w:val="99"/>
    <w:unhideWhenUsed/>
    <w:rsid w:val="001F7D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7D3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Patrick</dc:creator>
  <cp:keywords/>
  <dc:description/>
  <cp:lastModifiedBy>Mario Patrick</cp:lastModifiedBy>
  <cp:revision>6</cp:revision>
  <dcterms:created xsi:type="dcterms:W3CDTF">2026-03-10T02:02:00Z</dcterms:created>
  <dcterms:modified xsi:type="dcterms:W3CDTF">2026-03-10T02:09:00Z</dcterms:modified>
</cp:coreProperties>
</file>