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16C50" w:rsidR="00816C50" w:rsidP="00816C50" w:rsidRDefault="00816C50" w14:paraId="0FA09F15" w14:textId="769055BC">
      <w:pPr>
        <w:rPr>
          <w:b/>
          <w:bCs/>
          <w:sz w:val="36"/>
          <w:szCs w:val="36"/>
        </w:rPr>
      </w:pPr>
      <w:r w:rsidRPr="320F8D85">
        <w:rPr>
          <w:b/>
          <w:bCs/>
          <w:sz w:val="36"/>
          <w:szCs w:val="36"/>
        </w:rPr>
        <w:t>ADR-0</w:t>
      </w:r>
      <w:r w:rsidRPr="320F8D85" w:rsidR="7ACC2D77">
        <w:rPr>
          <w:b/>
          <w:bCs/>
          <w:sz w:val="36"/>
          <w:szCs w:val="36"/>
        </w:rPr>
        <w:t>1</w:t>
      </w:r>
    </w:p>
    <w:p w:rsidRPr="00B46499" w:rsidR="00816C50" w:rsidP="00816C50" w:rsidRDefault="00816C50" w14:paraId="2003A313" w14:textId="35C107FA">
      <w:pPr>
        <w:rPr>
          <w:sz w:val="32"/>
          <w:szCs w:val="32"/>
        </w:rPr>
      </w:pPr>
      <w:r w:rsidRPr="36B595EB" w:rsidR="6EB3EF86">
        <w:rPr>
          <w:b w:val="1"/>
          <w:bCs w:val="1"/>
          <w:sz w:val="32"/>
          <w:szCs w:val="32"/>
        </w:rPr>
        <w:t>Name</w:t>
      </w:r>
      <w:r w:rsidRPr="36B595EB" w:rsidR="6EB3EF86">
        <w:rPr>
          <w:sz w:val="32"/>
          <w:szCs w:val="32"/>
        </w:rPr>
        <w:t>: Arquitectura dirigida por eventos</w:t>
      </w:r>
      <w:r w:rsidRPr="36B595EB" w:rsidR="72525068">
        <w:rPr>
          <w:sz w:val="32"/>
          <w:szCs w:val="32"/>
        </w:rPr>
        <w:t xml:space="preserve"> para notificaciones</w:t>
      </w:r>
    </w:p>
    <w:p w:rsidRPr="008471E2" w:rsidR="3370299A" w:rsidP="320F8D85" w:rsidRDefault="3370299A" w14:paraId="72EC0329" w14:textId="5FE378B9">
      <w:pPr>
        <w:rPr>
          <w:rFonts w:ascii="Calibri" w:hAnsi="Calibri" w:eastAsia="Calibri" w:cs="Calibri"/>
          <w:color w:val="000000" w:themeColor="text1"/>
          <w:lang w:val="en-GB"/>
        </w:rPr>
      </w:pPr>
      <w:r w:rsidRPr="320F8D85">
        <w:rPr>
          <w:rFonts w:ascii="Calibri" w:hAnsi="Calibri" w:eastAsia="Calibri" w:cs="Calibri"/>
          <w:color w:val="000000" w:themeColor="text1"/>
          <w:lang w:val="en-US"/>
        </w:rPr>
        <w:t>•</w:t>
      </w:r>
      <w:r w:rsidRPr="008471E2">
        <w:rPr>
          <w:lang w:val="en-GB"/>
        </w:rPr>
        <w:tab/>
      </w:r>
      <w:r w:rsidRPr="320F8D85">
        <w:rPr>
          <w:rFonts w:ascii="Calibri" w:hAnsi="Calibri" w:eastAsia="Calibri" w:cs="Calibri"/>
          <w:color w:val="000000" w:themeColor="text1"/>
          <w:lang w:val="en-US"/>
        </w:rPr>
        <w:t>Status: Pending (</w:t>
      </w:r>
      <w:r w:rsidRPr="320F8D85">
        <w:rPr>
          <w:rFonts w:ascii="Calibri" w:hAnsi="Calibri" w:eastAsia="Calibri" w:cs="Calibri"/>
          <w:color w:val="00B050"/>
          <w:lang w:val="en-US"/>
        </w:rPr>
        <w:t>Approved</w:t>
      </w:r>
      <w:r w:rsidRPr="320F8D85">
        <w:rPr>
          <w:rFonts w:ascii="Calibri" w:hAnsi="Calibri" w:eastAsia="Calibri" w:cs="Calibri"/>
          <w:color w:val="000000" w:themeColor="text1"/>
          <w:lang w:val="en-US"/>
        </w:rPr>
        <w:t>)</w:t>
      </w:r>
    </w:p>
    <w:p w:rsidR="320F8D85" w:rsidP="662BD47C" w:rsidRDefault="3370299A" w14:paraId="1A6D8836" w14:textId="39BF9868">
      <w:pPr>
        <w:rPr>
          <w:rFonts w:ascii="Calibri" w:hAnsi="Calibri" w:eastAsia="Calibri" w:cs="Calibri"/>
          <w:color w:val="00B050"/>
          <w:lang w:val="en-GB"/>
        </w:rPr>
      </w:pPr>
      <w:r w:rsidRPr="662BD47C">
        <w:rPr>
          <w:rFonts w:ascii="Calibri" w:hAnsi="Calibri" w:eastAsia="Calibri" w:cs="Calibri"/>
          <w:color w:val="000000" w:themeColor="text1"/>
          <w:lang w:val="en-US"/>
        </w:rPr>
        <w:t>•</w:t>
      </w:r>
      <w:r w:rsidR="320F8D85">
        <w:tab/>
      </w:r>
      <w:r w:rsidRPr="662BD47C">
        <w:rPr>
          <w:rFonts w:ascii="Calibri" w:hAnsi="Calibri" w:eastAsia="Calibri" w:cs="Calibri"/>
          <w:color w:val="000000" w:themeColor="text1"/>
          <w:lang w:val="en-US"/>
        </w:rPr>
        <w:t xml:space="preserve">Date: </w:t>
      </w:r>
      <w:r w:rsidRPr="662BD47C">
        <w:rPr>
          <w:rFonts w:ascii="Calibri" w:hAnsi="Calibri" w:eastAsia="Calibri" w:cs="Calibri"/>
          <w:color w:val="00B050"/>
          <w:lang w:val="en-US"/>
        </w:rPr>
        <w:t>0</w:t>
      </w:r>
      <w:r w:rsidRPr="662BD47C" w:rsidR="003F2C0A">
        <w:rPr>
          <w:rFonts w:ascii="Calibri" w:hAnsi="Calibri" w:eastAsia="Calibri" w:cs="Calibri"/>
          <w:color w:val="00B050"/>
          <w:lang w:val="en-US"/>
        </w:rPr>
        <w:t>6</w:t>
      </w:r>
      <w:r w:rsidRPr="662BD47C">
        <w:rPr>
          <w:rFonts w:ascii="Calibri" w:hAnsi="Calibri" w:eastAsia="Calibri" w:cs="Calibri"/>
          <w:color w:val="00B050"/>
          <w:lang w:val="en-US"/>
        </w:rPr>
        <w:t>/11/2022</w:t>
      </w:r>
    </w:p>
    <w:p w:rsidR="00816C50" w:rsidP="00816C50" w:rsidRDefault="00816C50" w14:paraId="692E82FC" w14:textId="4A6C9BC0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>: Event-Driven Architecture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Pr="005A76AE" w:rsidR="00816C50" w:rsidP="00816C50" w:rsidRDefault="00816C50" w14:paraId="3863DB0F" w14:textId="77777777">
      <w:pPr>
        <w:rPr>
          <w:b/>
          <w:bCs/>
          <w:sz w:val="32"/>
          <w:szCs w:val="32"/>
        </w:rPr>
      </w:pPr>
      <w:r w:rsidRPr="005A76AE">
        <w:rPr>
          <w:b/>
          <w:bCs/>
          <w:sz w:val="32"/>
          <w:szCs w:val="32"/>
        </w:rPr>
        <w:t>Context and Problem Statement</w:t>
      </w:r>
    </w:p>
    <w:p w:rsidRPr="005A76AE" w:rsidR="00E2190A" w:rsidP="00816C50" w:rsidRDefault="00E2190A" w14:paraId="658F4213" w14:textId="77777777"/>
    <w:p w:rsidR="029E9910" w:rsidP="320F8D85" w:rsidRDefault="029E9910" w14:paraId="6C7AAAB6" w14:textId="57CEF473">
      <w:pPr>
        <w:rPr>
          <w:rFonts w:ascii="Calibri" w:hAnsi="Calibri" w:eastAsia="Calibri" w:cs="Calibri"/>
          <w:color w:val="000000" w:themeColor="text1"/>
        </w:rPr>
      </w:pPr>
      <w:r w:rsidRPr="662BD47C">
        <w:rPr>
          <w:rFonts w:ascii="Calibri" w:hAnsi="Calibri" w:eastAsia="Calibri" w:cs="Calibri"/>
          <w:color w:val="000000" w:themeColor="text1"/>
        </w:rPr>
        <w:t>Se necesita un sistema de gestión y env</w:t>
      </w:r>
      <w:r w:rsidRPr="662BD47C" w:rsidR="008471E2">
        <w:rPr>
          <w:rFonts w:ascii="Calibri" w:hAnsi="Calibri" w:eastAsia="Calibri" w:cs="Calibri"/>
          <w:color w:val="000000" w:themeColor="text1"/>
        </w:rPr>
        <w:t>í</w:t>
      </w:r>
      <w:r w:rsidRPr="662BD47C">
        <w:rPr>
          <w:rFonts w:ascii="Calibri" w:hAnsi="Calibri" w:eastAsia="Calibri" w:cs="Calibri"/>
          <w:color w:val="000000" w:themeColor="text1"/>
        </w:rPr>
        <w:t xml:space="preserve">o de notificaciones, que reaccione a las modificaciones </w:t>
      </w:r>
      <w:r w:rsidRPr="662BD47C" w:rsidR="37B0B938">
        <w:rPr>
          <w:rFonts w:ascii="Calibri" w:hAnsi="Calibri" w:eastAsia="Calibri" w:cs="Calibri"/>
          <w:color w:val="000000" w:themeColor="text1"/>
        </w:rPr>
        <w:t>detectadas por los sensores, enviando las señales pertinentes</w:t>
      </w:r>
      <w:r w:rsidRPr="662BD47C" w:rsidR="00B46898">
        <w:rPr>
          <w:rFonts w:ascii="Calibri" w:hAnsi="Calibri" w:eastAsia="Calibri" w:cs="Calibri"/>
          <w:color w:val="000000" w:themeColor="text1"/>
        </w:rPr>
        <w:t>.</w:t>
      </w:r>
    </w:p>
    <w:p w:rsidR="00FE8749" w:rsidP="662BD47C" w:rsidRDefault="00FE8749" w14:paraId="5C6ACF77" w14:textId="121E726A">
      <w:pPr>
        <w:rPr>
          <w:rFonts w:ascii="Calibri" w:hAnsi="Calibri" w:eastAsia="Calibri" w:cs="Calibri"/>
        </w:rPr>
      </w:pPr>
    </w:p>
    <w:p w:rsidR="26DC432B" w:rsidP="662BD47C" w:rsidRDefault="26DC432B" w14:paraId="23194C80" w14:textId="4CC25F74">
      <w:pPr>
        <w:rPr>
          <w:rFonts w:ascii="Calibri" w:hAnsi="Calibri" w:eastAsia="Calibri" w:cs="Calibri"/>
          <w:b/>
          <w:bCs/>
          <w:sz w:val="32"/>
          <w:szCs w:val="32"/>
        </w:rPr>
      </w:pPr>
      <w:r w:rsidRPr="662BD47C">
        <w:rPr>
          <w:rFonts w:ascii="Calibri" w:hAnsi="Calibri" w:eastAsia="Calibri" w:cs="Calibri"/>
          <w:b/>
          <w:bCs/>
          <w:sz w:val="32"/>
          <w:szCs w:val="32"/>
        </w:rPr>
        <w:t>Requ</w:t>
      </w:r>
      <w:r w:rsidRPr="662BD47C" w:rsidR="10FD7BEF">
        <w:rPr>
          <w:rFonts w:ascii="Calibri" w:hAnsi="Calibri" w:eastAsia="Calibri" w:cs="Calibri"/>
          <w:b/>
          <w:bCs/>
          <w:sz w:val="32"/>
          <w:szCs w:val="32"/>
        </w:rPr>
        <w:t>i</w:t>
      </w:r>
      <w:r w:rsidRPr="662BD47C">
        <w:rPr>
          <w:rFonts w:ascii="Calibri" w:hAnsi="Calibri" w:eastAsia="Calibri" w:cs="Calibri"/>
          <w:b/>
          <w:bCs/>
          <w:sz w:val="32"/>
          <w:szCs w:val="32"/>
        </w:rPr>
        <w:t>rements</w:t>
      </w:r>
    </w:p>
    <w:p w:rsidR="00E2190A" w:rsidP="662BD47C" w:rsidRDefault="168BCF08" w14:paraId="67323D0E" w14:textId="560F471D">
      <w:pPr>
        <w:ind w:firstLine="708"/>
        <w:rPr>
          <w:rFonts w:ascii="Calibri" w:hAnsi="Calibri" w:eastAsia="Calibri" w:cs="Calibri"/>
          <w:sz w:val="28"/>
          <w:szCs w:val="28"/>
        </w:rPr>
      </w:pPr>
      <w:r w:rsidRPr="662BD47C">
        <w:rPr>
          <w:rFonts w:eastAsiaTheme="minorEastAsia"/>
          <w:color w:val="333333"/>
          <w:sz w:val="28"/>
          <w:szCs w:val="28"/>
        </w:rPr>
        <w:t>-RF1</w:t>
      </w:r>
      <w:r w:rsidRPr="662BD47C" w:rsidR="326E90FD">
        <w:rPr>
          <w:rFonts w:eastAsiaTheme="minorEastAsia"/>
          <w:color w:val="333333"/>
          <w:sz w:val="28"/>
          <w:szCs w:val="28"/>
        </w:rPr>
        <w:t>,</w:t>
      </w:r>
      <w:r w:rsidRPr="662BD47C" w:rsidR="326E90FD">
        <w:rPr>
          <w:rFonts w:ascii="Calibri" w:hAnsi="Calibri" w:eastAsia="Calibri" w:cs="Calibri"/>
          <w:color w:val="333333"/>
          <w:sz w:val="28"/>
          <w:szCs w:val="28"/>
        </w:rPr>
        <w:t xml:space="preserve"> RF2.1</w:t>
      </w:r>
    </w:p>
    <w:p w:rsidR="00E2190A" w:rsidP="662BD47C" w:rsidRDefault="00E2190A" w14:paraId="4A50BAA5" w14:textId="24A94805">
      <w:pPr>
        <w:ind w:firstLine="708"/>
        <w:rPr>
          <w:rFonts w:eastAsiaTheme="minorEastAsia"/>
          <w:color w:val="333333"/>
          <w:sz w:val="28"/>
          <w:szCs w:val="28"/>
        </w:rPr>
      </w:pPr>
    </w:p>
    <w:p w:rsidR="00E2190A" w:rsidP="00816C50" w:rsidRDefault="00816C50" w14:paraId="73A2CC55" w14:textId="5C6545C9">
      <w:r w:rsidRPr="00816C50">
        <w:rPr>
          <w:b/>
          <w:bCs/>
          <w:sz w:val="32"/>
          <w:szCs w:val="32"/>
        </w:rPr>
        <w:t>Rationale</w:t>
      </w:r>
    </w:p>
    <w:p w:rsidR="00E2190A" w:rsidP="00816C50" w:rsidRDefault="00E2190A" w14:paraId="5E53957F" w14:textId="77777777"/>
    <w:p w:rsidR="00816C50" w:rsidP="00816C50" w:rsidRDefault="00E2190A" w14:paraId="40010CF6" w14:textId="16151719">
      <w:r>
        <w:t>Se necesita una arquitectura con emisores de eventos, consumidores y canales para transmitir los eventos, donde los consumidores son responsables de reaccionar a los eventos.</w:t>
      </w:r>
    </w:p>
    <w:p w:rsidR="00816C50" w:rsidP="00816C50" w:rsidRDefault="00816C50" w14:paraId="1F5F212B" w14:textId="77777777"/>
    <w:p w:rsidR="00816C50" w:rsidP="00816C50" w:rsidRDefault="00816C50" w14:paraId="0029349B" w14:textId="4AECC91C">
      <w:r w:rsidRPr="00816C50">
        <w:rPr>
          <w:b/>
          <w:bCs/>
          <w:sz w:val="32"/>
          <w:szCs w:val="32"/>
        </w:rPr>
        <w:t>Considered Options</w:t>
      </w:r>
      <w:r>
        <w:t xml:space="preserve"> </w:t>
      </w:r>
    </w:p>
    <w:p w:rsidR="00D95889" w:rsidP="00816C50" w:rsidRDefault="00D95889" w14:paraId="78EC19C6" w14:textId="77777777"/>
    <w:p w:rsidR="00816C50" w:rsidP="00816C50" w:rsidRDefault="00816C50" w14:paraId="790F0439" w14:textId="1DAF7AF5">
      <w:r>
        <w:t>• Arquitectura por eventos. (ADR-01)</w:t>
      </w:r>
    </w:p>
    <w:p w:rsidR="0D39B535" w:rsidRDefault="0D39B535" w14:paraId="422240DE" w14:textId="2025ABA8">
      <w:r>
        <w:t>• Arquitectura cliente-servidor (ADR-02)</w:t>
      </w:r>
    </w:p>
    <w:p w:rsidR="320F8D85" w:rsidP="320F8D85" w:rsidRDefault="320F8D85" w14:paraId="3ADE8E67" w14:textId="07499E7A"/>
    <w:p w:rsidR="00E2190A" w:rsidP="00816C50" w:rsidRDefault="00E2190A" w14:paraId="34D0A21C" w14:textId="77777777"/>
    <w:p w:rsidR="00355353" w:rsidRDefault="00816C50" w14:paraId="1A967174" w14:textId="30A3DE37">
      <w:r w:rsidRPr="00816C50">
        <w:rPr>
          <w:b/>
          <w:bCs/>
          <w:sz w:val="32"/>
          <w:szCs w:val="32"/>
        </w:rPr>
        <w:t>Decision Outcome</w:t>
      </w:r>
      <w:r>
        <w:t xml:space="preserve"> </w:t>
      </w:r>
    </w:p>
    <w:p w:rsidR="00E2190A" w:rsidRDefault="00E2190A" w14:paraId="245A59A1" w14:textId="764B4C26">
      <w:r>
        <w:t xml:space="preserve">Se ha escogido esta opción porque es la más conveniente </w:t>
      </w:r>
      <w:r w:rsidR="6144610D">
        <w:t>para gestionar los cambios detectados por los sensores, y desatar las acciones y señales pertinentes</w:t>
      </w:r>
      <w:r>
        <w:t>.</w:t>
      </w:r>
    </w:p>
    <w:sectPr w:rsidR="00E219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47413888">
    <w:abstractNumId w:val="2"/>
  </w:num>
  <w:num w:numId="2" w16cid:durableId="1402632949">
    <w:abstractNumId w:val="1"/>
  </w:num>
  <w:num w:numId="3" w16cid:durableId="157392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066CDD"/>
    <w:rsid w:val="001B36A2"/>
    <w:rsid w:val="00355353"/>
    <w:rsid w:val="003F2C0A"/>
    <w:rsid w:val="00464865"/>
    <w:rsid w:val="005A76AE"/>
    <w:rsid w:val="006A0CDA"/>
    <w:rsid w:val="00816C50"/>
    <w:rsid w:val="008471E2"/>
    <w:rsid w:val="008A2BD5"/>
    <w:rsid w:val="00B300DE"/>
    <w:rsid w:val="00B46499"/>
    <w:rsid w:val="00B46898"/>
    <w:rsid w:val="00D95889"/>
    <w:rsid w:val="00DE4C6D"/>
    <w:rsid w:val="00E2190A"/>
    <w:rsid w:val="00F002DF"/>
    <w:rsid w:val="00FE8749"/>
    <w:rsid w:val="018E9B4A"/>
    <w:rsid w:val="029E9910"/>
    <w:rsid w:val="06458074"/>
    <w:rsid w:val="080EB2FE"/>
    <w:rsid w:val="0B00C559"/>
    <w:rsid w:val="0C29D7FB"/>
    <w:rsid w:val="0D39B535"/>
    <w:rsid w:val="10FD7BEF"/>
    <w:rsid w:val="122C2D5C"/>
    <w:rsid w:val="168BCF08"/>
    <w:rsid w:val="1783551F"/>
    <w:rsid w:val="1EB9DB73"/>
    <w:rsid w:val="22F1D658"/>
    <w:rsid w:val="26D86020"/>
    <w:rsid w:val="26DC432B"/>
    <w:rsid w:val="29B6FFB3"/>
    <w:rsid w:val="2B52D014"/>
    <w:rsid w:val="2C68F278"/>
    <w:rsid w:val="320F8D85"/>
    <w:rsid w:val="326E90FD"/>
    <w:rsid w:val="3370299A"/>
    <w:rsid w:val="35472E47"/>
    <w:rsid w:val="36B595EB"/>
    <w:rsid w:val="37B0B938"/>
    <w:rsid w:val="3AD56B26"/>
    <w:rsid w:val="3AEA6F3B"/>
    <w:rsid w:val="41E022E8"/>
    <w:rsid w:val="45BCF3D9"/>
    <w:rsid w:val="4643EC5F"/>
    <w:rsid w:val="465C189D"/>
    <w:rsid w:val="491B0658"/>
    <w:rsid w:val="594E1BBD"/>
    <w:rsid w:val="5C77C38E"/>
    <w:rsid w:val="5E1393EF"/>
    <w:rsid w:val="6144610D"/>
    <w:rsid w:val="640DAF3C"/>
    <w:rsid w:val="662BD47C"/>
    <w:rsid w:val="6DAB65E7"/>
    <w:rsid w:val="6EB3EF86"/>
    <w:rsid w:val="6F3FBA04"/>
    <w:rsid w:val="72525068"/>
    <w:rsid w:val="747D8B19"/>
    <w:rsid w:val="751CAFDD"/>
    <w:rsid w:val="7ACC2D77"/>
    <w:rsid w:val="7DA0174A"/>
    <w:rsid w:val="7F92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CA12"/>
  <w15:chartTrackingRefBased/>
  <w15:docId w15:val="{5807D3DF-F584-4F1F-B21E-99921768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lastModifiedBy>Mario Recio Montero</lastModifiedBy>
  <revision>19</revision>
  <dcterms:created xsi:type="dcterms:W3CDTF">2022-11-04T23:13:00.0000000Z</dcterms:created>
  <dcterms:modified xsi:type="dcterms:W3CDTF">2022-11-08T11:33:48.8224223Z</dcterms:modified>
</coreProperties>
</file>