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C6D3D6" w14:textId="4F32A0AD" w:rsidR="0014755D" w:rsidRDefault="00B30F37" w:rsidP="00B30F37">
      <w:pPr>
        <w:jc w:val="center"/>
        <w:rPr>
          <w:rStyle w:val="Textoennegrita"/>
          <w:lang w:val="es-ES"/>
        </w:rPr>
      </w:pPr>
      <w:bookmarkStart w:id="0" w:name="_GoBack"/>
      <w:bookmarkEnd w:id="0"/>
      <w:r>
        <w:rPr>
          <w:noProof/>
          <w:lang w:eastAsia="es-MX"/>
        </w:rPr>
        <w:drawing>
          <wp:anchor distT="0" distB="0" distL="114300" distR="114300" simplePos="0" relativeHeight="251659264" behindDoc="0" locked="1" layoutInCell="1" allowOverlap="0" wp14:anchorId="7CB132F1" wp14:editId="43347507">
            <wp:simplePos x="0" y="0"/>
            <wp:positionH relativeFrom="margin">
              <wp:posOffset>-661670</wp:posOffset>
            </wp:positionH>
            <wp:positionV relativeFrom="topMargin">
              <wp:align>bottom</wp:align>
            </wp:positionV>
            <wp:extent cx="1447800" cy="549275"/>
            <wp:effectExtent l="0" t="0" r="0" b="3175"/>
            <wp:wrapSquare wrapText="bothSides"/>
            <wp:docPr id="4" name="Imagen 4" descr="Inicio - Universidad Tecnológica de Dur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icio - Universidad Tecnológica de Duran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7800" cy="549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4AFF30" w14:textId="77777777" w:rsidR="00EE7C82" w:rsidRPr="00EE7C82" w:rsidRDefault="00EE7C82" w:rsidP="00B30F37">
      <w:pPr>
        <w:jc w:val="center"/>
        <w:rPr>
          <w:rStyle w:val="Textoennegrita"/>
          <w:lang w:val="es-ES"/>
        </w:rPr>
      </w:pPr>
    </w:p>
    <w:p w14:paraId="6A08B6C9" w14:textId="456794C0" w:rsidR="00B30F37" w:rsidRDefault="00B30F37" w:rsidP="00B30F37">
      <w:pPr>
        <w:jc w:val="center"/>
        <w:rPr>
          <w:rStyle w:val="Textoennegrita"/>
          <w:rFonts w:ascii="Verdana" w:hAnsi="Verdana"/>
          <w:sz w:val="32"/>
          <w:lang w:val="es-ES"/>
        </w:rPr>
      </w:pPr>
      <w:r w:rsidRPr="002E34A2">
        <w:rPr>
          <w:rStyle w:val="Textoennegrita"/>
          <w:rFonts w:ascii="Verdana" w:hAnsi="Verdana"/>
          <w:sz w:val="32"/>
          <w:lang w:val="es-ES"/>
        </w:rPr>
        <w:t>Universidad Tecnológica de Durango</w:t>
      </w:r>
    </w:p>
    <w:p w14:paraId="31C26E4E" w14:textId="77777777" w:rsidR="0014755D" w:rsidRPr="002E34A2" w:rsidRDefault="0014755D" w:rsidP="00B30F37">
      <w:pPr>
        <w:jc w:val="center"/>
        <w:rPr>
          <w:rStyle w:val="Textoennegrita"/>
          <w:rFonts w:ascii="Verdana" w:hAnsi="Verdana"/>
          <w:sz w:val="32"/>
          <w:lang w:val="es-ES"/>
        </w:rPr>
      </w:pPr>
    </w:p>
    <w:p w14:paraId="6B5936DA" w14:textId="0B0E770A" w:rsidR="00B30F37" w:rsidRDefault="0014755D" w:rsidP="00B30F37">
      <w:pPr>
        <w:jc w:val="center"/>
        <w:rPr>
          <w:rStyle w:val="Textoennegrita"/>
          <w:rFonts w:ascii="Verdana" w:hAnsi="Verdana"/>
          <w:sz w:val="32"/>
          <w:lang w:val="es-ES"/>
        </w:rPr>
      </w:pPr>
      <w:r>
        <w:rPr>
          <w:rStyle w:val="Textoennegrita"/>
          <w:rFonts w:ascii="Verdana" w:hAnsi="Verdana"/>
          <w:sz w:val="32"/>
          <w:lang w:val="es-ES"/>
        </w:rPr>
        <w:t>Reporte semana 1</w:t>
      </w:r>
    </w:p>
    <w:p w14:paraId="44F95FCC" w14:textId="77777777" w:rsidR="0014755D" w:rsidRPr="0014755D" w:rsidRDefault="0014755D" w:rsidP="00B30F37">
      <w:pPr>
        <w:jc w:val="center"/>
        <w:rPr>
          <w:rStyle w:val="Textoennegrita"/>
          <w:rFonts w:ascii="Verdana" w:hAnsi="Verdana"/>
          <w:sz w:val="32"/>
          <w:lang w:val="es-ES"/>
        </w:rPr>
      </w:pPr>
    </w:p>
    <w:p w14:paraId="589A305F" w14:textId="77777777" w:rsidR="00B30F37" w:rsidRPr="0014755D" w:rsidRDefault="00B30F37" w:rsidP="00B30F37">
      <w:pPr>
        <w:jc w:val="center"/>
        <w:rPr>
          <w:rStyle w:val="Textoennegrita"/>
          <w:rFonts w:ascii="Verdana" w:hAnsi="Verdana"/>
          <w:b w:val="0"/>
          <w:sz w:val="26"/>
          <w:szCs w:val="26"/>
          <w:lang w:val="es-ES"/>
        </w:rPr>
      </w:pPr>
      <w:r w:rsidRPr="0014755D">
        <w:rPr>
          <w:rStyle w:val="Textoennegrita"/>
          <w:rFonts w:ascii="Verdana" w:hAnsi="Verdana"/>
          <w:b w:val="0"/>
          <w:sz w:val="26"/>
          <w:szCs w:val="26"/>
          <w:lang w:val="es-ES"/>
        </w:rPr>
        <w:t>Tecnologías de la Información y gestión de software multiplataforma</w:t>
      </w:r>
    </w:p>
    <w:p w14:paraId="2E3E8AFF" w14:textId="77777777" w:rsidR="00B30F37" w:rsidRPr="0014755D" w:rsidRDefault="00B30F37" w:rsidP="00B30F37">
      <w:pPr>
        <w:jc w:val="center"/>
        <w:rPr>
          <w:rStyle w:val="Textoennegrita"/>
          <w:rFonts w:ascii="Verdana" w:hAnsi="Verdana"/>
          <w:b w:val="0"/>
          <w:lang w:val="es-ES"/>
        </w:rPr>
      </w:pPr>
    </w:p>
    <w:p w14:paraId="4BD8B987" w14:textId="53DF89CC" w:rsidR="00B30F37" w:rsidRPr="0014755D" w:rsidRDefault="0014755D" w:rsidP="00B30F37">
      <w:pPr>
        <w:jc w:val="center"/>
        <w:rPr>
          <w:rStyle w:val="Textoennegrita"/>
          <w:rFonts w:ascii="Verdana" w:hAnsi="Verdana"/>
          <w:bCs w:val="0"/>
          <w:sz w:val="26"/>
          <w:szCs w:val="26"/>
          <w:lang w:val="es-ES"/>
        </w:rPr>
      </w:pPr>
      <w:r w:rsidRPr="0014755D">
        <w:rPr>
          <w:rStyle w:val="Textoennegrita"/>
          <w:rFonts w:ascii="Verdana" w:hAnsi="Verdana"/>
          <w:bCs w:val="0"/>
          <w:sz w:val="26"/>
          <w:szCs w:val="26"/>
          <w:lang w:val="es-ES"/>
        </w:rPr>
        <w:t>Programación orientada a objetos</w:t>
      </w:r>
    </w:p>
    <w:p w14:paraId="17B774B4" w14:textId="32600C31" w:rsidR="0014755D" w:rsidRDefault="0014755D" w:rsidP="0014755D">
      <w:pPr>
        <w:jc w:val="center"/>
        <w:rPr>
          <w:rStyle w:val="Textoennegrita"/>
          <w:rFonts w:ascii="Verdana" w:hAnsi="Verdana"/>
          <w:b w:val="0"/>
          <w:color w:val="000000" w:themeColor="text1"/>
          <w:szCs w:val="26"/>
          <w:lang w:val="es-ES"/>
        </w:rPr>
      </w:pPr>
      <w:r>
        <w:rPr>
          <w:rStyle w:val="Textoennegrita"/>
          <w:rFonts w:ascii="Verdana" w:hAnsi="Verdana"/>
          <w:b w:val="0"/>
          <w:color w:val="000000" w:themeColor="text1"/>
          <w:szCs w:val="26"/>
          <w:lang w:val="es-ES"/>
        </w:rPr>
        <w:t>Ing. Ana Laura Lara Chairez</w:t>
      </w:r>
    </w:p>
    <w:p w14:paraId="79EA0E01" w14:textId="77777777" w:rsidR="0014755D" w:rsidRDefault="0014755D" w:rsidP="0014755D">
      <w:pPr>
        <w:jc w:val="center"/>
        <w:rPr>
          <w:rStyle w:val="Textoennegrita"/>
          <w:rFonts w:ascii="Verdana" w:hAnsi="Verdana"/>
          <w:b w:val="0"/>
          <w:color w:val="000000" w:themeColor="text1"/>
          <w:szCs w:val="26"/>
          <w:lang w:val="es-ES"/>
        </w:rPr>
      </w:pPr>
    </w:p>
    <w:p w14:paraId="423D30A6" w14:textId="77777777" w:rsidR="0014755D" w:rsidRDefault="0014755D" w:rsidP="0014755D">
      <w:pPr>
        <w:jc w:val="center"/>
        <w:rPr>
          <w:rStyle w:val="Textoennegrita"/>
          <w:rFonts w:ascii="Verdana" w:hAnsi="Verdana"/>
          <w:b w:val="0"/>
          <w:color w:val="000000" w:themeColor="text1"/>
          <w:szCs w:val="26"/>
          <w:lang w:val="es-ES"/>
        </w:rPr>
      </w:pPr>
      <w:r>
        <w:rPr>
          <w:rStyle w:val="Textoennegrita"/>
          <w:rFonts w:ascii="Verdana" w:hAnsi="Verdana"/>
          <w:color w:val="000000" w:themeColor="text1"/>
          <w:szCs w:val="26"/>
          <w:lang w:val="es-ES"/>
        </w:rPr>
        <w:t>Grupo:</w:t>
      </w:r>
    </w:p>
    <w:p w14:paraId="28366B6C" w14:textId="0FC6A027" w:rsidR="0014755D" w:rsidRPr="0014755D" w:rsidRDefault="0014755D" w:rsidP="00B30F37">
      <w:pPr>
        <w:jc w:val="center"/>
        <w:rPr>
          <w:rStyle w:val="Textoennegrita"/>
          <w:rFonts w:ascii="Verdana" w:hAnsi="Verdana"/>
          <w:b w:val="0"/>
          <w:color w:val="000000" w:themeColor="text1"/>
          <w:szCs w:val="26"/>
          <w:lang w:val="es-ES"/>
        </w:rPr>
      </w:pPr>
      <w:r>
        <w:rPr>
          <w:rStyle w:val="Textoennegrita"/>
          <w:rFonts w:ascii="Verdana" w:hAnsi="Verdana"/>
          <w:b w:val="0"/>
          <w:color w:val="000000" w:themeColor="text1"/>
          <w:szCs w:val="26"/>
          <w:lang w:val="es-ES"/>
        </w:rPr>
        <w:t>3ºA</w:t>
      </w:r>
    </w:p>
    <w:p w14:paraId="73C3D674" w14:textId="4DB96926" w:rsidR="00B30F37" w:rsidRDefault="00B30F37" w:rsidP="00B30F37">
      <w:pPr>
        <w:jc w:val="center"/>
        <w:rPr>
          <w:rStyle w:val="Textoennegrita"/>
          <w:rFonts w:ascii="Verdana" w:hAnsi="Verdana"/>
          <w:b w:val="0"/>
          <w:color w:val="000000" w:themeColor="text1"/>
          <w:szCs w:val="26"/>
          <w:lang w:val="es-ES"/>
        </w:rPr>
      </w:pPr>
      <w:r>
        <w:rPr>
          <w:rStyle w:val="Textoennegrita"/>
          <w:rFonts w:ascii="Verdana" w:hAnsi="Verdana"/>
          <w:b w:val="0"/>
          <w:color w:val="000000" w:themeColor="text1"/>
          <w:szCs w:val="26"/>
          <w:lang w:val="es-ES"/>
        </w:rPr>
        <w:t>Mario Alberto Lira Zamora</w:t>
      </w:r>
    </w:p>
    <w:p w14:paraId="1649A994" w14:textId="185D07D8" w:rsidR="0014755D" w:rsidRPr="0014755D" w:rsidRDefault="0014755D" w:rsidP="00B30F37">
      <w:pPr>
        <w:jc w:val="center"/>
        <w:rPr>
          <w:rStyle w:val="Textoennegrita"/>
          <w:rFonts w:ascii="Verdana" w:hAnsi="Verdana"/>
          <w:bCs w:val="0"/>
          <w:color w:val="000000" w:themeColor="text1"/>
          <w:szCs w:val="26"/>
          <w:lang w:val="es-ES"/>
        </w:rPr>
      </w:pPr>
      <w:r w:rsidRPr="0014755D">
        <w:rPr>
          <w:rStyle w:val="Textoennegrita"/>
          <w:rFonts w:ascii="Verdana" w:hAnsi="Verdana"/>
          <w:bCs w:val="0"/>
          <w:color w:val="000000" w:themeColor="text1"/>
          <w:szCs w:val="26"/>
          <w:lang w:val="es-ES"/>
        </w:rPr>
        <w:t>Matricula:</w:t>
      </w:r>
    </w:p>
    <w:p w14:paraId="7E401D4E" w14:textId="440296CD" w:rsidR="00B30F37" w:rsidRPr="0014755D" w:rsidRDefault="0014755D" w:rsidP="00B30F37">
      <w:pPr>
        <w:jc w:val="center"/>
        <w:rPr>
          <w:rStyle w:val="Textoennegrita"/>
          <w:rFonts w:ascii="Verdana" w:hAnsi="Verdana"/>
          <w:b w:val="0"/>
          <w:color w:val="000000" w:themeColor="text1"/>
          <w:szCs w:val="26"/>
          <w:lang w:val="es-ES"/>
        </w:rPr>
      </w:pPr>
      <w:r>
        <w:rPr>
          <w:rStyle w:val="Textoennegrita"/>
          <w:rFonts w:ascii="Verdana" w:hAnsi="Verdana"/>
          <w:b w:val="0"/>
          <w:color w:val="000000" w:themeColor="text1"/>
          <w:szCs w:val="26"/>
          <w:lang w:val="es-ES"/>
        </w:rPr>
        <w:t>3141230104</w:t>
      </w:r>
    </w:p>
    <w:p w14:paraId="17851B13" w14:textId="77777777" w:rsidR="0014755D" w:rsidRDefault="0014755D" w:rsidP="00B30F37">
      <w:pPr>
        <w:jc w:val="center"/>
        <w:rPr>
          <w:rStyle w:val="Textoennegrita"/>
          <w:rFonts w:ascii="Verdana" w:hAnsi="Verdana"/>
          <w:b w:val="0"/>
          <w:color w:val="000000" w:themeColor="text1"/>
          <w:szCs w:val="26"/>
          <w:lang w:val="es-ES"/>
        </w:rPr>
      </w:pPr>
    </w:p>
    <w:tbl>
      <w:tblPr>
        <w:tblStyle w:val="Tablaconcuadrcula"/>
        <w:tblW w:w="11610" w:type="dxa"/>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9"/>
        <w:gridCol w:w="5751"/>
      </w:tblGrid>
      <w:tr w:rsidR="0014755D" w14:paraId="01EBA04D" w14:textId="77777777" w:rsidTr="0014755D">
        <w:tc>
          <w:tcPr>
            <w:tcW w:w="5859" w:type="dxa"/>
          </w:tcPr>
          <w:p w14:paraId="1D4749B7" w14:textId="7AEEEB62" w:rsidR="0014755D" w:rsidRDefault="0014755D">
            <w:r>
              <w:t>Durango, Dgo.</w:t>
            </w:r>
          </w:p>
        </w:tc>
        <w:tc>
          <w:tcPr>
            <w:tcW w:w="5751" w:type="dxa"/>
          </w:tcPr>
          <w:p w14:paraId="52E3A2DB" w14:textId="5086CED8" w:rsidR="0014755D" w:rsidRDefault="0014755D" w:rsidP="0014755D">
            <w:pPr>
              <w:jc w:val="right"/>
            </w:pPr>
            <w:r>
              <w:t>Mayo 2024</w:t>
            </w:r>
          </w:p>
        </w:tc>
      </w:tr>
    </w:tbl>
    <w:p w14:paraId="0C6B5BC4" w14:textId="4E7A6356" w:rsidR="00B30F37" w:rsidRDefault="00B30F37"/>
    <w:p w14:paraId="00598319" w14:textId="6F1917E3" w:rsidR="0014755D" w:rsidRDefault="0014755D">
      <w:pPr>
        <w:spacing w:after="160" w:line="259" w:lineRule="auto"/>
        <w:jc w:val="left"/>
      </w:pPr>
    </w:p>
    <w:sdt>
      <w:sdtPr>
        <w:rPr>
          <w:rFonts w:eastAsiaTheme="minorHAnsi" w:cstheme="minorBidi"/>
          <w:b w:val="0"/>
          <w:sz w:val="24"/>
          <w:szCs w:val="22"/>
          <w:lang w:val="es-ES" w:eastAsia="en-US"/>
        </w:rPr>
        <w:id w:val="1870183222"/>
        <w:docPartObj>
          <w:docPartGallery w:val="Table of Contents"/>
          <w:docPartUnique/>
        </w:docPartObj>
      </w:sdtPr>
      <w:sdtEndPr>
        <w:rPr>
          <w:bCs/>
        </w:rPr>
      </w:sdtEndPr>
      <w:sdtContent>
        <w:p w14:paraId="348C9EEA" w14:textId="7535856F" w:rsidR="00382D13" w:rsidRDefault="00382D13">
          <w:pPr>
            <w:pStyle w:val="TtulodeTDC"/>
          </w:pPr>
          <w:r>
            <w:rPr>
              <w:lang w:val="es-ES"/>
            </w:rPr>
            <w:t>Contenido</w:t>
          </w:r>
        </w:p>
        <w:p w14:paraId="0988F15C" w14:textId="7ABB76C7" w:rsidR="00EE7C82" w:rsidRDefault="00382D13">
          <w:pPr>
            <w:pStyle w:val="TDC1"/>
            <w:tabs>
              <w:tab w:val="right" w:leader="dot" w:pos="8828"/>
            </w:tabs>
            <w:rPr>
              <w:noProof/>
            </w:rPr>
          </w:pPr>
          <w:r>
            <w:fldChar w:fldCharType="begin"/>
          </w:r>
          <w:r>
            <w:instrText xml:space="preserve"> TOC \o "1-3" \h \z \u </w:instrText>
          </w:r>
          <w:r>
            <w:fldChar w:fldCharType="separate"/>
          </w:r>
          <w:hyperlink w:anchor="_Toc166274717" w:history="1">
            <w:r w:rsidR="00EE7C82" w:rsidRPr="006649BD">
              <w:rPr>
                <w:rStyle w:val="Hipervnculo"/>
                <w:noProof/>
              </w:rPr>
              <w:t>Enunciado del problema</w:t>
            </w:r>
            <w:r w:rsidR="00EE7C82">
              <w:rPr>
                <w:noProof/>
                <w:webHidden/>
              </w:rPr>
              <w:tab/>
            </w:r>
            <w:r w:rsidR="00EE7C82">
              <w:rPr>
                <w:noProof/>
                <w:webHidden/>
              </w:rPr>
              <w:fldChar w:fldCharType="begin"/>
            </w:r>
            <w:r w:rsidR="00EE7C82">
              <w:rPr>
                <w:noProof/>
                <w:webHidden/>
              </w:rPr>
              <w:instrText xml:space="preserve"> PAGEREF _Toc166274717 \h </w:instrText>
            </w:r>
            <w:r w:rsidR="00EE7C82">
              <w:rPr>
                <w:noProof/>
                <w:webHidden/>
              </w:rPr>
            </w:r>
            <w:r w:rsidR="00EE7C82">
              <w:rPr>
                <w:noProof/>
                <w:webHidden/>
              </w:rPr>
              <w:fldChar w:fldCharType="separate"/>
            </w:r>
            <w:r w:rsidR="006C4473">
              <w:rPr>
                <w:noProof/>
                <w:webHidden/>
              </w:rPr>
              <w:t>3</w:t>
            </w:r>
            <w:r w:rsidR="00EE7C82">
              <w:rPr>
                <w:noProof/>
                <w:webHidden/>
              </w:rPr>
              <w:fldChar w:fldCharType="end"/>
            </w:r>
          </w:hyperlink>
        </w:p>
        <w:p w14:paraId="65A00A1F" w14:textId="777DDC9C" w:rsidR="00EE7C82" w:rsidRDefault="00580194">
          <w:pPr>
            <w:pStyle w:val="TDC1"/>
            <w:tabs>
              <w:tab w:val="right" w:leader="dot" w:pos="8828"/>
            </w:tabs>
            <w:rPr>
              <w:noProof/>
            </w:rPr>
          </w:pPr>
          <w:hyperlink w:anchor="_Toc166274718" w:history="1">
            <w:r w:rsidR="00EE7C82" w:rsidRPr="006649BD">
              <w:rPr>
                <w:rStyle w:val="Hipervnculo"/>
                <w:noProof/>
              </w:rPr>
              <w:t>Solución</w:t>
            </w:r>
            <w:r w:rsidR="00EE7C82">
              <w:rPr>
                <w:noProof/>
                <w:webHidden/>
              </w:rPr>
              <w:tab/>
            </w:r>
            <w:r w:rsidR="00EE7C82">
              <w:rPr>
                <w:noProof/>
                <w:webHidden/>
              </w:rPr>
              <w:fldChar w:fldCharType="begin"/>
            </w:r>
            <w:r w:rsidR="00EE7C82">
              <w:rPr>
                <w:noProof/>
                <w:webHidden/>
              </w:rPr>
              <w:instrText xml:space="preserve"> PAGEREF _Toc166274718 \h </w:instrText>
            </w:r>
            <w:r w:rsidR="00EE7C82">
              <w:rPr>
                <w:noProof/>
                <w:webHidden/>
              </w:rPr>
            </w:r>
            <w:r w:rsidR="00EE7C82">
              <w:rPr>
                <w:noProof/>
                <w:webHidden/>
              </w:rPr>
              <w:fldChar w:fldCharType="separate"/>
            </w:r>
            <w:r w:rsidR="006C4473">
              <w:rPr>
                <w:noProof/>
                <w:webHidden/>
              </w:rPr>
              <w:t>4</w:t>
            </w:r>
            <w:r w:rsidR="00EE7C82">
              <w:rPr>
                <w:noProof/>
                <w:webHidden/>
              </w:rPr>
              <w:fldChar w:fldCharType="end"/>
            </w:r>
          </w:hyperlink>
        </w:p>
        <w:p w14:paraId="47B12DD7" w14:textId="1B158219" w:rsidR="00EE7C82" w:rsidRDefault="00580194">
          <w:pPr>
            <w:pStyle w:val="TDC1"/>
            <w:tabs>
              <w:tab w:val="right" w:leader="dot" w:pos="8828"/>
            </w:tabs>
            <w:rPr>
              <w:noProof/>
            </w:rPr>
          </w:pPr>
          <w:hyperlink w:anchor="_Toc166274719" w:history="1">
            <w:r w:rsidR="00EE7C82" w:rsidRPr="006649BD">
              <w:rPr>
                <w:rStyle w:val="Hipervnculo"/>
                <w:noProof/>
              </w:rPr>
              <w:t>Aprendizaje</w:t>
            </w:r>
            <w:r w:rsidR="00EE7C82">
              <w:rPr>
                <w:noProof/>
                <w:webHidden/>
              </w:rPr>
              <w:tab/>
            </w:r>
            <w:r w:rsidR="00EE7C82">
              <w:rPr>
                <w:noProof/>
                <w:webHidden/>
              </w:rPr>
              <w:fldChar w:fldCharType="begin"/>
            </w:r>
            <w:r w:rsidR="00EE7C82">
              <w:rPr>
                <w:noProof/>
                <w:webHidden/>
              </w:rPr>
              <w:instrText xml:space="preserve"> PAGEREF _Toc166274719 \h </w:instrText>
            </w:r>
            <w:r w:rsidR="00EE7C82">
              <w:rPr>
                <w:noProof/>
                <w:webHidden/>
              </w:rPr>
            </w:r>
            <w:r w:rsidR="00EE7C82">
              <w:rPr>
                <w:noProof/>
                <w:webHidden/>
              </w:rPr>
              <w:fldChar w:fldCharType="separate"/>
            </w:r>
            <w:r w:rsidR="006C4473">
              <w:rPr>
                <w:noProof/>
                <w:webHidden/>
              </w:rPr>
              <w:t>5</w:t>
            </w:r>
            <w:r w:rsidR="00EE7C82">
              <w:rPr>
                <w:noProof/>
                <w:webHidden/>
              </w:rPr>
              <w:fldChar w:fldCharType="end"/>
            </w:r>
          </w:hyperlink>
        </w:p>
        <w:p w14:paraId="73385E21" w14:textId="137C4F40" w:rsidR="00EE7C82" w:rsidRDefault="00580194">
          <w:pPr>
            <w:pStyle w:val="TDC1"/>
            <w:tabs>
              <w:tab w:val="right" w:leader="dot" w:pos="8828"/>
            </w:tabs>
            <w:rPr>
              <w:noProof/>
            </w:rPr>
          </w:pPr>
          <w:hyperlink w:anchor="_Toc166274720" w:history="1">
            <w:r w:rsidR="00EE7C82" w:rsidRPr="006649BD">
              <w:rPr>
                <w:rStyle w:val="Hipervnculo"/>
                <w:noProof/>
              </w:rPr>
              <w:t>Referencias</w:t>
            </w:r>
            <w:r w:rsidR="00EE7C82">
              <w:rPr>
                <w:noProof/>
                <w:webHidden/>
              </w:rPr>
              <w:tab/>
            </w:r>
            <w:r w:rsidR="00EE7C82">
              <w:rPr>
                <w:noProof/>
                <w:webHidden/>
              </w:rPr>
              <w:fldChar w:fldCharType="begin"/>
            </w:r>
            <w:r w:rsidR="00EE7C82">
              <w:rPr>
                <w:noProof/>
                <w:webHidden/>
              </w:rPr>
              <w:instrText xml:space="preserve"> PAGEREF _Toc166274720 \h </w:instrText>
            </w:r>
            <w:r w:rsidR="00EE7C82">
              <w:rPr>
                <w:noProof/>
                <w:webHidden/>
              </w:rPr>
            </w:r>
            <w:r w:rsidR="00EE7C82">
              <w:rPr>
                <w:noProof/>
                <w:webHidden/>
              </w:rPr>
              <w:fldChar w:fldCharType="separate"/>
            </w:r>
            <w:r w:rsidR="006C4473">
              <w:rPr>
                <w:noProof/>
                <w:webHidden/>
              </w:rPr>
              <w:t>6</w:t>
            </w:r>
            <w:r w:rsidR="00EE7C82">
              <w:rPr>
                <w:noProof/>
                <w:webHidden/>
              </w:rPr>
              <w:fldChar w:fldCharType="end"/>
            </w:r>
          </w:hyperlink>
        </w:p>
        <w:p w14:paraId="11B938DF" w14:textId="54800DB3" w:rsidR="00382D13" w:rsidRDefault="00382D13">
          <w:r>
            <w:rPr>
              <w:b/>
              <w:bCs/>
              <w:lang w:val="es-ES"/>
            </w:rPr>
            <w:fldChar w:fldCharType="end"/>
          </w:r>
        </w:p>
      </w:sdtContent>
    </w:sdt>
    <w:p w14:paraId="30B64F1C" w14:textId="36EEA315" w:rsidR="00382D13" w:rsidRDefault="00382D13">
      <w:pPr>
        <w:spacing w:after="160" w:line="259" w:lineRule="auto"/>
        <w:jc w:val="left"/>
      </w:pPr>
      <w:r>
        <w:br w:type="page"/>
      </w:r>
    </w:p>
    <w:p w14:paraId="7BF340BB" w14:textId="76507F33" w:rsidR="0014755D" w:rsidRDefault="00382D13" w:rsidP="00382D13">
      <w:pPr>
        <w:pStyle w:val="Ttulo1"/>
      </w:pPr>
      <w:bookmarkStart w:id="1" w:name="_Toc166274717"/>
      <w:r>
        <w:lastRenderedPageBreak/>
        <w:t>Enunciado del problema</w:t>
      </w:r>
      <w:bookmarkEnd w:id="1"/>
    </w:p>
    <w:p w14:paraId="105B2CCE" w14:textId="2E6402BF" w:rsidR="00056C01" w:rsidRDefault="00382D13" w:rsidP="00382D13">
      <w:r>
        <w:t>Se desea s</w:t>
      </w:r>
      <w:r w:rsidR="00056C01">
        <w:t>acar</w:t>
      </w:r>
      <w:r>
        <w:t xml:space="preserve"> el área de un </w:t>
      </w:r>
      <w:r w:rsidR="00056C01">
        <w:t>círculo</w:t>
      </w:r>
      <w:r>
        <w:t xml:space="preserve">, cuadrado y </w:t>
      </w:r>
      <w:r w:rsidR="00056C01">
        <w:t>triángulo, de la manera más eficiente, sin embargo, los métodos convencionales hacen que una persona realice todos los cálculos con hoja y lápiz, pero en una computadora solo habría que hacer un programa que al insertar los datos correspondientes de las figuras geométricas este te proporciones su área exacta sin ningún error que pudiera cometerse al hacer los cálculos de la manera tradiciones.</w:t>
      </w:r>
    </w:p>
    <w:p w14:paraId="6CEF61A1" w14:textId="77777777" w:rsidR="00056C01" w:rsidRDefault="00056C01" w:rsidP="00382D13"/>
    <w:p w14:paraId="562C0679" w14:textId="4664B352" w:rsidR="00056C01" w:rsidRDefault="00056C01" w:rsidP="00056C01">
      <w:pPr>
        <w:jc w:val="center"/>
      </w:pPr>
      <w:r>
        <w:rPr>
          <w:noProof/>
          <w:lang w:eastAsia="es-MX"/>
        </w:rPr>
        <w:drawing>
          <wp:inline distT="0" distB="0" distL="0" distR="0" wp14:anchorId="41964F44" wp14:editId="4E6B0A28">
            <wp:extent cx="4267200" cy="4494367"/>
            <wp:effectExtent l="0" t="0" r="0" b="1905"/>
            <wp:docPr id="2" name="Imagen 2" descr="PYTHON: Ejemplos prácticos: ¿CÓMO CALCULAR ÁREAS DE FIGURAS GEOMÉTRICAS EN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Ejemplos prácticos: ¿CÓMO CALCULAR ÁREAS DE FIGURAS GEOMÉTRICAS EN  PYTHON?"/>
                    <pic:cNvPicPr>
                      <a:picLocks noChangeAspect="1" noChangeArrowheads="1"/>
                    </pic:cNvPicPr>
                  </pic:nvPicPr>
                  <pic:blipFill rotWithShape="1">
                    <a:blip r:embed="rId8">
                      <a:extLst>
                        <a:ext uri="{28A0092B-C50C-407E-A947-70E740481C1C}">
                          <a14:useLocalDpi xmlns:a14="http://schemas.microsoft.com/office/drawing/2010/main" val="0"/>
                        </a:ext>
                      </a:extLst>
                    </a:blip>
                    <a:srcRect t="15564" r="53666"/>
                    <a:stretch/>
                  </pic:blipFill>
                  <pic:spPr bwMode="auto">
                    <a:xfrm>
                      <a:off x="0" y="0"/>
                      <a:ext cx="4271245" cy="4498627"/>
                    </a:xfrm>
                    <a:prstGeom prst="rect">
                      <a:avLst/>
                    </a:prstGeom>
                    <a:noFill/>
                    <a:ln>
                      <a:noFill/>
                    </a:ln>
                    <a:extLst>
                      <a:ext uri="{53640926-AAD7-44D8-BBD7-CCE9431645EC}">
                        <a14:shadowObscured xmlns:a14="http://schemas.microsoft.com/office/drawing/2010/main"/>
                      </a:ext>
                    </a:extLst>
                  </pic:spPr>
                </pic:pic>
              </a:graphicData>
            </a:graphic>
          </wp:inline>
        </w:drawing>
      </w:r>
    </w:p>
    <w:p w14:paraId="4BBDFCB1" w14:textId="77777777" w:rsidR="00056C01" w:rsidRDefault="00056C01">
      <w:pPr>
        <w:spacing w:after="160" w:line="259" w:lineRule="auto"/>
        <w:jc w:val="left"/>
        <w:rPr>
          <w:rFonts w:asciiTheme="majorHAnsi" w:eastAsiaTheme="majorEastAsia" w:hAnsiTheme="majorHAnsi" w:cstheme="majorBidi"/>
          <w:color w:val="2F5496" w:themeColor="accent1" w:themeShade="BF"/>
          <w:sz w:val="32"/>
          <w:szCs w:val="32"/>
        </w:rPr>
      </w:pPr>
      <w:r>
        <w:br w:type="page"/>
      </w:r>
    </w:p>
    <w:p w14:paraId="56EF3E05" w14:textId="7B717C64" w:rsidR="00382D13" w:rsidRDefault="00382D13" w:rsidP="00382D13">
      <w:pPr>
        <w:pStyle w:val="Ttulo1"/>
      </w:pPr>
      <w:bookmarkStart w:id="2" w:name="_Toc166274718"/>
      <w:r>
        <w:lastRenderedPageBreak/>
        <w:t>Solución</w:t>
      </w:r>
      <w:bookmarkEnd w:id="2"/>
    </w:p>
    <w:p w14:paraId="7B05E476" w14:textId="4F2F60D4" w:rsidR="00382D13" w:rsidRDefault="00056C01" w:rsidP="00382D13">
      <w:r>
        <w:t>Para solucionar el problema presentado, se realizo un programa que calcula el área de las figuras geométricas presentadas (triangulo, circulo y cuadrado), dependiendo de la primera elección enumerado por medio de incisos, para una mejor facilidad a la hora de escoger la figura geométrica, ya que existe la posibilidad de que el usuario al escribir “Triangulo” no lo escriba correctamente, se le escape la mayúscula, coloque espacios, error de dedo, etc.</w:t>
      </w:r>
    </w:p>
    <w:p w14:paraId="67A275B6" w14:textId="04F97892" w:rsidR="00056C01" w:rsidRDefault="00056C01" w:rsidP="00382D13">
      <w:r>
        <w:t>Posteriormente se solicitan los da</w:t>
      </w:r>
      <w:r w:rsidR="00200DEF">
        <w:t>t</w:t>
      </w:r>
      <w:r>
        <w:t xml:space="preserve">os de la figura seleccionada para proceder a hacer los cálculos, </w:t>
      </w:r>
      <w:r w:rsidR="00200DEF">
        <w:t>si es un cuadrado solo pedirá la medida de un lado debido a que para sacar su área es L</w:t>
      </w:r>
      <w:r w:rsidR="00200DEF" w:rsidRPr="00200DEF">
        <w:rPr>
          <w:vertAlign w:val="superscript"/>
        </w:rPr>
        <w:t>2</w:t>
      </w:r>
      <w:r w:rsidR="00200DEF">
        <w:t xml:space="preserve"> y así con las demás figuras, el triángulo pide su base y altura</w:t>
      </w:r>
      <w:r w:rsidR="00DA681F">
        <w:t xml:space="preserve"> para sacar su área con la formula (b*h)/2</w:t>
      </w:r>
      <w:r w:rsidR="00200DEF">
        <w:t>, mientras que en el circulo se solicita el radio</w:t>
      </w:r>
      <w:r w:rsidR="00DA681F">
        <w:t xml:space="preserve"> para usar la formula (</w:t>
      </w:r>
      <w:r w:rsidR="00DA681F" w:rsidRPr="00DA681F">
        <w:t>π</w:t>
      </w:r>
      <w:r w:rsidR="00DA681F">
        <w:t>*r</w:t>
      </w:r>
      <w:r w:rsidR="00DA681F" w:rsidRPr="00DA681F">
        <w:rPr>
          <w:vertAlign w:val="superscript"/>
        </w:rPr>
        <w:t>2</w:t>
      </w:r>
      <w:r w:rsidR="00DA681F">
        <w:t>)</w:t>
      </w:r>
      <w:r w:rsidR="00200DEF">
        <w:t>.</w:t>
      </w:r>
    </w:p>
    <w:p w14:paraId="4057271A" w14:textId="205C64E2" w:rsidR="00200DEF" w:rsidRDefault="00200DEF" w:rsidP="00382D13">
      <w:r>
        <w:t>Por ultimo el resultado se muestra encerrado entre diagonales “/” para una mejor visualización de la misma, como se muestra a continuación.</w:t>
      </w:r>
    </w:p>
    <w:p w14:paraId="13970340" w14:textId="3152B1CD" w:rsidR="00200DEF" w:rsidRDefault="00200DEF" w:rsidP="00200DEF">
      <w:pPr>
        <w:jc w:val="center"/>
      </w:pPr>
      <w:r w:rsidRPr="00200DEF">
        <w:rPr>
          <w:noProof/>
          <w:lang w:eastAsia="es-MX"/>
        </w:rPr>
        <w:drawing>
          <wp:inline distT="0" distB="0" distL="0" distR="0" wp14:anchorId="5A5D3218" wp14:editId="198A5248">
            <wp:extent cx="3739006" cy="8858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1377" cy="888756"/>
                    </a:xfrm>
                    <a:prstGeom prst="rect">
                      <a:avLst/>
                    </a:prstGeom>
                  </pic:spPr>
                </pic:pic>
              </a:graphicData>
            </a:graphic>
          </wp:inline>
        </w:drawing>
      </w:r>
    </w:p>
    <w:p w14:paraId="4C7BCBC1" w14:textId="5831AFA0" w:rsidR="00200DEF" w:rsidRDefault="00200DEF" w:rsidP="00200DEF">
      <w:r>
        <w:t>Cabe mencionar que el código es acompañado por un ciclo el cual se repetirá hasta que el usuario dese terminar el programa, mostrando como cierre un “Bye”</w:t>
      </w:r>
    </w:p>
    <w:p w14:paraId="052B6312" w14:textId="45E6CCF2" w:rsidR="00200DEF" w:rsidRDefault="00200DEF" w:rsidP="00200DEF">
      <w:pPr>
        <w:jc w:val="center"/>
      </w:pPr>
      <w:r w:rsidRPr="00200DEF">
        <w:rPr>
          <w:noProof/>
          <w:lang w:eastAsia="es-MX"/>
        </w:rPr>
        <w:drawing>
          <wp:inline distT="0" distB="0" distL="0" distR="0" wp14:anchorId="425134F5" wp14:editId="40697B10">
            <wp:extent cx="3419952" cy="1228896"/>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9952" cy="1228896"/>
                    </a:xfrm>
                    <a:prstGeom prst="rect">
                      <a:avLst/>
                    </a:prstGeom>
                  </pic:spPr>
                </pic:pic>
              </a:graphicData>
            </a:graphic>
          </wp:inline>
        </w:drawing>
      </w:r>
    </w:p>
    <w:p w14:paraId="4C95FE89" w14:textId="77777777" w:rsidR="00200DEF" w:rsidRDefault="00200DEF">
      <w:pPr>
        <w:spacing w:after="160" w:line="259" w:lineRule="auto"/>
        <w:jc w:val="left"/>
        <w:rPr>
          <w:rFonts w:asciiTheme="majorHAnsi" w:eastAsiaTheme="majorEastAsia" w:hAnsiTheme="majorHAnsi" w:cstheme="majorBidi"/>
          <w:color w:val="2F5496" w:themeColor="accent1" w:themeShade="BF"/>
          <w:sz w:val="32"/>
          <w:szCs w:val="32"/>
        </w:rPr>
      </w:pPr>
      <w:r>
        <w:br w:type="page"/>
      </w:r>
    </w:p>
    <w:p w14:paraId="11370EE0" w14:textId="71932CBD" w:rsidR="00382D13" w:rsidRDefault="00382D13" w:rsidP="00382D13">
      <w:pPr>
        <w:pStyle w:val="Ttulo1"/>
      </w:pPr>
      <w:bookmarkStart w:id="3" w:name="_Toc166274719"/>
      <w:r>
        <w:lastRenderedPageBreak/>
        <w:t>Aprendizaje</w:t>
      </w:r>
      <w:bookmarkEnd w:id="3"/>
    </w:p>
    <w:p w14:paraId="636114D6" w14:textId="3E431159" w:rsidR="0014755D" w:rsidRDefault="00DA681F" w:rsidP="00EE7C82">
      <w:pPr>
        <w:spacing w:line="276" w:lineRule="auto"/>
      </w:pPr>
      <w:r>
        <w:t xml:space="preserve">En </w:t>
      </w:r>
      <w:r w:rsidR="00EE7C82">
        <w:t>conclusión,</w:t>
      </w:r>
      <w:r>
        <w:t xml:space="preserve"> este proyecto me permitió comprender los </w:t>
      </w:r>
      <w:r w:rsidR="00EE7C82">
        <w:t>c</w:t>
      </w:r>
      <w:r>
        <w:t xml:space="preserve">iclos que se usan en la programación, para que el mismo programa se ejecute x cantidad de veces. </w:t>
      </w:r>
      <w:r w:rsidR="00EE7C82">
        <w:t>También</w:t>
      </w:r>
      <w:r>
        <w:t xml:space="preserve">, me permitió comprender la </w:t>
      </w:r>
      <w:r w:rsidR="00EE7C82">
        <w:t>jerarquía</w:t>
      </w:r>
      <w:r>
        <w:t xml:space="preserve"> de operaciones en el mundo de la programación </w:t>
      </w:r>
      <w:r w:rsidR="00EE7C82">
        <w:t>y la importancia de los paréntesis para no tener resultados erróneos. Sin embargo, cabe resaltar el uso de operadores loticos para realizar el menú que usa el usuario para navegar por el programa y realizar las distintas operaciones, para ello use un match que seria el equivalente a un switch en otros lenguajes de programación. Por último, me permitió familiarizarme con la sintaxis de Python ya que en cada lenguaje es distinto.</w:t>
      </w:r>
    </w:p>
    <w:p w14:paraId="2DFD59CD" w14:textId="77777777" w:rsidR="00EE7C82" w:rsidRPr="0014755D" w:rsidRDefault="00EE7C82" w:rsidP="00EE7C82">
      <w:pPr>
        <w:spacing w:line="276" w:lineRule="auto"/>
      </w:pPr>
    </w:p>
    <w:p w14:paraId="1800E948" w14:textId="416F1C0B" w:rsidR="0014755D" w:rsidRDefault="00EE7C82" w:rsidP="00EE7C82">
      <w:pPr>
        <w:spacing w:after="160" w:line="259" w:lineRule="auto"/>
        <w:jc w:val="center"/>
      </w:pPr>
      <w:r w:rsidRPr="00EE7C82">
        <w:rPr>
          <w:noProof/>
          <w:lang w:eastAsia="es-MX"/>
        </w:rPr>
        <w:drawing>
          <wp:inline distT="0" distB="0" distL="0" distR="0" wp14:anchorId="5E93A3AB" wp14:editId="60FAB082">
            <wp:extent cx="3743847" cy="3286584"/>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43847" cy="3286584"/>
                    </a:xfrm>
                    <a:prstGeom prst="rect">
                      <a:avLst/>
                    </a:prstGeom>
                  </pic:spPr>
                </pic:pic>
              </a:graphicData>
            </a:graphic>
          </wp:inline>
        </w:drawing>
      </w:r>
    </w:p>
    <w:p w14:paraId="4841B342" w14:textId="63599FEF" w:rsidR="0014755D" w:rsidRDefault="0014755D">
      <w:pPr>
        <w:spacing w:after="160" w:line="259" w:lineRule="auto"/>
        <w:jc w:val="left"/>
      </w:pPr>
      <w:r>
        <w:br w:type="page"/>
      </w:r>
    </w:p>
    <w:p w14:paraId="1B02E591" w14:textId="292D3BFF" w:rsidR="0014755D" w:rsidRDefault="00056C01" w:rsidP="00056C01">
      <w:pPr>
        <w:pStyle w:val="Ttulo1"/>
      </w:pPr>
      <w:bookmarkStart w:id="4" w:name="_Toc166274720"/>
      <w:r>
        <w:lastRenderedPageBreak/>
        <w:t>Referencias</w:t>
      </w:r>
      <w:bookmarkEnd w:id="4"/>
    </w:p>
    <w:p w14:paraId="2B1CB9F6" w14:textId="086DDD6B" w:rsidR="00056C01" w:rsidRDefault="00056C01" w:rsidP="00056C01">
      <w:pPr>
        <w:pStyle w:val="NormalWeb"/>
        <w:spacing w:before="0" w:beforeAutospacing="0" w:after="0" w:afterAutospacing="0" w:line="480" w:lineRule="auto"/>
        <w:ind w:left="720" w:hanging="720"/>
        <w:rPr>
          <w:rStyle w:val="url"/>
        </w:rPr>
      </w:pPr>
      <w:r>
        <w:t xml:space="preserve">Ramirez, S. (2015, 18 septiembre). </w:t>
      </w:r>
      <w:r>
        <w:rPr>
          <w:i/>
          <w:iCs/>
        </w:rPr>
        <w:t>¿CÓMO CALCULAR ÁREAS DE FIGURAS GEOMÉTRICAS EN PYTHON?</w:t>
      </w:r>
      <w:r>
        <w:t xml:space="preserve"> </w:t>
      </w:r>
      <w:hyperlink r:id="rId12" w:history="1">
        <w:r w:rsidRPr="00F62F43">
          <w:rPr>
            <w:rStyle w:val="Hipervnculo"/>
          </w:rPr>
          <w:t>https://pythoninicios.blogspot.com/2015/09/como-calcular-areas-de-figuras.html</w:t>
        </w:r>
      </w:hyperlink>
    </w:p>
    <w:p w14:paraId="47636F97" w14:textId="77777777" w:rsidR="00056C01" w:rsidRPr="00056C01" w:rsidRDefault="00056C01" w:rsidP="00056C01"/>
    <w:sectPr w:rsidR="00056C01" w:rsidRPr="00056C01" w:rsidSect="0014755D">
      <w:headerReference w:type="default" r:id="rId13"/>
      <w:pgSz w:w="12240" w:h="15840"/>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BD7CC8" w14:textId="77777777" w:rsidR="00580194" w:rsidRDefault="00580194" w:rsidP="0014755D">
      <w:pPr>
        <w:spacing w:after="0" w:line="240" w:lineRule="auto"/>
      </w:pPr>
      <w:r>
        <w:separator/>
      </w:r>
    </w:p>
  </w:endnote>
  <w:endnote w:type="continuationSeparator" w:id="0">
    <w:p w14:paraId="4829746D" w14:textId="77777777" w:rsidR="00580194" w:rsidRDefault="00580194" w:rsidP="00147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EEBCFC" w14:textId="77777777" w:rsidR="00580194" w:rsidRDefault="00580194" w:rsidP="0014755D">
      <w:pPr>
        <w:spacing w:after="0" w:line="240" w:lineRule="auto"/>
      </w:pPr>
      <w:r>
        <w:separator/>
      </w:r>
    </w:p>
  </w:footnote>
  <w:footnote w:type="continuationSeparator" w:id="0">
    <w:p w14:paraId="46528BE3" w14:textId="77777777" w:rsidR="00580194" w:rsidRDefault="00580194" w:rsidP="001475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AA3F3D" w14:textId="7B2C80AA" w:rsidR="0014755D" w:rsidRDefault="0014755D">
    <w:pPr>
      <w:pStyle w:val="Encabezado"/>
    </w:pPr>
    <w:r>
      <w:rPr>
        <w:noProof/>
        <w:lang w:eastAsia="es-MX"/>
      </w:rPr>
      <w:drawing>
        <wp:anchor distT="0" distB="0" distL="114300" distR="114300" simplePos="0" relativeHeight="251659264" behindDoc="0" locked="1" layoutInCell="1" allowOverlap="0" wp14:anchorId="75510100" wp14:editId="00BF437B">
          <wp:simplePos x="0" y="0"/>
          <wp:positionH relativeFrom="margin">
            <wp:posOffset>-733425</wp:posOffset>
          </wp:positionH>
          <wp:positionV relativeFrom="topMargin">
            <wp:align>bottom</wp:align>
          </wp:positionV>
          <wp:extent cx="1447800" cy="549275"/>
          <wp:effectExtent l="0" t="0" r="0" b="3175"/>
          <wp:wrapSquare wrapText="bothSides"/>
          <wp:docPr id="1" name="Imagen 1" descr="Inicio - Universidad Tecnológica de Dur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icio - Universidad Tecnológica de Duran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47800" cy="5492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F37"/>
    <w:rsid w:val="00056C01"/>
    <w:rsid w:val="0014755D"/>
    <w:rsid w:val="00200DEF"/>
    <w:rsid w:val="00382D13"/>
    <w:rsid w:val="00580194"/>
    <w:rsid w:val="006C4473"/>
    <w:rsid w:val="00B30F37"/>
    <w:rsid w:val="00DA681F"/>
    <w:rsid w:val="00EE7C82"/>
    <w:rsid w:val="00FC79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6275"/>
  <w15:chartTrackingRefBased/>
  <w15:docId w15:val="{6A4D6829-697D-42B4-B00B-26AADCB29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7C82"/>
    <w:pPr>
      <w:spacing w:after="200" w:line="360" w:lineRule="auto"/>
      <w:jc w:val="both"/>
    </w:pPr>
    <w:rPr>
      <w:rFonts w:ascii="Arial" w:hAnsi="Arial"/>
      <w:sz w:val="24"/>
    </w:rPr>
  </w:style>
  <w:style w:type="paragraph" w:styleId="Ttulo1">
    <w:name w:val="heading 1"/>
    <w:basedOn w:val="Normal"/>
    <w:next w:val="Normal"/>
    <w:link w:val="Ttulo1Car"/>
    <w:uiPriority w:val="9"/>
    <w:qFormat/>
    <w:rsid w:val="00EE7C82"/>
    <w:pPr>
      <w:keepNext/>
      <w:keepLines/>
      <w:spacing w:before="240" w:after="0" w:line="480" w:lineRule="auto"/>
      <w:jc w:val="center"/>
      <w:outlineLvl w:val="0"/>
    </w:pPr>
    <w:rPr>
      <w:rFonts w:eastAsiaTheme="majorEastAsia" w:cstheme="majorBidi"/>
      <w:b/>
      <w:sz w:val="32"/>
      <w:szCs w:val="32"/>
    </w:rPr>
  </w:style>
  <w:style w:type="paragraph" w:styleId="Ttulo3">
    <w:name w:val="heading 3"/>
    <w:basedOn w:val="Normal"/>
    <w:link w:val="Ttulo3Car"/>
    <w:uiPriority w:val="9"/>
    <w:qFormat/>
    <w:rsid w:val="0014755D"/>
    <w:pPr>
      <w:spacing w:before="100" w:beforeAutospacing="1" w:after="100" w:afterAutospacing="1" w:line="240" w:lineRule="auto"/>
      <w:jc w:val="left"/>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B30F37"/>
    <w:rPr>
      <w:b/>
      <w:bCs/>
    </w:rPr>
  </w:style>
  <w:style w:type="table" w:styleId="Tablaconcuadrcula">
    <w:name w:val="Table Grid"/>
    <w:basedOn w:val="Tablanormal"/>
    <w:uiPriority w:val="39"/>
    <w:rsid w:val="001475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1475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4755D"/>
    <w:rPr>
      <w:rFonts w:ascii="Arial" w:hAnsi="Arial"/>
      <w:sz w:val="24"/>
    </w:rPr>
  </w:style>
  <w:style w:type="paragraph" w:styleId="Piedepgina">
    <w:name w:val="footer"/>
    <w:basedOn w:val="Normal"/>
    <w:link w:val="PiedepginaCar"/>
    <w:uiPriority w:val="99"/>
    <w:unhideWhenUsed/>
    <w:rsid w:val="001475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4755D"/>
    <w:rPr>
      <w:rFonts w:ascii="Arial" w:hAnsi="Arial"/>
      <w:sz w:val="24"/>
    </w:rPr>
  </w:style>
  <w:style w:type="character" w:customStyle="1" w:styleId="Ttulo3Car">
    <w:name w:val="Título 3 Car"/>
    <w:basedOn w:val="Fuentedeprrafopredeter"/>
    <w:link w:val="Ttulo3"/>
    <w:uiPriority w:val="9"/>
    <w:rsid w:val="0014755D"/>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14755D"/>
    <w:pPr>
      <w:spacing w:before="100" w:beforeAutospacing="1" w:after="100" w:afterAutospacing="1" w:line="240" w:lineRule="auto"/>
      <w:jc w:val="left"/>
    </w:pPr>
    <w:rPr>
      <w:rFonts w:ascii="Times New Roman" w:eastAsia="Times New Roman" w:hAnsi="Times New Roman" w:cs="Times New Roman"/>
      <w:szCs w:val="24"/>
      <w:lang w:eastAsia="es-MX"/>
    </w:rPr>
  </w:style>
  <w:style w:type="character" w:customStyle="1" w:styleId="Ttulo1Car">
    <w:name w:val="Título 1 Car"/>
    <w:basedOn w:val="Fuentedeprrafopredeter"/>
    <w:link w:val="Ttulo1"/>
    <w:uiPriority w:val="9"/>
    <w:rsid w:val="00EE7C82"/>
    <w:rPr>
      <w:rFonts w:ascii="Arial" w:eastAsiaTheme="majorEastAsia" w:hAnsi="Arial" w:cstheme="majorBidi"/>
      <w:b/>
      <w:sz w:val="32"/>
      <w:szCs w:val="32"/>
    </w:rPr>
  </w:style>
  <w:style w:type="paragraph" w:styleId="TtulodeTDC">
    <w:name w:val="TOC Heading"/>
    <w:basedOn w:val="Ttulo1"/>
    <w:next w:val="Normal"/>
    <w:uiPriority w:val="39"/>
    <w:unhideWhenUsed/>
    <w:qFormat/>
    <w:rsid w:val="00382D13"/>
    <w:pPr>
      <w:spacing w:line="259" w:lineRule="auto"/>
      <w:jc w:val="left"/>
      <w:outlineLvl w:val="9"/>
    </w:pPr>
    <w:rPr>
      <w:lang w:eastAsia="es-MX"/>
    </w:rPr>
  </w:style>
  <w:style w:type="paragraph" w:styleId="TDC3">
    <w:name w:val="toc 3"/>
    <w:basedOn w:val="Normal"/>
    <w:next w:val="Normal"/>
    <w:autoRedefine/>
    <w:uiPriority w:val="39"/>
    <w:unhideWhenUsed/>
    <w:rsid w:val="00382D13"/>
    <w:pPr>
      <w:spacing w:after="100"/>
      <w:ind w:left="480"/>
    </w:pPr>
  </w:style>
  <w:style w:type="character" w:styleId="Hipervnculo">
    <w:name w:val="Hyperlink"/>
    <w:basedOn w:val="Fuentedeprrafopredeter"/>
    <w:uiPriority w:val="99"/>
    <w:unhideWhenUsed/>
    <w:rsid w:val="00382D13"/>
    <w:rPr>
      <w:color w:val="0563C1" w:themeColor="hyperlink"/>
      <w:u w:val="single"/>
    </w:rPr>
  </w:style>
  <w:style w:type="character" w:customStyle="1" w:styleId="url">
    <w:name w:val="url"/>
    <w:basedOn w:val="Fuentedeprrafopredeter"/>
    <w:rsid w:val="00056C01"/>
  </w:style>
  <w:style w:type="character" w:customStyle="1" w:styleId="UnresolvedMention">
    <w:name w:val="Unresolved Mention"/>
    <w:basedOn w:val="Fuentedeprrafopredeter"/>
    <w:uiPriority w:val="99"/>
    <w:semiHidden/>
    <w:unhideWhenUsed/>
    <w:rsid w:val="00056C01"/>
    <w:rPr>
      <w:color w:val="605E5C"/>
      <w:shd w:val="clear" w:color="auto" w:fill="E1DFDD"/>
    </w:rPr>
  </w:style>
  <w:style w:type="paragraph" w:styleId="TDC1">
    <w:name w:val="toc 1"/>
    <w:basedOn w:val="Normal"/>
    <w:next w:val="Normal"/>
    <w:autoRedefine/>
    <w:uiPriority w:val="39"/>
    <w:unhideWhenUsed/>
    <w:rsid w:val="00EE7C8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0680657">
      <w:bodyDiv w:val="1"/>
      <w:marLeft w:val="0"/>
      <w:marRight w:val="0"/>
      <w:marTop w:val="0"/>
      <w:marBottom w:val="0"/>
      <w:divBdr>
        <w:top w:val="none" w:sz="0" w:space="0" w:color="auto"/>
        <w:left w:val="none" w:sz="0" w:space="0" w:color="auto"/>
        <w:bottom w:val="none" w:sz="0" w:space="0" w:color="auto"/>
        <w:right w:val="none" w:sz="0" w:space="0" w:color="auto"/>
      </w:divBdr>
      <w:divsChild>
        <w:div w:id="85004263">
          <w:marLeft w:val="-720"/>
          <w:marRight w:val="0"/>
          <w:marTop w:val="0"/>
          <w:marBottom w:val="0"/>
          <w:divBdr>
            <w:top w:val="none" w:sz="0" w:space="0" w:color="auto"/>
            <w:left w:val="none" w:sz="0" w:space="0" w:color="auto"/>
            <w:bottom w:val="none" w:sz="0" w:space="0" w:color="auto"/>
            <w:right w:val="none" w:sz="0" w:space="0" w:color="auto"/>
          </w:divBdr>
        </w:div>
      </w:divsChild>
    </w:div>
    <w:div w:id="1709724689">
      <w:bodyDiv w:val="1"/>
      <w:marLeft w:val="0"/>
      <w:marRight w:val="0"/>
      <w:marTop w:val="0"/>
      <w:marBottom w:val="0"/>
      <w:divBdr>
        <w:top w:val="none" w:sz="0" w:space="0" w:color="auto"/>
        <w:left w:val="none" w:sz="0" w:space="0" w:color="auto"/>
        <w:bottom w:val="none" w:sz="0" w:space="0" w:color="auto"/>
        <w:right w:val="none" w:sz="0" w:space="0" w:color="auto"/>
      </w:divBdr>
      <w:divsChild>
        <w:div w:id="568468069">
          <w:marLeft w:val="0"/>
          <w:marRight w:val="0"/>
          <w:marTop w:val="0"/>
          <w:marBottom w:val="0"/>
          <w:divBdr>
            <w:top w:val="none" w:sz="0" w:space="0" w:color="auto"/>
            <w:left w:val="none" w:sz="0" w:space="0" w:color="auto"/>
            <w:bottom w:val="none" w:sz="0" w:space="0" w:color="auto"/>
            <w:right w:val="none" w:sz="0" w:space="0" w:color="auto"/>
          </w:divBdr>
        </w:div>
        <w:div w:id="86704675">
          <w:marLeft w:val="0"/>
          <w:marRight w:val="0"/>
          <w:marTop w:val="0"/>
          <w:marBottom w:val="0"/>
          <w:divBdr>
            <w:top w:val="none" w:sz="0" w:space="0" w:color="auto"/>
            <w:left w:val="none" w:sz="0" w:space="0" w:color="auto"/>
            <w:bottom w:val="none" w:sz="0" w:space="0" w:color="auto"/>
            <w:right w:val="none" w:sz="0" w:space="0" w:color="auto"/>
          </w:divBdr>
        </w:div>
        <w:div w:id="20478718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ythoninicios.blogspot.com/2015/09/como-calcular-areas-de-figuras.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EF8D8-7341-4443-9610-CE0280FC2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494</Words>
  <Characters>2721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Lira</dc:creator>
  <cp:keywords/>
  <dc:description/>
  <cp:lastModifiedBy>Home</cp:lastModifiedBy>
  <cp:revision>6</cp:revision>
  <cp:lastPrinted>2024-05-11T05:08:00Z</cp:lastPrinted>
  <dcterms:created xsi:type="dcterms:W3CDTF">2024-05-11T04:27:00Z</dcterms:created>
  <dcterms:modified xsi:type="dcterms:W3CDTF">2024-05-11T05:09:00Z</dcterms:modified>
</cp:coreProperties>
</file>