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kuf3tkyzmk3" w:id="0"/>
      <w:bookmarkEnd w:id="0"/>
      <w:r w:rsidDel="00000000" w:rsidR="00000000" w:rsidRPr="00000000">
        <w:rPr>
          <w:rtl w:val="0"/>
        </w:rPr>
        <w:t xml:space="preserve">Projekt Zespołowy 2 Grupa 4M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Spis treści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  </w:t>
        <w:tab/>
        <w:t xml:space="preserve">Wprowadzenie. 2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     </w:t>
        <w:tab/>
        <w:t xml:space="preserve">Cel projektu. 2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1.2     </w:t>
        <w:tab/>
        <w:t xml:space="preserve">Wstępna wizja projektu. 2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  </w:t>
        <w:tab/>
        <w:t xml:space="preserve">Metodologia wytwarzania. 2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  </w:t>
        <w:tab/>
        <w:t xml:space="preserve">Analiza wymagań. 2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     </w:t>
        <w:tab/>
        <w:t xml:space="preserve">Wymagania użytkownika i biznesowe. 2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3.2     </w:t>
        <w:tab/>
        <w:t xml:space="preserve">Wymagania funkcjonalne i niefunkcjonalne. 2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3.3     </w:t>
        <w:tab/>
        <w:t xml:space="preserve">Przypadki użycia. 2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3.4     </w:t>
        <w:tab/>
        <w:t xml:space="preserve">Potwierdzenie zgodności wymagań. 2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  </w:t>
        <w:tab/>
        <w:t xml:space="preserve">Definicja architektury. 3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   </w:t>
        <w:tab/>
        <w:t xml:space="preserve">Dane trwałe. 3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     </w:t>
        <w:tab/>
        <w:t xml:space="preserve">Model logiczny danych. 3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5.2     </w:t>
        <w:tab/>
        <w:t xml:space="preserve">Przetwarzanie i przechowywanie danych. 3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   </w:t>
        <w:tab/>
        <w:t xml:space="preserve">Specyfikacja analityczna i projektowa. 3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   </w:t>
        <w:tab/>
        <w:t xml:space="preserve">Projekt standardu interfejsu użytkownika. 3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   </w:t>
        <w:tab/>
        <w:t xml:space="preserve">Specyfikacja testów.. 3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9</w:t>
      </w: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i w:val="1"/>
          <w:rtl w:val="0"/>
        </w:rPr>
        <w:t xml:space="preserve">Wirtualizacja/konteneryzacja</w:t>
      </w:r>
      <w:r w:rsidDel="00000000" w:rsidR="00000000" w:rsidRPr="00000000">
        <w:rPr>
          <w:rtl w:val="0"/>
        </w:rPr>
        <w:t xml:space="preserve">. 4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      </w:t>
        <w:tab/>
        <w:t xml:space="preserve">Bezpieczeństwo. 4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      </w:t>
        <w:tab/>
        <w:t xml:space="preserve">Podręcznik użytkownika. 4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      </w:t>
        <w:tab/>
        <w:t xml:space="preserve">Podręcznik administratora. 4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      </w:t>
        <w:tab/>
        <w:t xml:space="preserve">Podsumowanie. 4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      </w:t>
        <w:tab/>
        <w:t xml:space="preserve">Bibliografia. 4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chwqz8ocnb0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1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Wprowadzenie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b08rnd5xmn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Cel projektu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Celem projektu jest opracowanie aplikacji umożliwiającej zarządzanie sesjami burzy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mózgów. Aplikacja powinna odnotowywać start i koniec sesji, temat sesji, uczestników,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listę pomysłów. Aplikacja będzie dokonywała transkrypcji sesji, w trybie strumieniowym, i zapamiętywała ją w rekordzie sesji. Również pożądane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jest, aby aplikacja potrafiła dokonać podsumowania ustaleń z sesji (z wykorzystaniem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modeli językowych).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Główną motywacją do projektu jest w przyszłości możliwość analizy dynamiki pracy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zespołu w sesji kreatywnej i dzięki temu lepsze zarządzanie pracą kreatywną.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rv3iy7ct9r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1.2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Wstępna wizja projektu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Nasza wizja projektu przewiduje aplikację desktopową z serwerem bazy danych. Użytkownik za jej pomocą po zalogowaniu się będzie mógł przeglądać wszystkie spotkania prywatne jak i grup do których należy uzyskując takie dane jak transkrypcja i podsumowanie spotkania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y1w41lqgm4w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2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Metodologia wytwarzania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Projekt tworzymy w metodologii zwinnej. Spotkania zespołowe są zorganizowane w iteracjach. Spotkania przeprowadzamy 2 razy w tygodniu zdalnie na platformie Discord.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Stała komunikacja z właścicielem projektu za pomocą platformy Teams. Wtedy precyzujemy cele projektu, definiujemy niezbędne wymagania i pokazujemy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Organizacja pracy w projekcie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jwamzw9ugi8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3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Analiza wymagań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ie5bnguy57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3.1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Wymagania użytkownika i biznesowe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[- wymagania biznesowe: cele i potrzeby biznesowe, problemy do rozwiązania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wymagania biznesowe - Należy stworzyć program, który zajmowałby się transkrypcją nagrań dźwiękowych i na tej podstawie generował podsumowania. Dane nagrań mają być zapisane w bazie danych dostępnej dla klientów.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Tworzenie podsumowań w języku polskim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Baza danych powinna zawierać transkrypcję oraz podsumowanie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Aplikacja powinna nawiązywać połączenie z mikrofonem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wymagania użytkowe: potrzeby użytkowników i interesariuszy, cechy użytkowe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Baza danych powinna umożliwiać dostęp do danych wyłącznie osobom, które uczestniczyły w spotkaniu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powinna umożliwiać logowanie się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Klienci powinni móc wykonywać zapytania na bazie danych.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Klienci powinni móc dołączać do spotkania,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wymagania systemowe: cechy rozwiązania]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u602lv32kt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3.2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Wymagania funkcjonalne i niefunkcjonalne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[specyfikacja;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mapowanie powiązań pomiędzy wymaganiami na poszczególnych poziomach]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Wymagania funkcjonalne: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prowadzi konta użytkowników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tworzy transkrypcji w czasie rzeczywistym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umie rozpoznawać użytkowników po ich głosie czytaj kto teraz mówi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może wygenerować podsumowanie spotkania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pozwala użytkownikom tworzyć nowe spotkania z zaplanowaną datą i godziną oraz listą uczestników jako całe grupy lub pojedyncze osoby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pozwala na przeglądanie informacji o zakończonych spotkaniach do których użytkownik miał dostęp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przechowuje informacje o użytkownikach i spotkaniach w bazie danych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Wymagania niefunkcjonalne: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/>
      </w:pPr>
      <w:bookmarkStart w:colFirst="0" w:colLast="0" w:name="_jpwswhjsl9h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3.3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Przypadki użycia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biznesowe przypadki użycia: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PB1 scenariusz główny utworzenie spotkania: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1.użytkownik loguje się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2.użytkownik tworzy spotkanie z datą i  grupami lub użytkownikami mającymi brać udział w spotkaniu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Scenariusz udany: Spotkanie zostało utworzone i użytkownicy widzą na swoim koncie informacje o spotkaniu.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Scenariusz nieudany: Nie udało się utworzyć spotkania lub użytkownicy nie otrzymali informacji o spotkaniu lub otrzymali niepełne informacje np. brak daty spotkania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PB2 przeglądanie konta: scenariusz główny: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użytkownik loguje się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użytkownik wybiera grupę w obrębie której chce obejrzeć spotkania lub wchodzi w specjalną grupę inne czyli tam gdzie ma dostęp jako luźny użytkownik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wybiera konkretne spotkanie i przegląda jego szczegóły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Scenariusz nieudany: Nawet jak użytkownik brał udział w spotkaniu to nie ma dostępu do szczegółów tego spotkania.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PB3 korzystanie ze spotkania: scenariusz główny: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użytkownik loguje się 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użytkownik rozpoczyna spotkanie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przebywa na spotkaniu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kończy spotkanie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sprawdza szczegóły spotkania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Scenariusz nieudany: Spotkanie się nie rozpoczyna lub nie kończy. Nie tworzą się szczegóły ze spotkania po spotkaniu.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Funkcjonalne przypadki użycia 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FU1: rejestracja użytkownika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:scenariusz główny 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wypełnia dane nazwę i hasło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2.dodania do bazy danych 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3.akceptuje dane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rejestracja użytkownika : scenariusz alternatywny - zajęta nazwa użytkownika lub hasło niespełniające wymagania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podpunkty 1-2 jak w głównym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wyświetlenie komunikatu o zajętości nazwy lub niespełnianiu wymagań w zależnośći co zostało wykryte przez baze danych i powrót do 1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FU2: logowanie : scenariusz główny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1 wpisz dane nazwę i hasło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sprawdzenie poprawności z bazą danych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sukces udało się zalogować 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logowanie : scenariusz alternatywny - niepoprawne hasło lub nazwa użytkownika: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podpunkty  1 i 2 jak w scenariuszu głównym,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.dane niewłaściwe wyświetlenie komunikatu i powrót do punktu 1 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logowanie : scenariusz nieudany: Nawet po wpisaniu nieistniejącej nazwy użytkownika i odpowiedniego hasła nie udało się zalogować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FU3: utworzenie grupy użytkowników  :scenariusz główny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wykonanie scenariusza FU2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wypełnia nazwe i dodaje użytkowników do grupy 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próba dodania do bazy danych  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utworzenie grupy użytkowników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:scenariusz alternatywny - zajęta nazwa grupy: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podpunkty 1-2-3 jak w głównym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wyświetlenie komunikatu o zajętości nazwy lub niespełnianiu wymagań w zależnośći co zostało wykryte przez baze danych i powrót do 2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utworzenie grupy użytkowników : scenariusz nieudany - Nie udało się stworzyć grupy mimo spełnionych wymagań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FU4: dodanie użytkownika do istniejącej grupy :Scenariusz główny 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wykonanie scenariusza FU2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wybranie grupy 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wybranie użytkownika którego chcesz do niej dodać 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FU5: usunięcie użytkownika : Scenariusz główny 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wykonanie scenariusza FU2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wybranie konta do usunięcia i jego likwidacja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FU6: usunięcie grup użytkownika Scenariusz główny 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wykonanie scenariusza FU2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wybranie grupy  i usunięcie jej i wszystkich spotkań które się w niej odbyły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FU7:zarządzanie organizacją konta Scenariusz główny 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wykonanie scenariusza FU2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wybranie opcji zarządzania organizacją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FU8: przeglądanie spotkania Scenariusz główny 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wykonanie scenariusza FU2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wybranie grupy 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wybranie spotkania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przejrzenie szczegółów i interesujących danych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FU9: utworzenie spotkania Scenariusz główny 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wykonanie scenariusza FU2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wybranie opcji utwórz spotkanie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wybranie grup i luźnych użytkowników do danego spotkania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wybór daty spotkania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FU10: edycja parametrów spotkania Scenariusz główny 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wykonanie scenariusza FU2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wybór spotkania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zmiana godziny lub dodanie/usunięcie użytkownika lub całego spotkania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FU11: rozpoczęcie i przebieg spotkania Scenariusz główny 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wykonanie scenariusza FU2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wybór spotkania 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rozpoczęcie generacji transkrypcji 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zakończenie spotkania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 pojawienie się podsumowania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FU12 :weryfikacja danych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wykonanie scenariusza FU2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baza danych otrzymuje danych 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otrzymujemy potwierdzenie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weryfikacja danych : </w:t>
      </w:r>
      <w:r w:rsidDel="00000000" w:rsidR="00000000" w:rsidRPr="00000000">
        <w:rPr>
          <w:rtl w:val="0"/>
        </w:rPr>
        <w:t xml:space="preserve">scenariusz alternatywny - dane nie poprawne: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baza otrzymuje dane 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otrzymujemy komunikat o niewłaściwych danych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849346" cy="3624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9346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c70y37ldp4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3.4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Potwierdzenie zgodności wymagań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285"/>
        <w:tblGridChange w:id="0">
          <w:tblGrid>
            <w:gridCol w:w="2625"/>
            <w:gridCol w:w="6285"/>
          </w:tblGrid>
        </w:tblGridChange>
      </w:tblGrid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Zatwierdzam specyfikację wymagań, jako spełniających potrzeby Klienta.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………………………………………………………………….</w:t>
            </w:r>
          </w:p>
          <w:p w:rsidR="00000000" w:rsidDel="00000000" w:rsidP="00000000" w:rsidRDefault="00000000" w:rsidRPr="00000000" w14:paraId="000000A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i podpis Właściciela tematu</w:t>
            </w:r>
          </w:p>
          <w:p w:rsidR="00000000" w:rsidDel="00000000" w:rsidP="00000000" w:rsidRDefault="00000000" w:rsidRPr="00000000" w14:paraId="000000A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Uwagi</w:t>
            </w:r>
          </w:p>
        </w:tc>
      </w:tr>
    </w:tbl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7ri5u80w2qa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4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Definicja architektury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[plan struktury systemu – model komponentów, modułów, serwisów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zastosowane szablony architektoniczne (np. MVC, mikroserwisy, SOA, szyna usług)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interfejsy kluczowych elementów struktury oraz wyjaśnienie połączeń i interakcji pomiędzy nimi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zdecydowaliśmy się na stosowanie następującej architektury: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Pythona jako łącznik pomiędzy bazą danych a modułem AI oraz do tworzenia GUI ponieważ posiada doskonałą integrację z deepGramem oraz wiele bibliotek do GUI dodatkowo jest kompatybilny z bazą danych Mongo 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AI zdecydowaliśmy się na deepGram ponieważ posiada wszystkie potrzebne funkcje generowanie transkrypcji na żywo generowanie podsumowania oraz rozpoznawanie mówcy oraz jest dostępny do użytkowania w wersji darmowej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 ramach bazy danych wybraliśmy bazę dokumentową mongo ponieważ dane które będziemy przechowywać to tabela użytkowników, tabele grup oraz tabela spotkań </w:t>
        <w:br w:type="textWrapping"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poniżej jest jej diagram: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h5jjctbz35s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5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Dane trwałe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0so0xa3bs55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5.1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Model logiczny danych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38775" cy="2495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10r8w5hfrao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5.2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Przetwarzanie i przechowywanie danych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 ramach bazy danych wybraliśmy bazę dokumentową mongo ponieważ dane które będziemy przechowywać to tabela użytkowników, tabele grup oraz tabela spotkań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spotkanie może zawierać zarówno luźnych użytkowników jak i całe ich grupy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bob9fm5a5c7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6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Specyfikacja analityczna i projektowa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Obowiązkowo odnośnik do repozytorium kodu (jedno repozytorium na projekt, jeżeli więcej proszę uzasadnić)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Obowiązkowo określenie metod realizacji: języki programowania, frameworki, środowisko programowania/ uruchamiania/ wdrażania, środowisko ciągłej integracji]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Obowiązkowo Diagram klas lub model pojęciowy struktury informacyjnej: E-R l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Diagram ER: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Opcjonalnie model struktury systemu (diagram wdrożenia)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Opcjonalnie specyfikacja realizacji przypadków użycia: diagramy sekwencji lub współpracy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Obowiązkowo statystyki: licaba plików, linie kodu, liczba testów jednostkowych</w:t>
      </w:r>
    </w:p>
    <w:p w:rsidR="00000000" w:rsidDel="00000000" w:rsidP="00000000" w:rsidRDefault="00000000" w:rsidRPr="00000000" w14:paraId="000000C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42ttjyw8q1z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7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Projekt standardu interfejsu użytkownika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[wykorzystanie narzędzi do modelowania oraz tworzenia makiet warstwy prezentacyjnej (np. storyboards, wireframes, wireflows, mockups, prototypes etc)]</w:t>
      </w:r>
    </w:p>
    <w:p w:rsidR="00000000" w:rsidDel="00000000" w:rsidP="00000000" w:rsidRDefault="00000000" w:rsidRPr="00000000" w14:paraId="000000C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0x13pb4zm0f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8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Specyfikacja testów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[standardy obsługi błędów i sytuacji wyjątkowych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rodzaje testów, specyfikacja i opis sposobu realizacji poszczególnych rodzajów testów, scenariusze testowe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miary jakości testów]</w:t>
      </w:r>
    </w:p>
    <w:p w:rsidR="00000000" w:rsidDel="00000000" w:rsidP="00000000" w:rsidRDefault="00000000" w:rsidRPr="00000000" w14:paraId="000000CF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s6zdqguzp6rt" w:id="17"/>
      <w:bookmarkEnd w:id="17"/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9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Wirtualizacja/konteneryzacja</w:t>
      </w:r>
    </w:p>
    <w:p w:rsidR="00000000" w:rsidDel="00000000" w:rsidP="00000000" w:rsidRDefault="00000000" w:rsidRPr="00000000" w14:paraId="000000D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76ejbult3dk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10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Bezpieczeństwo</w:t>
      </w:r>
    </w:p>
    <w:p w:rsidR="00000000" w:rsidDel="00000000" w:rsidP="00000000" w:rsidRDefault="00000000" w:rsidRPr="00000000" w14:paraId="000000D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6kl88o5c3dr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11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Podręcznik użytkownika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[instrukcja użycia funkcjonalności systemu]</w:t>
      </w:r>
    </w:p>
    <w:p w:rsidR="00000000" w:rsidDel="00000000" w:rsidP="00000000" w:rsidRDefault="00000000" w:rsidRPr="00000000" w14:paraId="000000D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dqntimv73nq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12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Podręcznik administratora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[- instrukcja budowy systemu z kodu źródłowego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instrukcja instalacji i konfiguracji systemu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instrukcja aktualizacji oprogramowania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instrukcja zarządzania użytkownikami i uprawnieniami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instrukcja tworzenia kopii zapasowych i odtwarzania systemu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instrukcja zarządzania zasobami systemu]</w:t>
      </w:r>
    </w:p>
    <w:p w:rsidR="00000000" w:rsidDel="00000000" w:rsidP="00000000" w:rsidRDefault="00000000" w:rsidRPr="00000000" w14:paraId="000000D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f66cjllzzse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13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Podsumowanie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[Krytyczna analiza osiągniętych wyników, mocne i słabe strony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Możliwe kierunki rozwoju]</w:t>
      </w:r>
    </w:p>
    <w:p w:rsidR="00000000" w:rsidDel="00000000" w:rsidP="00000000" w:rsidRDefault="00000000" w:rsidRPr="00000000" w14:paraId="000000D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yjv2ugb8e96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14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Bibliografia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[Wykaz materiałów źródłowych, opis zgodny ze standardem sporządzania opisów bibliograficznych -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https://bg.pw.edu.pl/index.php/przypisy-i-bibliografia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DF">
      <w:pPr>
        <w:spacing w:after="240" w:before="240" w:line="72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6.6586785347486"/>
        <w:gridCol w:w="7688.8531324888745"/>
        <w:tblGridChange w:id="0">
          <w:tblGrid>
            <w:gridCol w:w="1336.6586785347486"/>
            <w:gridCol w:w="7688.8531324888745"/>
          </w:tblGrid>
        </w:tblGridChange>
      </w:tblGrid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Zatwierdzam dokumentację.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…………………………………………………………………………………………………….</w:t>
            </w:r>
          </w:p>
          <w:p w:rsidR="00000000" w:rsidDel="00000000" w:rsidP="00000000" w:rsidRDefault="00000000" w:rsidRPr="00000000" w14:paraId="000000E3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Data i podpis Mentora</w:t>
            </w:r>
          </w:p>
          <w:p w:rsidR="00000000" w:rsidDel="00000000" w:rsidP="00000000" w:rsidRDefault="00000000" w:rsidRPr="00000000" w14:paraId="000000E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bg.pw.edu.pl/index.php/przypisy-i-bibliografia" TargetMode="External"/><Relationship Id="rId9" Type="http://schemas.openxmlformats.org/officeDocument/2006/relationships/hyperlink" Target="https://bg.pw.edu.pl/index.php/przypisy-i-bibliografi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