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3A5" w:rsidRPr="005156A3" w:rsidRDefault="00C433A5" w:rsidP="005156A3">
      <w:pPr>
        <w:jc w:val="center"/>
        <w:rPr>
          <w:b/>
          <w:sz w:val="28"/>
          <w:szCs w:val="28"/>
        </w:rPr>
      </w:pPr>
      <w:r w:rsidRPr="005156A3">
        <w:rPr>
          <w:b/>
          <w:sz w:val="28"/>
          <w:szCs w:val="28"/>
        </w:rPr>
        <w:t>DESCRIPCION</w:t>
      </w:r>
      <w:r w:rsidR="005156A3" w:rsidRPr="005156A3">
        <w:rPr>
          <w:b/>
          <w:sz w:val="28"/>
          <w:szCs w:val="28"/>
        </w:rPr>
        <w:t xml:space="preserve"> SISTEMA DE TARJETA DE COMPRAS</w:t>
      </w:r>
    </w:p>
    <w:p w:rsidR="00C433A5" w:rsidRDefault="00C433A5" w:rsidP="00C433A5">
      <w:pPr>
        <w:jc w:val="both"/>
        <w:rPr>
          <w:i/>
        </w:rPr>
      </w:pPr>
      <w:r w:rsidRPr="00546C64">
        <w:rPr>
          <w:i/>
        </w:rPr>
        <w:tab/>
      </w:r>
      <w:r>
        <w:rPr>
          <w:i/>
        </w:rPr>
        <w:t>Es</w:t>
      </w:r>
      <w:r w:rsidRPr="00546C64">
        <w:rPr>
          <w:i/>
        </w:rPr>
        <w:t xml:space="preserve"> un sistema de compras en comercios a través de una tarjeta (plástica)</w:t>
      </w:r>
      <w:r>
        <w:rPr>
          <w:i/>
        </w:rPr>
        <w:t>, esta tarjeta puede ser magnética, con relieve, con fotos, con código de barra</w:t>
      </w:r>
    </w:p>
    <w:p w:rsidR="00C433A5" w:rsidRDefault="00C433A5" w:rsidP="00C433A5">
      <w:pPr>
        <w:jc w:val="both"/>
        <w:rPr>
          <w:i/>
        </w:rPr>
      </w:pPr>
      <w:r>
        <w:rPr>
          <w:i/>
        </w:rPr>
        <w:tab/>
        <w:t xml:space="preserve">El comercio </w:t>
      </w:r>
      <w:r w:rsidRPr="00B52463">
        <w:rPr>
          <w:i/>
          <w:u w:val="single"/>
        </w:rPr>
        <w:t xml:space="preserve">no utiliza </w:t>
      </w:r>
      <w:proofErr w:type="spellStart"/>
      <w:r w:rsidRPr="00B52463">
        <w:rPr>
          <w:i/>
          <w:u w:val="single"/>
        </w:rPr>
        <w:t>PostNet</w:t>
      </w:r>
      <w:proofErr w:type="spellEnd"/>
      <w:r>
        <w:rPr>
          <w:i/>
        </w:rPr>
        <w:t xml:space="preserve"> como una tarjeta de crédito tradicional, realiza su venta  a través del tel. por medio de un dispositivo (IVR) instalado en la Mutual o también lo puede hacer por la WEB con un simple modulo que se le instala en su PC de ventas</w:t>
      </w:r>
      <w:r w:rsidR="00B52463">
        <w:rPr>
          <w:i/>
        </w:rPr>
        <w:t>. (Escritorio Remoto)</w:t>
      </w:r>
    </w:p>
    <w:p w:rsidR="00C433A5" w:rsidRDefault="00C433A5" w:rsidP="00C433A5">
      <w:pPr>
        <w:jc w:val="both"/>
        <w:rPr>
          <w:i/>
        </w:rPr>
      </w:pPr>
      <w:r>
        <w:rPr>
          <w:i/>
        </w:rPr>
        <w:tab/>
        <w:t xml:space="preserve">El comercio realiza la venta, se comunican por el tel. a un </w:t>
      </w:r>
      <w:r w:rsidR="00DC43C2">
        <w:rPr>
          <w:i/>
        </w:rPr>
        <w:t>Número</w:t>
      </w:r>
      <w:r>
        <w:rPr>
          <w:i/>
        </w:rPr>
        <w:t xml:space="preserve"> local o 0-800  de la Mutual  ingresan:</w:t>
      </w:r>
    </w:p>
    <w:p w:rsidR="00C433A5" w:rsidRDefault="00C433A5" w:rsidP="00B52463">
      <w:pPr>
        <w:spacing w:after="0" w:line="240" w:lineRule="auto"/>
        <w:ind w:left="1416"/>
        <w:contextualSpacing/>
        <w:jc w:val="both"/>
        <w:rPr>
          <w:i/>
        </w:rPr>
      </w:pPr>
      <w:proofErr w:type="gramStart"/>
      <w:r>
        <w:rPr>
          <w:i/>
        </w:rPr>
        <w:t>el</w:t>
      </w:r>
      <w:proofErr w:type="gramEnd"/>
      <w:r>
        <w:rPr>
          <w:i/>
        </w:rPr>
        <w:t xml:space="preserve"> código del comercio y pin</w:t>
      </w:r>
      <w:r w:rsidR="00B52463">
        <w:rPr>
          <w:i/>
        </w:rPr>
        <w:t xml:space="preserve"> (99-9999/999)</w:t>
      </w:r>
    </w:p>
    <w:p w:rsidR="00C433A5" w:rsidRDefault="00C433A5" w:rsidP="00B52463">
      <w:pPr>
        <w:spacing w:after="0" w:line="240" w:lineRule="auto"/>
        <w:ind w:left="1416"/>
        <w:contextualSpacing/>
        <w:jc w:val="both"/>
        <w:rPr>
          <w:i/>
        </w:rPr>
      </w:pPr>
      <w:proofErr w:type="gramStart"/>
      <w:r>
        <w:rPr>
          <w:i/>
        </w:rPr>
        <w:t>el</w:t>
      </w:r>
      <w:proofErr w:type="gramEnd"/>
      <w:r>
        <w:rPr>
          <w:i/>
        </w:rPr>
        <w:t xml:space="preserve"> número de la tarjeta,  </w:t>
      </w:r>
      <w:r w:rsidR="00B52463">
        <w:rPr>
          <w:i/>
        </w:rPr>
        <w:t>(99-99999</w:t>
      </w:r>
      <w:r w:rsidR="00C806FF">
        <w:rPr>
          <w:i/>
        </w:rPr>
        <w:t>/</w:t>
      </w:r>
      <w:r w:rsidR="00B52463">
        <w:rPr>
          <w:i/>
        </w:rPr>
        <w:t>99</w:t>
      </w:r>
      <w:r w:rsidR="00C806FF">
        <w:rPr>
          <w:i/>
        </w:rPr>
        <w:t>-</w:t>
      </w:r>
      <w:r w:rsidR="00B52463">
        <w:rPr>
          <w:i/>
        </w:rPr>
        <w:t>9)</w:t>
      </w:r>
    </w:p>
    <w:p w:rsidR="00C433A5" w:rsidRDefault="00C433A5" w:rsidP="00B52463">
      <w:pPr>
        <w:spacing w:after="0" w:line="240" w:lineRule="auto"/>
        <w:ind w:left="1416"/>
        <w:contextualSpacing/>
        <w:jc w:val="both"/>
        <w:rPr>
          <w:i/>
        </w:rPr>
      </w:pPr>
      <w:proofErr w:type="gramStart"/>
      <w:r>
        <w:rPr>
          <w:i/>
        </w:rPr>
        <w:t>el</w:t>
      </w:r>
      <w:proofErr w:type="gramEnd"/>
      <w:r>
        <w:rPr>
          <w:i/>
        </w:rPr>
        <w:t xml:space="preserve"> importe de la venta</w:t>
      </w:r>
      <w:r w:rsidR="00B52463">
        <w:rPr>
          <w:i/>
        </w:rPr>
        <w:t xml:space="preserve"> (999,999,999.99)</w:t>
      </w:r>
    </w:p>
    <w:p w:rsidR="00C433A5" w:rsidRDefault="00C433A5" w:rsidP="00B52463">
      <w:pPr>
        <w:spacing w:after="0" w:line="240" w:lineRule="auto"/>
        <w:ind w:left="1416"/>
        <w:contextualSpacing/>
        <w:jc w:val="both"/>
        <w:rPr>
          <w:i/>
        </w:rPr>
      </w:pPr>
      <w:proofErr w:type="gramStart"/>
      <w:r>
        <w:rPr>
          <w:i/>
        </w:rPr>
        <w:t>el</w:t>
      </w:r>
      <w:proofErr w:type="gramEnd"/>
      <w:r>
        <w:rPr>
          <w:i/>
        </w:rPr>
        <w:t xml:space="preserve"> plan de pagos</w:t>
      </w:r>
      <w:r w:rsidR="00B52463">
        <w:rPr>
          <w:i/>
        </w:rPr>
        <w:t xml:space="preserve"> (999)</w:t>
      </w:r>
    </w:p>
    <w:p w:rsidR="00C433A5" w:rsidRDefault="00C433A5" w:rsidP="00B52463">
      <w:pPr>
        <w:spacing w:after="0" w:line="240" w:lineRule="auto"/>
        <w:ind w:left="1416"/>
        <w:contextualSpacing/>
        <w:jc w:val="both"/>
        <w:rPr>
          <w:i/>
        </w:rPr>
      </w:pPr>
      <w:proofErr w:type="gramStart"/>
      <w:r>
        <w:rPr>
          <w:i/>
        </w:rPr>
        <w:t>el</w:t>
      </w:r>
      <w:proofErr w:type="gramEnd"/>
      <w:r>
        <w:rPr>
          <w:i/>
        </w:rPr>
        <w:t xml:space="preserve"> número de cupón</w:t>
      </w:r>
      <w:r w:rsidR="00B52463">
        <w:rPr>
          <w:i/>
        </w:rPr>
        <w:t xml:space="preserve"> (999999)</w:t>
      </w:r>
    </w:p>
    <w:p w:rsidR="00C433A5" w:rsidRDefault="00C433A5" w:rsidP="00B52463">
      <w:pPr>
        <w:spacing w:after="0" w:line="240" w:lineRule="auto"/>
        <w:contextualSpacing/>
        <w:jc w:val="both"/>
        <w:rPr>
          <w:i/>
        </w:rPr>
      </w:pPr>
    </w:p>
    <w:p w:rsidR="005156A3" w:rsidRDefault="005156A3" w:rsidP="00B52463">
      <w:pPr>
        <w:spacing w:after="0" w:line="240" w:lineRule="auto"/>
        <w:contextualSpacing/>
        <w:jc w:val="both"/>
        <w:rPr>
          <w:i/>
        </w:rPr>
      </w:pPr>
      <w:r>
        <w:rPr>
          <w:i/>
          <w:noProof/>
          <w:lang w:val="es-ES" w:eastAsia="es-ES"/>
        </w:rPr>
        <w:drawing>
          <wp:inline distT="0" distB="0" distL="0" distR="0">
            <wp:extent cx="5607050" cy="38131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7050" cy="3813175"/>
                    </a:xfrm>
                    <a:prstGeom prst="rect">
                      <a:avLst/>
                    </a:prstGeom>
                    <a:noFill/>
                    <a:ln>
                      <a:noFill/>
                    </a:ln>
                  </pic:spPr>
                </pic:pic>
              </a:graphicData>
            </a:graphic>
          </wp:inline>
        </w:drawing>
      </w:r>
    </w:p>
    <w:p w:rsidR="005156A3" w:rsidRDefault="005156A3" w:rsidP="00B52463">
      <w:pPr>
        <w:spacing w:after="0" w:line="240" w:lineRule="auto"/>
        <w:contextualSpacing/>
        <w:jc w:val="both"/>
        <w:rPr>
          <w:i/>
        </w:rPr>
      </w:pPr>
    </w:p>
    <w:p w:rsidR="00C433A5" w:rsidRDefault="00C433A5" w:rsidP="00C433A5">
      <w:pPr>
        <w:ind w:firstLine="708"/>
        <w:jc w:val="both"/>
        <w:rPr>
          <w:i/>
        </w:rPr>
      </w:pPr>
      <w:r>
        <w:rPr>
          <w:i/>
        </w:rPr>
        <w:t>El IVR atiende y verifica todos los datos ingresado si esta todo en condiciones de realizarla confirma con un código de verificación que se copiara en el cupón de compra. Los cupones de compras son similares a los antiguos cupones de tarjetas de crédito</w:t>
      </w:r>
      <w:r w:rsidR="00B52463">
        <w:rPr>
          <w:i/>
        </w:rPr>
        <w:t>.</w:t>
      </w:r>
    </w:p>
    <w:p w:rsidR="00C433A5" w:rsidRDefault="00C433A5" w:rsidP="00C433A5">
      <w:pPr>
        <w:ind w:firstLine="708"/>
        <w:jc w:val="both"/>
        <w:rPr>
          <w:i/>
        </w:rPr>
      </w:pPr>
      <w:r>
        <w:rPr>
          <w:i/>
        </w:rPr>
        <w:t xml:space="preserve">Los comercios acercan a la Mutual estos cupones semanal, quincenal, mensual o como </w:t>
      </w:r>
      <w:r w:rsidR="00B52463">
        <w:rPr>
          <w:i/>
        </w:rPr>
        <w:t>la Entidad</w:t>
      </w:r>
      <w:r>
        <w:rPr>
          <w:i/>
        </w:rPr>
        <w:t xml:space="preserve"> lo dispongan para su acr</w:t>
      </w:r>
      <w:r w:rsidR="00B52463">
        <w:rPr>
          <w:i/>
        </w:rPr>
        <w:t>editación en su caja de ahorros o pago por Cheques.</w:t>
      </w:r>
    </w:p>
    <w:p w:rsidR="00C433A5" w:rsidRDefault="00C433A5" w:rsidP="00C433A5">
      <w:pPr>
        <w:ind w:firstLine="708"/>
        <w:jc w:val="both"/>
        <w:rPr>
          <w:i/>
        </w:rPr>
      </w:pPr>
      <w:r>
        <w:rPr>
          <w:i/>
        </w:rPr>
        <w:lastRenderedPageBreak/>
        <w:t xml:space="preserve">En la </w:t>
      </w:r>
      <w:r w:rsidR="00B52463">
        <w:rPr>
          <w:i/>
        </w:rPr>
        <w:t>Entidad</w:t>
      </w:r>
      <w:r>
        <w:rPr>
          <w:i/>
        </w:rPr>
        <w:t xml:space="preserve"> un operador lo procesa, que es simplemente verificar la correcta existencia del cupón en el sistema y procede a la acreditació</w:t>
      </w:r>
      <w:r w:rsidR="00042B89">
        <w:rPr>
          <w:i/>
        </w:rPr>
        <w:t>n en la cuenta corriente del comercio asociado</w:t>
      </w:r>
      <w:r>
        <w:rPr>
          <w:i/>
        </w:rPr>
        <w:t xml:space="preserve"> con todas las retenciones que le correspondieran.</w:t>
      </w:r>
    </w:p>
    <w:p w:rsidR="00C433A5" w:rsidRDefault="00C433A5" w:rsidP="00C433A5">
      <w:pPr>
        <w:ind w:firstLine="708"/>
        <w:jc w:val="both"/>
        <w:rPr>
          <w:i/>
        </w:rPr>
      </w:pPr>
      <w:r>
        <w:rPr>
          <w:i/>
        </w:rPr>
        <w:t>Por ultimo una vez al mes se realiza la liquidación de todas las tarjetas a los socios y se imp</w:t>
      </w:r>
      <w:r w:rsidR="00042B89">
        <w:rPr>
          <w:i/>
        </w:rPr>
        <w:t>rime el resumen para su distribución y envío por mail.</w:t>
      </w:r>
    </w:p>
    <w:p w:rsidR="00C433A5" w:rsidRPr="008E4DB3" w:rsidRDefault="00C433A5" w:rsidP="00C433A5">
      <w:pPr>
        <w:ind w:left="708" w:firstLine="708"/>
        <w:rPr>
          <w:i/>
          <w:sz w:val="20"/>
          <w:szCs w:val="20"/>
        </w:rPr>
      </w:pPr>
    </w:p>
    <w:p w:rsidR="00C433A5" w:rsidRPr="008E4DB3" w:rsidRDefault="00042B89" w:rsidP="00C433A5">
      <w:pPr>
        <w:rPr>
          <w:b/>
        </w:rPr>
      </w:pPr>
      <w:r>
        <w:rPr>
          <w:b/>
        </w:rPr>
        <w:t>TABLAS EN BASES DE DATOS</w:t>
      </w:r>
    </w:p>
    <w:p w:rsidR="00C433A5" w:rsidRDefault="00C433A5" w:rsidP="006E664D">
      <w:pPr>
        <w:spacing w:after="0" w:line="240" w:lineRule="auto"/>
        <w:ind w:left="708"/>
        <w:contextualSpacing/>
        <w:rPr>
          <w:i/>
          <w:sz w:val="20"/>
          <w:szCs w:val="20"/>
        </w:rPr>
      </w:pPr>
      <w:r>
        <w:rPr>
          <w:i/>
          <w:sz w:val="20"/>
          <w:szCs w:val="20"/>
        </w:rPr>
        <w:t>Tarjetas</w:t>
      </w:r>
      <w:r w:rsidR="00042B89">
        <w:rPr>
          <w:i/>
          <w:sz w:val="20"/>
          <w:szCs w:val="20"/>
        </w:rPr>
        <w:t xml:space="preserve"> (Nº de la tarjeta y todos los datos personales del titular)</w:t>
      </w:r>
    </w:p>
    <w:p w:rsidR="00C433A5" w:rsidRDefault="00C433A5" w:rsidP="006E664D">
      <w:pPr>
        <w:spacing w:after="0" w:line="240" w:lineRule="auto"/>
        <w:ind w:left="708"/>
        <w:contextualSpacing/>
        <w:rPr>
          <w:i/>
          <w:sz w:val="20"/>
          <w:szCs w:val="20"/>
        </w:rPr>
      </w:pPr>
      <w:r>
        <w:rPr>
          <w:i/>
          <w:sz w:val="20"/>
          <w:szCs w:val="20"/>
        </w:rPr>
        <w:t>Comercios</w:t>
      </w:r>
      <w:r w:rsidR="00042B89">
        <w:rPr>
          <w:i/>
          <w:sz w:val="20"/>
          <w:szCs w:val="20"/>
        </w:rPr>
        <w:t xml:space="preserve"> (Nº de Comercio y todos los datos personales e impositivos del Comercio Adherido)</w:t>
      </w:r>
    </w:p>
    <w:p w:rsidR="00C433A5" w:rsidRDefault="00C433A5" w:rsidP="006E664D">
      <w:pPr>
        <w:spacing w:after="0" w:line="240" w:lineRule="auto"/>
        <w:ind w:left="708"/>
        <w:contextualSpacing/>
        <w:rPr>
          <w:i/>
          <w:sz w:val="20"/>
          <w:szCs w:val="20"/>
        </w:rPr>
      </w:pPr>
      <w:r>
        <w:rPr>
          <w:i/>
          <w:sz w:val="20"/>
          <w:szCs w:val="20"/>
        </w:rPr>
        <w:t>Sucursales</w:t>
      </w:r>
      <w:r w:rsidR="00042B89">
        <w:rPr>
          <w:i/>
          <w:sz w:val="20"/>
          <w:szCs w:val="20"/>
        </w:rPr>
        <w:t xml:space="preserve"> (Datos mínimos de las sucursales de la Entidad Emisora de la Tarjeta)</w:t>
      </w:r>
    </w:p>
    <w:p w:rsidR="00C433A5" w:rsidRDefault="001D70C7" w:rsidP="006E664D">
      <w:pPr>
        <w:spacing w:after="0" w:line="240" w:lineRule="auto"/>
        <w:ind w:left="708"/>
        <w:contextualSpacing/>
        <w:rPr>
          <w:i/>
          <w:sz w:val="20"/>
          <w:szCs w:val="20"/>
        </w:rPr>
      </w:pPr>
      <w:r>
        <w:rPr>
          <w:i/>
          <w:sz w:val="20"/>
          <w:szCs w:val="20"/>
        </w:rPr>
        <w:t>Títulos</w:t>
      </w:r>
      <w:r w:rsidR="00042B89">
        <w:rPr>
          <w:i/>
          <w:sz w:val="20"/>
          <w:szCs w:val="20"/>
        </w:rPr>
        <w:t xml:space="preserve"> (Tabla secundaria que hace referencia </w:t>
      </w:r>
      <w:r w:rsidR="00BF148C">
        <w:rPr>
          <w:i/>
          <w:sz w:val="20"/>
          <w:szCs w:val="20"/>
        </w:rPr>
        <w:t>a quien</w:t>
      </w:r>
      <w:r w:rsidR="00042B89">
        <w:rPr>
          <w:i/>
          <w:sz w:val="20"/>
          <w:szCs w:val="20"/>
        </w:rPr>
        <w:t xml:space="preserve"> pertenece la tarjeta Ej. Titular, Esposa, </w:t>
      </w:r>
      <w:proofErr w:type="spellStart"/>
      <w:r w:rsidR="00042B89">
        <w:rPr>
          <w:i/>
          <w:sz w:val="20"/>
          <w:szCs w:val="20"/>
        </w:rPr>
        <w:t>etc</w:t>
      </w:r>
      <w:proofErr w:type="spellEnd"/>
      <w:r w:rsidR="00042B89">
        <w:rPr>
          <w:i/>
          <w:sz w:val="20"/>
          <w:szCs w:val="20"/>
        </w:rPr>
        <w:t>)</w:t>
      </w:r>
    </w:p>
    <w:p w:rsidR="00C433A5" w:rsidRDefault="00C433A5" w:rsidP="006E664D">
      <w:pPr>
        <w:spacing w:after="0" w:line="240" w:lineRule="auto"/>
        <w:ind w:left="708"/>
        <w:contextualSpacing/>
        <w:rPr>
          <w:i/>
          <w:sz w:val="20"/>
          <w:szCs w:val="20"/>
        </w:rPr>
      </w:pPr>
      <w:r>
        <w:rPr>
          <w:i/>
          <w:sz w:val="20"/>
          <w:szCs w:val="20"/>
        </w:rPr>
        <w:t>Estados de Tarjetas</w:t>
      </w:r>
      <w:r w:rsidR="00BF148C">
        <w:rPr>
          <w:i/>
          <w:sz w:val="20"/>
          <w:szCs w:val="20"/>
        </w:rPr>
        <w:t xml:space="preserve"> (Tabla secundaria hace referencia al estado de la Tarjeta)</w:t>
      </w:r>
    </w:p>
    <w:p w:rsidR="00C433A5" w:rsidRDefault="00C433A5" w:rsidP="006E664D">
      <w:pPr>
        <w:spacing w:after="0" w:line="240" w:lineRule="auto"/>
        <w:ind w:left="708"/>
        <w:contextualSpacing/>
        <w:rPr>
          <w:i/>
          <w:sz w:val="20"/>
          <w:szCs w:val="20"/>
        </w:rPr>
      </w:pPr>
      <w:r>
        <w:rPr>
          <w:i/>
          <w:sz w:val="20"/>
          <w:szCs w:val="20"/>
        </w:rPr>
        <w:t>Planes de Pagos</w:t>
      </w:r>
      <w:r w:rsidR="00BF148C">
        <w:rPr>
          <w:i/>
          <w:sz w:val="20"/>
          <w:szCs w:val="20"/>
        </w:rPr>
        <w:t xml:space="preserve"> (Son los diferente planes de pagos y financiación aquí se definen plazos y tasas)</w:t>
      </w:r>
    </w:p>
    <w:p w:rsidR="00C433A5" w:rsidRPr="008E4DB3" w:rsidRDefault="00C433A5" w:rsidP="006E664D">
      <w:pPr>
        <w:spacing w:after="0" w:line="240" w:lineRule="auto"/>
        <w:ind w:left="708"/>
        <w:contextualSpacing/>
        <w:rPr>
          <w:i/>
          <w:sz w:val="20"/>
          <w:szCs w:val="20"/>
        </w:rPr>
      </w:pPr>
      <w:r>
        <w:rPr>
          <w:i/>
          <w:sz w:val="20"/>
          <w:szCs w:val="20"/>
        </w:rPr>
        <w:t>Actividades de Comercios Adheridos</w:t>
      </w:r>
      <w:r w:rsidR="00BF148C">
        <w:rPr>
          <w:i/>
          <w:sz w:val="20"/>
          <w:szCs w:val="20"/>
        </w:rPr>
        <w:t xml:space="preserve"> </w:t>
      </w:r>
      <w:r w:rsidR="006E664D">
        <w:rPr>
          <w:i/>
          <w:sz w:val="20"/>
          <w:szCs w:val="20"/>
        </w:rPr>
        <w:t xml:space="preserve"> (Tabla secundaria para referenciar actividad del comercio)</w:t>
      </w:r>
    </w:p>
    <w:p w:rsidR="00C433A5" w:rsidRPr="008E4DB3" w:rsidRDefault="001D70C7" w:rsidP="006E664D">
      <w:pPr>
        <w:spacing w:after="0" w:line="240" w:lineRule="auto"/>
        <w:ind w:left="708"/>
        <w:contextualSpacing/>
        <w:rPr>
          <w:i/>
          <w:sz w:val="20"/>
          <w:szCs w:val="20"/>
        </w:rPr>
      </w:pPr>
      <w:r>
        <w:rPr>
          <w:i/>
          <w:sz w:val="20"/>
          <w:szCs w:val="20"/>
        </w:rPr>
        <w:t>Parámetros</w:t>
      </w:r>
      <w:r w:rsidR="00C433A5">
        <w:rPr>
          <w:i/>
          <w:sz w:val="20"/>
          <w:szCs w:val="20"/>
        </w:rPr>
        <w:t xml:space="preserve"> del Sistemas</w:t>
      </w:r>
      <w:r w:rsidR="006E664D">
        <w:rPr>
          <w:i/>
          <w:sz w:val="20"/>
          <w:szCs w:val="20"/>
        </w:rPr>
        <w:t xml:space="preserve"> (solo un registro con parámetros necesarios al funcionamiento del Sistema)</w:t>
      </w:r>
    </w:p>
    <w:p w:rsidR="00C433A5" w:rsidRPr="008E4DB3" w:rsidRDefault="00C433A5" w:rsidP="006E664D">
      <w:pPr>
        <w:spacing w:after="0" w:line="240" w:lineRule="auto"/>
        <w:ind w:left="708"/>
        <w:contextualSpacing/>
        <w:rPr>
          <w:i/>
          <w:sz w:val="20"/>
          <w:szCs w:val="20"/>
        </w:rPr>
      </w:pPr>
      <w:r>
        <w:rPr>
          <w:i/>
          <w:sz w:val="20"/>
          <w:szCs w:val="20"/>
        </w:rPr>
        <w:t>Datos de la Entidad</w:t>
      </w:r>
      <w:r w:rsidR="006E664D">
        <w:rPr>
          <w:i/>
          <w:sz w:val="20"/>
          <w:szCs w:val="20"/>
        </w:rPr>
        <w:t xml:space="preserve"> (Datos Comerciales e impositivos de la Entidad Emisora)</w:t>
      </w:r>
    </w:p>
    <w:p w:rsidR="00C433A5" w:rsidRPr="008E4DB3" w:rsidRDefault="001D70C7" w:rsidP="006E664D">
      <w:pPr>
        <w:spacing w:after="0" w:line="240" w:lineRule="auto"/>
        <w:ind w:left="708"/>
        <w:contextualSpacing/>
        <w:rPr>
          <w:i/>
          <w:sz w:val="20"/>
          <w:szCs w:val="20"/>
        </w:rPr>
      </w:pPr>
      <w:r>
        <w:rPr>
          <w:i/>
          <w:sz w:val="20"/>
          <w:szCs w:val="20"/>
        </w:rPr>
        <w:t>Códigos</w:t>
      </w:r>
      <w:r w:rsidR="00C433A5">
        <w:rPr>
          <w:i/>
          <w:sz w:val="20"/>
          <w:szCs w:val="20"/>
        </w:rPr>
        <w:t xml:space="preserve"> de IVA</w:t>
      </w:r>
      <w:r w:rsidR="006E664D">
        <w:rPr>
          <w:i/>
          <w:sz w:val="20"/>
          <w:szCs w:val="20"/>
        </w:rPr>
        <w:t xml:space="preserve"> (Tabla secundaria con alícuotas de IVA)</w:t>
      </w:r>
    </w:p>
    <w:p w:rsidR="00C433A5" w:rsidRDefault="00C433A5" w:rsidP="006E664D">
      <w:pPr>
        <w:spacing w:after="0" w:line="240" w:lineRule="auto"/>
        <w:ind w:left="708"/>
        <w:contextualSpacing/>
        <w:rPr>
          <w:i/>
          <w:sz w:val="20"/>
          <w:szCs w:val="20"/>
        </w:rPr>
      </w:pPr>
      <w:r>
        <w:rPr>
          <w:i/>
          <w:sz w:val="20"/>
          <w:szCs w:val="20"/>
        </w:rPr>
        <w:t>Usuarios del Sistema</w:t>
      </w:r>
      <w:r w:rsidR="006E664D">
        <w:rPr>
          <w:i/>
          <w:sz w:val="20"/>
          <w:szCs w:val="20"/>
        </w:rPr>
        <w:t xml:space="preserve"> (Datos de usuarios del Sistema Administrativo)</w:t>
      </w:r>
    </w:p>
    <w:p w:rsidR="00E85D82" w:rsidRDefault="00E85D82" w:rsidP="006E664D">
      <w:pPr>
        <w:spacing w:after="0" w:line="240" w:lineRule="auto"/>
        <w:ind w:left="708"/>
        <w:contextualSpacing/>
        <w:rPr>
          <w:i/>
          <w:sz w:val="20"/>
          <w:szCs w:val="20"/>
        </w:rPr>
      </w:pPr>
    </w:p>
    <w:p w:rsidR="00E85D82" w:rsidRDefault="00E85D82" w:rsidP="00C433A5">
      <w:pPr>
        <w:rPr>
          <w:i/>
          <w:noProof/>
          <w:sz w:val="20"/>
          <w:szCs w:val="20"/>
          <w:lang w:eastAsia="es-AR"/>
        </w:rPr>
      </w:pPr>
    </w:p>
    <w:p w:rsidR="00E85D82" w:rsidRDefault="00E85D82" w:rsidP="00C433A5">
      <w:pPr>
        <w:rPr>
          <w:i/>
          <w:noProof/>
          <w:sz w:val="20"/>
          <w:szCs w:val="20"/>
          <w:lang w:eastAsia="es-AR"/>
        </w:rPr>
      </w:pPr>
      <w:r>
        <w:rPr>
          <w:i/>
          <w:noProof/>
          <w:sz w:val="20"/>
          <w:szCs w:val="20"/>
          <w:lang w:eastAsia="es-AR"/>
        </w:rPr>
        <w:t xml:space="preserve">Imagen de Ingreso de Tarjeta </w:t>
      </w:r>
    </w:p>
    <w:p w:rsidR="00C433A5" w:rsidRDefault="00155EF5" w:rsidP="00C433A5">
      <w:pPr>
        <w:rPr>
          <w:i/>
          <w:sz w:val="20"/>
          <w:szCs w:val="20"/>
        </w:rPr>
      </w:pPr>
      <w:r>
        <w:rPr>
          <w:i/>
          <w:noProof/>
          <w:sz w:val="20"/>
          <w:szCs w:val="20"/>
          <w:lang w:val="es-ES" w:eastAsia="es-ES"/>
        </w:rPr>
        <w:drawing>
          <wp:inline distT="0" distB="0" distL="0" distR="0">
            <wp:extent cx="5607050" cy="31832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3183255"/>
                    </a:xfrm>
                    <a:prstGeom prst="rect">
                      <a:avLst/>
                    </a:prstGeom>
                    <a:noFill/>
                    <a:ln>
                      <a:noFill/>
                    </a:ln>
                  </pic:spPr>
                </pic:pic>
              </a:graphicData>
            </a:graphic>
          </wp:inline>
        </w:drawing>
      </w:r>
    </w:p>
    <w:p w:rsidR="00E85D82" w:rsidRDefault="00E85D82" w:rsidP="00C433A5">
      <w:pPr>
        <w:rPr>
          <w:i/>
          <w:sz w:val="20"/>
          <w:szCs w:val="20"/>
        </w:rPr>
      </w:pPr>
    </w:p>
    <w:p w:rsidR="004D47BD" w:rsidRDefault="004D47BD" w:rsidP="00C433A5">
      <w:pPr>
        <w:rPr>
          <w:i/>
          <w:sz w:val="20"/>
          <w:szCs w:val="20"/>
        </w:rPr>
      </w:pPr>
    </w:p>
    <w:p w:rsidR="00E85D82" w:rsidRDefault="00E85D82" w:rsidP="00C433A5">
      <w:pPr>
        <w:rPr>
          <w:i/>
          <w:sz w:val="20"/>
          <w:szCs w:val="20"/>
        </w:rPr>
      </w:pPr>
      <w:r>
        <w:rPr>
          <w:i/>
          <w:sz w:val="20"/>
          <w:szCs w:val="20"/>
        </w:rPr>
        <w:lastRenderedPageBreak/>
        <w:t>Imagen de Ingreso de un Comercio</w:t>
      </w:r>
    </w:p>
    <w:p w:rsidR="00155EF5" w:rsidRDefault="00155EF5" w:rsidP="00C433A5">
      <w:pPr>
        <w:rPr>
          <w:i/>
          <w:sz w:val="20"/>
          <w:szCs w:val="20"/>
        </w:rPr>
      </w:pPr>
      <w:r>
        <w:rPr>
          <w:i/>
          <w:noProof/>
          <w:sz w:val="20"/>
          <w:szCs w:val="20"/>
          <w:lang w:val="es-ES" w:eastAsia="es-ES"/>
        </w:rPr>
        <w:drawing>
          <wp:inline distT="0" distB="0" distL="0" distR="0">
            <wp:extent cx="5607050" cy="31311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3131185"/>
                    </a:xfrm>
                    <a:prstGeom prst="rect">
                      <a:avLst/>
                    </a:prstGeom>
                    <a:noFill/>
                    <a:ln>
                      <a:noFill/>
                    </a:ln>
                  </pic:spPr>
                </pic:pic>
              </a:graphicData>
            </a:graphic>
          </wp:inline>
        </w:drawing>
      </w:r>
    </w:p>
    <w:p w:rsidR="00E85D82" w:rsidRPr="008E4DB3" w:rsidRDefault="00E85D82" w:rsidP="00C433A5">
      <w:pPr>
        <w:rPr>
          <w:i/>
          <w:sz w:val="20"/>
          <w:szCs w:val="20"/>
        </w:rPr>
      </w:pPr>
    </w:p>
    <w:p w:rsidR="00C433A5" w:rsidRPr="008E4DB3" w:rsidRDefault="00C433A5" w:rsidP="00C433A5">
      <w:pPr>
        <w:rPr>
          <w:b/>
        </w:rPr>
      </w:pPr>
      <w:r>
        <w:rPr>
          <w:b/>
        </w:rPr>
        <w:t xml:space="preserve">COMPROBANTES </w:t>
      </w:r>
    </w:p>
    <w:p w:rsidR="00C433A5" w:rsidRDefault="00C433A5" w:rsidP="0018377A">
      <w:pPr>
        <w:rPr>
          <w:i/>
          <w:sz w:val="20"/>
          <w:szCs w:val="20"/>
        </w:rPr>
      </w:pPr>
      <w:r w:rsidRPr="0018377A">
        <w:rPr>
          <w:i/>
          <w:sz w:val="20"/>
          <w:szCs w:val="20"/>
          <w:u w:val="single"/>
        </w:rPr>
        <w:t>Ingresos de Comprobantes Manuales</w:t>
      </w:r>
      <w:r w:rsidR="001D70C7">
        <w:rPr>
          <w:i/>
          <w:sz w:val="20"/>
          <w:szCs w:val="20"/>
        </w:rPr>
        <w:t xml:space="preserve"> (Se utiliza para ingresar una venta manual cuando el comerciante no lo puede hacer por sus medios y llama a la Entidad así lo carga un operador)</w:t>
      </w:r>
      <w:r w:rsidR="0018377A">
        <w:rPr>
          <w:i/>
          <w:sz w:val="20"/>
          <w:szCs w:val="20"/>
        </w:rPr>
        <w:t xml:space="preserve"> es similar a la utilizada por el comercio </w:t>
      </w:r>
      <w:proofErr w:type="spellStart"/>
      <w:r w:rsidR="0018377A">
        <w:rPr>
          <w:i/>
          <w:sz w:val="20"/>
          <w:szCs w:val="20"/>
        </w:rPr>
        <w:t>via</w:t>
      </w:r>
      <w:proofErr w:type="spellEnd"/>
      <w:r w:rsidR="0018377A">
        <w:rPr>
          <w:i/>
          <w:sz w:val="20"/>
          <w:szCs w:val="20"/>
        </w:rPr>
        <w:t xml:space="preserve"> WEB</w:t>
      </w:r>
    </w:p>
    <w:p w:rsidR="001D70C7" w:rsidRDefault="0018377A" w:rsidP="00C433A5">
      <w:pPr>
        <w:ind w:firstLine="708"/>
        <w:rPr>
          <w:i/>
          <w:sz w:val="20"/>
          <w:szCs w:val="20"/>
        </w:rPr>
      </w:pPr>
      <w:r>
        <w:rPr>
          <w:i/>
          <w:noProof/>
          <w:sz w:val="20"/>
          <w:szCs w:val="20"/>
          <w:lang w:val="es-ES" w:eastAsia="es-ES"/>
        </w:rPr>
        <w:drawing>
          <wp:inline distT="0" distB="0" distL="0" distR="0">
            <wp:extent cx="5607050" cy="31140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7050" cy="3114040"/>
                    </a:xfrm>
                    <a:prstGeom prst="rect">
                      <a:avLst/>
                    </a:prstGeom>
                    <a:noFill/>
                    <a:ln>
                      <a:noFill/>
                    </a:ln>
                  </pic:spPr>
                </pic:pic>
              </a:graphicData>
            </a:graphic>
          </wp:inline>
        </w:drawing>
      </w:r>
    </w:p>
    <w:p w:rsidR="00C433A5" w:rsidRDefault="00C433A5" w:rsidP="0018377A">
      <w:pPr>
        <w:rPr>
          <w:i/>
          <w:sz w:val="20"/>
          <w:szCs w:val="20"/>
        </w:rPr>
      </w:pPr>
      <w:r w:rsidRPr="0018377A">
        <w:rPr>
          <w:i/>
          <w:sz w:val="20"/>
          <w:szCs w:val="20"/>
          <w:u w:val="single"/>
        </w:rPr>
        <w:lastRenderedPageBreak/>
        <w:t>Control o Chequeo de Cupones</w:t>
      </w:r>
      <w:r w:rsidR="001D70C7">
        <w:rPr>
          <w:i/>
          <w:sz w:val="20"/>
          <w:szCs w:val="20"/>
        </w:rPr>
        <w:t xml:space="preserve"> (Con esta función se hace el chequeo  de los cupones presentados por el comercio y en el mismo acto crea las cuotas a liquidar a cada socio según el plan seleccionado)</w:t>
      </w:r>
      <w:r w:rsidR="0018377A">
        <w:rPr>
          <w:i/>
          <w:sz w:val="20"/>
          <w:szCs w:val="20"/>
        </w:rPr>
        <w:t xml:space="preserve"> </w:t>
      </w:r>
    </w:p>
    <w:p w:rsidR="001D70C7" w:rsidRDefault="0018377A" w:rsidP="00C433A5">
      <w:pPr>
        <w:ind w:firstLine="708"/>
        <w:rPr>
          <w:i/>
          <w:sz w:val="20"/>
          <w:szCs w:val="20"/>
        </w:rPr>
      </w:pPr>
      <w:r>
        <w:rPr>
          <w:i/>
          <w:noProof/>
          <w:sz w:val="20"/>
          <w:szCs w:val="20"/>
          <w:lang w:val="es-ES" w:eastAsia="es-ES"/>
        </w:rPr>
        <w:drawing>
          <wp:inline distT="0" distB="0" distL="0" distR="0">
            <wp:extent cx="5615940" cy="3355975"/>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5940" cy="3355975"/>
                    </a:xfrm>
                    <a:prstGeom prst="rect">
                      <a:avLst/>
                    </a:prstGeom>
                    <a:noFill/>
                    <a:ln>
                      <a:noFill/>
                    </a:ln>
                  </pic:spPr>
                </pic:pic>
              </a:graphicData>
            </a:graphic>
          </wp:inline>
        </w:drawing>
      </w:r>
    </w:p>
    <w:p w:rsidR="00C433A5" w:rsidRDefault="00C433A5" w:rsidP="00CB5516">
      <w:pPr>
        <w:rPr>
          <w:i/>
          <w:sz w:val="20"/>
          <w:szCs w:val="20"/>
        </w:rPr>
      </w:pPr>
      <w:r w:rsidRPr="0018377A">
        <w:rPr>
          <w:i/>
          <w:sz w:val="20"/>
          <w:szCs w:val="20"/>
          <w:u w:val="single"/>
        </w:rPr>
        <w:t>Acreditar Compras en Comercios</w:t>
      </w:r>
      <w:r w:rsidR="001D70C7">
        <w:rPr>
          <w:i/>
          <w:sz w:val="20"/>
          <w:szCs w:val="20"/>
        </w:rPr>
        <w:t xml:space="preserve"> </w:t>
      </w:r>
      <w:r w:rsidR="00CB5516">
        <w:rPr>
          <w:i/>
          <w:sz w:val="20"/>
          <w:szCs w:val="20"/>
        </w:rPr>
        <w:t>(Con este paso se realiza la liquidación a los comercios, donde se realizan los descuentos correspondiente y el neto se acredita en su Cuenta Corrientes)</w:t>
      </w:r>
    </w:p>
    <w:p w:rsidR="00CB5516" w:rsidRDefault="00CB5516" w:rsidP="00CB5516">
      <w:pPr>
        <w:ind w:firstLine="708"/>
        <w:rPr>
          <w:i/>
          <w:sz w:val="20"/>
          <w:szCs w:val="20"/>
        </w:rPr>
      </w:pPr>
      <w:r>
        <w:rPr>
          <w:i/>
          <w:noProof/>
          <w:sz w:val="20"/>
          <w:szCs w:val="20"/>
          <w:lang w:val="es-ES" w:eastAsia="es-ES"/>
        </w:rPr>
        <w:drawing>
          <wp:inline distT="0" distB="0" distL="0" distR="0">
            <wp:extent cx="5607050" cy="32778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7050" cy="3277870"/>
                    </a:xfrm>
                    <a:prstGeom prst="rect">
                      <a:avLst/>
                    </a:prstGeom>
                    <a:noFill/>
                    <a:ln>
                      <a:noFill/>
                    </a:ln>
                  </pic:spPr>
                </pic:pic>
              </a:graphicData>
            </a:graphic>
          </wp:inline>
        </w:drawing>
      </w:r>
    </w:p>
    <w:p w:rsidR="004D47BD" w:rsidRDefault="004D47BD" w:rsidP="00CB5516">
      <w:pPr>
        <w:rPr>
          <w:i/>
          <w:sz w:val="20"/>
          <w:szCs w:val="20"/>
          <w:u w:val="single"/>
        </w:rPr>
      </w:pPr>
    </w:p>
    <w:p w:rsidR="00C433A5" w:rsidRDefault="00C433A5" w:rsidP="00CB5516">
      <w:pPr>
        <w:rPr>
          <w:i/>
          <w:sz w:val="20"/>
          <w:szCs w:val="20"/>
        </w:rPr>
      </w:pPr>
      <w:r w:rsidRPr="00CB5516">
        <w:rPr>
          <w:i/>
          <w:sz w:val="20"/>
          <w:szCs w:val="20"/>
          <w:u w:val="single"/>
        </w:rPr>
        <w:lastRenderedPageBreak/>
        <w:t>Liquidar Tarjetas a Socios</w:t>
      </w:r>
      <w:r w:rsidR="00CB5516">
        <w:rPr>
          <w:i/>
          <w:sz w:val="20"/>
          <w:szCs w:val="20"/>
        </w:rPr>
        <w:t xml:space="preserve"> (Este es un proceso mensual donde se realiza la liquidación de la tarjetas a cada usuario para su impresión y reparto o envío por email)</w:t>
      </w:r>
    </w:p>
    <w:p w:rsidR="00CB5516" w:rsidRDefault="00CB5516" w:rsidP="00C433A5">
      <w:pPr>
        <w:ind w:firstLine="708"/>
        <w:rPr>
          <w:i/>
          <w:sz w:val="20"/>
          <w:szCs w:val="20"/>
        </w:rPr>
      </w:pPr>
      <w:r>
        <w:rPr>
          <w:i/>
          <w:noProof/>
          <w:sz w:val="20"/>
          <w:szCs w:val="20"/>
          <w:lang w:val="es-ES" w:eastAsia="es-ES"/>
        </w:rPr>
        <w:drawing>
          <wp:inline distT="0" distB="0" distL="0" distR="0">
            <wp:extent cx="5607050" cy="36487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3648710"/>
                    </a:xfrm>
                    <a:prstGeom prst="rect">
                      <a:avLst/>
                    </a:prstGeom>
                    <a:noFill/>
                    <a:ln>
                      <a:noFill/>
                    </a:ln>
                  </pic:spPr>
                </pic:pic>
              </a:graphicData>
            </a:graphic>
          </wp:inline>
        </w:drawing>
      </w:r>
    </w:p>
    <w:p w:rsidR="00C433A5" w:rsidRDefault="00C433A5" w:rsidP="00CB5516">
      <w:pPr>
        <w:rPr>
          <w:i/>
          <w:sz w:val="20"/>
          <w:szCs w:val="20"/>
        </w:rPr>
      </w:pPr>
      <w:r w:rsidRPr="00CB5516">
        <w:rPr>
          <w:i/>
          <w:sz w:val="20"/>
          <w:szCs w:val="20"/>
          <w:u w:val="single"/>
        </w:rPr>
        <w:t>Liquidar a Socios Saldos Pendientes</w:t>
      </w:r>
      <w:r w:rsidR="00CB5516">
        <w:rPr>
          <w:i/>
          <w:sz w:val="20"/>
          <w:szCs w:val="20"/>
        </w:rPr>
        <w:t xml:space="preserve"> (Este es un proceso similar al anterior solo que para todas las tarjetas que no tuvieron compras ni adeudan cuotas en el periodo pero continúan con algún saldo pendiente)</w:t>
      </w:r>
    </w:p>
    <w:p w:rsidR="00C433A5" w:rsidRDefault="00C433A5" w:rsidP="00155EF5">
      <w:pPr>
        <w:rPr>
          <w:i/>
          <w:sz w:val="20"/>
          <w:szCs w:val="20"/>
        </w:rPr>
      </w:pPr>
      <w:r w:rsidRPr="00155EF5">
        <w:rPr>
          <w:i/>
          <w:sz w:val="20"/>
          <w:szCs w:val="20"/>
          <w:u w:val="single"/>
        </w:rPr>
        <w:t>Cobranza de Liquidaciones</w:t>
      </w:r>
      <w:r w:rsidR="00CB5516">
        <w:rPr>
          <w:i/>
          <w:sz w:val="20"/>
          <w:szCs w:val="20"/>
        </w:rPr>
        <w:t xml:space="preserve"> </w:t>
      </w:r>
      <w:r w:rsidR="00155EF5">
        <w:rPr>
          <w:i/>
          <w:sz w:val="20"/>
          <w:szCs w:val="20"/>
        </w:rPr>
        <w:t>(En formulario se realiza la cobranza de las liquidación a socios)</w:t>
      </w:r>
    </w:p>
    <w:p w:rsidR="00155EF5" w:rsidRDefault="00155EF5" w:rsidP="00C433A5">
      <w:pPr>
        <w:ind w:firstLine="708"/>
        <w:rPr>
          <w:i/>
          <w:sz w:val="20"/>
          <w:szCs w:val="20"/>
        </w:rPr>
      </w:pPr>
      <w:r>
        <w:rPr>
          <w:i/>
          <w:noProof/>
          <w:sz w:val="20"/>
          <w:szCs w:val="20"/>
          <w:lang w:val="es-ES" w:eastAsia="es-ES"/>
        </w:rPr>
        <w:lastRenderedPageBreak/>
        <w:drawing>
          <wp:inline distT="0" distB="0" distL="0" distR="0">
            <wp:extent cx="5615940" cy="387350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5940" cy="3873500"/>
                    </a:xfrm>
                    <a:prstGeom prst="rect">
                      <a:avLst/>
                    </a:prstGeom>
                    <a:noFill/>
                    <a:ln>
                      <a:noFill/>
                    </a:ln>
                  </pic:spPr>
                </pic:pic>
              </a:graphicData>
            </a:graphic>
          </wp:inline>
        </w:drawing>
      </w:r>
    </w:p>
    <w:p w:rsidR="00C433A5" w:rsidRDefault="00C433A5" w:rsidP="00C433A5">
      <w:pPr>
        <w:rPr>
          <w:i/>
          <w:sz w:val="20"/>
          <w:szCs w:val="20"/>
        </w:rPr>
      </w:pPr>
    </w:p>
    <w:p w:rsidR="00C433A5" w:rsidRPr="008E4DB3" w:rsidRDefault="00C433A5" w:rsidP="00C433A5">
      <w:pPr>
        <w:rPr>
          <w:b/>
        </w:rPr>
      </w:pPr>
      <w:r w:rsidRPr="008E4DB3">
        <w:rPr>
          <w:b/>
        </w:rPr>
        <w:t>MANTENIMIENTO</w:t>
      </w:r>
    </w:p>
    <w:p w:rsidR="00C433A5" w:rsidRDefault="00C433A5" w:rsidP="00AB5D32">
      <w:pPr>
        <w:spacing w:after="0" w:line="240" w:lineRule="auto"/>
        <w:contextualSpacing/>
        <w:rPr>
          <w:i/>
          <w:sz w:val="20"/>
          <w:szCs w:val="20"/>
        </w:rPr>
      </w:pPr>
      <w:r w:rsidRPr="00E85D82">
        <w:rPr>
          <w:i/>
          <w:sz w:val="20"/>
          <w:szCs w:val="20"/>
          <w:u w:val="single"/>
        </w:rPr>
        <w:t xml:space="preserve">Exportar Retenciones a </w:t>
      </w:r>
      <w:proofErr w:type="spellStart"/>
      <w:r w:rsidRPr="00E85D82">
        <w:rPr>
          <w:i/>
          <w:sz w:val="20"/>
          <w:szCs w:val="20"/>
          <w:u w:val="single"/>
        </w:rPr>
        <w:t>SiAp</w:t>
      </w:r>
      <w:proofErr w:type="spellEnd"/>
      <w:r w:rsidR="00E85D82">
        <w:rPr>
          <w:i/>
          <w:sz w:val="20"/>
          <w:szCs w:val="20"/>
        </w:rPr>
        <w:t xml:space="preserve"> (herramienta para exportar las retenciones de liquidación de comercios a aplicativo SICORE - SIAP)</w:t>
      </w:r>
    </w:p>
    <w:p w:rsidR="00C433A5" w:rsidRDefault="00C433A5" w:rsidP="00AB5D32">
      <w:pPr>
        <w:spacing w:after="0" w:line="240" w:lineRule="auto"/>
        <w:contextualSpacing/>
        <w:rPr>
          <w:i/>
          <w:sz w:val="20"/>
          <w:szCs w:val="20"/>
        </w:rPr>
      </w:pPr>
      <w:r w:rsidRPr="00E85D82">
        <w:rPr>
          <w:i/>
          <w:sz w:val="20"/>
          <w:szCs w:val="20"/>
          <w:u w:val="single"/>
        </w:rPr>
        <w:t>Exportar resumen de Compras</w:t>
      </w:r>
      <w:r w:rsidR="00E85D82">
        <w:rPr>
          <w:i/>
          <w:sz w:val="20"/>
          <w:szCs w:val="20"/>
        </w:rPr>
        <w:t xml:space="preserve"> (Exporta las liquidaciones a otros aplicativo de tercero en formato TXT)</w:t>
      </w:r>
    </w:p>
    <w:p w:rsidR="00C433A5" w:rsidRDefault="00C433A5" w:rsidP="00AB5D32">
      <w:pPr>
        <w:spacing w:after="0" w:line="240" w:lineRule="auto"/>
        <w:contextualSpacing/>
        <w:rPr>
          <w:i/>
          <w:sz w:val="20"/>
          <w:szCs w:val="20"/>
        </w:rPr>
      </w:pPr>
      <w:r w:rsidRPr="00E85D82">
        <w:rPr>
          <w:i/>
          <w:sz w:val="20"/>
          <w:szCs w:val="20"/>
          <w:u w:val="single"/>
        </w:rPr>
        <w:t>Exportar Liquidaciones</w:t>
      </w:r>
      <w:r w:rsidR="00E85D82">
        <w:rPr>
          <w:i/>
          <w:sz w:val="20"/>
          <w:szCs w:val="20"/>
        </w:rPr>
        <w:t xml:space="preserve"> (Exporta las liquidaciones a otros aplicativo de tercero en formato TXT)</w:t>
      </w:r>
    </w:p>
    <w:p w:rsidR="00C433A5" w:rsidRDefault="00C433A5" w:rsidP="00AB5D32">
      <w:pPr>
        <w:spacing w:after="0" w:line="240" w:lineRule="auto"/>
        <w:contextualSpacing/>
        <w:rPr>
          <w:i/>
          <w:sz w:val="20"/>
          <w:szCs w:val="20"/>
        </w:rPr>
      </w:pPr>
      <w:r>
        <w:rPr>
          <w:i/>
          <w:sz w:val="20"/>
          <w:szCs w:val="20"/>
        </w:rPr>
        <w:t>Borrar Cupones mal Ingresados</w:t>
      </w:r>
      <w:r w:rsidR="00E85D82">
        <w:rPr>
          <w:i/>
          <w:sz w:val="20"/>
          <w:szCs w:val="20"/>
        </w:rPr>
        <w:t xml:space="preserve"> </w:t>
      </w:r>
    </w:p>
    <w:p w:rsidR="00C433A5" w:rsidRDefault="00C433A5" w:rsidP="00AB5D32">
      <w:pPr>
        <w:spacing w:after="0" w:line="240" w:lineRule="auto"/>
        <w:contextualSpacing/>
        <w:rPr>
          <w:i/>
          <w:sz w:val="20"/>
          <w:szCs w:val="20"/>
        </w:rPr>
      </w:pPr>
      <w:r w:rsidRPr="00AB5D32">
        <w:rPr>
          <w:i/>
          <w:sz w:val="20"/>
          <w:szCs w:val="20"/>
          <w:u w:val="single"/>
        </w:rPr>
        <w:t xml:space="preserve">Cambiar </w:t>
      </w:r>
      <w:r w:rsidR="00E85D82" w:rsidRPr="00AB5D32">
        <w:rPr>
          <w:i/>
          <w:sz w:val="20"/>
          <w:szCs w:val="20"/>
          <w:u w:val="single"/>
        </w:rPr>
        <w:t>Créditos</w:t>
      </w:r>
      <w:r w:rsidRPr="00AB5D32">
        <w:rPr>
          <w:i/>
          <w:sz w:val="20"/>
          <w:szCs w:val="20"/>
          <w:u w:val="single"/>
        </w:rPr>
        <w:t xml:space="preserve"> a Tarjetas</w:t>
      </w:r>
      <w:r w:rsidR="00E85D82">
        <w:rPr>
          <w:i/>
          <w:sz w:val="20"/>
          <w:szCs w:val="20"/>
        </w:rPr>
        <w:t xml:space="preserve"> (Se utiliza solo para cambiar el margen de cada tarjeta)</w:t>
      </w:r>
    </w:p>
    <w:p w:rsidR="00C433A5" w:rsidRDefault="00C433A5" w:rsidP="00AB5D32">
      <w:pPr>
        <w:spacing w:after="0" w:line="240" w:lineRule="auto"/>
        <w:contextualSpacing/>
        <w:rPr>
          <w:i/>
          <w:sz w:val="20"/>
          <w:szCs w:val="20"/>
        </w:rPr>
      </w:pPr>
      <w:r w:rsidRPr="00AB5D32">
        <w:rPr>
          <w:i/>
          <w:sz w:val="20"/>
          <w:szCs w:val="20"/>
          <w:u w:val="single"/>
        </w:rPr>
        <w:t>Actualizar Bases de Socios</w:t>
      </w:r>
      <w:r w:rsidR="00E85D82">
        <w:rPr>
          <w:i/>
          <w:sz w:val="20"/>
          <w:szCs w:val="20"/>
        </w:rPr>
        <w:t xml:space="preserve"> (Se actualizan datos de socios de otros aplicativos)</w:t>
      </w:r>
    </w:p>
    <w:p w:rsidR="00AB5D32" w:rsidRPr="008E4DB3" w:rsidRDefault="00AB5D32" w:rsidP="00AB5D32">
      <w:pPr>
        <w:spacing w:after="0" w:line="240" w:lineRule="auto"/>
        <w:contextualSpacing/>
        <w:rPr>
          <w:i/>
          <w:sz w:val="20"/>
          <w:szCs w:val="20"/>
        </w:rPr>
      </w:pPr>
      <w:r w:rsidRPr="00AB5D32">
        <w:rPr>
          <w:i/>
          <w:sz w:val="20"/>
          <w:szCs w:val="20"/>
          <w:u w:val="single"/>
        </w:rPr>
        <w:t>Actualizar Saldos de tarjetas</w:t>
      </w:r>
      <w:r>
        <w:rPr>
          <w:i/>
          <w:sz w:val="20"/>
          <w:szCs w:val="20"/>
        </w:rPr>
        <w:t xml:space="preserve"> (Realiza un control de los saldos de las tarjetas de compras, para que no </w:t>
      </w:r>
      <w:proofErr w:type="spellStart"/>
      <w:r>
        <w:rPr>
          <w:i/>
          <w:sz w:val="20"/>
          <w:szCs w:val="20"/>
        </w:rPr>
        <w:t>exedan</w:t>
      </w:r>
      <w:proofErr w:type="spellEnd"/>
      <w:r>
        <w:rPr>
          <w:i/>
          <w:sz w:val="20"/>
          <w:szCs w:val="20"/>
        </w:rPr>
        <w:t xml:space="preserve"> el tope de las mismas)</w:t>
      </w:r>
    </w:p>
    <w:p w:rsidR="00AB5D32" w:rsidRPr="008E4DB3" w:rsidRDefault="00AB5D32" w:rsidP="00AB5D32">
      <w:pPr>
        <w:spacing w:after="0" w:line="240" w:lineRule="auto"/>
        <w:contextualSpacing/>
        <w:rPr>
          <w:i/>
          <w:sz w:val="20"/>
          <w:szCs w:val="20"/>
        </w:rPr>
      </w:pPr>
      <w:r w:rsidRPr="00AB5D32">
        <w:rPr>
          <w:i/>
          <w:sz w:val="20"/>
          <w:szCs w:val="20"/>
          <w:u w:val="single"/>
        </w:rPr>
        <w:t>Bajas de Tarjetas</w:t>
      </w:r>
      <w:r>
        <w:rPr>
          <w:i/>
          <w:sz w:val="20"/>
          <w:szCs w:val="20"/>
        </w:rPr>
        <w:t xml:space="preserve"> (Este acción marca la tarjeta como dada de baja en el sistema y la inhabilita)</w:t>
      </w:r>
    </w:p>
    <w:p w:rsidR="00AB5D32" w:rsidRPr="008E4DB3" w:rsidRDefault="00AB5D32" w:rsidP="00AB5D32">
      <w:pPr>
        <w:spacing w:after="0" w:line="240" w:lineRule="auto"/>
        <w:contextualSpacing/>
        <w:rPr>
          <w:i/>
          <w:sz w:val="20"/>
          <w:szCs w:val="20"/>
        </w:rPr>
      </w:pPr>
      <w:r w:rsidRPr="00AB5D32">
        <w:rPr>
          <w:i/>
          <w:sz w:val="20"/>
          <w:szCs w:val="20"/>
          <w:u w:val="single"/>
        </w:rPr>
        <w:t>Cambios de Números de Tarjetas</w:t>
      </w:r>
      <w:r>
        <w:rPr>
          <w:i/>
          <w:sz w:val="20"/>
          <w:szCs w:val="20"/>
        </w:rPr>
        <w:t xml:space="preserve"> (Es utilizado para cambiar una tarjeta a un nuevo número en el caso de extravío o  reposición)</w:t>
      </w:r>
    </w:p>
    <w:p w:rsidR="00AB5D32" w:rsidRDefault="00AB5D32" w:rsidP="00AB5D32">
      <w:pPr>
        <w:spacing w:after="0" w:line="240" w:lineRule="auto"/>
        <w:contextualSpacing/>
        <w:rPr>
          <w:i/>
          <w:sz w:val="20"/>
          <w:szCs w:val="20"/>
        </w:rPr>
      </w:pPr>
      <w:r w:rsidRPr="00AB5D32">
        <w:rPr>
          <w:i/>
          <w:sz w:val="20"/>
          <w:szCs w:val="20"/>
          <w:u w:val="single"/>
        </w:rPr>
        <w:t>Cambio de clave de ingreso</w:t>
      </w:r>
      <w:r>
        <w:rPr>
          <w:i/>
          <w:sz w:val="20"/>
          <w:szCs w:val="20"/>
        </w:rPr>
        <w:t xml:space="preserve"> (cambio de claves de los operadores del sistema)</w:t>
      </w:r>
    </w:p>
    <w:p w:rsidR="00C433A5" w:rsidRDefault="00C433A5" w:rsidP="00AB5D32">
      <w:pPr>
        <w:spacing w:after="0" w:line="240" w:lineRule="auto"/>
        <w:contextualSpacing/>
        <w:rPr>
          <w:i/>
          <w:sz w:val="20"/>
          <w:szCs w:val="20"/>
        </w:rPr>
      </w:pPr>
      <w:r w:rsidRPr="00AB5D32">
        <w:rPr>
          <w:i/>
          <w:sz w:val="20"/>
          <w:szCs w:val="20"/>
          <w:u w:val="single"/>
        </w:rPr>
        <w:t>Cotizar de Compras</w:t>
      </w:r>
      <w:r w:rsidR="00E85D82">
        <w:rPr>
          <w:i/>
          <w:sz w:val="20"/>
          <w:szCs w:val="20"/>
        </w:rPr>
        <w:t xml:space="preserve"> (Se utiliza para simular una compra según los planes, funcionamiento interno)</w:t>
      </w:r>
    </w:p>
    <w:p w:rsidR="00E85D82" w:rsidRPr="008E4DB3" w:rsidRDefault="00E85D82" w:rsidP="00AB5D32">
      <w:pPr>
        <w:spacing w:after="0" w:line="240" w:lineRule="auto"/>
        <w:contextualSpacing/>
        <w:rPr>
          <w:i/>
          <w:sz w:val="20"/>
          <w:szCs w:val="20"/>
        </w:rPr>
      </w:pPr>
      <w:r>
        <w:rPr>
          <w:i/>
          <w:noProof/>
          <w:sz w:val="20"/>
          <w:szCs w:val="20"/>
          <w:lang w:val="es-ES" w:eastAsia="es-ES"/>
        </w:rPr>
        <w:lastRenderedPageBreak/>
        <w:drawing>
          <wp:inline distT="0" distB="0" distL="0" distR="0" wp14:anchorId="76022352" wp14:editId="4B11F501">
            <wp:extent cx="5607050" cy="234632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050" cy="2346325"/>
                    </a:xfrm>
                    <a:prstGeom prst="rect">
                      <a:avLst/>
                    </a:prstGeom>
                    <a:noFill/>
                    <a:ln>
                      <a:noFill/>
                    </a:ln>
                  </pic:spPr>
                </pic:pic>
              </a:graphicData>
            </a:graphic>
          </wp:inline>
        </w:drawing>
      </w:r>
    </w:p>
    <w:p w:rsidR="00C433A5" w:rsidRDefault="00C433A5" w:rsidP="00C433A5">
      <w:pPr>
        <w:ind w:firstLine="708"/>
        <w:rPr>
          <w:i/>
          <w:sz w:val="20"/>
          <w:szCs w:val="20"/>
        </w:rPr>
      </w:pPr>
    </w:p>
    <w:p w:rsidR="00C433A5" w:rsidRPr="008E4DB3" w:rsidRDefault="00C433A5" w:rsidP="00C433A5">
      <w:pPr>
        <w:rPr>
          <w:b/>
        </w:rPr>
      </w:pPr>
      <w:r>
        <w:rPr>
          <w:b/>
        </w:rPr>
        <w:t>LISTADOS</w:t>
      </w:r>
    </w:p>
    <w:p w:rsidR="00C433A5" w:rsidRDefault="00C433A5" w:rsidP="00AB5D32">
      <w:pPr>
        <w:spacing w:after="0" w:line="240" w:lineRule="auto"/>
        <w:ind w:left="708"/>
        <w:rPr>
          <w:i/>
          <w:sz w:val="20"/>
          <w:szCs w:val="20"/>
        </w:rPr>
      </w:pPr>
      <w:r>
        <w:rPr>
          <w:i/>
          <w:sz w:val="20"/>
          <w:szCs w:val="20"/>
        </w:rPr>
        <w:t>Nuevas Tarjetas Ingresadas</w:t>
      </w:r>
    </w:p>
    <w:p w:rsidR="00C433A5" w:rsidRDefault="00C433A5" w:rsidP="00AB5D32">
      <w:pPr>
        <w:spacing w:after="0" w:line="240" w:lineRule="auto"/>
        <w:ind w:left="708"/>
        <w:rPr>
          <w:i/>
          <w:sz w:val="20"/>
          <w:szCs w:val="20"/>
        </w:rPr>
      </w:pPr>
      <w:r>
        <w:rPr>
          <w:i/>
          <w:sz w:val="20"/>
          <w:szCs w:val="20"/>
        </w:rPr>
        <w:t>Reimpresión - Liquidaciones Individuales</w:t>
      </w:r>
    </w:p>
    <w:p w:rsidR="00C433A5" w:rsidRDefault="00C433A5" w:rsidP="00AB5D32">
      <w:pPr>
        <w:spacing w:after="0" w:line="240" w:lineRule="auto"/>
        <w:ind w:left="708"/>
        <w:rPr>
          <w:i/>
          <w:sz w:val="20"/>
          <w:szCs w:val="20"/>
        </w:rPr>
      </w:pPr>
      <w:r>
        <w:rPr>
          <w:i/>
          <w:sz w:val="20"/>
          <w:szCs w:val="20"/>
        </w:rPr>
        <w:t>Reimpresión - Liquidaciones a un Vencimiento</w:t>
      </w:r>
    </w:p>
    <w:p w:rsidR="00C433A5" w:rsidRDefault="00C433A5" w:rsidP="00AB5D32">
      <w:pPr>
        <w:spacing w:after="0" w:line="240" w:lineRule="auto"/>
        <w:ind w:left="708"/>
        <w:rPr>
          <w:i/>
          <w:sz w:val="20"/>
          <w:szCs w:val="20"/>
        </w:rPr>
      </w:pPr>
      <w:r>
        <w:rPr>
          <w:i/>
          <w:sz w:val="20"/>
          <w:szCs w:val="20"/>
        </w:rPr>
        <w:t xml:space="preserve">Resumen de Liquidación </w:t>
      </w:r>
    </w:p>
    <w:p w:rsidR="00C433A5" w:rsidRDefault="00C433A5" w:rsidP="00AB5D32">
      <w:pPr>
        <w:spacing w:after="0" w:line="240" w:lineRule="auto"/>
        <w:ind w:left="708"/>
        <w:rPr>
          <w:i/>
          <w:sz w:val="20"/>
          <w:szCs w:val="20"/>
        </w:rPr>
      </w:pPr>
      <w:r>
        <w:rPr>
          <w:i/>
          <w:sz w:val="20"/>
          <w:szCs w:val="20"/>
        </w:rPr>
        <w:t>Liquidaciones por Tarjetas</w:t>
      </w:r>
    </w:p>
    <w:p w:rsidR="00C433A5" w:rsidRDefault="00C433A5" w:rsidP="00AB5D32">
      <w:pPr>
        <w:spacing w:after="0" w:line="240" w:lineRule="auto"/>
        <w:ind w:left="708"/>
        <w:rPr>
          <w:i/>
          <w:sz w:val="20"/>
          <w:szCs w:val="20"/>
        </w:rPr>
      </w:pPr>
      <w:r>
        <w:rPr>
          <w:i/>
          <w:sz w:val="20"/>
          <w:szCs w:val="20"/>
        </w:rPr>
        <w:t>Compras Realizadas en Comercios por Tarjetas</w:t>
      </w:r>
    </w:p>
    <w:p w:rsidR="00C433A5" w:rsidRDefault="00C433A5" w:rsidP="00AB5D32">
      <w:pPr>
        <w:spacing w:after="0" w:line="240" w:lineRule="auto"/>
        <w:ind w:left="708"/>
        <w:rPr>
          <w:i/>
          <w:sz w:val="20"/>
          <w:szCs w:val="20"/>
        </w:rPr>
      </w:pPr>
      <w:r>
        <w:rPr>
          <w:i/>
          <w:sz w:val="20"/>
          <w:szCs w:val="20"/>
        </w:rPr>
        <w:t>Tarjetas Pendientes de Cobros</w:t>
      </w:r>
    </w:p>
    <w:p w:rsidR="00C433A5" w:rsidRDefault="00C433A5" w:rsidP="00AB5D32">
      <w:pPr>
        <w:spacing w:after="0" w:line="240" w:lineRule="auto"/>
        <w:ind w:left="708"/>
        <w:rPr>
          <w:i/>
          <w:sz w:val="20"/>
          <w:szCs w:val="20"/>
        </w:rPr>
      </w:pPr>
      <w:r>
        <w:rPr>
          <w:i/>
          <w:sz w:val="20"/>
          <w:szCs w:val="20"/>
        </w:rPr>
        <w:t>Cuotas Liquidadas a socios</w:t>
      </w:r>
    </w:p>
    <w:p w:rsidR="00C433A5" w:rsidRDefault="00C433A5" w:rsidP="00AB5D32">
      <w:pPr>
        <w:spacing w:after="0" w:line="240" w:lineRule="auto"/>
        <w:ind w:left="708"/>
        <w:rPr>
          <w:i/>
          <w:sz w:val="20"/>
          <w:szCs w:val="20"/>
        </w:rPr>
      </w:pPr>
      <w:r>
        <w:rPr>
          <w:i/>
          <w:sz w:val="20"/>
          <w:szCs w:val="20"/>
        </w:rPr>
        <w:t>C</w:t>
      </w:r>
      <w:r w:rsidR="00AB5D32">
        <w:rPr>
          <w:i/>
          <w:sz w:val="20"/>
          <w:szCs w:val="20"/>
        </w:rPr>
        <w:t>u</w:t>
      </w:r>
      <w:r>
        <w:rPr>
          <w:i/>
          <w:sz w:val="20"/>
          <w:szCs w:val="20"/>
        </w:rPr>
        <w:t>otas Pendiente por Socios</w:t>
      </w:r>
    </w:p>
    <w:p w:rsidR="00C433A5" w:rsidRDefault="00C433A5" w:rsidP="00AB5D32">
      <w:pPr>
        <w:spacing w:after="0" w:line="240" w:lineRule="auto"/>
        <w:ind w:left="708"/>
        <w:rPr>
          <w:i/>
          <w:sz w:val="20"/>
          <w:szCs w:val="20"/>
        </w:rPr>
      </w:pPr>
      <w:r>
        <w:rPr>
          <w:i/>
          <w:sz w:val="20"/>
          <w:szCs w:val="20"/>
        </w:rPr>
        <w:t>Deudas por Tarjetas</w:t>
      </w:r>
    </w:p>
    <w:p w:rsidR="00C433A5" w:rsidRDefault="00C433A5" w:rsidP="00AB5D32">
      <w:pPr>
        <w:spacing w:after="0" w:line="240" w:lineRule="auto"/>
        <w:ind w:left="708"/>
        <w:rPr>
          <w:i/>
          <w:sz w:val="20"/>
          <w:szCs w:val="20"/>
        </w:rPr>
      </w:pPr>
      <w:r>
        <w:rPr>
          <w:i/>
          <w:sz w:val="20"/>
          <w:szCs w:val="20"/>
        </w:rPr>
        <w:t>Tarjetas Según Estados</w:t>
      </w:r>
    </w:p>
    <w:p w:rsidR="00C433A5" w:rsidRDefault="00C433A5" w:rsidP="00AB5D32">
      <w:pPr>
        <w:spacing w:after="0" w:line="240" w:lineRule="auto"/>
        <w:ind w:left="708"/>
        <w:rPr>
          <w:i/>
          <w:sz w:val="20"/>
          <w:szCs w:val="20"/>
        </w:rPr>
      </w:pPr>
      <w:r>
        <w:rPr>
          <w:i/>
          <w:sz w:val="20"/>
          <w:szCs w:val="20"/>
        </w:rPr>
        <w:t>Bajas de Tarjetas</w:t>
      </w:r>
    </w:p>
    <w:p w:rsidR="00AB5D32" w:rsidRDefault="00AB5D32" w:rsidP="00AB5D32">
      <w:pPr>
        <w:spacing w:after="0" w:line="240" w:lineRule="auto"/>
        <w:ind w:left="708"/>
        <w:rPr>
          <w:i/>
          <w:sz w:val="20"/>
          <w:szCs w:val="20"/>
        </w:rPr>
      </w:pPr>
      <w:r>
        <w:rPr>
          <w:i/>
          <w:sz w:val="20"/>
          <w:szCs w:val="20"/>
        </w:rPr>
        <w:t>Futuros Vencimientos de Plásticos</w:t>
      </w:r>
    </w:p>
    <w:p w:rsidR="00C433A5" w:rsidRDefault="00C433A5" w:rsidP="00AB5D32">
      <w:pPr>
        <w:spacing w:after="0" w:line="240" w:lineRule="auto"/>
        <w:ind w:left="708"/>
        <w:rPr>
          <w:i/>
          <w:sz w:val="20"/>
          <w:szCs w:val="20"/>
        </w:rPr>
      </w:pPr>
      <w:r>
        <w:rPr>
          <w:i/>
          <w:sz w:val="20"/>
          <w:szCs w:val="20"/>
        </w:rPr>
        <w:t>Operaciones de Compras Realizadas</w:t>
      </w:r>
    </w:p>
    <w:p w:rsidR="00C433A5" w:rsidRDefault="00C433A5" w:rsidP="00AB5D32">
      <w:pPr>
        <w:spacing w:after="0" w:line="240" w:lineRule="auto"/>
        <w:ind w:left="708"/>
        <w:rPr>
          <w:i/>
          <w:sz w:val="20"/>
          <w:szCs w:val="20"/>
        </w:rPr>
      </w:pPr>
      <w:r>
        <w:rPr>
          <w:i/>
          <w:sz w:val="20"/>
          <w:szCs w:val="20"/>
        </w:rPr>
        <w:t>Cobranza de Tarjetas</w:t>
      </w:r>
    </w:p>
    <w:p w:rsidR="00C433A5" w:rsidRDefault="00C433A5" w:rsidP="00AB5D32">
      <w:pPr>
        <w:spacing w:after="0" w:line="240" w:lineRule="auto"/>
        <w:ind w:left="708"/>
        <w:rPr>
          <w:i/>
          <w:sz w:val="20"/>
          <w:szCs w:val="20"/>
        </w:rPr>
      </w:pPr>
      <w:r>
        <w:rPr>
          <w:i/>
          <w:sz w:val="20"/>
          <w:szCs w:val="20"/>
        </w:rPr>
        <w:t>Saldos Pendientes de Tarjetas</w:t>
      </w:r>
    </w:p>
    <w:p w:rsidR="00C433A5" w:rsidRDefault="00C433A5" w:rsidP="00AB5D32">
      <w:pPr>
        <w:spacing w:after="0" w:line="240" w:lineRule="auto"/>
        <w:ind w:left="708"/>
        <w:rPr>
          <w:i/>
          <w:sz w:val="20"/>
          <w:szCs w:val="20"/>
        </w:rPr>
      </w:pPr>
      <w:r>
        <w:rPr>
          <w:i/>
          <w:sz w:val="20"/>
          <w:szCs w:val="20"/>
        </w:rPr>
        <w:t>Estadísticas de Compras</w:t>
      </w:r>
    </w:p>
    <w:p w:rsidR="00C433A5" w:rsidRDefault="00C433A5" w:rsidP="00AB5D32">
      <w:pPr>
        <w:spacing w:after="0" w:line="240" w:lineRule="auto"/>
        <w:ind w:left="708"/>
        <w:rPr>
          <w:i/>
          <w:sz w:val="20"/>
          <w:szCs w:val="20"/>
        </w:rPr>
      </w:pPr>
      <w:r>
        <w:rPr>
          <w:i/>
          <w:sz w:val="20"/>
          <w:szCs w:val="20"/>
        </w:rPr>
        <w:t>Comercios Adheridos</w:t>
      </w:r>
    </w:p>
    <w:p w:rsidR="00C433A5" w:rsidRDefault="00C433A5" w:rsidP="00AB5D32">
      <w:pPr>
        <w:spacing w:after="0" w:line="240" w:lineRule="auto"/>
        <w:ind w:left="708"/>
        <w:rPr>
          <w:i/>
          <w:sz w:val="20"/>
          <w:szCs w:val="20"/>
        </w:rPr>
      </w:pPr>
      <w:r>
        <w:rPr>
          <w:i/>
          <w:sz w:val="20"/>
          <w:szCs w:val="20"/>
        </w:rPr>
        <w:t>Reimpresión – Liquidación a Comercio</w:t>
      </w:r>
    </w:p>
    <w:p w:rsidR="00C433A5" w:rsidRDefault="00C433A5" w:rsidP="00AB5D32">
      <w:pPr>
        <w:spacing w:after="0" w:line="240" w:lineRule="auto"/>
        <w:ind w:left="708"/>
        <w:rPr>
          <w:i/>
          <w:sz w:val="20"/>
          <w:szCs w:val="20"/>
        </w:rPr>
      </w:pPr>
      <w:r>
        <w:rPr>
          <w:i/>
          <w:sz w:val="20"/>
          <w:szCs w:val="20"/>
        </w:rPr>
        <w:t>Ventas por Comercios</w:t>
      </w:r>
    </w:p>
    <w:p w:rsidR="00C433A5" w:rsidRPr="008E4DB3" w:rsidRDefault="00C433A5" w:rsidP="00AB5D32">
      <w:pPr>
        <w:spacing w:after="0" w:line="240" w:lineRule="auto"/>
        <w:ind w:left="708"/>
        <w:rPr>
          <w:i/>
          <w:sz w:val="20"/>
          <w:szCs w:val="20"/>
        </w:rPr>
      </w:pPr>
      <w:r>
        <w:rPr>
          <w:i/>
          <w:sz w:val="20"/>
          <w:szCs w:val="20"/>
        </w:rPr>
        <w:t>Resumen de Liquidaciones a Comercios</w:t>
      </w:r>
    </w:p>
    <w:p w:rsidR="00C433A5" w:rsidRPr="008E4DB3" w:rsidRDefault="00C433A5" w:rsidP="00AB5D32">
      <w:pPr>
        <w:spacing w:after="0" w:line="240" w:lineRule="auto"/>
        <w:ind w:left="708"/>
        <w:rPr>
          <w:i/>
          <w:sz w:val="20"/>
          <w:szCs w:val="20"/>
        </w:rPr>
      </w:pPr>
      <w:r>
        <w:rPr>
          <w:i/>
          <w:sz w:val="20"/>
          <w:szCs w:val="20"/>
        </w:rPr>
        <w:t>Totales de Liquidación a Comercios por Plan</w:t>
      </w:r>
    </w:p>
    <w:p w:rsidR="00C433A5" w:rsidRDefault="00C433A5" w:rsidP="00AB5D32">
      <w:pPr>
        <w:spacing w:after="0" w:line="240" w:lineRule="auto"/>
        <w:ind w:left="708"/>
        <w:rPr>
          <w:i/>
          <w:sz w:val="20"/>
          <w:szCs w:val="20"/>
        </w:rPr>
      </w:pPr>
      <w:r>
        <w:rPr>
          <w:i/>
          <w:sz w:val="20"/>
          <w:szCs w:val="20"/>
        </w:rPr>
        <w:t>Compras realizadas por socios de otras sucursales</w:t>
      </w:r>
    </w:p>
    <w:p w:rsidR="00AB5D32" w:rsidRDefault="00AB5D32" w:rsidP="00AB5D32">
      <w:pPr>
        <w:spacing w:after="0" w:line="240" w:lineRule="auto"/>
        <w:ind w:left="708"/>
        <w:rPr>
          <w:i/>
          <w:sz w:val="20"/>
          <w:szCs w:val="20"/>
        </w:rPr>
      </w:pPr>
      <w:r>
        <w:rPr>
          <w:i/>
          <w:sz w:val="20"/>
          <w:szCs w:val="20"/>
        </w:rPr>
        <w:t xml:space="preserve">Cupones Pendientes de Procesar </w:t>
      </w:r>
    </w:p>
    <w:p w:rsidR="00AB5D32" w:rsidRDefault="00AB5D32" w:rsidP="00AB5D32">
      <w:pPr>
        <w:spacing w:after="0" w:line="240" w:lineRule="auto"/>
        <w:ind w:left="708"/>
        <w:rPr>
          <w:i/>
          <w:sz w:val="20"/>
          <w:szCs w:val="20"/>
        </w:rPr>
      </w:pPr>
      <w:r>
        <w:rPr>
          <w:i/>
          <w:sz w:val="20"/>
          <w:szCs w:val="20"/>
        </w:rPr>
        <w:t>Cupones Pendientes de Liquidar a Comercios</w:t>
      </w:r>
    </w:p>
    <w:p w:rsidR="00C433A5" w:rsidRDefault="00C433A5" w:rsidP="00C11720">
      <w:pPr>
        <w:spacing w:after="0"/>
        <w:jc w:val="center"/>
        <w:rPr>
          <w:rFonts w:ascii="Times New Roman" w:hAnsi="Times New Roman"/>
          <w:sz w:val="28"/>
          <w:szCs w:val="28"/>
          <w:u w:val="single"/>
        </w:rPr>
      </w:pPr>
    </w:p>
    <w:p w:rsidR="00C433A5" w:rsidRDefault="00C433A5" w:rsidP="00C11720">
      <w:pPr>
        <w:spacing w:after="0"/>
        <w:jc w:val="center"/>
        <w:rPr>
          <w:rFonts w:ascii="Times New Roman" w:hAnsi="Times New Roman"/>
          <w:sz w:val="28"/>
          <w:szCs w:val="28"/>
          <w:u w:val="single"/>
        </w:rPr>
      </w:pPr>
    </w:p>
    <w:p w:rsidR="005156A3" w:rsidRDefault="005156A3" w:rsidP="00C11720">
      <w:pPr>
        <w:spacing w:after="0"/>
        <w:jc w:val="center"/>
        <w:rPr>
          <w:rFonts w:ascii="Times New Roman" w:hAnsi="Times New Roman"/>
          <w:sz w:val="28"/>
          <w:szCs w:val="28"/>
          <w:u w:val="single"/>
        </w:rPr>
      </w:pPr>
    </w:p>
    <w:p w:rsidR="005156A3" w:rsidRDefault="005156A3" w:rsidP="00C11720">
      <w:pPr>
        <w:spacing w:after="0"/>
        <w:jc w:val="center"/>
        <w:rPr>
          <w:rFonts w:ascii="Times New Roman" w:hAnsi="Times New Roman"/>
          <w:sz w:val="28"/>
          <w:szCs w:val="28"/>
          <w:u w:val="single"/>
        </w:rPr>
      </w:pPr>
    </w:p>
    <w:p w:rsidR="005156A3" w:rsidRDefault="005156A3" w:rsidP="00C11720">
      <w:pPr>
        <w:spacing w:after="0"/>
        <w:jc w:val="center"/>
        <w:rPr>
          <w:rFonts w:ascii="Times New Roman" w:hAnsi="Times New Roman"/>
          <w:sz w:val="28"/>
          <w:szCs w:val="28"/>
          <w:u w:val="single"/>
        </w:rPr>
      </w:pPr>
    </w:p>
    <w:p w:rsidR="00C433A5" w:rsidRDefault="00C433A5" w:rsidP="00C11720">
      <w:pPr>
        <w:spacing w:after="0"/>
        <w:jc w:val="center"/>
        <w:rPr>
          <w:rFonts w:ascii="Times New Roman" w:hAnsi="Times New Roman"/>
          <w:sz w:val="28"/>
          <w:szCs w:val="28"/>
          <w:u w:val="single"/>
        </w:rPr>
      </w:pPr>
    </w:p>
    <w:p w:rsidR="00C11720" w:rsidRDefault="005156A3" w:rsidP="00C11720">
      <w:pPr>
        <w:spacing w:after="0"/>
        <w:jc w:val="center"/>
        <w:rPr>
          <w:rFonts w:ascii="Times New Roman" w:hAnsi="Times New Roman"/>
          <w:sz w:val="28"/>
          <w:szCs w:val="28"/>
          <w:u w:val="single"/>
        </w:rPr>
      </w:pPr>
      <w:r>
        <w:rPr>
          <w:rFonts w:ascii="Times New Roman" w:hAnsi="Times New Roman"/>
          <w:sz w:val="28"/>
          <w:szCs w:val="28"/>
          <w:u w:val="single"/>
        </w:rPr>
        <w:lastRenderedPageBreak/>
        <w:t>Base de datos SQL Server</w:t>
      </w:r>
    </w:p>
    <w:p w:rsidR="00C11720" w:rsidRDefault="00C11720" w:rsidP="00C11720">
      <w:pPr>
        <w:spacing w:after="0"/>
        <w:jc w:val="center"/>
        <w:rPr>
          <w:rFonts w:ascii="Times New Roman" w:hAnsi="Times New Roman"/>
          <w:sz w:val="28"/>
          <w:szCs w:val="28"/>
          <w:u w:val="single"/>
        </w:rPr>
      </w:pPr>
    </w:p>
    <w:p w:rsidR="00C11720" w:rsidRDefault="00C11720" w:rsidP="00C11720">
      <w:pPr>
        <w:spacing w:after="0"/>
        <w:jc w:val="both"/>
        <w:rPr>
          <w:rFonts w:ascii="Times New Roman" w:hAnsi="Times New Roman"/>
        </w:rPr>
      </w:pPr>
      <w:r>
        <w:rPr>
          <w:rFonts w:ascii="Times New Roman" w:hAnsi="Times New Roman"/>
        </w:rPr>
        <w:t xml:space="preserve">El sistema está desarrollado en Visual </w:t>
      </w:r>
      <w:proofErr w:type="spellStart"/>
      <w:r>
        <w:rPr>
          <w:rFonts w:ascii="Times New Roman" w:hAnsi="Times New Roman"/>
        </w:rPr>
        <w:t>Foxpro</w:t>
      </w:r>
      <w:proofErr w:type="spellEnd"/>
      <w:r>
        <w:rPr>
          <w:rFonts w:ascii="Times New Roman" w:hAnsi="Times New Roman"/>
        </w:rPr>
        <w:t xml:space="preserve"> v.9 y su bas</w:t>
      </w:r>
      <w:r w:rsidR="00732B01">
        <w:rPr>
          <w:rFonts w:ascii="Times New Roman" w:hAnsi="Times New Roman"/>
        </w:rPr>
        <w:t>e de datos es SQL Server Express.</w:t>
      </w:r>
      <w:bookmarkStart w:id="0" w:name="_GoBack"/>
      <w:bookmarkEnd w:id="0"/>
    </w:p>
    <w:p w:rsidR="00C11720" w:rsidRDefault="00C11720" w:rsidP="00C11720">
      <w:pPr>
        <w:spacing w:after="0"/>
        <w:rPr>
          <w:rFonts w:ascii="Times New Roman" w:hAnsi="Times New Roman"/>
          <w:i/>
          <w:iCs/>
        </w:rPr>
      </w:pPr>
    </w:p>
    <w:p w:rsidR="00C11720" w:rsidRDefault="00C11720" w:rsidP="00C11720">
      <w:pPr>
        <w:spacing w:after="0"/>
        <w:rPr>
          <w:rFonts w:ascii="Times New Roman" w:hAnsi="Times New Roman"/>
          <w:i/>
          <w:iCs/>
        </w:rPr>
      </w:pPr>
      <w:r>
        <w:rPr>
          <w:rFonts w:ascii="Times New Roman" w:hAnsi="Times New Roman"/>
          <w:i/>
          <w:iCs/>
        </w:rPr>
        <w:t>Nomenclatura para creación de tablas</w:t>
      </w:r>
    </w:p>
    <w:p w:rsidR="00C11720" w:rsidRDefault="004D47BD" w:rsidP="00C11720">
      <w:pPr>
        <w:spacing w:after="0"/>
        <w:rPr>
          <w:rFonts w:ascii="Times New Roman" w:hAnsi="Times New Roman"/>
        </w:rPr>
      </w:pPr>
      <w:r>
        <w:rPr>
          <w:rFonts w:ascii="Times New Roman" w:hAnsi="Times New Roman"/>
        </w:rPr>
        <w:t>Todas</w:t>
      </w:r>
      <w:r w:rsidR="00C11720">
        <w:rPr>
          <w:rFonts w:ascii="Times New Roman" w:hAnsi="Times New Roman"/>
        </w:rPr>
        <w:t xml:space="preserve"> las tablas van precedidas de ‘</w:t>
      </w:r>
      <w:proofErr w:type="spellStart"/>
      <w:r w:rsidR="00C11720">
        <w:rPr>
          <w:rFonts w:ascii="Times New Roman" w:hAnsi="Times New Roman"/>
        </w:rPr>
        <w:t>tj</w:t>
      </w:r>
      <w:proofErr w:type="spellEnd"/>
      <w:r w:rsidR="00C11720">
        <w:rPr>
          <w:rFonts w:ascii="Times New Roman" w:hAnsi="Times New Roman"/>
        </w:rPr>
        <w:t xml:space="preserve">’ más el nombre de la tabla que identifica. </w:t>
      </w:r>
    </w:p>
    <w:p w:rsidR="00C11720" w:rsidRDefault="00C11720" w:rsidP="00C11720">
      <w:pPr>
        <w:spacing w:after="0"/>
        <w:ind w:firstLine="708"/>
        <w:rPr>
          <w:rFonts w:ascii="Times New Roman" w:hAnsi="Times New Roman"/>
        </w:rPr>
      </w:pPr>
      <w:r>
        <w:rPr>
          <w:rFonts w:ascii="Times New Roman" w:hAnsi="Times New Roman"/>
        </w:rPr>
        <w:t xml:space="preserve">Ej. </w:t>
      </w:r>
      <w:proofErr w:type="spellStart"/>
      <w:proofErr w:type="gramStart"/>
      <w:r>
        <w:rPr>
          <w:rFonts w:ascii="Times New Roman" w:hAnsi="Times New Roman"/>
        </w:rPr>
        <w:t>tjComercios</w:t>
      </w:r>
      <w:proofErr w:type="spellEnd"/>
      <w:proofErr w:type="gramEnd"/>
      <w:r>
        <w:rPr>
          <w:rFonts w:ascii="Times New Roman" w:hAnsi="Times New Roman"/>
        </w:rPr>
        <w:t xml:space="preserve"> (Datos de los comercios adheridos)</w:t>
      </w:r>
    </w:p>
    <w:p w:rsidR="00C11720" w:rsidRDefault="00C11720" w:rsidP="00C11720">
      <w:pPr>
        <w:spacing w:after="0"/>
        <w:rPr>
          <w:rFonts w:ascii="Times New Roman" w:hAnsi="Times New Roman"/>
        </w:rPr>
      </w:pPr>
    </w:p>
    <w:p w:rsidR="00C11720" w:rsidRDefault="00C11720" w:rsidP="00C11720">
      <w:pPr>
        <w:spacing w:after="0"/>
        <w:rPr>
          <w:rFonts w:ascii="Times New Roman" w:hAnsi="Times New Roman"/>
          <w:u w:val="single"/>
        </w:rPr>
      </w:pPr>
      <w:r>
        <w:rPr>
          <w:rFonts w:ascii="Times New Roman" w:hAnsi="Times New Roman"/>
          <w:u w:val="single"/>
        </w:rPr>
        <w:t>Procedimientos o manual de usuarios</w:t>
      </w:r>
    </w:p>
    <w:p w:rsidR="00C11720" w:rsidRDefault="00C11720" w:rsidP="00C11720">
      <w:pPr>
        <w:spacing w:after="0"/>
        <w:rPr>
          <w:rFonts w:ascii="Times New Roman" w:hAnsi="Times New Roman"/>
          <w:u w:val="single"/>
        </w:rPr>
      </w:pPr>
    </w:p>
    <w:p w:rsidR="00C11720" w:rsidRDefault="00C11720" w:rsidP="00C11720">
      <w:pPr>
        <w:spacing w:after="0"/>
        <w:jc w:val="both"/>
        <w:rPr>
          <w:rFonts w:ascii="Times New Roman" w:hAnsi="Times New Roman"/>
        </w:rPr>
      </w:pPr>
      <w:r>
        <w:rPr>
          <w:rFonts w:ascii="Times New Roman" w:hAnsi="Times New Roman"/>
        </w:rPr>
        <w:t xml:space="preserve">Existe una tabla de parámetros </w:t>
      </w:r>
      <w:r>
        <w:rPr>
          <w:rFonts w:ascii="Times New Roman" w:hAnsi="Times New Roman"/>
          <w:i/>
          <w:iCs/>
        </w:rPr>
        <w:t>(</w:t>
      </w:r>
      <w:proofErr w:type="spellStart"/>
      <w:r>
        <w:rPr>
          <w:rFonts w:ascii="Times New Roman" w:hAnsi="Times New Roman"/>
          <w:i/>
          <w:iCs/>
        </w:rPr>
        <w:t>tjParametros</w:t>
      </w:r>
      <w:proofErr w:type="spellEnd"/>
      <w:r>
        <w:rPr>
          <w:rFonts w:ascii="Times New Roman" w:hAnsi="Times New Roman"/>
          <w:i/>
          <w:iCs/>
        </w:rPr>
        <w:t>)</w:t>
      </w:r>
      <w:r>
        <w:rPr>
          <w:rFonts w:ascii="Times New Roman" w:hAnsi="Times New Roman"/>
        </w:rPr>
        <w:t xml:space="preserve"> donde se cargan todos vencimientos, cierres, tasas y gastos con los que se manejará el sistema. Es necesario tener mucho cuidado al ingresar o modificar estos datos ya que de ellos dependerá el buen funcionamiento del sistema. El cambio de estos datos (fechas de vencimientos principalmente)  solo se realiza una vez al mes inmediatamente después de realizar la liquidación de todas las tarjetas.</w:t>
      </w:r>
    </w:p>
    <w:p w:rsidR="00C11720" w:rsidRDefault="00C11720" w:rsidP="00C11720">
      <w:pPr>
        <w:spacing w:after="0"/>
        <w:rPr>
          <w:rFonts w:ascii="Times New Roman" w:hAnsi="Times New Roman"/>
        </w:rPr>
      </w:pPr>
    </w:p>
    <w:p w:rsidR="00C11720" w:rsidRDefault="00C11720" w:rsidP="00C11720">
      <w:pPr>
        <w:spacing w:after="0"/>
        <w:jc w:val="both"/>
        <w:rPr>
          <w:rFonts w:ascii="Times New Roman" w:hAnsi="Times New Roman"/>
        </w:rPr>
      </w:pPr>
      <w:r>
        <w:rPr>
          <w:rFonts w:ascii="Times New Roman" w:hAnsi="Times New Roman"/>
        </w:rPr>
        <w:t>Los comercios tendrán  un par fechas de entrega de cupones cada 15 días (Ej. días 12 y 27 de cada mes) y la acreditación de los mismo serian en este caso los días 15 y 30 de cada mes.</w:t>
      </w:r>
    </w:p>
    <w:p w:rsidR="00C11720" w:rsidRDefault="00C11720" w:rsidP="00C11720">
      <w:pPr>
        <w:spacing w:after="0"/>
        <w:rPr>
          <w:rFonts w:ascii="Times New Roman" w:hAnsi="Times New Roman"/>
        </w:rPr>
      </w:pPr>
    </w:p>
    <w:p w:rsidR="00C11720" w:rsidRDefault="00C11720" w:rsidP="00C11720">
      <w:pPr>
        <w:spacing w:after="0"/>
        <w:jc w:val="both"/>
        <w:rPr>
          <w:rFonts w:ascii="Times New Roman" w:hAnsi="Times New Roman"/>
        </w:rPr>
      </w:pPr>
      <w:r>
        <w:rPr>
          <w:rFonts w:ascii="Times New Roman" w:hAnsi="Times New Roman"/>
        </w:rPr>
        <w:t xml:space="preserve">Los cupones recibidos de los comercios se pueden procesar o tildando como pasados </w:t>
      </w:r>
      <w:r>
        <w:rPr>
          <w:rFonts w:ascii="Times New Roman" w:hAnsi="Times New Roman"/>
          <w:i/>
          <w:iCs/>
        </w:rPr>
        <w:t>(procesar cupones de comercios)</w:t>
      </w:r>
      <w:r>
        <w:rPr>
          <w:rFonts w:ascii="Times New Roman" w:hAnsi="Times New Roman"/>
        </w:rPr>
        <w:t xml:space="preserve"> a medida que estos los van entregando a la entidad o bien se les puede dar una fecha en la semana (viernes) donde se reciben todos los cupones de cada comerciante.</w:t>
      </w:r>
    </w:p>
    <w:p w:rsidR="00C11720" w:rsidRDefault="00C11720" w:rsidP="00C11720">
      <w:pPr>
        <w:spacing w:after="0"/>
        <w:rPr>
          <w:rFonts w:ascii="Times New Roman" w:hAnsi="Times New Roman"/>
        </w:rPr>
      </w:pPr>
    </w:p>
    <w:p w:rsidR="00C11720" w:rsidRDefault="00C11720" w:rsidP="00C11720">
      <w:pPr>
        <w:spacing w:after="0"/>
        <w:jc w:val="both"/>
        <w:rPr>
          <w:rFonts w:ascii="Times New Roman" w:hAnsi="Times New Roman"/>
        </w:rPr>
      </w:pPr>
      <w:r>
        <w:rPr>
          <w:rFonts w:ascii="Times New Roman" w:hAnsi="Times New Roman"/>
        </w:rPr>
        <w:t xml:space="preserve">A los comercios se le acreditara el importe de los cupones recibidos las días estipulados por la entidad esto puede ser una vez a la semana, cada 15 días o solo una vez al mes, según lo crean conveniente. Este proceso se hace mediante la acreditación de cupones </w:t>
      </w:r>
      <w:r>
        <w:rPr>
          <w:rFonts w:ascii="Times New Roman" w:hAnsi="Times New Roman"/>
          <w:i/>
          <w:iCs/>
        </w:rPr>
        <w:t>(acreditación a comercios)</w:t>
      </w:r>
      <w:r>
        <w:rPr>
          <w:rFonts w:ascii="Times New Roman" w:hAnsi="Times New Roman"/>
        </w:rPr>
        <w:t xml:space="preserve"> aquí solo se acreditan los cupones recibidos antes de la fecha estipulada</w:t>
      </w:r>
    </w:p>
    <w:p w:rsidR="00C11720" w:rsidRDefault="00C11720" w:rsidP="00C11720">
      <w:pPr>
        <w:spacing w:after="0"/>
        <w:jc w:val="both"/>
        <w:rPr>
          <w:rFonts w:ascii="Times New Roman" w:hAnsi="Times New Roman"/>
        </w:rPr>
      </w:pPr>
      <w:r>
        <w:rPr>
          <w:rFonts w:ascii="Times New Roman" w:hAnsi="Times New Roman"/>
        </w:rPr>
        <w:t>Con este acreditación se emite una liquidación a comercio que la misma puede ser enviada por correo electrónico a cada destinatario, y según el importe de cada liquidación se le hace la acreditación en sus respectivas cajas de ahorro mutual</w:t>
      </w:r>
    </w:p>
    <w:p w:rsidR="00C11720" w:rsidRDefault="00C11720" w:rsidP="00C11720">
      <w:pPr>
        <w:spacing w:after="0"/>
        <w:rPr>
          <w:rFonts w:ascii="Times New Roman" w:hAnsi="Times New Roman"/>
        </w:rPr>
      </w:pPr>
    </w:p>
    <w:p w:rsidR="00C11720" w:rsidRDefault="00C11720" w:rsidP="00C11720">
      <w:pPr>
        <w:spacing w:after="0"/>
        <w:jc w:val="both"/>
        <w:rPr>
          <w:rFonts w:ascii="Times New Roman" w:hAnsi="Times New Roman"/>
        </w:rPr>
      </w:pPr>
      <w:r>
        <w:rPr>
          <w:rFonts w:ascii="Times New Roman" w:hAnsi="Times New Roman"/>
        </w:rPr>
        <w:t>El siguiente paso es la liquidación de las tarjetas a sus titulares, este procedimiento se realizada una vez al mes, normalmente</w:t>
      </w:r>
      <w:r w:rsidR="005156A3">
        <w:rPr>
          <w:rFonts w:ascii="Times New Roman" w:hAnsi="Times New Roman"/>
        </w:rPr>
        <w:t xml:space="preserve"> al cierre de la tarjea o</w:t>
      </w:r>
      <w:r>
        <w:rPr>
          <w:rFonts w:ascii="Times New Roman" w:hAnsi="Times New Roman"/>
        </w:rPr>
        <w:t xml:space="preserve"> los primeros días del mes así resta tiempo para su reparto o envío postal.</w:t>
      </w:r>
    </w:p>
    <w:p w:rsidR="00C11720" w:rsidRDefault="00C11720" w:rsidP="00C11720">
      <w:pPr>
        <w:spacing w:after="0"/>
        <w:jc w:val="both"/>
        <w:rPr>
          <w:rFonts w:ascii="Times New Roman" w:hAnsi="Times New Roman"/>
        </w:rPr>
      </w:pPr>
      <w:r>
        <w:rPr>
          <w:rFonts w:ascii="Times New Roman" w:hAnsi="Times New Roman"/>
        </w:rPr>
        <w:t>En este proceso se agrupan por cada tarjeta las cuotas que correspondan al vencimiento, más las nuevas compras de pago único que coincidan con el vencimiento que hayan sido entregadas por el comercio y  procesados por la Mutual.</w:t>
      </w:r>
    </w:p>
    <w:p w:rsidR="00C11720" w:rsidRDefault="00C11720" w:rsidP="00C11720">
      <w:pPr>
        <w:spacing w:after="0"/>
        <w:jc w:val="both"/>
        <w:rPr>
          <w:rFonts w:ascii="Times New Roman" w:hAnsi="Times New Roman"/>
        </w:rPr>
      </w:pPr>
      <w:r>
        <w:rPr>
          <w:rFonts w:ascii="Times New Roman" w:hAnsi="Times New Roman"/>
        </w:rPr>
        <w:t xml:space="preserve">Una vez liquidadas todas las tarjetas se procede a la liquidación de </w:t>
      </w:r>
      <w:r>
        <w:rPr>
          <w:rFonts w:ascii="Times New Roman" w:hAnsi="Times New Roman"/>
          <w:u w:val="single"/>
        </w:rPr>
        <w:t>tarjetas sin compras o con saldos</w:t>
      </w:r>
      <w:r>
        <w:rPr>
          <w:rFonts w:ascii="Times New Roman" w:hAnsi="Times New Roman"/>
        </w:rPr>
        <w:t xml:space="preserve"> pendientes, son todas las liquidaciones que no tiene ni vencimientos de cuotas ni compras nuevas para el mes a liquidar pero adeudan saldo pendiente de su resumen anterior.</w:t>
      </w:r>
    </w:p>
    <w:p w:rsidR="006C4477" w:rsidRDefault="00C11720" w:rsidP="005156A3">
      <w:pPr>
        <w:spacing w:after="0"/>
        <w:jc w:val="both"/>
      </w:pPr>
      <w:r>
        <w:rPr>
          <w:rFonts w:ascii="Times New Roman" w:hAnsi="Times New Roman"/>
        </w:rPr>
        <w:t xml:space="preserve">Una vez liquidado y emitido todos los resúmenes de tarjetas se hacen los cambios de fechas de vencimientos y nuevos cierres para el próximo periodo en los </w:t>
      </w:r>
      <w:r>
        <w:rPr>
          <w:rFonts w:ascii="Times New Roman" w:hAnsi="Times New Roman"/>
          <w:b/>
          <w:bCs/>
        </w:rPr>
        <w:t>parámetros del sistema</w:t>
      </w:r>
      <w:r>
        <w:rPr>
          <w:rFonts w:ascii="Times New Roman" w:hAnsi="Times New Roman"/>
        </w:rPr>
        <w:t>.</w:t>
      </w:r>
    </w:p>
    <w:p w:rsidR="00C11720" w:rsidRDefault="00C11720"/>
    <w:sectPr w:rsidR="00C117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703"/>
    <w:rsid w:val="00042B89"/>
    <w:rsid w:val="00155EF5"/>
    <w:rsid w:val="0018377A"/>
    <w:rsid w:val="001D70C7"/>
    <w:rsid w:val="00211FDE"/>
    <w:rsid w:val="00461703"/>
    <w:rsid w:val="004D47BD"/>
    <w:rsid w:val="005156A3"/>
    <w:rsid w:val="006C4477"/>
    <w:rsid w:val="006E664D"/>
    <w:rsid w:val="00732B01"/>
    <w:rsid w:val="00AB5D32"/>
    <w:rsid w:val="00B52463"/>
    <w:rsid w:val="00BF148C"/>
    <w:rsid w:val="00C11720"/>
    <w:rsid w:val="00C433A5"/>
    <w:rsid w:val="00C806FF"/>
    <w:rsid w:val="00CB5516"/>
    <w:rsid w:val="00DC43C2"/>
    <w:rsid w:val="00E85D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172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70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0C7"/>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11720"/>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70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70C7"/>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06E6F-9C2C-45B8-891E-76E1CBA1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1278</Words>
  <Characters>7029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Usuario de Windows</cp:lastModifiedBy>
  <cp:revision>5</cp:revision>
  <dcterms:created xsi:type="dcterms:W3CDTF">2016-01-28T18:43:00Z</dcterms:created>
  <dcterms:modified xsi:type="dcterms:W3CDTF">2019-06-04T01:01:00Z</dcterms:modified>
</cp:coreProperties>
</file>