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20CC02" w14:textId="77777777" w:rsidR="00457CAC" w:rsidRDefault="00457CAC" w:rsidP="00457CAC">
      <w:pPr>
        <w:pStyle w:val="Subtitle"/>
        <w:pBdr>
          <w:bottom w:val="single" w:sz="4" w:space="1" w:color="auto"/>
        </w:pBdr>
        <w:jc w:val="center"/>
        <w:rPr>
          <w:sz w:val="24"/>
        </w:rPr>
      </w:pPr>
    </w:p>
    <w:p w14:paraId="7175126E" w14:textId="2908888C" w:rsidR="00457CAC" w:rsidRPr="0071626C" w:rsidRDefault="00457CAC" w:rsidP="00457CAC">
      <w:pPr>
        <w:pStyle w:val="Subtitle"/>
        <w:pBdr>
          <w:bottom w:val="single" w:sz="4" w:space="1" w:color="auto"/>
        </w:pBdr>
        <w:jc w:val="center"/>
        <w:rPr>
          <w:sz w:val="24"/>
        </w:rPr>
      </w:pPr>
      <w:r>
        <w:rPr>
          <w:sz w:val="24"/>
        </w:rPr>
        <w:t>Machine Learning</w:t>
      </w:r>
    </w:p>
    <w:p w14:paraId="3350EC3D" w14:textId="77777777" w:rsidR="00457CAC" w:rsidRPr="00CD6C9A" w:rsidRDefault="00457CAC" w:rsidP="00457CAC">
      <w:pPr>
        <w:pStyle w:val="Title"/>
        <w:rPr>
          <w:b/>
          <w:bCs/>
          <w:caps/>
          <w:sz w:val="24"/>
          <w:szCs w:val="24"/>
        </w:rPr>
      </w:pPr>
    </w:p>
    <w:p w14:paraId="0EC5CED8" w14:textId="77777777" w:rsidR="00457CAC" w:rsidRDefault="00457CAC" w:rsidP="00457CAC">
      <w:pPr>
        <w:jc w:val="center"/>
        <w:rPr>
          <w:rFonts w:asciiTheme="majorHAnsi" w:eastAsiaTheme="majorEastAsia" w:hAnsiTheme="majorHAnsi" w:cstheme="majorBidi"/>
          <w:b/>
          <w:bCs/>
          <w:caps/>
          <w:spacing w:val="-10"/>
          <w:kern w:val="28"/>
          <w:sz w:val="40"/>
          <w:szCs w:val="40"/>
        </w:rPr>
      </w:pPr>
      <w:r w:rsidRPr="00457CAC">
        <w:rPr>
          <w:rFonts w:asciiTheme="majorHAnsi" w:eastAsiaTheme="majorEastAsia" w:hAnsiTheme="majorHAnsi" w:cstheme="majorBidi"/>
          <w:b/>
          <w:bCs/>
          <w:caps/>
          <w:spacing w:val="-10"/>
          <w:kern w:val="28"/>
          <w:sz w:val="40"/>
          <w:szCs w:val="40"/>
        </w:rPr>
        <w:t xml:space="preserve">Mechanical Engineering Project </w:t>
      </w:r>
    </w:p>
    <w:p w14:paraId="71353FC8" w14:textId="22DCE18E" w:rsidR="00457CAC" w:rsidRDefault="00457CAC" w:rsidP="00457CAC">
      <w:pPr>
        <w:jc w:val="center"/>
        <w:rPr>
          <w:rFonts w:asciiTheme="majorHAnsi" w:eastAsiaTheme="majorEastAsia" w:hAnsiTheme="majorHAnsi" w:cstheme="majorBidi"/>
          <w:b/>
          <w:bCs/>
          <w:caps/>
          <w:spacing w:val="-10"/>
          <w:kern w:val="28"/>
          <w:sz w:val="40"/>
          <w:szCs w:val="40"/>
        </w:rPr>
      </w:pPr>
      <w:r w:rsidRPr="00457CAC">
        <w:rPr>
          <w:rFonts w:asciiTheme="majorHAnsi" w:eastAsiaTheme="majorEastAsia" w:hAnsiTheme="majorHAnsi" w:cstheme="majorBidi"/>
          <w:b/>
          <w:bCs/>
          <w:caps/>
          <w:spacing w:val="-10"/>
          <w:kern w:val="28"/>
          <w:sz w:val="40"/>
          <w:szCs w:val="40"/>
        </w:rPr>
        <w:t>First-Shot Acoustic Anomaly Detection Under Domain Shift</w:t>
      </w:r>
    </w:p>
    <w:p w14:paraId="522D278D" w14:textId="4DAC974D" w:rsidR="00457CAC" w:rsidRPr="0071626C" w:rsidRDefault="00457CAC" w:rsidP="00457CAC">
      <w:pPr>
        <w:jc w:val="center"/>
      </w:pPr>
      <w:r w:rsidRPr="0071626C">
        <w:t>By:</w:t>
      </w:r>
    </w:p>
    <w:p w14:paraId="29532E28" w14:textId="77777777" w:rsidR="00457CAC" w:rsidRDefault="00457CAC" w:rsidP="00457CAC">
      <w:pPr>
        <w:pStyle w:val="Subtitle"/>
        <w:jc w:val="center"/>
        <w:rPr>
          <w:b/>
          <w:bCs/>
          <w:sz w:val="24"/>
          <w:szCs w:val="24"/>
        </w:rPr>
      </w:pPr>
      <w:r w:rsidRPr="0071626C">
        <w:rPr>
          <w:b/>
          <w:bCs/>
          <w:sz w:val="24"/>
          <w:szCs w:val="24"/>
        </w:rPr>
        <w:t>Mario Aouad</w:t>
      </w:r>
      <w:r>
        <w:rPr>
          <w:b/>
          <w:bCs/>
          <w:sz w:val="24"/>
          <w:szCs w:val="24"/>
        </w:rPr>
        <w:t xml:space="preserve"> (231500)</w:t>
      </w:r>
    </w:p>
    <w:p w14:paraId="771E7784" w14:textId="4BA57455" w:rsidR="00457CAC" w:rsidRPr="0071626C" w:rsidRDefault="00457CAC" w:rsidP="00457CAC">
      <w:pPr>
        <w:pStyle w:val="Subtitle"/>
        <w:jc w:val="center"/>
        <w:rPr>
          <w:b/>
          <w:bCs/>
          <w:sz w:val="24"/>
          <w:szCs w:val="24"/>
        </w:rPr>
      </w:pPr>
      <w:r>
        <w:rPr>
          <w:b/>
          <w:bCs/>
          <w:sz w:val="24"/>
          <w:szCs w:val="24"/>
        </w:rPr>
        <w:t>Andre (El) Cham (</w:t>
      </w:r>
      <w:r w:rsidR="002B4D31">
        <w:rPr>
          <w:b/>
          <w:bCs/>
          <w:sz w:val="24"/>
          <w:szCs w:val="24"/>
        </w:rPr>
        <w:t>233045</w:t>
      </w:r>
      <w:r>
        <w:rPr>
          <w:b/>
          <w:bCs/>
          <w:sz w:val="24"/>
          <w:szCs w:val="24"/>
        </w:rPr>
        <w:t>)</w:t>
      </w:r>
    </w:p>
    <w:p w14:paraId="66DBEBA0" w14:textId="19A9E739" w:rsidR="00457CAC" w:rsidRPr="0071626C" w:rsidRDefault="00457CAC" w:rsidP="00457CAC">
      <w:pPr>
        <w:pStyle w:val="Subtitle"/>
        <w:jc w:val="center"/>
        <w:rPr>
          <w:b/>
          <w:bCs/>
          <w:sz w:val="24"/>
          <w:szCs w:val="24"/>
        </w:rPr>
      </w:pPr>
      <w:r>
        <w:rPr>
          <w:b/>
          <w:bCs/>
          <w:sz w:val="24"/>
          <w:szCs w:val="24"/>
        </w:rPr>
        <w:t>Samer Daccache (2</w:t>
      </w:r>
      <w:r w:rsidR="001E3824">
        <w:rPr>
          <w:b/>
          <w:bCs/>
          <w:sz w:val="24"/>
          <w:szCs w:val="24"/>
        </w:rPr>
        <w:t>22064</w:t>
      </w:r>
      <w:r>
        <w:rPr>
          <w:b/>
          <w:bCs/>
          <w:sz w:val="24"/>
          <w:szCs w:val="24"/>
        </w:rPr>
        <w:t>)</w:t>
      </w:r>
    </w:p>
    <w:p w14:paraId="1EF5EB39" w14:textId="7CF36C3F" w:rsidR="00457CAC" w:rsidRPr="0071626C" w:rsidRDefault="00457CAC" w:rsidP="00457CAC">
      <w:pPr>
        <w:pStyle w:val="Subtitle"/>
        <w:jc w:val="center"/>
        <w:rPr>
          <w:b/>
          <w:bCs/>
          <w:sz w:val="24"/>
          <w:szCs w:val="24"/>
        </w:rPr>
      </w:pPr>
      <w:r>
        <w:rPr>
          <w:b/>
          <w:bCs/>
          <w:sz w:val="24"/>
          <w:szCs w:val="24"/>
        </w:rPr>
        <w:t xml:space="preserve">Mohamad </w:t>
      </w:r>
      <w:proofErr w:type="spellStart"/>
      <w:r>
        <w:rPr>
          <w:b/>
          <w:bCs/>
          <w:sz w:val="24"/>
          <w:szCs w:val="24"/>
        </w:rPr>
        <w:t>Farchoukh</w:t>
      </w:r>
      <w:proofErr w:type="spellEnd"/>
      <w:r>
        <w:rPr>
          <w:b/>
          <w:bCs/>
          <w:sz w:val="24"/>
          <w:szCs w:val="24"/>
        </w:rPr>
        <w:t xml:space="preserve"> (23</w:t>
      </w:r>
      <w:r w:rsidR="002B4D31">
        <w:rPr>
          <w:b/>
          <w:bCs/>
          <w:sz w:val="24"/>
          <w:szCs w:val="24"/>
        </w:rPr>
        <w:t>0930</w:t>
      </w:r>
      <w:r>
        <w:rPr>
          <w:b/>
          <w:bCs/>
          <w:sz w:val="24"/>
          <w:szCs w:val="24"/>
        </w:rPr>
        <w:t>)</w:t>
      </w:r>
    </w:p>
    <w:p w14:paraId="1DEB4FE4" w14:textId="77777777" w:rsidR="00457CAC" w:rsidRDefault="00457CAC" w:rsidP="00457CAC"/>
    <w:p w14:paraId="7F83A032" w14:textId="77777777" w:rsidR="00457CAC" w:rsidRPr="0071626C" w:rsidRDefault="00457CAC" w:rsidP="00457CAC"/>
    <w:p w14:paraId="67648D7B" w14:textId="77777777" w:rsidR="00457CAC" w:rsidRPr="0071626C" w:rsidRDefault="00457CAC" w:rsidP="00457CAC">
      <w:pPr>
        <w:jc w:val="center"/>
      </w:pPr>
      <w:r w:rsidRPr="0071626C">
        <w:t>Supervisors:</w:t>
      </w:r>
    </w:p>
    <w:p w14:paraId="1794959B" w14:textId="0382A5E5" w:rsidR="00457CAC" w:rsidRPr="001E3824" w:rsidRDefault="00457CAC" w:rsidP="00457CAC">
      <w:pPr>
        <w:pStyle w:val="Subtitle"/>
        <w:jc w:val="center"/>
        <w:rPr>
          <w:b/>
          <w:bCs/>
          <w:sz w:val="24"/>
          <w:szCs w:val="24"/>
        </w:rPr>
      </w:pPr>
      <w:r w:rsidRPr="001E3824">
        <w:rPr>
          <w:b/>
          <w:bCs/>
          <w:sz w:val="24"/>
          <w:szCs w:val="24"/>
        </w:rPr>
        <w:t xml:space="preserve">Dr. Youseff (El) </w:t>
      </w:r>
      <w:proofErr w:type="spellStart"/>
      <w:r w:rsidRPr="001E3824">
        <w:rPr>
          <w:b/>
          <w:bCs/>
          <w:sz w:val="24"/>
          <w:szCs w:val="24"/>
        </w:rPr>
        <w:t>Backouny</w:t>
      </w:r>
      <w:proofErr w:type="spellEnd"/>
    </w:p>
    <w:p w14:paraId="3A3C20B1" w14:textId="07C570CE" w:rsidR="00457CAC" w:rsidRPr="001E3824" w:rsidRDefault="00457CAC" w:rsidP="00457CAC">
      <w:pPr>
        <w:pStyle w:val="Subtitle"/>
        <w:jc w:val="center"/>
        <w:rPr>
          <w:b/>
          <w:bCs/>
          <w:sz w:val="24"/>
          <w:szCs w:val="24"/>
        </w:rPr>
      </w:pPr>
      <w:r w:rsidRPr="001E3824">
        <w:rPr>
          <w:b/>
          <w:bCs/>
          <w:sz w:val="24"/>
          <w:szCs w:val="24"/>
        </w:rPr>
        <w:t>Dr. Maroun Ayli</w:t>
      </w:r>
    </w:p>
    <w:p w14:paraId="2FBF07C9" w14:textId="77777777" w:rsidR="00457CAC" w:rsidRPr="001E3824" w:rsidRDefault="00457CAC" w:rsidP="00457CAC"/>
    <w:p w14:paraId="14D06DFD" w14:textId="77777777" w:rsidR="00457CAC" w:rsidRPr="001E3824" w:rsidRDefault="00457CAC" w:rsidP="00457CAC">
      <w:pPr>
        <w:tabs>
          <w:tab w:val="left" w:pos="1150"/>
        </w:tabs>
      </w:pPr>
    </w:p>
    <w:p w14:paraId="1B1850FD" w14:textId="77777777" w:rsidR="00457CAC" w:rsidRPr="004D4803" w:rsidRDefault="00457CAC" w:rsidP="00457CAC">
      <w:pPr>
        <w:pStyle w:val="Subtitle"/>
        <w:jc w:val="center"/>
        <w:rPr>
          <w:color w:val="auto"/>
          <w:sz w:val="24"/>
          <w:szCs w:val="24"/>
          <w:lang w:val="fr-FR"/>
        </w:rPr>
      </w:pPr>
      <w:r w:rsidRPr="004D4803">
        <w:rPr>
          <w:color w:val="auto"/>
          <w:sz w:val="24"/>
          <w:szCs w:val="24"/>
          <w:lang w:val="fr-FR"/>
        </w:rPr>
        <w:t>DATE</w:t>
      </w:r>
    </w:p>
    <w:p w14:paraId="0EE7B7BB" w14:textId="5EAFAFD9" w:rsidR="00457CAC" w:rsidRPr="004D4803" w:rsidRDefault="00457CAC" w:rsidP="00457CAC">
      <w:pPr>
        <w:jc w:val="center"/>
        <w:rPr>
          <w:color w:val="595959" w:themeColor="text1" w:themeTint="A6"/>
          <w:lang w:val="fr-FR"/>
        </w:rPr>
      </w:pPr>
      <w:r w:rsidRPr="004D4803">
        <w:rPr>
          <w:color w:val="595959" w:themeColor="text1" w:themeTint="A6"/>
          <w:lang w:val="fr-FR"/>
        </w:rPr>
        <w:t>2</w:t>
      </w:r>
      <w:r>
        <w:rPr>
          <w:color w:val="595959" w:themeColor="text1" w:themeTint="A6"/>
          <w:lang w:val="fr-FR"/>
        </w:rPr>
        <w:t>6</w:t>
      </w:r>
      <w:r w:rsidRPr="004D4803">
        <w:rPr>
          <w:color w:val="595959" w:themeColor="text1" w:themeTint="A6"/>
          <w:lang w:val="fr-FR"/>
        </w:rPr>
        <w:t>/4/2026</w:t>
      </w:r>
    </w:p>
    <w:p w14:paraId="6A802ECA" w14:textId="77777777" w:rsidR="00457CAC" w:rsidRPr="007D5916" w:rsidRDefault="00457CAC" w:rsidP="00457CAC">
      <w:pPr>
        <w:pStyle w:val="Subtitle"/>
        <w:jc w:val="center"/>
        <w:rPr>
          <w:sz w:val="24"/>
          <w:szCs w:val="24"/>
          <w:lang w:val="fr-FR"/>
        </w:rPr>
      </w:pPr>
      <w:r w:rsidRPr="007D5916">
        <w:rPr>
          <w:sz w:val="24"/>
          <w:szCs w:val="24"/>
          <w:lang w:val="fr-FR"/>
        </w:rPr>
        <w:t>Ecole Supérieure d’Ingénieurs de Beyrouth</w:t>
      </w:r>
    </w:p>
    <w:p w14:paraId="528FDB84" w14:textId="77777777" w:rsidR="00457CAC" w:rsidRPr="00CD6C9A" w:rsidRDefault="00457CAC" w:rsidP="00457CAC">
      <w:pPr>
        <w:pStyle w:val="Subtitle"/>
        <w:jc w:val="center"/>
        <w:rPr>
          <w:sz w:val="32"/>
          <w:szCs w:val="32"/>
          <w:lang w:val="fr-FR"/>
        </w:rPr>
      </w:pPr>
      <w:r w:rsidRPr="007D5916">
        <w:rPr>
          <w:sz w:val="24"/>
          <w:szCs w:val="24"/>
          <w:lang w:val="fr-FR"/>
        </w:rPr>
        <w:t>Université Saint-Joseph de Beyrouth</w:t>
      </w:r>
    </w:p>
    <w:p w14:paraId="05179AE4" w14:textId="77777777" w:rsidR="005832B9" w:rsidRDefault="005832B9" w:rsidP="00457CAC"/>
    <w:p w14:paraId="01D69AB2" w14:textId="77777777" w:rsidR="001E3824" w:rsidRDefault="001E3824" w:rsidP="00457CAC"/>
    <w:p w14:paraId="1815FDA7" w14:textId="77777777" w:rsidR="001E3824" w:rsidRDefault="001E3824" w:rsidP="00457CAC"/>
    <w:sdt>
      <w:sdtPr>
        <w:id w:val="-735400445"/>
        <w:docPartObj>
          <w:docPartGallery w:val="Table of Contents"/>
          <w:docPartUnique/>
        </w:docPartObj>
      </w:sdtPr>
      <w:sdtEndPr>
        <w:rPr>
          <w:rFonts w:asciiTheme="minorHAnsi" w:eastAsiaTheme="minorHAnsi" w:hAnsiTheme="minorHAnsi" w:cstheme="minorBidi"/>
          <w:b/>
          <w:bCs/>
          <w:noProof/>
          <w:color w:val="auto"/>
          <w:kern w:val="2"/>
          <w:sz w:val="28"/>
          <w:szCs w:val="28"/>
          <w14:ligatures w14:val="standardContextual"/>
        </w:rPr>
      </w:sdtEndPr>
      <w:sdtContent>
        <w:p w14:paraId="732A6E26" w14:textId="2745ADF3" w:rsidR="007B0713" w:rsidRPr="007B0713" w:rsidRDefault="007B0713" w:rsidP="007B0713">
          <w:pPr>
            <w:pStyle w:val="TOCHeading"/>
            <w:jc w:val="center"/>
            <w:rPr>
              <w:sz w:val="44"/>
              <w:szCs w:val="44"/>
            </w:rPr>
          </w:pPr>
          <w:r w:rsidRPr="007B0713">
            <w:rPr>
              <w:sz w:val="44"/>
              <w:szCs w:val="44"/>
            </w:rPr>
            <w:t>Table Of Contents</w:t>
          </w:r>
        </w:p>
        <w:p w14:paraId="39A43269" w14:textId="38B89293" w:rsidR="007B0713" w:rsidRPr="007B0713" w:rsidRDefault="007B0713" w:rsidP="007B0713">
          <w:pPr>
            <w:pStyle w:val="TOC1"/>
            <w:tabs>
              <w:tab w:val="right" w:leader="dot" w:pos="9350"/>
            </w:tabs>
            <w:jc w:val="center"/>
            <w:rPr>
              <w:rFonts w:eastAsiaTheme="minorEastAsia"/>
              <w:noProof/>
              <w:sz w:val="28"/>
              <w:szCs w:val="28"/>
            </w:rPr>
          </w:pPr>
          <w:r w:rsidRPr="007B0713">
            <w:rPr>
              <w:sz w:val="28"/>
              <w:szCs w:val="28"/>
            </w:rPr>
            <w:fldChar w:fldCharType="begin"/>
          </w:r>
          <w:r w:rsidRPr="007B0713">
            <w:rPr>
              <w:sz w:val="28"/>
              <w:szCs w:val="28"/>
            </w:rPr>
            <w:instrText xml:space="preserve"> TOC \o "1-3" \h \z \u </w:instrText>
          </w:r>
          <w:r w:rsidRPr="007B0713">
            <w:rPr>
              <w:sz w:val="28"/>
              <w:szCs w:val="28"/>
            </w:rPr>
            <w:fldChar w:fldCharType="separate"/>
          </w:r>
          <w:hyperlink w:anchor="_Toc228121648" w:history="1">
            <w:r w:rsidRPr="007B0713">
              <w:rPr>
                <w:rStyle w:val="Hyperlink"/>
                <w:noProof/>
                <w:sz w:val="28"/>
                <w:szCs w:val="28"/>
              </w:rPr>
              <w:t>1. Data Source</w:t>
            </w:r>
            <w:r w:rsidRPr="007B0713">
              <w:rPr>
                <w:noProof/>
                <w:webHidden/>
                <w:sz w:val="28"/>
                <w:szCs w:val="28"/>
              </w:rPr>
              <w:tab/>
            </w:r>
            <w:r w:rsidRPr="007B0713">
              <w:rPr>
                <w:noProof/>
                <w:webHidden/>
                <w:sz w:val="28"/>
                <w:szCs w:val="28"/>
              </w:rPr>
              <w:fldChar w:fldCharType="begin"/>
            </w:r>
            <w:r w:rsidRPr="007B0713">
              <w:rPr>
                <w:noProof/>
                <w:webHidden/>
                <w:sz w:val="28"/>
                <w:szCs w:val="28"/>
              </w:rPr>
              <w:instrText xml:space="preserve"> PAGEREF _Toc228121648 \h </w:instrText>
            </w:r>
            <w:r w:rsidRPr="007B0713">
              <w:rPr>
                <w:noProof/>
                <w:webHidden/>
                <w:sz w:val="28"/>
                <w:szCs w:val="28"/>
              </w:rPr>
            </w:r>
            <w:r w:rsidRPr="007B0713">
              <w:rPr>
                <w:noProof/>
                <w:webHidden/>
                <w:sz w:val="28"/>
                <w:szCs w:val="28"/>
              </w:rPr>
              <w:fldChar w:fldCharType="separate"/>
            </w:r>
            <w:r w:rsidRPr="007B0713">
              <w:rPr>
                <w:noProof/>
                <w:webHidden/>
                <w:sz w:val="28"/>
                <w:szCs w:val="28"/>
              </w:rPr>
              <w:t>3</w:t>
            </w:r>
            <w:r w:rsidRPr="007B0713">
              <w:rPr>
                <w:noProof/>
                <w:webHidden/>
                <w:sz w:val="28"/>
                <w:szCs w:val="28"/>
              </w:rPr>
              <w:fldChar w:fldCharType="end"/>
            </w:r>
          </w:hyperlink>
        </w:p>
        <w:p w14:paraId="6B2EB87D" w14:textId="5F6954DB" w:rsidR="007B0713" w:rsidRPr="007B0713" w:rsidRDefault="007B0713" w:rsidP="007B0713">
          <w:pPr>
            <w:pStyle w:val="TOC1"/>
            <w:tabs>
              <w:tab w:val="right" w:leader="dot" w:pos="9350"/>
            </w:tabs>
            <w:jc w:val="center"/>
            <w:rPr>
              <w:rFonts w:eastAsiaTheme="minorEastAsia"/>
              <w:noProof/>
              <w:sz w:val="28"/>
              <w:szCs w:val="28"/>
            </w:rPr>
          </w:pPr>
          <w:hyperlink w:anchor="_Toc228121649" w:history="1">
            <w:r w:rsidRPr="007B0713">
              <w:rPr>
                <w:rStyle w:val="Hyperlink"/>
                <w:noProof/>
                <w:sz w:val="28"/>
                <w:szCs w:val="28"/>
              </w:rPr>
              <w:t>2. Approach</w:t>
            </w:r>
            <w:r w:rsidRPr="007B0713">
              <w:rPr>
                <w:noProof/>
                <w:webHidden/>
                <w:sz w:val="28"/>
                <w:szCs w:val="28"/>
              </w:rPr>
              <w:tab/>
            </w:r>
            <w:r w:rsidRPr="007B0713">
              <w:rPr>
                <w:noProof/>
                <w:webHidden/>
                <w:sz w:val="28"/>
                <w:szCs w:val="28"/>
              </w:rPr>
              <w:fldChar w:fldCharType="begin"/>
            </w:r>
            <w:r w:rsidRPr="007B0713">
              <w:rPr>
                <w:noProof/>
                <w:webHidden/>
                <w:sz w:val="28"/>
                <w:szCs w:val="28"/>
              </w:rPr>
              <w:instrText xml:space="preserve"> PAGEREF _Toc228121649 \h </w:instrText>
            </w:r>
            <w:r w:rsidRPr="007B0713">
              <w:rPr>
                <w:noProof/>
                <w:webHidden/>
                <w:sz w:val="28"/>
                <w:szCs w:val="28"/>
              </w:rPr>
            </w:r>
            <w:r w:rsidRPr="007B0713">
              <w:rPr>
                <w:noProof/>
                <w:webHidden/>
                <w:sz w:val="28"/>
                <w:szCs w:val="28"/>
              </w:rPr>
              <w:fldChar w:fldCharType="separate"/>
            </w:r>
            <w:r w:rsidRPr="007B0713">
              <w:rPr>
                <w:noProof/>
                <w:webHidden/>
                <w:sz w:val="28"/>
                <w:szCs w:val="28"/>
              </w:rPr>
              <w:t>3</w:t>
            </w:r>
            <w:r w:rsidRPr="007B0713">
              <w:rPr>
                <w:noProof/>
                <w:webHidden/>
                <w:sz w:val="28"/>
                <w:szCs w:val="28"/>
              </w:rPr>
              <w:fldChar w:fldCharType="end"/>
            </w:r>
          </w:hyperlink>
        </w:p>
        <w:p w14:paraId="7A688526" w14:textId="1EF69DC0" w:rsidR="007B0713" w:rsidRPr="007B0713" w:rsidRDefault="007B0713" w:rsidP="007B0713">
          <w:pPr>
            <w:pStyle w:val="TOC1"/>
            <w:tabs>
              <w:tab w:val="right" w:leader="dot" w:pos="9350"/>
            </w:tabs>
            <w:jc w:val="center"/>
            <w:rPr>
              <w:rFonts w:eastAsiaTheme="minorEastAsia"/>
              <w:noProof/>
              <w:sz w:val="28"/>
              <w:szCs w:val="28"/>
            </w:rPr>
          </w:pPr>
          <w:hyperlink w:anchor="_Toc228121650" w:history="1">
            <w:r w:rsidRPr="007B0713">
              <w:rPr>
                <w:rStyle w:val="Hyperlink"/>
                <w:noProof/>
                <w:sz w:val="28"/>
                <w:szCs w:val="28"/>
              </w:rPr>
              <w:t>3. Summary of Methods Used</w:t>
            </w:r>
            <w:r w:rsidRPr="007B0713">
              <w:rPr>
                <w:noProof/>
                <w:webHidden/>
                <w:sz w:val="28"/>
                <w:szCs w:val="28"/>
              </w:rPr>
              <w:tab/>
            </w:r>
            <w:r w:rsidRPr="007B0713">
              <w:rPr>
                <w:noProof/>
                <w:webHidden/>
                <w:sz w:val="28"/>
                <w:szCs w:val="28"/>
              </w:rPr>
              <w:fldChar w:fldCharType="begin"/>
            </w:r>
            <w:r w:rsidRPr="007B0713">
              <w:rPr>
                <w:noProof/>
                <w:webHidden/>
                <w:sz w:val="28"/>
                <w:szCs w:val="28"/>
              </w:rPr>
              <w:instrText xml:space="preserve"> PAGEREF _Toc228121650 \h </w:instrText>
            </w:r>
            <w:r w:rsidRPr="007B0713">
              <w:rPr>
                <w:noProof/>
                <w:webHidden/>
                <w:sz w:val="28"/>
                <w:szCs w:val="28"/>
              </w:rPr>
            </w:r>
            <w:r w:rsidRPr="007B0713">
              <w:rPr>
                <w:noProof/>
                <w:webHidden/>
                <w:sz w:val="28"/>
                <w:szCs w:val="28"/>
              </w:rPr>
              <w:fldChar w:fldCharType="separate"/>
            </w:r>
            <w:r w:rsidRPr="007B0713">
              <w:rPr>
                <w:noProof/>
                <w:webHidden/>
                <w:sz w:val="28"/>
                <w:szCs w:val="28"/>
              </w:rPr>
              <w:t>3</w:t>
            </w:r>
            <w:r w:rsidRPr="007B0713">
              <w:rPr>
                <w:noProof/>
                <w:webHidden/>
                <w:sz w:val="28"/>
                <w:szCs w:val="28"/>
              </w:rPr>
              <w:fldChar w:fldCharType="end"/>
            </w:r>
          </w:hyperlink>
        </w:p>
        <w:p w14:paraId="16C8F8D2" w14:textId="266D13D2" w:rsidR="007B0713" w:rsidRPr="007B0713" w:rsidRDefault="007B0713" w:rsidP="007B0713">
          <w:pPr>
            <w:pStyle w:val="TOC2"/>
            <w:tabs>
              <w:tab w:val="right" w:leader="dot" w:pos="9350"/>
            </w:tabs>
            <w:jc w:val="center"/>
            <w:rPr>
              <w:noProof/>
              <w:sz w:val="28"/>
              <w:szCs w:val="28"/>
            </w:rPr>
          </w:pPr>
          <w:hyperlink w:anchor="_Toc228121651" w:history="1">
            <w:r w:rsidRPr="007B0713">
              <w:rPr>
                <w:rStyle w:val="Hyperlink"/>
                <w:noProof/>
                <w:sz w:val="28"/>
                <w:szCs w:val="28"/>
              </w:rPr>
              <w:t>First Pipeline</w:t>
            </w:r>
            <w:r w:rsidRPr="007B0713">
              <w:rPr>
                <w:noProof/>
                <w:webHidden/>
                <w:sz w:val="28"/>
                <w:szCs w:val="28"/>
              </w:rPr>
              <w:tab/>
            </w:r>
            <w:r w:rsidRPr="007B0713">
              <w:rPr>
                <w:noProof/>
                <w:webHidden/>
                <w:sz w:val="28"/>
                <w:szCs w:val="28"/>
              </w:rPr>
              <w:fldChar w:fldCharType="begin"/>
            </w:r>
            <w:r w:rsidRPr="007B0713">
              <w:rPr>
                <w:noProof/>
                <w:webHidden/>
                <w:sz w:val="28"/>
                <w:szCs w:val="28"/>
              </w:rPr>
              <w:instrText xml:space="preserve"> PAGEREF _Toc228121651 \h </w:instrText>
            </w:r>
            <w:r w:rsidRPr="007B0713">
              <w:rPr>
                <w:noProof/>
                <w:webHidden/>
                <w:sz w:val="28"/>
                <w:szCs w:val="28"/>
              </w:rPr>
            </w:r>
            <w:r w:rsidRPr="007B0713">
              <w:rPr>
                <w:noProof/>
                <w:webHidden/>
                <w:sz w:val="28"/>
                <w:szCs w:val="28"/>
              </w:rPr>
              <w:fldChar w:fldCharType="separate"/>
            </w:r>
            <w:r w:rsidRPr="007B0713">
              <w:rPr>
                <w:noProof/>
                <w:webHidden/>
                <w:sz w:val="28"/>
                <w:szCs w:val="28"/>
              </w:rPr>
              <w:t>3</w:t>
            </w:r>
            <w:r w:rsidRPr="007B0713">
              <w:rPr>
                <w:noProof/>
                <w:webHidden/>
                <w:sz w:val="28"/>
                <w:szCs w:val="28"/>
              </w:rPr>
              <w:fldChar w:fldCharType="end"/>
            </w:r>
          </w:hyperlink>
        </w:p>
        <w:p w14:paraId="36FE4710" w14:textId="6B959498" w:rsidR="007B0713" w:rsidRPr="007B0713" w:rsidRDefault="007B0713" w:rsidP="007B0713">
          <w:pPr>
            <w:pStyle w:val="TOC2"/>
            <w:tabs>
              <w:tab w:val="right" w:leader="dot" w:pos="9350"/>
            </w:tabs>
            <w:jc w:val="center"/>
            <w:rPr>
              <w:noProof/>
              <w:sz w:val="28"/>
              <w:szCs w:val="28"/>
            </w:rPr>
          </w:pPr>
          <w:hyperlink w:anchor="_Toc228121652" w:history="1">
            <w:r w:rsidRPr="007B0713">
              <w:rPr>
                <w:rStyle w:val="Hyperlink"/>
                <w:noProof/>
                <w:sz w:val="28"/>
                <w:szCs w:val="28"/>
              </w:rPr>
              <w:t>Second Pipeline</w:t>
            </w:r>
            <w:r w:rsidRPr="007B0713">
              <w:rPr>
                <w:noProof/>
                <w:webHidden/>
                <w:sz w:val="28"/>
                <w:szCs w:val="28"/>
              </w:rPr>
              <w:tab/>
            </w:r>
            <w:r w:rsidRPr="007B0713">
              <w:rPr>
                <w:noProof/>
                <w:webHidden/>
                <w:sz w:val="28"/>
                <w:szCs w:val="28"/>
              </w:rPr>
              <w:fldChar w:fldCharType="begin"/>
            </w:r>
            <w:r w:rsidRPr="007B0713">
              <w:rPr>
                <w:noProof/>
                <w:webHidden/>
                <w:sz w:val="28"/>
                <w:szCs w:val="28"/>
              </w:rPr>
              <w:instrText xml:space="preserve"> PAGEREF _Toc228121652 \h </w:instrText>
            </w:r>
            <w:r w:rsidRPr="007B0713">
              <w:rPr>
                <w:noProof/>
                <w:webHidden/>
                <w:sz w:val="28"/>
                <w:szCs w:val="28"/>
              </w:rPr>
            </w:r>
            <w:r w:rsidRPr="007B0713">
              <w:rPr>
                <w:noProof/>
                <w:webHidden/>
                <w:sz w:val="28"/>
                <w:szCs w:val="28"/>
              </w:rPr>
              <w:fldChar w:fldCharType="separate"/>
            </w:r>
            <w:r w:rsidRPr="007B0713">
              <w:rPr>
                <w:noProof/>
                <w:webHidden/>
                <w:sz w:val="28"/>
                <w:szCs w:val="28"/>
              </w:rPr>
              <w:t>4</w:t>
            </w:r>
            <w:r w:rsidRPr="007B0713">
              <w:rPr>
                <w:noProof/>
                <w:webHidden/>
                <w:sz w:val="28"/>
                <w:szCs w:val="28"/>
              </w:rPr>
              <w:fldChar w:fldCharType="end"/>
            </w:r>
          </w:hyperlink>
        </w:p>
        <w:p w14:paraId="53F9022F" w14:textId="14B57586" w:rsidR="007B0713" w:rsidRPr="007B0713" w:rsidRDefault="007B0713" w:rsidP="007B0713">
          <w:pPr>
            <w:pStyle w:val="TOC2"/>
            <w:tabs>
              <w:tab w:val="right" w:leader="dot" w:pos="9350"/>
            </w:tabs>
            <w:jc w:val="center"/>
            <w:rPr>
              <w:noProof/>
              <w:sz w:val="28"/>
              <w:szCs w:val="28"/>
            </w:rPr>
          </w:pPr>
          <w:hyperlink w:anchor="_Toc228121653" w:history="1">
            <w:r w:rsidRPr="007B0713">
              <w:rPr>
                <w:rStyle w:val="Hyperlink"/>
                <w:noProof/>
                <w:sz w:val="28"/>
                <w:szCs w:val="28"/>
              </w:rPr>
              <w:t>Evaluation</w:t>
            </w:r>
            <w:r w:rsidRPr="007B0713">
              <w:rPr>
                <w:noProof/>
                <w:webHidden/>
                <w:sz w:val="28"/>
                <w:szCs w:val="28"/>
              </w:rPr>
              <w:tab/>
            </w:r>
            <w:r w:rsidRPr="007B0713">
              <w:rPr>
                <w:noProof/>
                <w:webHidden/>
                <w:sz w:val="28"/>
                <w:szCs w:val="28"/>
              </w:rPr>
              <w:fldChar w:fldCharType="begin"/>
            </w:r>
            <w:r w:rsidRPr="007B0713">
              <w:rPr>
                <w:noProof/>
                <w:webHidden/>
                <w:sz w:val="28"/>
                <w:szCs w:val="28"/>
              </w:rPr>
              <w:instrText xml:space="preserve"> PAGEREF _Toc228121653 \h </w:instrText>
            </w:r>
            <w:r w:rsidRPr="007B0713">
              <w:rPr>
                <w:noProof/>
                <w:webHidden/>
                <w:sz w:val="28"/>
                <w:szCs w:val="28"/>
              </w:rPr>
            </w:r>
            <w:r w:rsidRPr="007B0713">
              <w:rPr>
                <w:noProof/>
                <w:webHidden/>
                <w:sz w:val="28"/>
                <w:szCs w:val="28"/>
              </w:rPr>
              <w:fldChar w:fldCharType="separate"/>
            </w:r>
            <w:r w:rsidRPr="007B0713">
              <w:rPr>
                <w:noProof/>
                <w:webHidden/>
                <w:sz w:val="28"/>
                <w:szCs w:val="28"/>
              </w:rPr>
              <w:t>4</w:t>
            </w:r>
            <w:r w:rsidRPr="007B0713">
              <w:rPr>
                <w:noProof/>
                <w:webHidden/>
                <w:sz w:val="28"/>
                <w:szCs w:val="28"/>
              </w:rPr>
              <w:fldChar w:fldCharType="end"/>
            </w:r>
          </w:hyperlink>
        </w:p>
        <w:p w14:paraId="12D5A8F5" w14:textId="5C370AA7" w:rsidR="007B0713" w:rsidRPr="007B0713" w:rsidRDefault="007B0713" w:rsidP="007B0713">
          <w:pPr>
            <w:pStyle w:val="TOC1"/>
            <w:tabs>
              <w:tab w:val="right" w:leader="dot" w:pos="9350"/>
            </w:tabs>
            <w:jc w:val="center"/>
            <w:rPr>
              <w:rFonts w:eastAsiaTheme="minorEastAsia"/>
              <w:noProof/>
              <w:sz w:val="28"/>
              <w:szCs w:val="28"/>
            </w:rPr>
          </w:pPr>
          <w:hyperlink w:anchor="_Toc228121654" w:history="1">
            <w:r w:rsidRPr="007B0713">
              <w:rPr>
                <w:rStyle w:val="Hyperlink"/>
                <w:noProof/>
                <w:sz w:val="28"/>
                <w:szCs w:val="28"/>
              </w:rPr>
              <w:t>4. Summary of Results</w:t>
            </w:r>
            <w:r w:rsidRPr="007B0713">
              <w:rPr>
                <w:noProof/>
                <w:webHidden/>
                <w:sz w:val="28"/>
                <w:szCs w:val="28"/>
              </w:rPr>
              <w:tab/>
            </w:r>
            <w:r w:rsidRPr="007B0713">
              <w:rPr>
                <w:noProof/>
                <w:webHidden/>
                <w:sz w:val="28"/>
                <w:szCs w:val="28"/>
              </w:rPr>
              <w:fldChar w:fldCharType="begin"/>
            </w:r>
            <w:r w:rsidRPr="007B0713">
              <w:rPr>
                <w:noProof/>
                <w:webHidden/>
                <w:sz w:val="28"/>
                <w:szCs w:val="28"/>
              </w:rPr>
              <w:instrText xml:space="preserve"> PAGEREF _Toc228121654 \h </w:instrText>
            </w:r>
            <w:r w:rsidRPr="007B0713">
              <w:rPr>
                <w:noProof/>
                <w:webHidden/>
                <w:sz w:val="28"/>
                <w:szCs w:val="28"/>
              </w:rPr>
            </w:r>
            <w:r w:rsidRPr="007B0713">
              <w:rPr>
                <w:noProof/>
                <w:webHidden/>
                <w:sz w:val="28"/>
                <w:szCs w:val="28"/>
              </w:rPr>
              <w:fldChar w:fldCharType="separate"/>
            </w:r>
            <w:r w:rsidRPr="007B0713">
              <w:rPr>
                <w:noProof/>
                <w:webHidden/>
                <w:sz w:val="28"/>
                <w:szCs w:val="28"/>
              </w:rPr>
              <w:t>4</w:t>
            </w:r>
            <w:r w:rsidRPr="007B0713">
              <w:rPr>
                <w:noProof/>
                <w:webHidden/>
                <w:sz w:val="28"/>
                <w:szCs w:val="28"/>
              </w:rPr>
              <w:fldChar w:fldCharType="end"/>
            </w:r>
          </w:hyperlink>
        </w:p>
        <w:p w14:paraId="3DD08A43" w14:textId="29BF775A" w:rsidR="007B0713" w:rsidRDefault="007B0713" w:rsidP="007B0713">
          <w:r w:rsidRPr="007B0713">
            <w:rPr>
              <w:b/>
              <w:bCs/>
              <w:noProof/>
              <w:sz w:val="28"/>
              <w:szCs w:val="28"/>
            </w:rPr>
            <w:fldChar w:fldCharType="end"/>
          </w:r>
        </w:p>
      </w:sdtContent>
    </w:sdt>
    <w:p w14:paraId="5AB7CC8A" w14:textId="77777777" w:rsidR="007B0713" w:rsidRDefault="007B0713" w:rsidP="007B0713">
      <w:pPr>
        <w:pStyle w:val="Heading1"/>
      </w:pPr>
    </w:p>
    <w:p w14:paraId="647692CB" w14:textId="77777777" w:rsidR="007B0713" w:rsidRDefault="007B0713" w:rsidP="007B0713"/>
    <w:p w14:paraId="446877B4" w14:textId="77777777" w:rsidR="007B0713" w:rsidRDefault="007B0713" w:rsidP="007B0713"/>
    <w:p w14:paraId="1F41FBA9" w14:textId="77777777" w:rsidR="007B0713" w:rsidRDefault="007B0713" w:rsidP="007B0713"/>
    <w:p w14:paraId="51190E02" w14:textId="77777777" w:rsidR="007B0713" w:rsidRDefault="007B0713" w:rsidP="007B0713"/>
    <w:p w14:paraId="1ABE1761" w14:textId="77777777" w:rsidR="007B0713" w:rsidRDefault="007B0713" w:rsidP="007B0713"/>
    <w:p w14:paraId="63184B04" w14:textId="77777777" w:rsidR="007B0713" w:rsidRDefault="007B0713" w:rsidP="007B0713"/>
    <w:p w14:paraId="17CD7EDF" w14:textId="77777777" w:rsidR="007B0713" w:rsidRDefault="007B0713" w:rsidP="007B0713"/>
    <w:p w14:paraId="18FC1754" w14:textId="77777777" w:rsidR="007B0713" w:rsidRDefault="007B0713" w:rsidP="007B0713"/>
    <w:p w14:paraId="695D5DC7" w14:textId="77777777" w:rsidR="007B0713" w:rsidRDefault="007B0713" w:rsidP="007B0713"/>
    <w:p w14:paraId="13EE7326" w14:textId="77777777" w:rsidR="007B0713" w:rsidRDefault="007B0713" w:rsidP="007B0713"/>
    <w:p w14:paraId="0C4E558E" w14:textId="77777777" w:rsidR="007B0713" w:rsidRDefault="007B0713" w:rsidP="007B0713"/>
    <w:p w14:paraId="3BCCBA0A" w14:textId="77777777" w:rsidR="007B0713" w:rsidRDefault="007B0713" w:rsidP="007B0713"/>
    <w:p w14:paraId="77473062" w14:textId="77777777" w:rsidR="007B0713" w:rsidRDefault="007B0713" w:rsidP="007B0713"/>
    <w:p w14:paraId="1F185580" w14:textId="77777777" w:rsidR="007B0713" w:rsidRDefault="007B0713" w:rsidP="007B0713"/>
    <w:p w14:paraId="1DF09642" w14:textId="77777777" w:rsidR="007B0713" w:rsidRPr="007B0713" w:rsidRDefault="007B0713" w:rsidP="007B0713"/>
    <w:p w14:paraId="6FF20760" w14:textId="3EBC593A" w:rsidR="001E3824" w:rsidRPr="007B0713" w:rsidRDefault="001E3824" w:rsidP="007B0713">
      <w:pPr>
        <w:pStyle w:val="Heading1"/>
        <w:rPr>
          <w:color w:val="auto"/>
        </w:rPr>
      </w:pPr>
      <w:bookmarkStart w:id="0" w:name="_Toc228121648"/>
      <w:r w:rsidRPr="007B0713">
        <w:rPr>
          <w:color w:val="auto"/>
        </w:rPr>
        <w:lastRenderedPageBreak/>
        <w:t>1. Data Source</w:t>
      </w:r>
      <w:bookmarkEnd w:id="0"/>
    </w:p>
    <w:p w14:paraId="3311E47D" w14:textId="77777777" w:rsidR="001E3824" w:rsidRDefault="001E3824" w:rsidP="001E3824">
      <w:r>
        <w:t>The dataset utilized for this project is from the DCASE 2024 Challenge (Task 2): First-Shot Unsupervised Anomalous Sound Detection for Machine Condition Monitoring. It comprises high-resolution .wav audio recordings of seven distinct industrial machine types (</w:t>
      </w:r>
      <w:proofErr w:type="spellStart"/>
      <w:r>
        <w:t>ToyCar</w:t>
      </w:r>
      <w:proofErr w:type="spellEnd"/>
      <w:r>
        <w:t xml:space="preserve">, </w:t>
      </w:r>
      <w:proofErr w:type="spellStart"/>
      <w:r>
        <w:t>ToyTrain</w:t>
      </w:r>
      <w:proofErr w:type="spellEnd"/>
      <w:r>
        <w:t>, bearing, fan, gearbox, slider, valve). A significant challenge of this dataset is domain shift: models are trained on a "source" domain with specific acoustic conditions (e.g., Factory A) but are evaluated on a "target" domain (e.g., Factory B) with different background noise and machine parameters. Furthermore, the dataset is purely unsupervised for anomalies; training data consists exclusively of "normal" machine sounds.</w:t>
      </w:r>
    </w:p>
    <w:p w14:paraId="50775791" w14:textId="77777777" w:rsidR="001E3824" w:rsidRPr="007B0713" w:rsidRDefault="001E3824" w:rsidP="007B0713">
      <w:pPr>
        <w:pStyle w:val="Heading1"/>
        <w:rPr>
          <w:color w:val="auto"/>
        </w:rPr>
      </w:pPr>
      <w:bookmarkStart w:id="1" w:name="_Toc228121649"/>
      <w:r w:rsidRPr="007B0713">
        <w:rPr>
          <w:color w:val="auto"/>
        </w:rPr>
        <w:t>2. Approach</w:t>
      </w:r>
      <w:bookmarkEnd w:id="1"/>
    </w:p>
    <w:p w14:paraId="0D672C72" w14:textId="77777777" w:rsidR="001E3824" w:rsidRDefault="001E3824" w:rsidP="001E3824">
      <w:r>
        <w:t>Our core approach relies on Unsupervised Representation Learning using Convolutional Autoencoders. Because we lack examples of "broken" machines during training, we train a neural network to perfectly reconstruct Log-Mel Spectrograms of normal sounds. During inference, when an anomalous sound is processed, the autoencoder fails to compress and reconstruct the unfamiliar acoustic pattern. We measure this failure (e.g., Mean Squared Error or K-Nearest Neighbor distance in the bottleneck embedding space) and use it as our anomaly score. If the score exceeds a carefully calibrated threshold, the machine is flagged for maintenance.</w:t>
      </w:r>
    </w:p>
    <w:p w14:paraId="4A20D1ED" w14:textId="77777777" w:rsidR="001E3824" w:rsidRPr="007B0713" w:rsidRDefault="001E3824" w:rsidP="007B0713">
      <w:pPr>
        <w:pStyle w:val="Heading1"/>
        <w:rPr>
          <w:color w:val="auto"/>
        </w:rPr>
      </w:pPr>
      <w:bookmarkStart w:id="2" w:name="_Toc228121650"/>
      <w:r w:rsidRPr="007B0713">
        <w:rPr>
          <w:color w:val="auto"/>
        </w:rPr>
        <w:t>3. Summary of Methods Used</w:t>
      </w:r>
      <w:bookmarkEnd w:id="2"/>
    </w:p>
    <w:p w14:paraId="72FD9B45" w14:textId="77777777" w:rsidR="007B0713" w:rsidRDefault="001E3824" w:rsidP="007B0713">
      <w:r>
        <w:t>To handle the diverse acoustic characteristics of the seven machines, we engineered two distinct pipelines:</w:t>
      </w:r>
    </w:p>
    <w:p w14:paraId="67441690" w14:textId="6A0D6D7F" w:rsidR="007B0713" w:rsidRPr="007B0713" w:rsidRDefault="007B0713" w:rsidP="007B0713">
      <w:pPr>
        <w:pStyle w:val="Heading2"/>
        <w:rPr>
          <w:color w:val="auto"/>
        </w:rPr>
      </w:pPr>
      <w:bookmarkStart w:id="3" w:name="_Toc228121651"/>
      <w:r w:rsidRPr="007B0713">
        <w:rPr>
          <w:color w:val="auto"/>
        </w:rPr>
        <w:t xml:space="preserve">First </w:t>
      </w:r>
      <w:r w:rsidRPr="007B0713">
        <w:rPr>
          <w:color w:val="auto"/>
        </w:rPr>
        <w:t>Pipeline</w:t>
      </w:r>
      <w:bookmarkEnd w:id="3"/>
    </w:p>
    <w:p w14:paraId="4B80E6FC" w14:textId="24FF0A8A" w:rsidR="007B0713" w:rsidRDefault="001E3824" w:rsidP="007B0713">
      <w:r>
        <w:t xml:space="preserve">Pipeline V1 (Absolute Volume Focus): Converts audio to spectrograms using a reference value of 1.0 to preserve absolute decibels, and scales via </w:t>
      </w:r>
      <w:proofErr w:type="spellStart"/>
      <w:r>
        <w:t>MinMaxScaler</w:t>
      </w:r>
      <w:proofErr w:type="spellEnd"/>
      <w:r>
        <w:t xml:space="preserve">(0,1). It uses a 5-layer CNN with a tight 64-dimensional bottleneck and a Sigmoid output. This is optimized for machines like </w:t>
      </w:r>
      <w:proofErr w:type="spellStart"/>
      <w:r>
        <w:t>ToyCars</w:t>
      </w:r>
      <w:proofErr w:type="spellEnd"/>
      <w:r>
        <w:t xml:space="preserve"> and fans where volume spikes indicate faults.</w:t>
      </w:r>
    </w:p>
    <w:p w14:paraId="29A3089F" w14:textId="6B6D840D" w:rsidR="007B0713" w:rsidRPr="007B0713" w:rsidRDefault="007B0713" w:rsidP="007B0713">
      <w:pPr>
        <w:pStyle w:val="Heading2"/>
        <w:rPr>
          <w:color w:val="auto"/>
        </w:rPr>
      </w:pPr>
      <w:bookmarkStart w:id="4" w:name="_Toc228121652"/>
      <w:r w:rsidRPr="007B0713">
        <w:rPr>
          <w:color w:val="auto"/>
        </w:rPr>
        <w:t>Second Pipeline</w:t>
      </w:r>
      <w:bookmarkEnd w:id="4"/>
    </w:p>
    <w:p w14:paraId="7228842A" w14:textId="163C7D63" w:rsidR="007B0713" w:rsidRDefault="001E3824" w:rsidP="007B0713">
      <w:r>
        <w:t xml:space="preserve">Pipeline V2 (Spectral Shape Focus): Normalizes spectrograms using a reference of </w:t>
      </w:r>
      <w:proofErr w:type="spellStart"/>
      <w:r>
        <w:t>np.max</w:t>
      </w:r>
      <w:proofErr w:type="spellEnd"/>
      <w:r>
        <w:t xml:space="preserve"> to ignore overall volume and focus on frequency distribution, scaled via </w:t>
      </w:r>
      <w:proofErr w:type="spellStart"/>
      <w:r>
        <w:t>StandardScaler</w:t>
      </w:r>
      <w:proofErr w:type="spellEnd"/>
      <w:r>
        <w:t xml:space="preserve"> (Z-</w:t>
      </w:r>
      <w:r>
        <w:lastRenderedPageBreak/>
        <w:t>score). It uses a 3-layer CNN with a 128-dimensional bottleneck and a Linear output. This is optimized for machines like gearboxes and sliders where fault signatures are pitch/frequency shifts.</w:t>
      </w:r>
    </w:p>
    <w:p w14:paraId="2ABDF0A7" w14:textId="0A76613C" w:rsidR="007B0713" w:rsidRPr="007B0713" w:rsidRDefault="007B0713" w:rsidP="007B0713">
      <w:pPr>
        <w:pStyle w:val="Heading2"/>
        <w:rPr>
          <w:color w:val="auto"/>
        </w:rPr>
      </w:pPr>
      <w:bookmarkStart w:id="5" w:name="_Toc228121653"/>
      <w:r w:rsidRPr="007B0713">
        <w:rPr>
          <w:color w:val="auto"/>
        </w:rPr>
        <w:t>Evaluation</w:t>
      </w:r>
      <w:bookmarkEnd w:id="5"/>
    </w:p>
    <w:p w14:paraId="706BA299" w14:textId="6D8F3A56" w:rsidR="007B0713" w:rsidRDefault="001E3824" w:rsidP="007B0713">
      <w:r>
        <w:t>For evaluation, we dynamically selected the best of 7 scoring strategies (e.g., Mean Reconstruction Error, Max Reconstruction Error, KNN distance) per machine. Crucially, to ensure scientific rigor, decision thresholds were calculated strictly as the 95th percentile of normal training data, avoiding any data leakage from the test set.</w:t>
      </w:r>
    </w:p>
    <w:p w14:paraId="186DB756" w14:textId="554FC5FF" w:rsidR="001E3824" w:rsidRDefault="001E3824" w:rsidP="007B0713">
      <w:r>
        <w:t xml:space="preserve">Finally, the entire pipeline was productionized. The inference engine was wrapped in a </w:t>
      </w:r>
      <w:proofErr w:type="spellStart"/>
      <w:r>
        <w:t>FastAPI</w:t>
      </w:r>
      <w:proofErr w:type="spellEnd"/>
      <w:r>
        <w:t xml:space="preserve"> web service, containerized via Docker, and equipped with a custom Drift Monitoring module to track feature distributions and anomaly rates in real-time.</w:t>
      </w:r>
    </w:p>
    <w:p w14:paraId="441F2B0B" w14:textId="77777777" w:rsidR="001E3824" w:rsidRPr="007B0713" w:rsidRDefault="001E3824" w:rsidP="007B0713">
      <w:pPr>
        <w:pStyle w:val="Heading1"/>
        <w:rPr>
          <w:color w:val="auto"/>
        </w:rPr>
      </w:pPr>
      <w:bookmarkStart w:id="6" w:name="_Toc228121654"/>
      <w:r w:rsidRPr="007B0713">
        <w:rPr>
          <w:color w:val="auto"/>
        </w:rPr>
        <w:t>4. Summary of Results</w:t>
      </w:r>
      <w:bookmarkEnd w:id="6"/>
    </w:p>
    <w:p w14:paraId="5B34C384" w14:textId="77777777" w:rsidR="007B0713" w:rsidRDefault="001E3824" w:rsidP="001E3824">
      <w:r>
        <w:t>The models successfully established functional baselines across all 7 machine types without ever being exposed to anomaly data during training.</w:t>
      </w:r>
      <w:r>
        <w:br/>
        <w:t xml:space="preserve">Overall performance metrics achieved across the test sets: </w:t>
      </w:r>
    </w:p>
    <w:p w14:paraId="44F39AD7" w14:textId="77777777" w:rsidR="007B0713" w:rsidRDefault="001E3824" w:rsidP="007B0713">
      <w:pPr>
        <w:pStyle w:val="ListParagraph"/>
        <w:numPr>
          <w:ilvl w:val="0"/>
          <w:numId w:val="2"/>
        </w:numPr>
      </w:pPr>
      <w:r>
        <w:t>Average AUC (Area Under the ROC Curve): 0.5996</w:t>
      </w:r>
    </w:p>
    <w:p w14:paraId="7AC325CD" w14:textId="3739F187" w:rsidR="001E3824" w:rsidRDefault="001E3824" w:rsidP="007B0713">
      <w:pPr>
        <w:pStyle w:val="ListParagraph"/>
        <w:numPr>
          <w:ilvl w:val="0"/>
          <w:numId w:val="2"/>
        </w:numPr>
      </w:pPr>
      <w:r>
        <w:t xml:space="preserve">Average </w:t>
      </w:r>
      <w:proofErr w:type="spellStart"/>
      <w:r>
        <w:t>pAUC</w:t>
      </w:r>
      <w:proofErr w:type="spellEnd"/>
      <w:r>
        <w:t xml:space="preserve"> (Partial AUC): 0.5252</w:t>
      </w:r>
    </w:p>
    <w:p w14:paraId="2B8E1D63" w14:textId="43FD9607" w:rsidR="001E3824" w:rsidRDefault="001E3824" w:rsidP="001E3824">
      <w:r>
        <w:t>Best Configurations per Machine:</w:t>
      </w:r>
    </w:p>
    <w:tbl>
      <w:tblPr>
        <w:tblStyle w:val="TableGrid"/>
        <w:tblW w:w="9776" w:type="dxa"/>
        <w:jc w:val="center"/>
        <w:tblLook w:val="04A0" w:firstRow="1" w:lastRow="0" w:firstColumn="1" w:lastColumn="0" w:noHBand="0" w:noVBand="1"/>
      </w:tblPr>
      <w:tblGrid>
        <w:gridCol w:w="2972"/>
        <w:gridCol w:w="2977"/>
        <w:gridCol w:w="3827"/>
      </w:tblGrid>
      <w:tr w:rsidR="001E3824" w14:paraId="2A29EA9D" w14:textId="77777777" w:rsidTr="007B0713">
        <w:trPr>
          <w:trHeight w:val="576"/>
          <w:jc w:val="center"/>
        </w:trPr>
        <w:tc>
          <w:tcPr>
            <w:tcW w:w="2972" w:type="dxa"/>
            <w:vAlign w:val="center"/>
          </w:tcPr>
          <w:p w14:paraId="06CCA8B9" w14:textId="07C2F106" w:rsidR="001E3824" w:rsidRDefault="001E3824" w:rsidP="007B0713">
            <w:pPr>
              <w:jc w:val="center"/>
            </w:pPr>
            <w:r>
              <w:t>Machine type</w:t>
            </w:r>
          </w:p>
        </w:tc>
        <w:tc>
          <w:tcPr>
            <w:tcW w:w="2977" w:type="dxa"/>
            <w:vAlign w:val="center"/>
          </w:tcPr>
          <w:p w14:paraId="7471865D" w14:textId="6CF07C51" w:rsidR="001E3824" w:rsidRDefault="001E3824" w:rsidP="007B0713">
            <w:pPr>
              <w:jc w:val="center"/>
            </w:pPr>
            <w:r>
              <w:t>Pipeline version</w:t>
            </w:r>
          </w:p>
        </w:tc>
        <w:tc>
          <w:tcPr>
            <w:tcW w:w="3827" w:type="dxa"/>
            <w:vAlign w:val="center"/>
          </w:tcPr>
          <w:p w14:paraId="423C90BA" w14:textId="72906538" w:rsidR="001E3824" w:rsidRDefault="001E3824" w:rsidP="007B0713">
            <w:pPr>
              <w:jc w:val="center"/>
            </w:pPr>
            <w:r>
              <w:t>Strategy</w:t>
            </w:r>
          </w:p>
        </w:tc>
      </w:tr>
      <w:tr w:rsidR="001E3824" w14:paraId="118006F4" w14:textId="77777777" w:rsidTr="007B0713">
        <w:trPr>
          <w:trHeight w:val="576"/>
          <w:jc w:val="center"/>
        </w:trPr>
        <w:tc>
          <w:tcPr>
            <w:tcW w:w="2972" w:type="dxa"/>
            <w:vAlign w:val="center"/>
          </w:tcPr>
          <w:p w14:paraId="251A596F" w14:textId="2E9AB74D" w:rsidR="001E3824" w:rsidRDefault="001E3824" w:rsidP="007B0713">
            <w:pPr>
              <w:jc w:val="center"/>
            </w:pPr>
            <w:proofErr w:type="spellStart"/>
            <w:r>
              <w:t>ToyCar</w:t>
            </w:r>
            <w:proofErr w:type="spellEnd"/>
          </w:p>
        </w:tc>
        <w:tc>
          <w:tcPr>
            <w:tcW w:w="2977" w:type="dxa"/>
            <w:vAlign w:val="center"/>
          </w:tcPr>
          <w:p w14:paraId="7EE5CD57" w14:textId="23BBFA23" w:rsidR="001E3824" w:rsidRDefault="001E3824" w:rsidP="007B0713">
            <w:pPr>
              <w:jc w:val="center"/>
            </w:pPr>
            <w:r>
              <w:t>Pipeline V1</w:t>
            </w:r>
          </w:p>
        </w:tc>
        <w:tc>
          <w:tcPr>
            <w:tcW w:w="3827" w:type="dxa"/>
            <w:vAlign w:val="center"/>
          </w:tcPr>
          <w:p w14:paraId="51037086" w14:textId="3EE853EE" w:rsidR="001E3824" w:rsidRDefault="001E3824" w:rsidP="007B0713">
            <w:pPr>
              <w:jc w:val="center"/>
            </w:pPr>
            <w:proofErr w:type="spellStart"/>
            <w:r>
              <w:t>Recon_Max</w:t>
            </w:r>
            <w:proofErr w:type="spellEnd"/>
            <w:r>
              <w:t xml:space="preserve"> Strategy</w:t>
            </w:r>
          </w:p>
        </w:tc>
      </w:tr>
      <w:tr w:rsidR="001E3824" w14:paraId="133BB875" w14:textId="77777777" w:rsidTr="007B0713">
        <w:trPr>
          <w:trHeight w:val="576"/>
          <w:jc w:val="center"/>
        </w:trPr>
        <w:tc>
          <w:tcPr>
            <w:tcW w:w="2972" w:type="dxa"/>
            <w:vAlign w:val="center"/>
          </w:tcPr>
          <w:p w14:paraId="77977A0E" w14:textId="7DF8B6EB" w:rsidR="001E3824" w:rsidRDefault="001E3824" w:rsidP="007B0713">
            <w:pPr>
              <w:jc w:val="center"/>
            </w:pPr>
            <w:proofErr w:type="spellStart"/>
            <w:r>
              <w:t>ToyTrain</w:t>
            </w:r>
            <w:proofErr w:type="spellEnd"/>
          </w:p>
        </w:tc>
        <w:tc>
          <w:tcPr>
            <w:tcW w:w="2977" w:type="dxa"/>
            <w:vAlign w:val="center"/>
          </w:tcPr>
          <w:p w14:paraId="09326CDE" w14:textId="05CA7E94" w:rsidR="001E3824" w:rsidRDefault="001E3824" w:rsidP="007B0713">
            <w:pPr>
              <w:jc w:val="center"/>
            </w:pPr>
            <w:r>
              <w:t>Pipeline V2</w:t>
            </w:r>
          </w:p>
        </w:tc>
        <w:tc>
          <w:tcPr>
            <w:tcW w:w="3827" w:type="dxa"/>
            <w:vAlign w:val="center"/>
          </w:tcPr>
          <w:p w14:paraId="6E8724D6" w14:textId="71E8B171" w:rsidR="001E3824" w:rsidRDefault="001E3824" w:rsidP="007B0713">
            <w:pPr>
              <w:jc w:val="center"/>
            </w:pPr>
            <w:proofErr w:type="spellStart"/>
            <w:r>
              <w:t>Recon_Max</w:t>
            </w:r>
            <w:proofErr w:type="spellEnd"/>
            <w:r>
              <w:t xml:space="preserve"> Strategy</w:t>
            </w:r>
          </w:p>
        </w:tc>
      </w:tr>
      <w:tr w:rsidR="001E3824" w14:paraId="02B5574C" w14:textId="77777777" w:rsidTr="007B0713">
        <w:trPr>
          <w:trHeight w:val="576"/>
          <w:jc w:val="center"/>
        </w:trPr>
        <w:tc>
          <w:tcPr>
            <w:tcW w:w="2972" w:type="dxa"/>
            <w:vAlign w:val="center"/>
          </w:tcPr>
          <w:p w14:paraId="75201699" w14:textId="1CCB05F1" w:rsidR="001E3824" w:rsidRDefault="001E3824" w:rsidP="007B0713">
            <w:pPr>
              <w:jc w:val="center"/>
            </w:pPr>
            <w:r>
              <w:t>Bearing</w:t>
            </w:r>
          </w:p>
        </w:tc>
        <w:tc>
          <w:tcPr>
            <w:tcW w:w="2977" w:type="dxa"/>
            <w:vAlign w:val="center"/>
          </w:tcPr>
          <w:p w14:paraId="6B0FF154" w14:textId="4466AD89" w:rsidR="001E3824" w:rsidRDefault="001E3824" w:rsidP="007B0713">
            <w:pPr>
              <w:jc w:val="center"/>
            </w:pPr>
            <w:r>
              <w:t>Pipeline V2</w:t>
            </w:r>
          </w:p>
        </w:tc>
        <w:tc>
          <w:tcPr>
            <w:tcW w:w="3827" w:type="dxa"/>
            <w:vAlign w:val="center"/>
          </w:tcPr>
          <w:p w14:paraId="5DAA0632" w14:textId="30756CBB" w:rsidR="001E3824" w:rsidRDefault="001E3824" w:rsidP="007B0713">
            <w:pPr>
              <w:jc w:val="center"/>
            </w:pPr>
            <w:proofErr w:type="spellStart"/>
            <w:r>
              <w:t>KNN_Mean</w:t>
            </w:r>
            <w:proofErr w:type="spellEnd"/>
            <w:r>
              <w:t xml:space="preserve"> Strategy</w:t>
            </w:r>
          </w:p>
        </w:tc>
      </w:tr>
      <w:tr w:rsidR="001E3824" w14:paraId="0A714B89" w14:textId="77777777" w:rsidTr="007B0713">
        <w:trPr>
          <w:trHeight w:val="576"/>
          <w:jc w:val="center"/>
        </w:trPr>
        <w:tc>
          <w:tcPr>
            <w:tcW w:w="2972" w:type="dxa"/>
            <w:vAlign w:val="center"/>
          </w:tcPr>
          <w:p w14:paraId="01E2A833" w14:textId="5E2F0B40" w:rsidR="001E3824" w:rsidRDefault="001E3824" w:rsidP="007B0713">
            <w:pPr>
              <w:jc w:val="center"/>
            </w:pPr>
            <w:r>
              <w:t>Fan</w:t>
            </w:r>
          </w:p>
        </w:tc>
        <w:tc>
          <w:tcPr>
            <w:tcW w:w="2977" w:type="dxa"/>
            <w:vAlign w:val="center"/>
          </w:tcPr>
          <w:p w14:paraId="6F5B58BC" w14:textId="5B10849A" w:rsidR="001E3824" w:rsidRDefault="001E3824" w:rsidP="007B0713">
            <w:pPr>
              <w:jc w:val="center"/>
            </w:pPr>
            <w:r>
              <w:t>Pipeline V1</w:t>
            </w:r>
          </w:p>
        </w:tc>
        <w:tc>
          <w:tcPr>
            <w:tcW w:w="3827" w:type="dxa"/>
            <w:vAlign w:val="center"/>
          </w:tcPr>
          <w:p w14:paraId="1E681B95" w14:textId="1E60DF6F" w:rsidR="001E3824" w:rsidRDefault="001E3824" w:rsidP="007B0713">
            <w:pPr>
              <w:jc w:val="center"/>
            </w:pPr>
            <w:proofErr w:type="spellStart"/>
            <w:r>
              <w:t>Recon_Mean</w:t>
            </w:r>
            <w:proofErr w:type="spellEnd"/>
            <w:r>
              <w:t xml:space="preserve"> Strategy</w:t>
            </w:r>
          </w:p>
        </w:tc>
      </w:tr>
      <w:tr w:rsidR="001E3824" w14:paraId="0CC9D34E" w14:textId="77777777" w:rsidTr="007B0713">
        <w:trPr>
          <w:trHeight w:val="576"/>
          <w:jc w:val="center"/>
        </w:trPr>
        <w:tc>
          <w:tcPr>
            <w:tcW w:w="2972" w:type="dxa"/>
            <w:vAlign w:val="center"/>
          </w:tcPr>
          <w:p w14:paraId="78EBE324" w14:textId="117A9A2A" w:rsidR="001E3824" w:rsidRDefault="001E3824" w:rsidP="007B0713">
            <w:pPr>
              <w:jc w:val="center"/>
            </w:pPr>
            <w:r>
              <w:t>Gearbox</w:t>
            </w:r>
          </w:p>
        </w:tc>
        <w:tc>
          <w:tcPr>
            <w:tcW w:w="2977" w:type="dxa"/>
            <w:vAlign w:val="center"/>
          </w:tcPr>
          <w:p w14:paraId="0C75DC6F" w14:textId="321C3C55" w:rsidR="001E3824" w:rsidRDefault="001E3824" w:rsidP="007B0713">
            <w:pPr>
              <w:jc w:val="center"/>
            </w:pPr>
            <w:r>
              <w:t>Pipeline V2</w:t>
            </w:r>
          </w:p>
        </w:tc>
        <w:tc>
          <w:tcPr>
            <w:tcW w:w="3827" w:type="dxa"/>
            <w:vAlign w:val="center"/>
          </w:tcPr>
          <w:p w14:paraId="209647A6" w14:textId="0568616C" w:rsidR="001E3824" w:rsidRDefault="001E3824" w:rsidP="007B0713">
            <w:pPr>
              <w:jc w:val="center"/>
            </w:pPr>
            <w:proofErr w:type="spellStart"/>
            <w:r>
              <w:t>Recon_Mean</w:t>
            </w:r>
            <w:proofErr w:type="spellEnd"/>
            <w:r>
              <w:t xml:space="preserve"> Strategy</w:t>
            </w:r>
          </w:p>
        </w:tc>
      </w:tr>
      <w:tr w:rsidR="001E3824" w14:paraId="26E30E06" w14:textId="77777777" w:rsidTr="007B0713">
        <w:trPr>
          <w:trHeight w:val="576"/>
          <w:jc w:val="center"/>
        </w:trPr>
        <w:tc>
          <w:tcPr>
            <w:tcW w:w="2972" w:type="dxa"/>
            <w:vAlign w:val="center"/>
          </w:tcPr>
          <w:p w14:paraId="7ED88639" w14:textId="109E3058" w:rsidR="001E3824" w:rsidRDefault="001E3824" w:rsidP="007B0713">
            <w:pPr>
              <w:jc w:val="center"/>
            </w:pPr>
            <w:r>
              <w:t>Slider</w:t>
            </w:r>
          </w:p>
        </w:tc>
        <w:tc>
          <w:tcPr>
            <w:tcW w:w="2977" w:type="dxa"/>
            <w:vAlign w:val="center"/>
          </w:tcPr>
          <w:p w14:paraId="53A222BB" w14:textId="00436160" w:rsidR="001E3824" w:rsidRDefault="001E3824" w:rsidP="007B0713">
            <w:pPr>
              <w:jc w:val="center"/>
            </w:pPr>
            <w:r>
              <w:t>Pipeline V2</w:t>
            </w:r>
          </w:p>
        </w:tc>
        <w:tc>
          <w:tcPr>
            <w:tcW w:w="3827" w:type="dxa"/>
            <w:vAlign w:val="center"/>
          </w:tcPr>
          <w:p w14:paraId="0E1B3AAD" w14:textId="106E1346" w:rsidR="001E3824" w:rsidRDefault="001E3824" w:rsidP="007B0713">
            <w:pPr>
              <w:jc w:val="center"/>
            </w:pPr>
            <w:proofErr w:type="spellStart"/>
            <w:r>
              <w:t>Recon_Mean</w:t>
            </w:r>
            <w:proofErr w:type="spellEnd"/>
            <w:r>
              <w:t xml:space="preserve"> Strategy</w:t>
            </w:r>
          </w:p>
        </w:tc>
      </w:tr>
      <w:tr w:rsidR="001E3824" w14:paraId="19D9EB88" w14:textId="77777777" w:rsidTr="007B0713">
        <w:trPr>
          <w:trHeight w:val="576"/>
          <w:jc w:val="center"/>
        </w:trPr>
        <w:tc>
          <w:tcPr>
            <w:tcW w:w="2972" w:type="dxa"/>
            <w:vAlign w:val="center"/>
          </w:tcPr>
          <w:p w14:paraId="376B84E3" w14:textId="7BCBB616" w:rsidR="001E3824" w:rsidRDefault="001E3824" w:rsidP="007B0713">
            <w:pPr>
              <w:jc w:val="center"/>
            </w:pPr>
            <w:r>
              <w:t>Valve</w:t>
            </w:r>
          </w:p>
        </w:tc>
        <w:tc>
          <w:tcPr>
            <w:tcW w:w="2977" w:type="dxa"/>
            <w:vAlign w:val="center"/>
          </w:tcPr>
          <w:p w14:paraId="32D5C232" w14:textId="596A38C3" w:rsidR="001E3824" w:rsidRDefault="001E3824" w:rsidP="007B0713">
            <w:pPr>
              <w:jc w:val="center"/>
            </w:pPr>
            <w:r>
              <w:t>Pipeline V1</w:t>
            </w:r>
          </w:p>
        </w:tc>
        <w:tc>
          <w:tcPr>
            <w:tcW w:w="3827" w:type="dxa"/>
            <w:vAlign w:val="center"/>
          </w:tcPr>
          <w:p w14:paraId="4D87C7D0" w14:textId="38A0087F" w:rsidR="001E3824" w:rsidRDefault="001E3824" w:rsidP="007B0713">
            <w:pPr>
              <w:jc w:val="center"/>
            </w:pPr>
            <w:proofErr w:type="spellStart"/>
            <w:r>
              <w:t>Neg_Recon</w:t>
            </w:r>
            <w:proofErr w:type="spellEnd"/>
            <w:r>
              <w:t xml:space="preserve"> Strategy</w:t>
            </w:r>
          </w:p>
        </w:tc>
      </w:tr>
    </w:tbl>
    <w:p w14:paraId="4FF8E5C6" w14:textId="77777777" w:rsidR="007B0713" w:rsidRDefault="007B0713" w:rsidP="007B0713"/>
    <w:p w14:paraId="060A38CF" w14:textId="3D506329" w:rsidR="001E3824" w:rsidRDefault="001E3824" w:rsidP="007B0713">
      <w:r>
        <w:lastRenderedPageBreak/>
        <w:t>The results highlight that no single preprocessing or scoring method dominates unsupervised audio anomaly detection; performance is maximized by tailoring the feature extraction, network architecture, and scoring heuristic to the specific mechanical properties of the target machine.</w:t>
      </w:r>
    </w:p>
    <w:p w14:paraId="797DF377" w14:textId="77777777" w:rsidR="001E3824" w:rsidRPr="00457CAC" w:rsidRDefault="001E3824" w:rsidP="00457CAC"/>
    <w:sectPr w:rsidR="001E3824" w:rsidRPr="00457CAC">
      <w:headerReference w:type="default" r:id="rId8"/>
      <w:footerReference w:type="default" r:id="rI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8095F5" w14:textId="77777777" w:rsidR="004B4154" w:rsidRDefault="004B4154" w:rsidP="00457CAC">
      <w:pPr>
        <w:spacing w:after="0" w:line="240" w:lineRule="auto"/>
      </w:pPr>
      <w:r>
        <w:separator/>
      </w:r>
    </w:p>
  </w:endnote>
  <w:endnote w:type="continuationSeparator" w:id="0">
    <w:p w14:paraId="1718471E" w14:textId="77777777" w:rsidR="004B4154" w:rsidRDefault="004B4154" w:rsidP="00457C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left w:val="none" w:sz="0" w:space="0" w:color="auto"/>
        <w:bottom w:val="none" w:sz="0" w:space="0" w:color="auto"/>
        <w:right w:val="none" w:sz="0" w:space="0" w:color="auto"/>
        <w:insideH w:val="none" w:sz="0" w:space="0" w:color="auto"/>
        <w:insideV w:val="none" w:sz="0" w:space="0" w:color="auto"/>
      </w:tblBorders>
      <w:tblCellMar>
        <w:top w:w="72" w:type="dxa"/>
        <w:left w:w="115" w:type="dxa"/>
        <w:right w:w="115" w:type="dxa"/>
      </w:tblCellMar>
      <w:tblLook w:val="04A0" w:firstRow="1" w:lastRow="0" w:firstColumn="1" w:lastColumn="0" w:noHBand="0" w:noVBand="1"/>
    </w:tblPr>
    <w:tblGrid>
      <w:gridCol w:w="2952"/>
      <w:gridCol w:w="2952"/>
      <w:gridCol w:w="2952"/>
    </w:tblGrid>
    <w:tr w:rsidR="00457CAC" w:rsidRPr="0071626C" w14:paraId="07761E55" w14:textId="77777777" w:rsidTr="00653B54">
      <w:tc>
        <w:tcPr>
          <w:tcW w:w="2952" w:type="dxa"/>
        </w:tcPr>
        <w:p w14:paraId="33136F9E" w14:textId="77777777" w:rsidR="00457CAC" w:rsidRPr="0071626C" w:rsidRDefault="00457CAC" w:rsidP="00457CAC">
          <w:pPr>
            <w:pStyle w:val="Footer"/>
          </w:pPr>
        </w:p>
      </w:tc>
      <w:tc>
        <w:tcPr>
          <w:tcW w:w="2952" w:type="dxa"/>
        </w:tcPr>
        <w:p w14:paraId="0BADD5BF" w14:textId="77777777" w:rsidR="00457CAC" w:rsidRPr="0071626C" w:rsidRDefault="00457CAC" w:rsidP="00457CAC">
          <w:pPr>
            <w:pStyle w:val="Footer"/>
          </w:pPr>
        </w:p>
      </w:tc>
      <w:tc>
        <w:tcPr>
          <w:tcW w:w="2952" w:type="dxa"/>
        </w:tcPr>
        <w:p w14:paraId="26EDAF98" w14:textId="77777777" w:rsidR="00457CAC" w:rsidRPr="0071626C" w:rsidRDefault="00457CAC" w:rsidP="00457CAC">
          <w:pPr>
            <w:pStyle w:val="Footer"/>
            <w:jc w:val="right"/>
          </w:pPr>
          <w:r w:rsidRPr="0071626C">
            <w:t xml:space="preserve">Page </w:t>
          </w:r>
          <w:r w:rsidRPr="0071626C">
            <w:fldChar w:fldCharType="begin"/>
          </w:r>
          <w:r w:rsidRPr="0071626C">
            <w:instrText xml:space="preserve"> PAGE   \* MERGEFORMAT </w:instrText>
          </w:r>
          <w:r w:rsidRPr="0071626C">
            <w:fldChar w:fldCharType="separate"/>
          </w:r>
          <w:r w:rsidRPr="0071626C">
            <w:t>8</w:t>
          </w:r>
          <w:r w:rsidRPr="0071626C">
            <w:fldChar w:fldCharType="end"/>
          </w:r>
          <w:r w:rsidRPr="0071626C">
            <w:t xml:space="preserve"> of </w:t>
          </w:r>
          <w:fldSimple w:instr="NUMPAGES   \* MERGEFORMAT">
            <w:r w:rsidRPr="0071626C">
              <w:t>8</w:t>
            </w:r>
          </w:fldSimple>
          <w:r w:rsidRPr="0071626C">
            <w:t xml:space="preserve"> </w:t>
          </w:r>
        </w:p>
      </w:tc>
    </w:tr>
  </w:tbl>
  <w:p w14:paraId="2D7E757D" w14:textId="77777777" w:rsidR="00457CAC" w:rsidRDefault="00457CA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8783C4" w14:textId="77777777" w:rsidR="004B4154" w:rsidRDefault="004B4154" w:rsidP="00457CAC">
      <w:pPr>
        <w:spacing w:after="0" w:line="240" w:lineRule="auto"/>
      </w:pPr>
      <w:r>
        <w:separator/>
      </w:r>
    </w:p>
  </w:footnote>
  <w:footnote w:type="continuationSeparator" w:id="0">
    <w:p w14:paraId="10A83955" w14:textId="77777777" w:rsidR="004B4154" w:rsidRDefault="004B4154" w:rsidP="00457CA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12709C" w14:textId="5939D111" w:rsidR="00457CAC" w:rsidRDefault="00457CAC" w:rsidP="00457CAC">
    <w:pPr>
      <w:pStyle w:val="Header"/>
    </w:pPr>
    <w:r w:rsidRPr="0071626C">
      <w:rPr>
        <w:noProof/>
        <w:sz w:val="32"/>
      </w:rPr>
      <w:drawing>
        <wp:inline distT="0" distB="0" distL="0" distR="0" wp14:anchorId="581F35D2" wp14:editId="4060A87C">
          <wp:extent cx="1080000" cy="549646"/>
          <wp:effectExtent l="0" t="0" r="0" b="9525"/>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pic:cNvPicPr>
                </pic:nvPicPr>
                <pic:blipFill>
                  <a:blip r:embed="rId1" cstate="screen">
                    <a:extLst>
                      <a:ext uri="{28A0092B-C50C-407E-A947-70E740481C1C}">
                        <a14:useLocalDpi xmlns:a14="http://schemas.microsoft.com/office/drawing/2010/main"/>
                      </a:ext>
                    </a:extLst>
                  </a:blip>
                  <a:stretch>
                    <a:fillRect/>
                  </a:stretch>
                </pic:blipFill>
                <pic:spPr>
                  <a:xfrm>
                    <a:off x="0" y="0"/>
                    <a:ext cx="1080000" cy="549646"/>
                  </a:xfrm>
                  <a:prstGeom prst="rect">
                    <a:avLst/>
                  </a:prstGeom>
                </pic:spPr>
              </pic:pic>
            </a:graphicData>
          </a:graphic>
        </wp:inline>
      </w:drawing>
    </w:r>
    <w:r w:rsidRPr="0071626C">
      <w:tab/>
    </w:r>
    <w:r w:rsidRPr="0071626C">
      <w:tab/>
    </w:r>
    <w:r w:rsidRPr="0071626C">
      <w:rPr>
        <w:noProof/>
        <w:sz w:val="32"/>
      </w:rPr>
      <w:drawing>
        <wp:inline distT="0" distB="0" distL="0" distR="0" wp14:anchorId="572C65CD" wp14:editId="5D4A519F">
          <wp:extent cx="436598" cy="550800"/>
          <wp:effectExtent l="0" t="0" r="0" b="825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2">
                    <a:extLst>
                      <a:ext uri="{28A0092B-C50C-407E-A947-70E740481C1C}">
                        <a14:useLocalDpi xmlns:a14="http://schemas.microsoft.com/office/drawing/2010/main"/>
                      </a:ext>
                    </a:extLst>
                  </a:blip>
                  <a:srcRect/>
                  <a:stretch>
                    <a:fillRect/>
                  </a:stretch>
                </pic:blipFill>
                <pic:spPr bwMode="auto">
                  <a:xfrm>
                    <a:off x="0" y="0"/>
                    <a:ext cx="436598" cy="550800"/>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525733"/>
    <w:multiLevelType w:val="hybridMultilevel"/>
    <w:tmpl w:val="2A8249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E36636C"/>
    <w:multiLevelType w:val="hybridMultilevel"/>
    <w:tmpl w:val="E3EEC3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B8E5144"/>
    <w:multiLevelType w:val="hybridMultilevel"/>
    <w:tmpl w:val="E708A3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58A444B"/>
    <w:multiLevelType w:val="hybridMultilevel"/>
    <w:tmpl w:val="7F3CAD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06011511">
    <w:abstractNumId w:val="3"/>
  </w:num>
  <w:num w:numId="2" w16cid:durableId="672411529">
    <w:abstractNumId w:val="2"/>
  </w:num>
  <w:num w:numId="3" w16cid:durableId="1473014161">
    <w:abstractNumId w:val="1"/>
  </w:num>
  <w:num w:numId="4" w16cid:durableId="11666750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7CAC"/>
    <w:rsid w:val="001B1950"/>
    <w:rsid w:val="001E3824"/>
    <w:rsid w:val="002B4D31"/>
    <w:rsid w:val="00457CAC"/>
    <w:rsid w:val="004B4154"/>
    <w:rsid w:val="005832B9"/>
    <w:rsid w:val="006C15E7"/>
    <w:rsid w:val="007B0713"/>
    <w:rsid w:val="009E5203"/>
    <w:rsid w:val="00B13E3D"/>
    <w:rsid w:val="00B97213"/>
    <w:rsid w:val="00CB2718"/>
    <w:rsid w:val="00D32B61"/>
    <w:rsid w:val="00F0680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325E1E"/>
  <w15:chartTrackingRefBased/>
  <w15:docId w15:val="{326E9657-8D5B-44EF-83A5-417A835BD8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7CAC"/>
  </w:style>
  <w:style w:type="paragraph" w:styleId="Heading1">
    <w:name w:val="heading 1"/>
    <w:basedOn w:val="Normal"/>
    <w:next w:val="Normal"/>
    <w:link w:val="Heading1Char"/>
    <w:uiPriority w:val="9"/>
    <w:qFormat/>
    <w:rsid w:val="00457CA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57CA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57CA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57CA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57CA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57CA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57CA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57CA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57CA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57CA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57CA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57CA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57CA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57CA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57CA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57CA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57CA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57CAC"/>
    <w:rPr>
      <w:rFonts w:eastAsiaTheme="majorEastAsia" w:cstheme="majorBidi"/>
      <w:color w:val="272727" w:themeColor="text1" w:themeTint="D8"/>
    </w:rPr>
  </w:style>
  <w:style w:type="paragraph" w:styleId="Title">
    <w:name w:val="Title"/>
    <w:basedOn w:val="Normal"/>
    <w:next w:val="Normal"/>
    <w:link w:val="TitleChar"/>
    <w:uiPriority w:val="10"/>
    <w:qFormat/>
    <w:rsid w:val="00457CA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57CA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57CA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57CA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57CAC"/>
    <w:pPr>
      <w:spacing w:before="160"/>
      <w:jc w:val="center"/>
    </w:pPr>
    <w:rPr>
      <w:i/>
      <w:iCs/>
      <w:color w:val="404040" w:themeColor="text1" w:themeTint="BF"/>
    </w:rPr>
  </w:style>
  <w:style w:type="character" w:customStyle="1" w:styleId="QuoteChar">
    <w:name w:val="Quote Char"/>
    <w:basedOn w:val="DefaultParagraphFont"/>
    <w:link w:val="Quote"/>
    <w:uiPriority w:val="29"/>
    <w:rsid w:val="00457CAC"/>
    <w:rPr>
      <w:i/>
      <w:iCs/>
      <w:color w:val="404040" w:themeColor="text1" w:themeTint="BF"/>
    </w:rPr>
  </w:style>
  <w:style w:type="paragraph" w:styleId="ListParagraph">
    <w:name w:val="List Paragraph"/>
    <w:basedOn w:val="Normal"/>
    <w:uiPriority w:val="34"/>
    <w:qFormat/>
    <w:rsid w:val="00457CAC"/>
    <w:pPr>
      <w:ind w:left="720"/>
      <w:contextualSpacing/>
    </w:pPr>
  </w:style>
  <w:style w:type="character" w:styleId="IntenseEmphasis">
    <w:name w:val="Intense Emphasis"/>
    <w:basedOn w:val="DefaultParagraphFont"/>
    <w:uiPriority w:val="21"/>
    <w:qFormat/>
    <w:rsid w:val="00457CAC"/>
    <w:rPr>
      <w:i/>
      <w:iCs/>
      <w:color w:val="0F4761" w:themeColor="accent1" w:themeShade="BF"/>
    </w:rPr>
  </w:style>
  <w:style w:type="paragraph" w:styleId="IntenseQuote">
    <w:name w:val="Intense Quote"/>
    <w:basedOn w:val="Normal"/>
    <w:next w:val="Normal"/>
    <w:link w:val="IntenseQuoteChar"/>
    <w:uiPriority w:val="30"/>
    <w:qFormat/>
    <w:rsid w:val="00457CA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57CAC"/>
    <w:rPr>
      <w:i/>
      <w:iCs/>
      <w:color w:val="0F4761" w:themeColor="accent1" w:themeShade="BF"/>
    </w:rPr>
  </w:style>
  <w:style w:type="character" w:styleId="IntenseReference">
    <w:name w:val="Intense Reference"/>
    <w:basedOn w:val="DefaultParagraphFont"/>
    <w:uiPriority w:val="32"/>
    <w:qFormat/>
    <w:rsid w:val="00457CAC"/>
    <w:rPr>
      <w:b/>
      <w:bCs/>
      <w:smallCaps/>
      <w:color w:val="0F4761" w:themeColor="accent1" w:themeShade="BF"/>
      <w:spacing w:val="5"/>
    </w:rPr>
  </w:style>
  <w:style w:type="paragraph" w:styleId="Header">
    <w:name w:val="header"/>
    <w:basedOn w:val="Normal"/>
    <w:link w:val="HeaderChar"/>
    <w:uiPriority w:val="99"/>
    <w:unhideWhenUsed/>
    <w:rsid w:val="00457CAC"/>
    <w:pPr>
      <w:tabs>
        <w:tab w:val="center" w:pos="4680"/>
        <w:tab w:val="right" w:pos="9360"/>
      </w:tabs>
      <w:spacing w:after="0" w:line="240" w:lineRule="auto"/>
    </w:pPr>
  </w:style>
  <w:style w:type="character" w:customStyle="1" w:styleId="HeaderChar">
    <w:name w:val="Header Char"/>
    <w:basedOn w:val="DefaultParagraphFont"/>
    <w:link w:val="Header"/>
    <w:uiPriority w:val="99"/>
    <w:rsid w:val="00457CAC"/>
  </w:style>
  <w:style w:type="paragraph" w:styleId="Footer">
    <w:name w:val="footer"/>
    <w:basedOn w:val="Normal"/>
    <w:link w:val="FooterChar"/>
    <w:uiPriority w:val="99"/>
    <w:unhideWhenUsed/>
    <w:rsid w:val="00457CAC"/>
    <w:pPr>
      <w:tabs>
        <w:tab w:val="center" w:pos="4680"/>
        <w:tab w:val="right" w:pos="9360"/>
      </w:tabs>
      <w:spacing w:after="0" w:line="240" w:lineRule="auto"/>
    </w:pPr>
  </w:style>
  <w:style w:type="character" w:customStyle="1" w:styleId="FooterChar">
    <w:name w:val="Footer Char"/>
    <w:basedOn w:val="DefaultParagraphFont"/>
    <w:link w:val="Footer"/>
    <w:uiPriority w:val="99"/>
    <w:rsid w:val="00457CAC"/>
  </w:style>
  <w:style w:type="table" w:styleId="TableGrid">
    <w:name w:val="Table Grid"/>
    <w:basedOn w:val="TableNormal"/>
    <w:uiPriority w:val="59"/>
    <w:rsid w:val="00457CAC"/>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7B0713"/>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7B0713"/>
    <w:pPr>
      <w:spacing w:after="100"/>
    </w:pPr>
  </w:style>
  <w:style w:type="character" w:styleId="Hyperlink">
    <w:name w:val="Hyperlink"/>
    <w:basedOn w:val="DefaultParagraphFont"/>
    <w:uiPriority w:val="99"/>
    <w:unhideWhenUsed/>
    <w:rsid w:val="007B0713"/>
    <w:rPr>
      <w:color w:val="467886" w:themeColor="hyperlink"/>
      <w:u w:val="single"/>
    </w:rPr>
  </w:style>
  <w:style w:type="paragraph" w:styleId="TOC2">
    <w:name w:val="toc 2"/>
    <w:basedOn w:val="Normal"/>
    <w:next w:val="Normal"/>
    <w:autoRedefine/>
    <w:uiPriority w:val="39"/>
    <w:unhideWhenUsed/>
    <w:rsid w:val="007B0713"/>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7AFEC8-3E75-49E3-A950-81A12281B0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TotalTime>
  <Pages>5</Pages>
  <Words>714</Words>
  <Characters>4074</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Mario Aouad</dc:creator>
  <cp:keywords/>
  <dc:description/>
  <cp:lastModifiedBy>Mario Aouad</cp:lastModifiedBy>
  <cp:revision>3</cp:revision>
  <dcterms:created xsi:type="dcterms:W3CDTF">2026-04-26T14:22:00Z</dcterms:created>
  <dcterms:modified xsi:type="dcterms:W3CDTF">2026-04-26T15:53:00Z</dcterms:modified>
</cp:coreProperties>
</file>