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7792C" w14:textId="5BBC5294" w:rsidR="0016633C" w:rsidRPr="00266783" w:rsidRDefault="00D40AE2" w:rsidP="009E20E7">
      <w:pPr>
        <w:tabs>
          <w:tab w:val="left" w:pos="5775"/>
        </w:tabs>
        <w:spacing w:after="150"/>
        <w:rPr>
          <w:rFonts w:ascii="Rockwell" w:hAnsi="Rockwell"/>
          <w:sz w:val="20"/>
          <w:szCs w:val="20"/>
        </w:rPr>
      </w:pPr>
      <w:r w:rsidRPr="00266783">
        <w:rPr>
          <w:rFonts w:ascii="Rockwell" w:hAnsi="Rockwell"/>
          <w:noProof/>
          <w:sz w:val="20"/>
          <w:szCs w:val="20"/>
        </w:rPr>
        <w:drawing>
          <wp:anchor distT="0" distB="0" distL="114300" distR="114300" simplePos="0" relativeHeight="251657216" behindDoc="1" locked="0" layoutInCell="1" allowOverlap="1" wp14:anchorId="286C2CD9" wp14:editId="31E59439">
            <wp:simplePos x="0" y="0"/>
            <wp:positionH relativeFrom="margin">
              <wp:align>center</wp:align>
            </wp:positionH>
            <wp:positionV relativeFrom="paragraph">
              <wp:posOffset>-846172</wp:posOffset>
            </wp:positionV>
            <wp:extent cx="7105361" cy="9945511"/>
            <wp:effectExtent l="0" t="0" r="635" b="0"/>
            <wp:wrapNone/>
            <wp:docPr id="2027798617" name="Picture 1" descr="A bookcase with a broom and a b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8617" name="Picture 1" descr="A bookcase with a broom and a b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05361" cy="994551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5935375" w14:textId="1A283380" w:rsidR="444670F9" w:rsidRPr="00266783" w:rsidRDefault="444670F9">
      <w:pPr>
        <w:rPr>
          <w:rFonts w:ascii="Rockwell" w:hAnsi="Rockwell"/>
          <w:sz w:val="20"/>
          <w:szCs w:val="20"/>
        </w:rPr>
      </w:pPr>
      <w:r w:rsidRPr="00266783">
        <w:rPr>
          <w:rFonts w:ascii="Rockwell" w:hAnsi="Rockwell"/>
          <w:sz w:val="20"/>
          <w:szCs w:val="20"/>
        </w:rPr>
        <w:br w:type="page"/>
      </w:r>
    </w:p>
    <w:p w14:paraId="771E3638" w14:textId="2C2A4E12" w:rsidR="444670F9" w:rsidRPr="00266783" w:rsidRDefault="444670F9" w:rsidP="444670F9">
      <w:pPr>
        <w:spacing w:after="150"/>
        <w:rPr>
          <w:rFonts w:ascii="Rockwell" w:eastAsia="Calibri" w:hAnsi="Rockwell" w:cs="Calibri"/>
          <w:b/>
          <w:bCs/>
          <w:i/>
          <w:iCs/>
          <w:color w:val="385623" w:themeColor="accent6" w:themeShade="80"/>
          <w:sz w:val="20"/>
          <w:szCs w:val="20"/>
        </w:rPr>
      </w:pPr>
    </w:p>
    <w:p w14:paraId="61639D38"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4320AE11"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605B11F3"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3B89E439" w14:textId="7E9CF0B8" w:rsidR="0016633C" w:rsidRPr="00266783" w:rsidRDefault="00731BAA" w:rsidP="00731BAA">
      <w:pPr>
        <w:spacing w:after="150"/>
        <w:jc w:val="center"/>
        <w:rPr>
          <w:rFonts w:ascii="Rockwell" w:eastAsia="Calibri" w:hAnsi="Rockwell" w:cs="Calibri"/>
          <w:b/>
          <w:bCs/>
          <w:i/>
          <w:iCs/>
          <w:color w:val="171717" w:themeColor="background2" w:themeShade="1A"/>
          <w:sz w:val="20"/>
          <w:szCs w:val="20"/>
        </w:rPr>
      </w:pPr>
      <w:bookmarkStart w:id="0" w:name="_Hlk150912668"/>
      <w:r w:rsidRPr="00266783">
        <w:rPr>
          <w:rFonts w:ascii="Rockwell" w:eastAsia="Calibri" w:hAnsi="Rockwell" w:cs="Calibri"/>
          <w:b/>
          <w:bCs/>
          <w:i/>
          <w:iCs/>
          <w:color w:val="171717" w:themeColor="background2" w:themeShade="1A"/>
          <w:sz w:val="20"/>
          <w:szCs w:val="20"/>
        </w:rPr>
        <w:t xml:space="preserve">Apocrypha of </w:t>
      </w:r>
      <w:r w:rsidR="0819EBBC" w:rsidRPr="00266783">
        <w:rPr>
          <w:rFonts w:ascii="Rockwell" w:eastAsia="Calibri" w:hAnsi="Rockwell" w:cs="Calibri"/>
          <w:b/>
          <w:bCs/>
          <w:i/>
          <w:iCs/>
          <w:color w:val="171717" w:themeColor="background2" w:themeShade="1A"/>
          <w:sz w:val="20"/>
          <w:szCs w:val="20"/>
        </w:rPr>
        <w:t>TESKAZ</w:t>
      </w:r>
    </w:p>
    <w:bookmarkEnd w:id="0"/>
    <w:p w14:paraId="6F4C0CB1" w14:textId="2E13AF80" w:rsidR="0016633C" w:rsidRPr="00266783" w:rsidRDefault="167C41A5" w:rsidP="00605F38">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Written by (</w:t>
      </w:r>
      <w:r w:rsidR="4A625623" w:rsidRPr="00266783">
        <w:rPr>
          <w:rFonts w:ascii="Rockwell" w:eastAsia="Calibri" w:hAnsi="Rockwell" w:cs="Calibri"/>
          <w:b/>
          <w:bCs/>
          <w:color w:val="000000" w:themeColor="text1"/>
          <w:sz w:val="20"/>
          <w:szCs w:val="20"/>
        </w:rPr>
        <w:t>D</w:t>
      </w:r>
      <w:r w:rsidRPr="00266783">
        <w:rPr>
          <w:rFonts w:ascii="Rockwell" w:eastAsia="Calibri" w:hAnsi="Rockwell" w:cs="Calibri"/>
          <w:b/>
          <w:bCs/>
          <w:color w:val="000000" w:themeColor="text1"/>
          <w:sz w:val="20"/>
          <w:szCs w:val="20"/>
        </w:rPr>
        <w:t xml:space="preserve">isciples of </w:t>
      </w:r>
      <w:proofErr w:type="spellStart"/>
      <w:r w:rsidRPr="00266783">
        <w:rPr>
          <w:rFonts w:ascii="Rockwell" w:eastAsia="Calibri" w:hAnsi="Rockwell" w:cs="Calibri"/>
          <w:b/>
          <w:bCs/>
          <w:color w:val="000000" w:themeColor="text1"/>
          <w:sz w:val="20"/>
          <w:szCs w:val="20"/>
        </w:rPr>
        <w:t>Te</w:t>
      </w:r>
      <w:r w:rsidR="797CA67D" w:rsidRPr="00266783">
        <w:rPr>
          <w:rFonts w:ascii="Rockwell" w:eastAsia="Calibri" w:hAnsi="Rockwell" w:cs="Calibri"/>
          <w:b/>
          <w:bCs/>
          <w:color w:val="000000" w:themeColor="text1"/>
          <w:sz w:val="20"/>
          <w:szCs w:val="20"/>
        </w:rPr>
        <w:t>skaz</w:t>
      </w:r>
      <w:proofErr w:type="spellEnd"/>
      <w:r w:rsidRPr="00266783">
        <w:rPr>
          <w:rFonts w:ascii="Rockwell" w:eastAsia="Calibri" w:hAnsi="Rockwell" w:cs="Calibri"/>
          <w:color w:val="000000" w:themeColor="text1"/>
          <w:sz w:val="20"/>
          <w:szCs w:val="20"/>
        </w:rPr>
        <w:t>)</w:t>
      </w:r>
    </w:p>
    <w:p w14:paraId="50953828" w14:textId="77777777" w:rsidR="00605F38" w:rsidRPr="00266783" w:rsidRDefault="00605F38" w:rsidP="4BC4AB4E">
      <w:pPr>
        <w:spacing w:after="150"/>
        <w:rPr>
          <w:rFonts w:ascii="Rockwell" w:eastAsia="Calibri" w:hAnsi="Rockwell" w:cs="Calibri"/>
          <w:color w:val="000000" w:themeColor="text1"/>
          <w:sz w:val="20"/>
          <w:szCs w:val="20"/>
        </w:rPr>
      </w:pPr>
    </w:p>
    <w:p w14:paraId="73314D71" w14:textId="77777777" w:rsidR="00605F38" w:rsidRPr="00266783" w:rsidRDefault="00605F38" w:rsidP="4BC4AB4E">
      <w:pPr>
        <w:spacing w:after="150"/>
        <w:rPr>
          <w:rFonts w:ascii="Rockwell" w:eastAsia="Calibri" w:hAnsi="Rockwell" w:cs="Calibri"/>
          <w:color w:val="000000" w:themeColor="text1"/>
          <w:sz w:val="20"/>
          <w:szCs w:val="20"/>
        </w:rPr>
      </w:pPr>
    </w:p>
    <w:p w14:paraId="4F52BEF7" w14:textId="7D2CAEEE" w:rsidR="0016633C" w:rsidRPr="00266783" w:rsidRDefault="167C41A5" w:rsidP="00605F38">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Point of contact (</w:t>
      </w:r>
      <w:r w:rsidR="11DC302D" w:rsidRPr="00266783">
        <w:rPr>
          <w:rFonts w:ascii="Rockwell" w:eastAsia="Calibri" w:hAnsi="Rockwell" w:cs="Calibri"/>
          <w:color w:val="385623" w:themeColor="accent6" w:themeShade="80"/>
          <w:sz w:val="20"/>
          <w:szCs w:val="20"/>
        </w:rPr>
        <w:t>Tobi Prais</w:t>
      </w:r>
      <w:r w:rsidRPr="00266783">
        <w:rPr>
          <w:rFonts w:ascii="Rockwell" w:eastAsia="Calibri" w:hAnsi="Rockwell" w:cs="Calibri"/>
          <w:color w:val="000000" w:themeColor="text1"/>
          <w:sz w:val="20"/>
          <w:szCs w:val="20"/>
        </w:rPr>
        <w:t>)</w:t>
      </w:r>
    </w:p>
    <w:p w14:paraId="41F05838" w14:textId="414BF4FD" w:rsidR="0016633C" w:rsidRPr="00266783" w:rsidRDefault="167C41A5" w:rsidP="00605F38">
      <w:pPr>
        <w:spacing w:after="150"/>
        <w:jc w:val="center"/>
        <w:rPr>
          <w:rFonts w:ascii="Rockwell" w:hAnsi="Rockwell"/>
          <w:sz w:val="20"/>
          <w:szCs w:val="20"/>
        </w:rPr>
      </w:pPr>
      <w:r w:rsidRPr="00266783">
        <w:rPr>
          <w:rFonts w:ascii="Rockwell" w:eastAsia="Calibri" w:hAnsi="Rockwell" w:cs="Calibri"/>
          <w:color w:val="000000" w:themeColor="text1"/>
          <w:sz w:val="20"/>
          <w:szCs w:val="20"/>
        </w:rPr>
        <w:t>Date of publishing</w:t>
      </w:r>
      <w:r w:rsidR="59534B38" w:rsidRPr="00266783">
        <w:rPr>
          <w:rFonts w:ascii="Rockwell" w:eastAsia="Calibri" w:hAnsi="Rockwell" w:cs="Calibri"/>
          <w:color w:val="000000" w:themeColor="text1"/>
          <w:sz w:val="20"/>
          <w:szCs w:val="20"/>
        </w:rPr>
        <w:t xml:space="preserve">: </w:t>
      </w:r>
      <w:r w:rsidR="59534B38" w:rsidRPr="00266783">
        <w:rPr>
          <w:rFonts w:ascii="Rockwell" w:eastAsia="Calibri" w:hAnsi="Rockwell" w:cs="Calibri"/>
          <w:color w:val="FF00FF"/>
          <w:sz w:val="20"/>
          <w:szCs w:val="20"/>
        </w:rPr>
        <w:t>15</w:t>
      </w:r>
      <w:r w:rsidR="59534B38" w:rsidRPr="00266783">
        <w:rPr>
          <w:rFonts w:ascii="Rockwell" w:eastAsia="Calibri" w:hAnsi="Rockwell" w:cs="Calibri"/>
          <w:color w:val="FF00FF"/>
          <w:sz w:val="20"/>
          <w:szCs w:val="20"/>
          <w:vertAlign w:val="superscript"/>
        </w:rPr>
        <w:t>th</w:t>
      </w:r>
      <w:r w:rsidR="59534B38" w:rsidRPr="00266783">
        <w:rPr>
          <w:rFonts w:ascii="Rockwell" w:eastAsia="Calibri" w:hAnsi="Rockwell" w:cs="Calibri"/>
          <w:color w:val="FF00FF"/>
          <w:sz w:val="20"/>
          <w:szCs w:val="20"/>
        </w:rPr>
        <w:t xml:space="preserve"> of December</w:t>
      </w:r>
      <w:r w:rsidR="1AAA9E30" w:rsidRPr="00266783">
        <w:rPr>
          <w:rFonts w:ascii="Rockwell" w:eastAsia="Calibri" w:hAnsi="Rockwell" w:cs="Calibri"/>
          <w:color w:val="FF00FF"/>
          <w:sz w:val="20"/>
          <w:szCs w:val="20"/>
        </w:rPr>
        <w:t xml:space="preserve"> 2023</w:t>
      </w:r>
    </w:p>
    <w:p w14:paraId="0532070D" w14:textId="292916E7" w:rsidR="0016633C" w:rsidRPr="00266783" w:rsidRDefault="167C41A5" w:rsidP="00605F38">
      <w:pPr>
        <w:spacing w:after="150"/>
        <w:jc w:val="center"/>
        <w:rPr>
          <w:rFonts w:ascii="Rockwell" w:eastAsia="Calibri" w:hAnsi="Rockwell" w:cs="Calibri"/>
          <w:color w:val="7030A0"/>
          <w:sz w:val="20"/>
          <w:szCs w:val="20"/>
        </w:rPr>
      </w:pPr>
      <w:r w:rsidRPr="00266783">
        <w:rPr>
          <w:rFonts w:ascii="Rockwell" w:eastAsia="Calibri" w:hAnsi="Rockwell" w:cs="Calibri"/>
          <w:color w:val="000000" w:themeColor="text1"/>
          <w:sz w:val="20"/>
          <w:szCs w:val="20"/>
        </w:rPr>
        <w:t>Version number</w:t>
      </w:r>
      <w:r w:rsidR="24F4457C" w:rsidRPr="00266783">
        <w:rPr>
          <w:rFonts w:ascii="Rockwell" w:eastAsia="Calibri" w:hAnsi="Rockwell" w:cs="Calibri"/>
          <w:color w:val="000000" w:themeColor="text1"/>
          <w:sz w:val="20"/>
          <w:szCs w:val="20"/>
        </w:rPr>
        <w:t xml:space="preserve">: </w:t>
      </w:r>
      <w:r w:rsidR="24F4457C" w:rsidRPr="00266783">
        <w:rPr>
          <w:rFonts w:ascii="Rockwell" w:eastAsia="Calibri" w:hAnsi="Rockwell" w:cs="Calibri"/>
          <w:color w:val="FF00FF"/>
          <w:sz w:val="20"/>
          <w:szCs w:val="20"/>
        </w:rPr>
        <w:t>1.0</w:t>
      </w:r>
    </w:p>
    <w:tbl>
      <w:tblPr>
        <w:tblStyle w:val="TableGrid"/>
        <w:tblW w:w="0" w:type="auto"/>
        <w:tblLook w:val="04A0" w:firstRow="1" w:lastRow="0" w:firstColumn="1" w:lastColumn="0" w:noHBand="0" w:noVBand="1"/>
      </w:tblPr>
      <w:tblGrid>
        <w:gridCol w:w="5229"/>
        <w:gridCol w:w="5228"/>
      </w:tblGrid>
      <w:tr w:rsidR="007676AD" w:rsidRPr="00266783" w14:paraId="36C6D4CE" w14:textId="32BA78D7" w:rsidTr="00D230E3">
        <w:tc>
          <w:tcPr>
            <w:tcW w:w="10457" w:type="dxa"/>
            <w:gridSpan w:val="2"/>
            <w:shd w:val="clear" w:color="auto" w:fill="D0CECE" w:themeFill="background2" w:themeFillShade="E6"/>
          </w:tcPr>
          <w:p w14:paraId="36BAA0BB" w14:textId="173EC0B5" w:rsidR="007676AD" w:rsidRPr="00266783" w:rsidRDefault="007676AD" w:rsidP="007676AD">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Fonts</w:t>
            </w:r>
          </w:p>
        </w:tc>
      </w:tr>
      <w:tr w:rsidR="007676AD" w:rsidRPr="00266783" w14:paraId="5DB4CCA0" w14:textId="30B4EA7F" w:rsidTr="007676AD">
        <w:tc>
          <w:tcPr>
            <w:tcW w:w="5229" w:type="dxa"/>
            <w:shd w:val="clear" w:color="auto" w:fill="E7E6E6" w:themeFill="background2"/>
          </w:tcPr>
          <w:p w14:paraId="6F77B056" w14:textId="443FDEB5"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For</w:t>
            </w:r>
          </w:p>
        </w:tc>
        <w:tc>
          <w:tcPr>
            <w:tcW w:w="5228" w:type="dxa"/>
            <w:shd w:val="clear" w:color="auto" w:fill="E7E6E6" w:themeFill="background2"/>
          </w:tcPr>
          <w:p w14:paraId="2794C555" w14:textId="63939005" w:rsidR="007676AD" w:rsidRPr="00266783" w:rsidRDefault="00B3789C" w:rsidP="007676AD">
            <w:pPr>
              <w:tabs>
                <w:tab w:val="left" w:pos="4155"/>
              </w:tabs>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w:t>
            </w:r>
            <w:r w:rsidRPr="00266783">
              <w:rPr>
                <w:rFonts w:ascii="Rockwell" w:eastAsia="Calibri" w:hAnsi="Rockwell" w:cs="Calibri"/>
                <w:sz w:val="20"/>
                <w:szCs w:val="20"/>
              </w:rPr>
              <w:t>onts</w:t>
            </w:r>
            <w:r w:rsidR="007676AD" w:rsidRPr="00266783">
              <w:rPr>
                <w:rFonts w:ascii="Rockwell" w:eastAsia="Calibri" w:hAnsi="Rockwell" w:cs="Calibri"/>
                <w:color w:val="000000" w:themeColor="text1"/>
                <w:sz w:val="20"/>
                <w:szCs w:val="20"/>
              </w:rPr>
              <w:tab/>
            </w:r>
          </w:p>
        </w:tc>
      </w:tr>
      <w:tr w:rsidR="007676AD" w:rsidRPr="00266783" w14:paraId="509C9939" w14:textId="77777777" w:rsidTr="007676AD">
        <w:tc>
          <w:tcPr>
            <w:tcW w:w="5229" w:type="dxa"/>
          </w:tcPr>
          <w:p w14:paraId="03C081D1" w14:textId="4393A857"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Bodies of text</w:t>
            </w:r>
          </w:p>
        </w:tc>
        <w:tc>
          <w:tcPr>
            <w:tcW w:w="5228" w:type="dxa"/>
          </w:tcPr>
          <w:p w14:paraId="0B40D0F2" w14:textId="0E47FAAE" w:rsidR="007676AD" w:rsidRPr="00266783" w:rsidRDefault="00C915F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R</w:t>
            </w:r>
            <w:r w:rsidRPr="00266783">
              <w:rPr>
                <w:rFonts w:ascii="Rockwell" w:eastAsia="Calibri" w:hAnsi="Rockwell" w:cs="Calibri"/>
                <w:sz w:val="20"/>
                <w:szCs w:val="20"/>
              </w:rPr>
              <w:t>ockwell</w:t>
            </w:r>
          </w:p>
        </w:tc>
      </w:tr>
      <w:tr w:rsidR="007676AD" w:rsidRPr="00266783" w14:paraId="3BBB78FF" w14:textId="77777777" w:rsidTr="007676AD">
        <w:tc>
          <w:tcPr>
            <w:tcW w:w="5229" w:type="dxa"/>
          </w:tcPr>
          <w:p w14:paraId="503F797A" w14:textId="1E012710"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Headers</w:t>
            </w:r>
          </w:p>
        </w:tc>
        <w:tc>
          <w:tcPr>
            <w:tcW w:w="5228" w:type="dxa"/>
          </w:tcPr>
          <w:p w14:paraId="2E242566" w14:textId="6E09501E" w:rsidR="007676AD" w:rsidRPr="00266783" w:rsidRDefault="00B3758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Bloody</w:t>
            </w:r>
          </w:p>
        </w:tc>
      </w:tr>
      <w:tr w:rsidR="007676AD" w:rsidRPr="00266783" w14:paraId="47CE01FB" w14:textId="77777777" w:rsidTr="007676AD">
        <w:tc>
          <w:tcPr>
            <w:tcW w:w="5229" w:type="dxa"/>
          </w:tcPr>
          <w:p w14:paraId="31E29646" w14:textId="42662256"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Awesome title</w:t>
            </w:r>
          </w:p>
        </w:tc>
        <w:tc>
          <w:tcPr>
            <w:tcW w:w="5228" w:type="dxa"/>
          </w:tcPr>
          <w:p w14:paraId="5CABD9C3" w14:textId="448648B3" w:rsidR="007676AD" w:rsidRPr="00266783" w:rsidRDefault="00B3758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Bloody</w:t>
            </w:r>
          </w:p>
        </w:tc>
      </w:tr>
      <w:tr w:rsidR="00AC113D" w:rsidRPr="00266783" w14:paraId="3BD2EE15" w14:textId="77777777" w:rsidTr="007676AD">
        <w:tc>
          <w:tcPr>
            <w:tcW w:w="5229" w:type="dxa"/>
          </w:tcPr>
          <w:p w14:paraId="1110A0D9" w14:textId="62D572F3" w:rsidR="00AC113D" w:rsidRPr="00266783" w:rsidRDefault="00AC113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w:t>
            </w:r>
            <w:r w:rsidRPr="00266783">
              <w:rPr>
                <w:rFonts w:ascii="Rockwell" w:eastAsia="Calibri" w:hAnsi="Rockwell" w:cs="Calibri"/>
                <w:sz w:val="20"/>
                <w:szCs w:val="20"/>
              </w:rPr>
              <w:t>eading</w:t>
            </w:r>
            <w:r w:rsidR="0037707C" w:rsidRPr="00266783">
              <w:rPr>
                <w:rFonts w:ascii="Rockwell" w:eastAsia="Calibri" w:hAnsi="Rockwell" w:cs="Calibri"/>
                <w:sz w:val="20"/>
                <w:szCs w:val="20"/>
              </w:rPr>
              <w:t>s</w:t>
            </w:r>
          </w:p>
        </w:tc>
        <w:tc>
          <w:tcPr>
            <w:tcW w:w="5228" w:type="dxa"/>
          </w:tcPr>
          <w:p w14:paraId="45F7505E" w14:textId="7FCADDDB" w:rsidR="00AC113D" w:rsidRPr="00266783" w:rsidRDefault="00B3789C" w:rsidP="00E64F6F">
            <w:pPr>
              <w:pStyle w:val="Style1"/>
              <w:jc w:val="left"/>
              <w:rPr>
                <w:sz w:val="20"/>
                <w:szCs w:val="20"/>
              </w:rPr>
            </w:pPr>
            <w:r w:rsidRPr="00266783">
              <w:rPr>
                <w:sz w:val="20"/>
                <w:szCs w:val="20"/>
              </w:rPr>
              <w:t>Rockwell</w:t>
            </w:r>
          </w:p>
        </w:tc>
      </w:tr>
      <w:tr w:rsidR="00D230E3" w:rsidRPr="00266783" w14:paraId="783DE035" w14:textId="77777777" w:rsidTr="00D230E3">
        <w:tc>
          <w:tcPr>
            <w:tcW w:w="10457" w:type="dxa"/>
            <w:gridSpan w:val="2"/>
            <w:shd w:val="clear" w:color="auto" w:fill="D0CECE" w:themeFill="background2" w:themeFillShade="E6"/>
          </w:tcPr>
          <w:p w14:paraId="364B0CFC" w14:textId="465D47DD" w:rsidR="00D230E3" w:rsidRPr="00266783" w:rsidRDefault="00D230E3" w:rsidP="00D230E3">
            <w:pPr>
              <w:tabs>
                <w:tab w:val="left" w:pos="3990"/>
              </w:tabs>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Sizes</w:t>
            </w:r>
          </w:p>
        </w:tc>
      </w:tr>
      <w:tr w:rsidR="00D230E3" w:rsidRPr="00266783" w14:paraId="44D1C38A" w14:textId="77777777" w:rsidTr="00D230E3">
        <w:tc>
          <w:tcPr>
            <w:tcW w:w="5229" w:type="dxa"/>
            <w:shd w:val="clear" w:color="auto" w:fill="F2F2F2" w:themeFill="background1" w:themeFillShade="F2"/>
          </w:tcPr>
          <w:p w14:paraId="76ADEE38" w14:textId="58E95711"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For</w:t>
            </w:r>
          </w:p>
        </w:tc>
        <w:tc>
          <w:tcPr>
            <w:tcW w:w="5228" w:type="dxa"/>
            <w:shd w:val="clear" w:color="auto" w:fill="F2F2F2" w:themeFill="background1" w:themeFillShade="F2"/>
          </w:tcPr>
          <w:p w14:paraId="0998C532" w14:textId="0ABE0B82"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Look</w:t>
            </w:r>
            <w:r w:rsidRPr="00266783">
              <w:rPr>
                <w:rFonts w:ascii="Rockwell" w:eastAsia="Calibri" w:hAnsi="Rockwell" w:cs="Calibri"/>
                <w:color w:val="000000" w:themeColor="text1"/>
                <w:sz w:val="20"/>
                <w:szCs w:val="20"/>
              </w:rPr>
              <w:tab/>
            </w:r>
          </w:p>
        </w:tc>
      </w:tr>
      <w:tr w:rsidR="00D230E3" w:rsidRPr="00266783" w14:paraId="0F92B3C9" w14:textId="77777777" w:rsidTr="00D230E3">
        <w:tc>
          <w:tcPr>
            <w:tcW w:w="5229" w:type="dxa"/>
            <w:shd w:val="clear" w:color="auto" w:fill="FFFFFF" w:themeFill="background1"/>
          </w:tcPr>
          <w:p w14:paraId="4C3F2BFB" w14:textId="1313D3FD"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Bodies of text</w:t>
            </w:r>
          </w:p>
        </w:tc>
        <w:tc>
          <w:tcPr>
            <w:tcW w:w="5228" w:type="dxa"/>
            <w:shd w:val="clear" w:color="auto" w:fill="FFFFFF" w:themeFill="background1"/>
          </w:tcPr>
          <w:p w14:paraId="2E871739" w14:textId="5D35DC61"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1</w:t>
            </w:r>
            <w:r w:rsidR="00D47244" w:rsidRPr="00266783">
              <w:rPr>
                <w:rFonts w:ascii="Rockwell" w:eastAsia="Calibri" w:hAnsi="Rockwell" w:cs="Calibri"/>
                <w:color w:val="000000" w:themeColor="text1"/>
                <w:sz w:val="20"/>
                <w:szCs w:val="20"/>
              </w:rPr>
              <w:t>0</w:t>
            </w:r>
          </w:p>
        </w:tc>
      </w:tr>
      <w:tr w:rsidR="00D230E3" w:rsidRPr="00266783" w14:paraId="6355F12C" w14:textId="77777777" w:rsidTr="00D230E3">
        <w:tc>
          <w:tcPr>
            <w:tcW w:w="5229" w:type="dxa"/>
            <w:shd w:val="clear" w:color="auto" w:fill="FFFFFF" w:themeFill="background1"/>
          </w:tcPr>
          <w:p w14:paraId="34472980" w14:textId="7AB85BD6"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Headers</w:t>
            </w:r>
          </w:p>
        </w:tc>
        <w:tc>
          <w:tcPr>
            <w:tcW w:w="5228" w:type="dxa"/>
            <w:shd w:val="clear" w:color="auto" w:fill="FFFFFF" w:themeFill="background1"/>
          </w:tcPr>
          <w:p w14:paraId="290FEF24" w14:textId="5AE565BA" w:rsidR="00D230E3" w:rsidRPr="00266783" w:rsidRDefault="00836DFF" w:rsidP="00D230E3">
            <w:pPr>
              <w:spacing w:after="150"/>
              <w:rPr>
                <w:rStyle w:val="TeskazGDD"/>
                <w:rFonts w:ascii="Rockwell" w:hAnsi="Rockwell"/>
                <w:sz w:val="20"/>
                <w:szCs w:val="20"/>
              </w:rPr>
            </w:pPr>
            <w:r w:rsidRPr="00266783">
              <w:rPr>
                <w:rStyle w:val="TeskazGDD"/>
                <w:rFonts w:ascii="Rockwell" w:hAnsi="Rockwell"/>
                <w:sz w:val="20"/>
                <w:szCs w:val="20"/>
              </w:rPr>
              <w:t>24</w:t>
            </w:r>
          </w:p>
        </w:tc>
      </w:tr>
      <w:tr w:rsidR="00D230E3" w:rsidRPr="00266783" w14:paraId="45885579" w14:textId="77777777" w:rsidTr="00D230E3">
        <w:tc>
          <w:tcPr>
            <w:tcW w:w="5229" w:type="dxa"/>
            <w:shd w:val="clear" w:color="auto" w:fill="FFFFFF" w:themeFill="background1"/>
          </w:tcPr>
          <w:p w14:paraId="03D3C58B" w14:textId="0DA81329"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Awesome title</w:t>
            </w:r>
          </w:p>
        </w:tc>
        <w:tc>
          <w:tcPr>
            <w:tcW w:w="5228" w:type="dxa"/>
            <w:shd w:val="clear" w:color="auto" w:fill="FFFFFF" w:themeFill="background1"/>
          </w:tcPr>
          <w:p w14:paraId="6E4E1BAB" w14:textId="3B1DD8DF"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48</w:t>
            </w:r>
          </w:p>
        </w:tc>
      </w:tr>
      <w:tr w:rsidR="00B3789C" w:rsidRPr="00266783" w14:paraId="0E05979B" w14:textId="77777777" w:rsidTr="00D230E3">
        <w:tc>
          <w:tcPr>
            <w:tcW w:w="5229" w:type="dxa"/>
            <w:shd w:val="clear" w:color="auto" w:fill="FFFFFF" w:themeFill="background1"/>
          </w:tcPr>
          <w:p w14:paraId="5B3C0771" w14:textId="7E9CDCF4" w:rsidR="00B3789C" w:rsidRPr="00266783" w:rsidRDefault="0037707C"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Headings</w:t>
            </w:r>
          </w:p>
        </w:tc>
        <w:tc>
          <w:tcPr>
            <w:tcW w:w="5228" w:type="dxa"/>
            <w:shd w:val="clear" w:color="auto" w:fill="FFFFFF" w:themeFill="background1"/>
          </w:tcPr>
          <w:p w14:paraId="28F65AC9" w14:textId="1537668A" w:rsidR="00B3789C" w:rsidRPr="00266783" w:rsidRDefault="0037707C"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20</w:t>
            </w:r>
          </w:p>
        </w:tc>
      </w:tr>
    </w:tbl>
    <w:p w14:paraId="70D0318F" w14:textId="77777777" w:rsidR="00605F38" w:rsidRPr="00266783" w:rsidRDefault="00605F38" w:rsidP="7783B51A">
      <w:pPr>
        <w:spacing w:after="150"/>
        <w:rPr>
          <w:rFonts w:ascii="Rockwell" w:eastAsia="Calibri" w:hAnsi="Rockwell" w:cs="Calibri"/>
          <w:color w:val="000000" w:themeColor="text1"/>
          <w:sz w:val="20"/>
          <w:szCs w:val="20"/>
        </w:rPr>
      </w:pPr>
    </w:p>
    <w:p w14:paraId="74C0F1C0" w14:textId="376472DF" w:rsidR="00C915FE" w:rsidRPr="00266783" w:rsidRDefault="00C915FE" w:rsidP="00C915FE">
      <w:pPr>
        <w:tabs>
          <w:tab w:val="left" w:pos="8658"/>
          <w:tab w:val="right" w:pos="10467"/>
        </w:tabs>
        <w:rPr>
          <w:rFonts w:ascii="Rockwell" w:eastAsia="Calibri" w:hAnsi="Rockwell" w:cs="Calibri"/>
          <w:sz w:val="20"/>
          <w:szCs w:val="20"/>
        </w:rPr>
        <w:sectPr w:rsidR="00C915FE" w:rsidRPr="00266783" w:rsidSect="009C03BD">
          <w:footerReference w:type="default" r:id="rId9"/>
          <w:headerReference w:type="first" r:id="rId10"/>
          <w:footerReference w:type="first" r:id="rId11"/>
          <w:pgSz w:w="11907" w:h="16839"/>
          <w:pgMar w:top="720" w:right="720" w:bottom="720" w:left="720" w:header="737" w:footer="0" w:gutter="0"/>
          <w:cols w:space="720"/>
          <w:titlePg/>
          <w:docGrid w:linePitch="360"/>
        </w:sectPr>
      </w:pPr>
    </w:p>
    <w:p w14:paraId="0BAFA7CF" w14:textId="77777777" w:rsidR="00B3789C" w:rsidRPr="00266783" w:rsidRDefault="00B3789C" w:rsidP="7783B51A">
      <w:pPr>
        <w:spacing w:after="150"/>
        <w:rPr>
          <w:rStyle w:val="TeskazGDD"/>
          <w:rFonts w:ascii="Rockwell" w:hAnsi="Rockwell"/>
          <w:sz w:val="20"/>
          <w:szCs w:val="20"/>
        </w:rPr>
      </w:pPr>
    </w:p>
    <w:sdt>
      <w:sdtPr>
        <w:rPr>
          <w:rFonts w:ascii="Melted Monster" w:hAnsi="Melted Monster"/>
          <w:sz w:val="20"/>
          <w:szCs w:val="20"/>
        </w:rPr>
        <w:id w:val="-2143112075"/>
        <w:docPartObj>
          <w:docPartGallery w:val="Table of Contents"/>
          <w:docPartUnique/>
        </w:docPartObj>
      </w:sdtPr>
      <w:sdtEndPr>
        <w:rPr>
          <w:rFonts w:eastAsiaTheme="minorHAnsi" w:cstheme="minorBidi"/>
          <w:b/>
          <w:bCs/>
          <w:noProof/>
          <w:color w:val="auto"/>
        </w:rPr>
      </w:sdtEndPr>
      <w:sdtContent>
        <w:p w14:paraId="5929446C" w14:textId="33AD3048" w:rsidR="00836DFF" w:rsidRPr="00266783" w:rsidRDefault="00836DFF">
          <w:pPr>
            <w:pStyle w:val="TOCHeading"/>
            <w:rPr>
              <w:sz w:val="20"/>
              <w:szCs w:val="20"/>
              <w:u w:val="single"/>
            </w:rPr>
          </w:pPr>
          <w:r w:rsidRPr="00266783">
            <w:rPr>
              <w:sz w:val="20"/>
              <w:szCs w:val="20"/>
              <w:u w:val="single"/>
            </w:rPr>
            <w:t>Table of Contents</w:t>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8C40AA" w:rsidRPr="00266783">
            <w:rPr>
              <w:sz w:val="20"/>
              <w:szCs w:val="20"/>
            </w:rPr>
            <w:tab/>
          </w:r>
          <w:r w:rsidR="00D8490D" w:rsidRPr="00266783">
            <w:rPr>
              <w:sz w:val="20"/>
              <w:szCs w:val="20"/>
              <w:u w:val="single"/>
            </w:rPr>
            <w:t>PAGE</w:t>
          </w:r>
        </w:p>
        <w:p w14:paraId="6FFA2877" w14:textId="41EDA2DE" w:rsidR="003D6D6B" w:rsidRDefault="00836DFF">
          <w:pPr>
            <w:pStyle w:val="TOC1"/>
            <w:tabs>
              <w:tab w:val="right" w:leader="dot" w:pos="10457"/>
            </w:tabs>
            <w:rPr>
              <w:rFonts w:eastAsiaTheme="minorEastAsia"/>
              <w:noProof/>
              <w:kern w:val="2"/>
              <w:lang w:val="en-GB" w:eastAsia="en-GB"/>
              <w14:ligatures w14:val="standardContextual"/>
            </w:rPr>
          </w:pPr>
          <w:r w:rsidRPr="00266783">
            <w:rPr>
              <w:rFonts w:ascii="Rockwell" w:hAnsi="Rockwell"/>
              <w:sz w:val="20"/>
              <w:szCs w:val="20"/>
            </w:rPr>
            <w:fldChar w:fldCharType="begin"/>
          </w:r>
          <w:r w:rsidRPr="00266783">
            <w:rPr>
              <w:rFonts w:ascii="Rockwell" w:hAnsi="Rockwell"/>
              <w:sz w:val="20"/>
              <w:szCs w:val="20"/>
            </w:rPr>
            <w:instrText xml:space="preserve"> TOC \o "1-3" \h \z \u </w:instrText>
          </w:r>
          <w:r w:rsidRPr="00266783">
            <w:rPr>
              <w:rFonts w:ascii="Rockwell" w:hAnsi="Rockwell"/>
              <w:sz w:val="20"/>
              <w:szCs w:val="20"/>
            </w:rPr>
            <w:fldChar w:fldCharType="separate"/>
          </w:r>
          <w:hyperlink w:anchor="_Toc151047594" w:history="1">
            <w:r w:rsidR="003D6D6B" w:rsidRPr="00C22D72">
              <w:rPr>
                <w:rStyle w:val="Hyperlink"/>
                <w:noProof/>
              </w:rPr>
              <w:t>Revision history—</w:t>
            </w:r>
            <w:r w:rsidR="003D6D6B">
              <w:rPr>
                <w:noProof/>
                <w:webHidden/>
              </w:rPr>
              <w:tab/>
            </w:r>
            <w:r w:rsidR="003D6D6B">
              <w:rPr>
                <w:noProof/>
                <w:webHidden/>
              </w:rPr>
              <w:fldChar w:fldCharType="begin"/>
            </w:r>
            <w:r w:rsidR="003D6D6B">
              <w:rPr>
                <w:noProof/>
                <w:webHidden/>
              </w:rPr>
              <w:instrText xml:space="preserve"> PAGEREF _Toc151047594 \h </w:instrText>
            </w:r>
            <w:r w:rsidR="003D6D6B">
              <w:rPr>
                <w:noProof/>
                <w:webHidden/>
              </w:rPr>
            </w:r>
            <w:r w:rsidR="003D6D6B">
              <w:rPr>
                <w:noProof/>
                <w:webHidden/>
              </w:rPr>
              <w:fldChar w:fldCharType="separate"/>
            </w:r>
            <w:r w:rsidR="003D6D6B">
              <w:rPr>
                <w:noProof/>
                <w:webHidden/>
              </w:rPr>
              <w:t>5</w:t>
            </w:r>
            <w:r w:rsidR="003D6D6B">
              <w:rPr>
                <w:noProof/>
                <w:webHidden/>
              </w:rPr>
              <w:fldChar w:fldCharType="end"/>
            </w:r>
          </w:hyperlink>
        </w:p>
        <w:p w14:paraId="6AEF54AA" w14:textId="2CBE11C1" w:rsidR="003D6D6B" w:rsidRDefault="00000000">
          <w:pPr>
            <w:pStyle w:val="TOC1"/>
            <w:tabs>
              <w:tab w:val="right" w:leader="dot" w:pos="10457"/>
            </w:tabs>
            <w:rPr>
              <w:rFonts w:eastAsiaTheme="minorEastAsia"/>
              <w:noProof/>
              <w:kern w:val="2"/>
              <w:lang w:val="en-GB" w:eastAsia="en-GB"/>
              <w14:ligatures w14:val="standardContextual"/>
            </w:rPr>
          </w:pPr>
          <w:hyperlink w:anchor="_Toc151047595" w:history="1">
            <w:r w:rsidR="003D6D6B" w:rsidRPr="00C22D72">
              <w:rPr>
                <w:rStyle w:val="Hyperlink"/>
                <w:noProof/>
              </w:rPr>
              <w:t>Game goals-</w:t>
            </w:r>
            <w:r w:rsidR="003D6D6B">
              <w:rPr>
                <w:noProof/>
                <w:webHidden/>
              </w:rPr>
              <w:tab/>
            </w:r>
            <w:r w:rsidR="003D6D6B">
              <w:rPr>
                <w:noProof/>
                <w:webHidden/>
              </w:rPr>
              <w:fldChar w:fldCharType="begin"/>
            </w:r>
            <w:r w:rsidR="003D6D6B">
              <w:rPr>
                <w:noProof/>
                <w:webHidden/>
              </w:rPr>
              <w:instrText xml:space="preserve"> PAGEREF _Toc151047595 \h </w:instrText>
            </w:r>
            <w:r w:rsidR="003D6D6B">
              <w:rPr>
                <w:noProof/>
                <w:webHidden/>
              </w:rPr>
            </w:r>
            <w:r w:rsidR="003D6D6B">
              <w:rPr>
                <w:noProof/>
                <w:webHidden/>
              </w:rPr>
              <w:fldChar w:fldCharType="separate"/>
            </w:r>
            <w:r w:rsidR="003D6D6B">
              <w:rPr>
                <w:noProof/>
                <w:webHidden/>
              </w:rPr>
              <w:t>7</w:t>
            </w:r>
            <w:r w:rsidR="003D6D6B">
              <w:rPr>
                <w:noProof/>
                <w:webHidden/>
              </w:rPr>
              <w:fldChar w:fldCharType="end"/>
            </w:r>
          </w:hyperlink>
        </w:p>
        <w:p w14:paraId="7A8FEC46" w14:textId="10D0FE15" w:rsidR="003D6D6B" w:rsidRDefault="00000000">
          <w:pPr>
            <w:pStyle w:val="TOC1"/>
            <w:tabs>
              <w:tab w:val="right" w:leader="dot" w:pos="10457"/>
            </w:tabs>
            <w:rPr>
              <w:rFonts w:eastAsiaTheme="minorEastAsia"/>
              <w:noProof/>
              <w:kern w:val="2"/>
              <w:lang w:val="en-GB" w:eastAsia="en-GB"/>
              <w14:ligatures w14:val="standardContextual"/>
            </w:rPr>
          </w:pPr>
          <w:hyperlink w:anchor="_Toc151047596" w:history="1">
            <w:r w:rsidR="003D6D6B" w:rsidRPr="00C22D72">
              <w:rPr>
                <w:rStyle w:val="Hyperlink"/>
                <w:noProof/>
              </w:rPr>
              <w:t>Game’s “high concept”—</w:t>
            </w:r>
            <w:r w:rsidR="003D6D6B">
              <w:rPr>
                <w:noProof/>
                <w:webHidden/>
              </w:rPr>
              <w:tab/>
            </w:r>
            <w:r w:rsidR="003D6D6B">
              <w:rPr>
                <w:noProof/>
                <w:webHidden/>
              </w:rPr>
              <w:fldChar w:fldCharType="begin"/>
            </w:r>
            <w:r w:rsidR="003D6D6B">
              <w:rPr>
                <w:noProof/>
                <w:webHidden/>
              </w:rPr>
              <w:instrText xml:space="preserve"> PAGEREF _Toc151047596 \h </w:instrText>
            </w:r>
            <w:r w:rsidR="003D6D6B">
              <w:rPr>
                <w:noProof/>
                <w:webHidden/>
              </w:rPr>
            </w:r>
            <w:r w:rsidR="003D6D6B">
              <w:rPr>
                <w:noProof/>
                <w:webHidden/>
              </w:rPr>
              <w:fldChar w:fldCharType="separate"/>
            </w:r>
            <w:r w:rsidR="003D6D6B">
              <w:rPr>
                <w:noProof/>
                <w:webHidden/>
              </w:rPr>
              <w:t>8</w:t>
            </w:r>
            <w:r w:rsidR="003D6D6B">
              <w:rPr>
                <w:noProof/>
                <w:webHidden/>
              </w:rPr>
              <w:fldChar w:fldCharType="end"/>
            </w:r>
          </w:hyperlink>
        </w:p>
        <w:p w14:paraId="7E6836A2" w14:textId="21998528" w:rsidR="003D6D6B" w:rsidRDefault="00000000">
          <w:pPr>
            <w:pStyle w:val="TOC2"/>
            <w:tabs>
              <w:tab w:val="right" w:leader="dot" w:pos="10457"/>
            </w:tabs>
            <w:rPr>
              <w:rFonts w:eastAsiaTheme="minorEastAsia"/>
              <w:noProof/>
              <w:kern w:val="2"/>
              <w:lang w:val="en-GB" w:eastAsia="en-GB"/>
              <w14:ligatures w14:val="standardContextual"/>
            </w:rPr>
          </w:pPr>
          <w:hyperlink w:anchor="_Toc151047597" w:history="1">
            <w:r w:rsidR="003D6D6B" w:rsidRPr="00C22D72">
              <w:rPr>
                <w:rStyle w:val="Hyperlink"/>
                <w:noProof/>
              </w:rPr>
              <w:t>Who, What, How?</w:t>
            </w:r>
            <w:r w:rsidR="003D6D6B">
              <w:rPr>
                <w:noProof/>
                <w:webHidden/>
              </w:rPr>
              <w:tab/>
            </w:r>
            <w:r w:rsidR="003D6D6B">
              <w:rPr>
                <w:noProof/>
                <w:webHidden/>
              </w:rPr>
              <w:fldChar w:fldCharType="begin"/>
            </w:r>
            <w:r w:rsidR="003D6D6B">
              <w:rPr>
                <w:noProof/>
                <w:webHidden/>
              </w:rPr>
              <w:instrText xml:space="preserve"> PAGEREF _Toc151047597 \h </w:instrText>
            </w:r>
            <w:r w:rsidR="003D6D6B">
              <w:rPr>
                <w:noProof/>
                <w:webHidden/>
              </w:rPr>
            </w:r>
            <w:r w:rsidR="003D6D6B">
              <w:rPr>
                <w:noProof/>
                <w:webHidden/>
              </w:rPr>
              <w:fldChar w:fldCharType="separate"/>
            </w:r>
            <w:r w:rsidR="003D6D6B">
              <w:rPr>
                <w:noProof/>
                <w:webHidden/>
              </w:rPr>
              <w:t>9</w:t>
            </w:r>
            <w:r w:rsidR="003D6D6B">
              <w:rPr>
                <w:noProof/>
                <w:webHidden/>
              </w:rPr>
              <w:fldChar w:fldCharType="end"/>
            </w:r>
          </w:hyperlink>
        </w:p>
        <w:p w14:paraId="7F04D2C5" w14:textId="1C9457CB" w:rsidR="003D6D6B" w:rsidRDefault="00000000">
          <w:pPr>
            <w:pStyle w:val="TOC2"/>
            <w:tabs>
              <w:tab w:val="right" w:leader="dot" w:pos="10457"/>
            </w:tabs>
            <w:rPr>
              <w:rFonts w:eastAsiaTheme="minorEastAsia"/>
              <w:noProof/>
              <w:kern w:val="2"/>
              <w:lang w:val="en-GB" w:eastAsia="en-GB"/>
              <w14:ligatures w14:val="standardContextual"/>
            </w:rPr>
          </w:pPr>
          <w:hyperlink w:anchor="_Toc151047598" w:history="1">
            <w:r w:rsidR="003D6D6B" w:rsidRPr="00C22D72">
              <w:rPr>
                <w:rStyle w:val="Hyperlink"/>
                <w:noProof/>
                <w:lang w:val="en-GB" w:eastAsia="en-GB"/>
              </w:rPr>
              <w:t>Demographic—</w:t>
            </w:r>
            <w:r w:rsidR="003D6D6B">
              <w:rPr>
                <w:noProof/>
                <w:webHidden/>
              </w:rPr>
              <w:tab/>
            </w:r>
            <w:r w:rsidR="003D6D6B">
              <w:rPr>
                <w:noProof/>
                <w:webHidden/>
              </w:rPr>
              <w:fldChar w:fldCharType="begin"/>
            </w:r>
            <w:r w:rsidR="003D6D6B">
              <w:rPr>
                <w:noProof/>
                <w:webHidden/>
              </w:rPr>
              <w:instrText xml:space="preserve"> PAGEREF _Toc151047598 \h </w:instrText>
            </w:r>
            <w:r w:rsidR="003D6D6B">
              <w:rPr>
                <w:noProof/>
                <w:webHidden/>
              </w:rPr>
            </w:r>
            <w:r w:rsidR="003D6D6B">
              <w:rPr>
                <w:noProof/>
                <w:webHidden/>
              </w:rPr>
              <w:fldChar w:fldCharType="separate"/>
            </w:r>
            <w:r w:rsidR="003D6D6B">
              <w:rPr>
                <w:noProof/>
                <w:webHidden/>
              </w:rPr>
              <w:t>9</w:t>
            </w:r>
            <w:r w:rsidR="003D6D6B">
              <w:rPr>
                <w:noProof/>
                <w:webHidden/>
              </w:rPr>
              <w:fldChar w:fldCharType="end"/>
            </w:r>
          </w:hyperlink>
        </w:p>
        <w:p w14:paraId="7716BB63" w14:textId="10C48150" w:rsidR="003D6D6B" w:rsidRDefault="00000000">
          <w:pPr>
            <w:pStyle w:val="TOC2"/>
            <w:tabs>
              <w:tab w:val="right" w:leader="dot" w:pos="10457"/>
            </w:tabs>
            <w:rPr>
              <w:rFonts w:eastAsiaTheme="minorEastAsia"/>
              <w:noProof/>
              <w:kern w:val="2"/>
              <w:lang w:val="en-GB" w:eastAsia="en-GB"/>
              <w14:ligatures w14:val="standardContextual"/>
            </w:rPr>
          </w:pPr>
          <w:hyperlink w:anchor="_Toc151047599" w:history="1">
            <w:r w:rsidR="003D6D6B" w:rsidRPr="00C22D72">
              <w:rPr>
                <w:rStyle w:val="Hyperlink"/>
                <w:noProof/>
                <w:lang w:val="en-GB" w:eastAsia="en-GB"/>
              </w:rPr>
              <w:t>What—</w:t>
            </w:r>
            <w:r w:rsidR="003D6D6B">
              <w:rPr>
                <w:noProof/>
                <w:webHidden/>
              </w:rPr>
              <w:tab/>
            </w:r>
            <w:r w:rsidR="003D6D6B">
              <w:rPr>
                <w:noProof/>
                <w:webHidden/>
              </w:rPr>
              <w:fldChar w:fldCharType="begin"/>
            </w:r>
            <w:r w:rsidR="003D6D6B">
              <w:rPr>
                <w:noProof/>
                <w:webHidden/>
              </w:rPr>
              <w:instrText xml:space="preserve"> PAGEREF _Toc151047599 \h </w:instrText>
            </w:r>
            <w:r w:rsidR="003D6D6B">
              <w:rPr>
                <w:noProof/>
                <w:webHidden/>
              </w:rPr>
            </w:r>
            <w:r w:rsidR="003D6D6B">
              <w:rPr>
                <w:noProof/>
                <w:webHidden/>
              </w:rPr>
              <w:fldChar w:fldCharType="separate"/>
            </w:r>
            <w:r w:rsidR="003D6D6B">
              <w:rPr>
                <w:noProof/>
                <w:webHidden/>
              </w:rPr>
              <w:t>9</w:t>
            </w:r>
            <w:r w:rsidR="003D6D6B">
              <w:rPr>
                <w:noProof/>
                <w:webHidden/>
              </w:rPr>
              <w:fldChar w:fldCharType="end"/>
            </w:r>
          </w:hyperlink>
        </w:p>
        <w:p w14:paraId="3E1FAD7E" w14:textId="49762AF7" w:rsidR="003D6D6B" w:rsidRDefault="00000000">
          <w:pPr>
            <w:pStyle w:val="TOC2"/>
            <w:tabs>
              <w:tab w:val="right" w:leader="dot" w:pos="10457"/>
            </w:tabs>
            <w:rPr>
              <w:rFonts w:eastAsiaTheme="minorEastAsia"/>
              <w:noProof/>
              <w:kern w:val="2"/>
              <w:lang w:val="en-GB" w:eastAsia="en-GB"/>
              <w14:ligatures w14:val="standardContextual"/>
            </w:rPr>
          </w:pPr>
          <w:hyperlink w:anchor="_Toc151047600" w:history="1">
            <w:r w:rsidR="003D6D6B" w:rsidRPr="00C22D72">
              <w:rPr>
                <w:rStyle w:val="Hyperlink"/>
                <w:noProof/>
              </w:rPr>
              <w:t>How—</w:t>
            </w:r>
            <w:r w:rsidR="003D6D6B">
              <w:rPr>
                <w:noProof/>
                <w:webHidden/>
              </w:rPr>
              <w:tab/>
            </w:r>
            <w:r w:rsidR="003D6D6B">
              <w:rPr>
                <w:noProof/>
                <w:webHidden/>
              </w:rPr>
              <w:fldChar w:fldCharType="begin"/>
            </w:r>
            <w:r w:rsidR="003D6D6B">
              <w:rPr>
                <w:noProof/>
                <w:webHidden/>
              </w:rPr>
              <w:instrText xml:space="preserve"> PAGEREF _Toc151047600 \h </w:instrText>
            </w:r>
            <w:r w:rsidR="003D6D6B">
              <w:rPr>
                <w:noProof/>
                <w:webHidden/>
              </w:rPr>
            </w:r>
            <w:r w:rsidR="003D6D6B">
              <w:rPr>
                <w:noProof/>
                <w:webHidden/>
              </w:rPr>
              <w:fldChar w:fldCharType="separate"/>
            </w:r>
            <w:r w:rsidR="003D6D6B">
              <w:rPr>
                <w:noProof/>
                <w:webHidden/>
              </w:rPr>
              <w:t>9</w:t>
            </w:r>
            <w:r w:rsidR="003D6D6B">
              <w:rPr>
                <w:noProof/>
                <w:webHidden/>
              </w:rPr>
              <w:fldChar w:fldCharType="end"/>
            </w:r>
          </w:hyperlink>
        </w:p>
        <w:p w14:paraId="604F7D3C" w14:textId="0ECE4121" w:rsidR="003D6D6B" w:rsidRDefault="00000000">
          <w:pPr>
            <w:pStyle w:val="TOC2"/>
            <w:tabs>
              <w:tab w:val="right" w:leader="dot" w:pos="10457"/>
            </w:tabs>
            <w:rPr>
              <w:rFonts w:eastAsiaTheme="minorEastAsia"/>
              <w:noProof/>
              <w:kern w:val="2"/>
              <w:lang w:val="en-GB" w:eastAsia="en-GB"/>
              <w14:ligatures w14:val="standardContextual"/>
            </w:rPr>
          </w:pPr>
          <w:hyperlink w:anchor="_Toc151047601" w:history="1">
            <w:r w:rsidR="003D6D6B" w:rsidRPr="00C22D72">
              <w:rPr>
                <w:rStyle w:val="Hyperlink"/>
                <w:noProof/>
              </w:rPr>
              <w:t>Platform and Technical Requirements</w:t>
            </w:r>
            <w:r w:rsidR="003D6D6B">
              <w:rPr>
                <w:noProof/>
                <w:webHidden/>
              </w:rPr>
              <w:tab/>
            </w:r>
            <w:r w:rsidR="003D6D6B">
              <w:rPr>
                <w:noProof/>
                <w:webHidden/>
              </w:rPr>
              <w:fldChar w:fldCharType="begin"/>
            </w:r>
            <w:r w:rsidR="003D6D6B">
              <w:rPr>
                <w:noProof/>
                <w:webHidden/>
              </w:rPr>
              <w:instrText xml:space="preserve"> PAGEREF _Toc151047601 \h </w:instrText>
            </w:r>
            <w:r w:rsidR="003D6D6B">
              <w:rPr>
                <w:noProof/>
                <w:webHidden/>
              </w:rPr>
            </w:r>
            <w:r w:rsidR="003D6D6B">
              <w:rPr>
                <w:noProof/>
                <w:webHidden/>
              </w:rPr>
              <w:fldChar w:fldCharType="separate"/>
            </w:r>
            <w:r w:rsidR="003D6D6B">
              <w:rPr>
                <w:noProof/>
                <w:webHidden/>
              </w:rPr>
              <w:t>9</w:t>
            </w:r>
            <w:r w:rsidR="003D6D6B">
              <w:rPr>
                <w:noProof/>
                <w:webHidden/>
              </w:rPr>
              <w:fldChar w:fldCharType="end"/>
            </w:r>
          </w:hyperlink>
        </w:p>
        <w:p w14:paraId="6484450E" w14:textId="586BAD63" w:rsidR="003D6D6B" w:rsidRDefault="00000000">
          <w:pPr>
            <w:pStyle w:val="TOC1"/>
            <w:tabs>
              <w:tab w:val="right" w:leader="dot" w:pos="10457"/>
            </w:tabs>
            <w:rPr>
              <w:rFonts w:eastAsiaTheme="minorEastAsia"/>
              <w:noProof/>
              <w:kern w:val="2"/>
              <w:lang w:val="en-GB" w:eastAsia="en-GB"/>
              <w14:ligatures w14:val="standardContextual"/>
            </w:rPr>
          </w:pPr>
          <w:hyperlink w:anchor="_Toc151047602" w:history="1">
            <w:r w:rsidR="003D6D6B" w:rsidRPr="00C22D72">
              <w:rPr>
                <w:rStyle w:val="Hyperlink"/>
                <w:noProof/>
              </w:rPr>
              <w:t>Story overview—</w:t>
            </w:r>
            <w:r w:rsidR="003D6D6B">
              <w:rPr>
                <w:noProof/>
                <w:webHidden/>
              </w:rPr>
              <w:tab/>
            </w:r>
            <w:r w:rsidR="003D6D6B">
              <w:rPr>
                <w:noProof/>
                <w:webHidden/>
              </w:rPr>
              <w:fldChar w:fldCharType="begin"/>
            </w:r>
            <w:r w:rsidR="003D6D6B">
              <w:rPr>
                <w:noProof/>
                <w:webHidden/>
              </w:rPr>
              <w:instrText xml:space="preserve"> PAGEREF _Toc151047602 \h </w:instrText>
            </w:r>
            <w:r w:rsidR="003D6D6B">
              <w:rPr>
                <w:noProof/>
                <w:webHidden/>
              </w:rPr>
            </w:r>
            <w:r w:rsidR="003D6D6B">
              <w:rPr>
                <w:noProof/>
                <w:webHidden/>
              </w:rPr>
              <w:fldChar w:fldCharType="separate"/>
            </w:r>
            <w:r w:rsidR="003D6D6B">
              <w:rPr>
                <w:noProof/>
                <w:webHidden/>
              </w:rPr>
              <w:t>10</w:t>
            </w:r>
            <w:r w:rsidR="003D6D6B">
              <w:rPr>
                <w:noProof/>
                <w:webHidden/>
              </w:rPr>
              <w:fldChar w:fldCharType="end"/>
            </w:r>
          </w:hyperlink>
        </w:p>
        <w:p w14:paraId="415A1742" w14:textId="0C2331C2" w:rsidR="003D6D6B" w:rsidRDefault="00000000">
          <w:pPr>
            <w:pStyle w:val="TOC1"/>
            <w:tabs>
              <w:tab w:val="right" w:leader="dot" w:pos="10457"/>
            </w:tabs>
            <w:rPr>
              <w:rFonts w:eastAsiaTheme="minorEastAsia"/>
              <w:noProof/>
              <w:kern w:val="2"/>
              <w:lang w:val="en-GB" w:eastAsia="en-GB"/>
              <w14:ligatures w14:val="standardContextual"/>
            </w:rPr>
          </w:pPr>
          <w:hyperlink w:anchor="_Toc151047603" w:history="1">
            <w:r w:rsidR="003D6D6B" w:rsidRPr="00C22D72">
              <w:rPr>
                <w:rStyle w:val="Hyperlink"/>
                <w:noProof/>
                <w:lang w:val="en-GB" w:eastAsia="en-GB"/>
              </w:rPr>
              <w:t>Publisher concerns—</w:t>
            </w:r>
            <w:r w:rsidR="003D6D6B">
              <w:rPr>
                <w:noProof/>
                <w:webHidden/>
              </w:rPr>
              <w:tab/>
            </w:r>
            <w:r w:rsidR="003D6D6B">
              <w:rPr>
                <w:noProof/>
                <w:webHidden/>
              </w:rPr>
              <w:fldChar w:fldCharType="begin"/>
            </w:r>
            <w:r w:rsidR="003D6D6B">
              <w:rPr>
                <w:noProof/>
                <w:webHidden/>
              </w:rPr>
              <w:instrText xml:space="preserve"> PAGEREF _Toc151047603 \h </w:instrText>
            </w:r>
            <w:r w:rsidR="003D6D6B">
              <w:rPr>
                <w:noProof/>
                <w:webHidden/>
              </w:rPr>
            </w:r>
            <w:r w:rsidR="003D6D6B">
              <w:rPr>
                <w:noProof/>
                <w:webHidden/>
              </w:rPr>
              <w:fldChar w:fldCharType="separate"/>
            </w:r>
            <w:r w:rsidR="003D6D6B">
              <w:rPr>
                <w:noProof/>
                <w:webHidden/>
              </w:rPr>
              <w:t>11</w:t>
            </w:r>
            <w:r w:rsidR="003D6D6B">
              <w:rPr>
                <w:noProof/>
                <w:webHidden/>
              </w:rPr>
              <w:fldChar w:fldCharType="end"/>
            </w:r>
          </w:hyperlink>
        </w:p>
        <w:p w14:paraId="383B0B67" w14:textId="73C7570A" w:rsidR="003D6D6B" w:rsidRDefault="00000000">
          <w:pPr>
            <w:pStyle w:val="TOC2"/>
            <w:tabs>
              <w:tab w:val="right" w:leader="dot" w:pos="10457"/>
            </w:tabs>
            <w:rPr>
              <w:rFonts w:eastAsiaTheme="minorEastAsia"/>
              <w:noProof/>
              <w:kern w:val="2"/>
              <w:lang w:val="en-GB" w:eastAsia="en-GB"/>
              <w14:ligatures w14:val="standardContextual"/>
            </w:rPr>
          </w:pPr>
          <w:hyperlink w:anchor="_Toc151047604" w:history="1">
            <w:r w:rsidR="003D6D6B" w:rsidRPr="00C22D72">
              <w:rPr>
                <w:rStyle w:val="Hyperlink"/>
                <w:noProof/>
              </w:rPr>
              <w:t>Legal considerations</w:t>
            </w:r>
            <w:r w:rsidR="003D6D6B">
              <w:rPr>
                <w:noProof/>
                <w:webHidden/>
              </w:rPr>
              <w:tab/>
            </w:r>
            <w:r w:rsidR="003D6D6B">
              <w:rPr>
                <w:noProof/>
                <w:webHidden/>
              </w:rPr>
              <w:fldChar w:fldCharType="begin"/>
            </w:r>
            <w:r w:rsidR="003D6D6B">
              <w:rPr>
                <w:noProof/>
                <w:webHidden/>
              </w:rPr>
              <w:instrText xml:space="preserve"> PAGEREF _Toc151047604 \h </w:instrText>
            </w:r>
            <w:r w:rsidR="003D6D6B">
              <w:rPr>
                <w:noProof/>
                <w:webHidden/>
              </w:rPr>
            </w:r>
            <w:r w:rsidR="003D6D6B">
              <w:rPr>
                <w:noProof/>
                <w:webHidden/>
              </w:rPr>
              <w:fldChar w:fldCharType="separate"/>
            </w:r>
            <w:r w:rsidR="003D6D6B">
              <w:rPr>
                <w:noProof/>
                <w:webHidden/>
              </w:rPr>
              <w:t>11</w:t>
            </w:r>
            <w:r w:rsidR="003D6D6B">
              <w:rPr>
                <w:noProof/>
                <w:webHidden/>
              </w:rPr>
              <w:fldChar w:fldCharType="end"/>
            </w:r>
          </w:hyperlink>
        </w:p>
        <w:p w14:paraId="4C3152BF" w14:textId="7FF65E98" w:rsidR="003D6D6B" w:rsidRDefault="00000000">
          <w:pPr>
            <w:pStyle w:val="TOC2"/>
            <w:tabs>
              <w:tab w:val="right" w:leader="dot" w:pos="10457"/>
            </w:tabs>
            <w:rPr>
              <w:rFonts w:eastAsiaTheme="minorEastAsia"/>
              <w:noProof/>
              <w:kern w:val="2"/>
              <w:lang w:val="en-GB" w:eastAsia="en-GB"/>
              <w14:ligatures w14:val="standardContextual"/>
            </w:rPr>
          </w:pPr>
          <w:hyperlink w:anchor="_Toc151047605" w:history="1">
            <w:r w:rsidR="003D6D6B" w:rsidRPr="00C22D72">
              <w:rPr>
                <w:rStyle w:val="Hyperlink"/>
                <w:noProof/>
              </w:rPr>
              <w:t>Social considerations</w:t>
            </w:r>
            <w:r w:rsidR="003D6D6B">
              <w:rPr>
                <w:noProof/>
                <w:webHidden/>
              </w:rPr>
              <w:tab/>
            </w:r>
            <w:r w:rsidR="003D6D6B">
              <w:rPr>
                <w:noProof/>
                <w:webHidden/>
              </w:rPr>
              <w:fldChar w:fldCharType="begin"/>
            </w:r>
            <w:r w:rsidR="003D6D6B">
              <w:rPr>
                <w:noProof/>
                <w:webHidden/>
              </w:rPr>
              <w:instrText xml:space="preserve"> PAGEREF _Toc151047605 \h </w:instrText>
            </w:r>
            <w:r w:rsidR="003D6D6B">
              <w:rPr>
                <w:noProof/>
                <w:webHidden/>
              </w:rPr>
            </w:r>
            <w:r w:rsidR="003D6D6B">
              <w:rPr>
                <w:noProof/>
                <w:webHidden/>
              </w:rPr>
              <w:fldChar w:fldCharType="separate"/>
            </w:r>
            <w:r w:rsidR="003D6D6B">
              <w:rPr>
                <w:noProof/>
                <w:webHidden/>
              </w:rPr>
              <w:t>11</w:t>
            </w:r>
            <w:r w:rsidR="003D6D6B">
              <w:rPr>
                <w:noProof/>
                <w:webHidden/>
              </w:rPr>
              <w:fldChar w:fldCharType="end"/>
            </w:r>
          </w:hyperlink>
        </w:p>
        <w:p w14:paraId="1B404B8C" w14:textId="6DB23EBB" w:rsidR="003D6D6B" w:rsidRDefault="00000000">
          <w:pPr>
            <w:pStyle w:val="TOC2"/>
            <w:tabs>
              <w:tab w:val="right" w:leader="dot" w:pos="10457"/>
            </w:tabs>
            <w:rPr>
              <w:rFonts w:eastAsiaTheme="minorEastAsia"/>
              <w:noProof/>
              <w:kern w:val="2"/>
              <w:lang w:val="en-GB" w:eastAsia="en-GB"/>
              <w14:ligatures w14:val="standardContextual"/>
            </w:rPr>
          </w:pPr>
          <w:hyperlink w:anchor="_Toc151047606" w:history="1">
            <w:r w:rsidR="003D6D6B" w:rsidRPr="00C22D72">
              <w:rPr>
                <w:rStyle w:val="Hyperlink"/>
                <w:noProof/>
              </w:rPr>
              <w:t>Ethical considerations</w:t>
            </w:r>
            <w:r w:rsidR="003D6D6B">
              <w:rPr>
                <w:noProof/>
                <w:webHidden/>
              </w:rPr>
              <w:tab/>
            </w:r>
            <w:r w:rsidR="003D6D6B">
              <w:rPr>
                <w:noProof/>
                <w:webHidden/>
              </w:rPr>
              <w:fldChar w:fldCharType="begin"/>
            </w:r>
            <w:r w:rsidR="003D6D6B">
              <w:rPr>
                <w:noProof/>
                <w:webHidden/>
              </w:rPr>
              <w:instrText xml:space="preserve"> PAGEREF _Toc151047606 \h </w:instrText>
            </w:r>
            <w:r w:rsidR="003D6D6B">
              <w:rPr>
                <w:noProof/>
                <w:webHidden/>
              </w:rPr>
            </w:r>
            <w:r w:rsidR="003D6D6B">
              <w:rPr>
                <w:noProof/>
                <w:webHidden/>
              </w:rPr>
              <w:fldChar w:fldCharType="separate"/>
            </w:r>
            <w:r w:rsidR="003D6D6B">
              <w:rPr>
                <w:noProof/>
                <w:webHidden/>
              </w:rPr>
              <w:t>11</w:t>
            </w:r>
            <w:r w:rsidR="003D6D6B">
              <w:rPr>
                <w:noProof/>
                <w:webHidden/>
              </w:rPr>
              <w:fldChar w:fldCharType="end"/>
            </w:r>
          </w:hyperlink>
        </w:p>
        <w:p w14:paraId="0C9EEB64" w14:textId="4E8E0320" w:rsidR="003D6D6B" w:rsidRDefault="00000000">
          <w:pPr>
            <w:pStyle w:val="TOC1"/>
            <w:tabs>
              <w:tab w:val="right" w:leader="dot" w:pos="10457"/>
            </w:tabs>
            <w:rPr>
              <w:rFonts w:eastAsiaTheme="minorEastAsia"/>
              <w:noProof/>
              <w:kern w:val="2"/>
              <w:lang w:val="en-GB" w:eastAsia="en-GB"/>
              <w14:ligatures w14:val="standardContextual"/>
            </w:rPr>
          </w:pPr>
          <w:hyperlink w:anchor="_Toc151047607" w:history="1">
            <w:r w:rsidR="003D6D6B" w:rsidRPr="00C22D72">
              <w:rPr>
                <w:rStyle w:val="Hyperlink"/>
                <w:noProof/>
                <w:lang w:val="en-GB" w:eastAsia="en-GB"/>
              </w:rPr>
              <w:t>Game controls—</w:t>
            </w:r>
            <w:r w:rsidR="003D6D6B">
              <w:rPr>
                <w:noProof/>
                <w:webHidden/>
              </w:rPr>
              <w:tab/>
            </w:r>
            <w:r w:rsidR="003D6D6B">
              <w:rPr>
                <w:noProof/>
                <w:webHidden/>
              </w:rPr>
              <w:fldChar w:fldCharType="begin"/>
            </w:r>
            <w:r w:rsidR="003D6D6B">
              <w:rPr>
                <w:noProof/>
                <w:webHidden/>
              </w:rPr>
              <w:instrText xml:space="preserve"> PAGEREF _Toc151047607 \h </w:instrText>
            </w:r>
            <w:r w:rsidR="003D6D6B">
              <w:rPr>
                <w:noProof/>
                <w:webHidden/>
              </w:rPr>
            </w:r>
            <w:r w:rsidR="003D6D6B">
              <w:rPr>
                <w:noProof/>
                <w:webHidden/>
              </w:rPr>
              <w:fldChar w:fldCharType="separate"/>
            </w:r>
            <w:r w:rsidR="003D6D6B">
              <w:rPr>
                <w:noProof/>
                <w:webHidden/>
              </w:rPr>
              <w:t>12</w:t>
            </w:r>
            <w:r w:rsidR="003D6D6B">
              <w:rPr>
                <w:noProof/>
                <w:webHidden/>
              </w:rPr>
              <w:fldChar w:fldCharType="end"/>
            </w:r>
          </w:hyperlink>
        </w:p>
        <w:p w14:paraId="47B91147" w14:textId="7E57ABCD" w:rsidR="003D6D6B" w:rsidRDefault="00000000">
          <w:pPr>
            <w:pStyle w:val="TOC1"/>
            <w:tabs>
              <w:tab w:val="right" w:leader="dot" w:pos="10457"/>
            </w:tabs>
            <w:rPr>
              <w:rFonts w:eastAsiaTheme="minorEastAsia"/>
              <w:noProof/>
              <w:kern w:val="2"/>
              <w:lang w:val="en-GB" w:eastAsia="en-GB"/>
              <w14:ligatures w14:val="standardContextual"/>
            </w:rPr>
          </w:pPr>
          <w:hyperlink w:anchor="_Toc151047608" w:history="1">
            <w:r w:rsidR="003D6D6B" w:rsidRPr="00C22D72">
              <w:rPr>
                <w:rStyle w:val="Hyperlink"/>
                <w:noProof/>
                <w:lang w:val="en-GB" w:eastAsia="en-GB"/>
              </w:rPr>
              <w:t>Technological requirements—</w:t>
            </w:r>
            <w:r w:rsidR="003D6D6B">
              <w:rPr>
                <w:noProof/>
                <w:webHidden/>
              </w:rPr>
              <w:tab/>
            </w:r>
            <w:r w:rsidR="003D6D6B">
              <w:rPr>
                <w:noProof/>
                <w:webHidden/>
              </w:rPr>
              <w:fldChar w:fldCharType="begin"/>
            </w:r>
            <w:r w:rsidR="003D6D6B">
              <w:rPr>
                <w:noProof/>
                <w:webHidden/>
              </w:rPr>
              <w:instrText xml:space="preserve"> PAGEREF _Toc151047608 \h </w:instrText>
            </w:r>
            <w:r w:rsidR="003D6D6B">
              <w:rPr>
                <w:noProof/>
                <w:webHidden/>
              </w:rPr>
            </w:r>
            <w:r w:rsidR="003D6D6B">
              <w:rPr>
                <w:noProof/>
                <w:webHidden/>
              </w:rPr>
              <w:fldChar w:fldCharType="separate"/>
            </w:r>
            <w:r w:rsidR="003D6D6B">
              <w:rPr>
                <w:noProof/>
                <w:webHidden/>
              </w:rPr>
              <w:t>13</w:t>
            </w:r>
            <w:r w:rsidR="003D6D6B">
              <w:rPr>
                <w:noProof/>
                <w:webHidden/>
              </w:rPr>
              <w:fldChar w:fldCharType="end"/>
            </w:r>
          </w:hyperlink>
        </w:p>
        <w:p w14:paraId="21D8A23E" w14:textId="070CBC28" w:rsidR="003D6D6B" w:rsidRDefault="00000000">
          <w:pPr>
            <w:pStyle w:val="TOC1"/>
            <w:tabs>
              <w:tab w:val="right" w:leader="dot" w:pos="10457"/>
            </w:tabs>
            <w:rPr>
              <w:rFonts w:eastAsiaTheme="minorEastAsia"/>
              <w:noProof/>
              <w:kern w:val="2"/>
              <w:lang w:val="en-GB" w:eastAsia="en-GB"/>
              <w14:ligatures w14:val="standardContextual"/>
            </w:rPr>
          </w:pPr>
          <w:hyperlink w:anchor="_Toc151047609" w:history="1">
            <w:r w:rsidR="003D6D6B" w:rsidRPr="00C22D72">
              <w:rPr>
                <w:rStyle w:val="Hyperlink"/>
                <w:noProof/>
              </w:rPr>
              <w:t>Front end of the game—</w:t>
            </w:r>
            <w:r w:rsidR="003D6D6B">
              <w:rPr>
                <w:noProof/>
                <w:webHidden/>
              </w:rPr>
              <w:tab/>
            </w:r>
            <w:r w:rsidR="003D6D6B">
              <w:rPr>
                <w:noProof/>
                <w:webHidden/>
              </w:rPr>
              <w:fldChar w:fldCharType="begin"/>
            </w:r>
            <w:r w:rsidR="003D6D6B">
              <w:rPr>
                <w:noProof/>
                <w:webHidden/>
              </w:rPr>
              <w:instrText xml:space="preserve"> PAGEREF _Toc151047609 \h </w:instrText>
            </w:r>
            <w:r w:rsidR="003D6D6B">
              <w:rPr>
                <w:noProof/>
                <w:webHidden/>
              </w:rPr>
            </w:r>
            <w:r w:rsidR="003D6D6B">
              <w:rPr>
                <w:noProof/>
                <w:webHidden/>
              </w:rPr>
              <w:fldChar w:fldCharType="separate"/>
            </w:r>
            <w:r w:rsidR="003D6D6B">
              <w:rPr>
                <w:noProof/>
                <w:webHidden/>
              </w:rPr>
              <w:t>14</w:t>
            </w:r>
            <w:r w:rsidR="003D6D6B">
              <w:rPr>
                <w:noProof/>
                <w:webHidden/>
              </w:rPr>
              <w:fldChar w:fldCharType="end"/>
            </w:r>
          </w:hyperlink>
        </w:p>
        <w:p w14:paraId="0ED4E903" w14:textId="0EF55A75" w:rsidR="003D6D6B" w:rsidRDefault="00000000">
          <w:pPr>
            <w:pStyle w:val="TOC1"/>
            <w:tabs>
              <w:tab w:val="right" w:leader="dot" w:pos="10457"/>
            </w:tabs>
            <w:rPr>
              <w:rFonts w:eastAsiaTheme="minorEastAsia"/>
              <w:noProof/>
              <w:kern w:val="2"/>
              <w:lang w:val="en-GB" w:eastAsia="en-GB"/>
              <w14:ligatures w14:val="standardContextual"/>
            </w:rPr>
          </w:pPr>
          <w:hyperlink w:anchor="_Toc151047610" w:history="1">
            <w:r w:rsidR="003D6D6B" w:rsidRPr="00C22D72">
              <w:rPr>
                <w:rStyle w:val="Hyperlink"/>
                <w:noProof/>
              </w:rPr>
              <w:t>Attract mode description (if applicable)—</w:t>
            </w:r>
            <w:r w:rsidR="003D6D6B">
              <w:rPr>
                <w:noProof/>
                <w:webHidden/>
              </w:rPr>
              <w:tab/>
            </w:r>
            <w:r w:rsidR="003D6D6B">
              <w:rPr>
                <w:noProof/>
                <w:webHidden/>
              </w:rPr>
              <w:fldChar w:fldCharType="begin"/>
            </w:r>
            <w:r w:rsidR="003D6D6B">
              <w:rPr>
                <w:noProof/>
                <w:webHidden/>
              </w:rPr>
              <w:instrText xml:space="preserve"> PAGEREF _Toc151047610 \h </w:instrText>
            </w:r>
            <w:r w:rsidR="003D6D6B">
              <w:rPr>
                <w:noProof/>
                <w:webHidden/>
              </w:rPr>
            </w:r>
            <w:r w:rsidR="003D6D6B">
              <w:rPr>
                <w:noProof/>
                <w:webHidden/>
              </w:rPr>
              <w:fldChar w:fldCharType="separate"/>
            </w:r>
            <w:r w:rsidR="003D6D6B">
              <w:rPr>
                <w:noProof/>
                <w:webHidden/>
              </w:rPr>
              <w:t>15</w:t>
            </w:r>
            <w:r w:rsidR="003D6D6B">
              <w:rPr>
                <w:noProof/>
                <w:webHidden/>
              </w:rPr>
              <w:fldChar w:fldCharType="end"/>
            </w:r>
          </w:hyperlink>
        </w:p>
        <w:p w14:paraId="18FBCC51" w14:textId="3147E6CC" w:rsidR="003D6D6B" w:rsidRDefault="00000000">
          <w:pPr>
            <w:pStyle w:val="TOC1"/>
            <w:tabs>
              <w:tab w:val="right" w:leader="dot" w:pos="10457"/>
            </w:tabs>
            <w:rPr>
              <w:rFonts w:eastAsiaTheme="minorEastAsia"/>
              <w:noProof/>
              <w:kern w:val="2"/>
              <w:lang w:val="en-GB" w:eastAsia="en-GB"/>
              <w14:ligatures w14:val="standardContextual"/>
            </w:rPr>
          </w:pPr>
          <w:hyperlink w:anchor="_Toc151047611" w:history="1">
            <w:r w:rsidR="003D6D6B" w:rsidRPr="00C22D72">
              <w:rPr>
                <w:rStyle w:val="Hyperlink"/>
                <w:noProof/>
              </w:rPr>
              <w:t>Title/start screen—</w:t>
            </w:r>
            <w:r w:rsidR="003D6D6B">
              <w:rPr>
                <w:noProof/>
                <w:webHidden/>
              </w:rPr>
              <w:tab/>
            </w:r>
            <w:r w:rsidR="003D6D6B">
              <w:rPr>
                <w:noProof/>
                <w:webHidden/>
              </w:rPr>
              <w:fldChar w:fldCharType="begin"/>
            </w:r>
            <w:r w:rsidR="003D6D6B">
              <w:rPr>
                <w:noProof/>
                <w:webHidden/>
              </w:rPr>
              <w:instrText xml:space="preserve"> PAGEREF _Toc151047611 \h </w:instrText>
            </w:r>
            <w:r w:rsidR="003D6D6B">
              <w:rPr>
                <w:noProof/>
                <w:webHidden/>
              </w:rPr>
            </w:r>
            <w:r w:rsidR="003D6D6B">
              <w:rPr>
                <w:noProof/>
                <w:webHidden/>
              </w:rPr>
              <w:fldChar w:fldCharType="separate"/>
            </w:r>
            <w:r w:rsidR="003D6D6B">
              <w:rPr>
                <w:noProof/>
                <w:webHidden/>
              </w:rPr>
              <w:t>15</w:t>
            </w:r>
            <w:r w:rsidR="003D6D6B">
              <w:rPr>
                <w:noProof/>
                <w:webHidden/>
              </w:rPr>
              <w:fldChar w:fldCharType="end"/>
            </w:r>
          </w:hyperlink>
        </w:p>
        <w:p w14:paraId="0EDA0A0F" w14:textId="041AACBA" w:rsidR="003D6D6B" w:rsidRDefault="00000000">
          <w:pPr>
            <w:pStyle w:val="TOC1"/>
            <w:tabs>
              <w:tab w:val="right" w:leader="dot" w:pos="10457"/>
            </w:tabs>
            <w:rPr>
              <w:rFonts w:eastAsiaTheme="minorEastAsia"/>
              <w:noProof/>
              <w:kern w:val="2"/>
              <w:lang w:val="en-GB" w:eastAsia="en-GB"/>
              <w14:ligatures w14:val="standardContextual"/>
            </w:rPr>
          </w:pPr>
          <w:hyperlink w:anchor="_Toc151047612" w:history="1">
            <w:r w:rsidR="003D6D6B" w:rsidRPr="00C22D72">
              <w:rPr>
                <w:rStyle w:val="Hyperlink"/>
                <w:noProof/>
              </w:rPr>
              <w:t>Game flowchart—</w:t>
            </w:r>
            <w:r w:rsidR="003D6D6B">
              <w:rPr>
                <w:noProof/>
                <w:webHidden/>
              </w:rPr>
              <w:tab/>
            </w:r>
            <w:r w:rsidR="003D6D6B">
              <w:rPr>
                <w:noProof/>
                <w:webHidden/>
              </w:rPr>
              <w:fldChar w:fldCharType="begin"/>
            </w:r>
            <w:r w:rsidR="003D6D6B">
              <w:rPr>
                <w:noProof/>
                <w:webHidden/>
              </w:rPr>
              <w:instrText xml:space="preserve"> PAGEREF _Toc151047612 \h </w:instrText>
            </w:r>
            <w:r w:rsidR="003D6D6B">
              <w:rPr>
                <w:noProof/>
                <w:webHidden/>
              </w:rPr>
            </w:r>
            <w:r w:rsidR="003D6D6B">
              <w:rPr>
                <w:noProof/>
                <w:webHidden/>
              </w:rPr>
              <w:fldChar w:fldCharType="separate"/>
            </w:r>
            <w:r w:rsidR="003D6D6B">
              <w:rPr>
                <w:noProof/>
                <w:webHidden/>
              </w:rPr>
              <w:t>16</w:t>
            </w:r>
            <w:r w:rsidR="003D6D6B">
              <w:rPr>
                <w:noProof/>
                <w:webHidden/>
              </w:rPr>
              <w:fldChar w:fldCharType="end"/>
            </w:r>
          </w:hyperlink>
        </w:p>
        <w:p w14:paraId="5DC091A0" w14:textId="14940991" w:rsidR="003D6D6B" w:rsidRDefault="00000000">
          <w:pPr>
            <w:pStyle w:val="TOC1"/>
            <w:tabs>
              <w:tab w:val="right" w:leader="dot" w:pos="10457"/>
            </w:tabs>
            <w:rPr>
              <w:rFonts w:eastAsiaTheme="minorEastAsia"/>
              <w:noProof/>
              <w:kern w:val="2"/>
              <w:lang w:val="en-GB" w:eastAsia="en-GB"/>
              <w14:ligatures w14:val="standardContextual"/>
            </w:rPr>
          </w:pPr>
          <w:hyperlink w:anchor="_Toc151047613" w:history="1">
            <w:r w:rsidR="003D6D6B" w:rsidRPr="00C22D72">
              <w:rPr>
                <w:rStyle w:val="Hyperlink"/>
                <w:noProof/>
              </w:rPr>
              <w:t>Loading screen—</w:t>
            </w:r>
            <w:r w:rsidR="003D6D6B">
              <w:rPr>
                <w:noProof/>
                <w:webHidden/>
              </w:rPr>
              <w:tab/>
            </w:r>
            <w:r w:rsidR="003D6D6B">
              <w:rPr>
                <w:noProof/>
                <w:webHidden/>
              </w:rPr>
              <w:fldChar w:fldCharType="begin"/>
            </w:r>
            <w:r w:rsidR="003D6D6B">
              <w:rPr>
                <w:noProof/>
                <w:webHidden/>
              </w:rPr>
              <w:instrText xml:space="preserve"> PAGEREF _Toc151047613 \h </w:instrText>
            </w:r>
            <w:r w:rsidR="003D6D6B">
              <w:rPr>
                <w:noProof/>
                <w:webHidden/>
              </w:rPr>
            </w:r>
            <w:r w:rsidR="003D6D6B">
              <w:rPr>
                <w:noProof/>
                <w:webHidden/>
              </w:rPr>
              <w:fldChar w:fldCharType="separate"/>
            </w:r>
            <w:r w:rsidR="003D6D6B">
              <w:rPr>
                <w:noProof/>
                <w:webHidden/>
              </w:rPr>
              <w:t>17</w:t>
            </w:r>
            <w:r w:rsidR="003D6D6B">
              <w:rPr>
                <w:noProof/>
                <w:webHidden/>
              </w:rPr>
              <w:fldChar w:fldCharType="end"/>
            </w:r>
          </w:hyperlink>
        </w:p>
        <w:p w14:paraId="3F9F9F76" w14:textId="65F8F5C9" w:rsidR="003D6D6B" w:rsidRDefault="00000000">
          <w:pPr>
            <w:pStyle w:val="TOC1"/>
            <w:tabs>
              <w:tab w:val="right" w:leader="dot" w:pos="10457"/>
            </w:tabs>
            <w:rPr>
              <w:rFonts w:eastAsiaTheme="minorEastAsia"/>
              <w:noProof/>
              <w:kern w:val="2"/>
              <w:lang w:val="en-GB" w:eastAsia="en-GB"/>
              <w14:ligatures w14:val="standardContextual"/>
            </w:rPr>
          </w:pPr>
          <w:hyperlink w:anchor="_Toc151047614" w:history="1">
            <w:r w:rsidR="003D6D6B" w:rsidRPr="00C22D72">
              <w:rPr>
                <w:rStyle w:val="Hyperlink"/>
                <w:noProof/>
              </w:rPr>
              <w:t>Game camera(s)—</w:t>
            </w:r>
            <w:r w:rsidR="003D6D6B">
              <w:rPr>
                <w:noProof/>
                <w:webHidden/>
              </w:rPr>
              <w:tab/>
            </w:r>
            <w:r w:rsidR="003D6D6B">
              <w:rPr>
                <w:noProof/>
                <w:webHidden/>
              </w:rPr>
              <w:fldChar w:fldCharType="begin"/>
            </w:r>
            <w:r w:rsidR="003D6D6B">
              <w:rPr>
                <w:noProof/>
                <w:webHidden/>
              </w:rPr>
              <w:instrText xml:space="preserve"> PAGEREF _Toc151047614 \h </w:instrText>
            </w:r>
            <w:r w:rsidR="003D6D6B">
              <w:rPr>
                <w:noProof/>
                <w:webHidden/>
              </w:rPr>
            </w:r>
            <w:r w:rsidR="003D6D6B">
              <w:rPr>
                <w:noProof/>
                <w:webHidden/>
              </w:rPr>
              <w:fldChar w:fldCharType="separate"/>
            </w:r>
            <w:r w:rsidR="003D6D6B">
              <w:rPr>
                <w:noProof/>
                <w:webHidden/>
              </w:rPr>
              <w:t>18</w:t>
            </w:r>
            <w:r w:rsidR="003D6D6B">
              <w:rPr>
                <w:noProof/>
                <w:webHidden/>
              </w:rPr>
              <w:fldChar w:fldCharType="end"/>
            </w:r>
          </w:hyperlink>
        </w:p>
        <w:p w14:paraId="69B540C4" w14:textId="053F3EFB" w:rsidR="003D6D6B" w:rsidRDefault="00000000">
          <w:pPr>
            <w:pStyle w:val="TOC1"/>
            <w:tabs>
              <w:tab w:val="right" w:leader="dot" w:pos="10457"/>
            </w:tabs>
            <w:rPr>
              <w:rFonts w:eastAsiaTheme="minorEastAsia"/>
              <w:noProof/>
              <w:kern w:val="2"/>
              <w:lang w:val="en-GB" w:eastAsia="en-GB"/>
              <w14:ligatures w14:val="standardContextual"/>
            </w:rPr>
          </w:pPr>
          <w:hyperlink w:anchor="_Toc151047615" w:history="1">
            <w:r w:rsidR="003D6D6B" w:rsidRPr="00C22D72">
              <w:rPr>
                <w:rStyle w:val="Hyperlink"/>
                <w:noProof/>
              </w:rPr>
              <w:t>HUD system—</w:t>
            </w:r>
            <w:r w:rsidR="003D6D6B">
              <w:rPr>
                <w:noProof/>
                <w:webHidden/>
              </w:rPr>
              <w:tab/>
            </w:r>
            <w:r w:rsidR="003D6D6B">
              <w:rPr>
                <w:noProof/>
                <w:webHidden/>
              </w:rPr>
              <w:fldChar w:fldCharType="begin"/>
            </w:r>
            <w:r w:rsidR="003D6D6B">
              <w:rPr>
                <w:noProof/>
                <w:webHidden/>
              </w:rPr>
              <w:instrText xml:space="preserve"> PAGEREF _Toc151047615 \h </w:instrText>
            </w:r>
            <w:r w:rsidR="003D6D6B">
              <w:rPr>
                <w:noProof/>
                <w:webHidden/>
              </w:rPr>
            </w:r>
            <w:r w:rsidR="003D6D6B">
              <w:rPr>
                <w:noProof/>
                <w:webHidden/>
              </w:rPr>
              <w:fldChar w:fldCharType="separate"/>
            </w:r>
            <w:r w:rsidR="003D6D6B">
              <w:rPr>
                <w:noProof/>
                <w:webHidden/>
              </w:rPr>
              <w:t>19</w:t>
            </w:r>
            <w:r w:rsidR="003D6D6B">
              <w:rPr>
                <w:noProof/>
                <w:webHidden/>
              </w:rPr>
              <w:fldChar w:fldCharType="end"/>
            </w:r>
          </w:hyperlink>
        </w:p>
        <w:p w14:paraId="6982834E" w14:textId="3E0EA953" w:rsidR="003D6D6B" w:rsidRDefault="00000000">
          <w:pPr>
            <w:pStyle w:val="TOC1"/>
            <w:tabs>
              <w:tab w:val="right" w:leader="dot" w:pos="10457"/>
            </w:tabs>
            <w:rPr>
              <w:rFonts w:eastAsiaTheme="minorEastAsia"/>
              <w:noProof/>
              <w:kern w:val="2"/>
              <w:lang w:val="en-GB" w:eastAsia="en-GB"/>
              <w14:ligatures w14:val="standardContextual"/>
            </w:rPr>
          </w:pPr>
          <w:hyperlink w:anchor="_Toc151047616" w:history="1">
            <w:r w:rsidR="003D6D6B" w:rsidRPr="00C22D72">
              <w:rPr>
                <w:rStyle w:val="Hyperlink"/>
                <w:noProof/>
              </w:rPr>
              <w:t>Player character(s)—</w:t>
            </w:r>
            <w:r w:rsidR="003D6D6B">
              <w:rPr>
                <w:noProof/>
                <w:webHidden/>
              </w:rPr>
              <w:tab/>
            </w:r>
            <w:r w:rsidR="003D6D6B">
              <w:rPr>
                <w:noProof/>
                <w:webHidden/>
              </w:rPr>
              <w:fldChar w:fldCharType="begin"/>
            </w:r>
            <w:r w:rsidR="003D6D6B">
              <w:rPr>
                <w:noProof/>
                <w:webHidden/>
              </w:rPr>
              <w:instrText xml:space="preserve"> PAGEREF _Toc151047616 \h </w:instrText>
            </w:r>
            <w:r w:rsidR="003D6D6B">
              <w:rPr>
                <w:noProof/>
                <w:webHidden/>
              </w:rPr>
            </w:r>
            <w:r w:rsidR="003D6D6B">
              <w:rPr>
                <w:noProof/>
                <w:webHidden/>
              </w:rPr>
              <w:fldChar w:fldCharType="separate"/>
            </w:r>
            <w:r w:rsidR="003D6D6B">
              <w:rPr>
                <w:noProof/>
                <w:webHidden/>
              </w:rPr>
              <w:t>20</w:t>
            </w:r>
            <w:r w:rsidR="003D6D6B">
              <w:rPr>
                <w:noProof/>
                <w:webHidden/>
              </w:rPr>
              <w:fldChar w:fldCharType="end"/>
            </w:r>
          </w:hyperlink>
        </w:p>
        <w:p w14:paraId="4EF43AF3" w14:textId="1BE5CAFF" w:rsidR="003D6D6B" w:rsidRDefault="00000000">
          <w:pPr>
            <w:pStyle w:val="TOC1"/>
            <w:tabs>
              <w:tab w:val="right" w:leader="dot" w:pos="10457"/>
            </w:tabs>
            <w:rPr>
              <w:rFonts w:eastAsiaTheme="minorEastAsia"/>
              <w:noProof/>
              <w:kern w:val="2"/>
              <w:lang w:val="en-GB" w:eastAsia="en-GB"/>
              <w14:ligatures w14:val="standardContextual"/>
            </w:rPr>
          </w:pPr>
          <w:hyperlink w:anchor="_Toc151047617" w:history="1">
            <w:r w:rsidR="003D6D6B" w:rsidRPr="00C22D72">
              <w:rPr>
                <w:rStyle w:val="Hyperlink"/>
                <w:noProof/>
                <w:lang w:val="en-GB" w:eastAsia="en-GB"/>
              </w:rPr>
              <w:t>Player metrics—</w:t>
            </w:r>
            <w:r w:rsidR="003D6D6B">
              <w:rPr>
                <w:noProof/>
                <w:webHidden/>
              </w:rPr>
              <w:tab/>
            </w:r>
            <w:r w:rsidR="003D6D6B">
              <w:rPr>
                <w:noProof/>
                <w:webHidden/>
              </w:rPr>
              <w:fldChar w:fldCharType="begin"/>
            </w:r>
            <w:r w:rsidR="003D6D6B">
              <w:rPr>
                <w:noProof/>
                <w:webHidden/>
              </w:rPr>
              <w:instrText xml:space="preserve"> PAGEREF _Toc151047617 \h </w:instrText>
            </w:r>
            <w:r w:rsidR="003D6D6B">
              <w:rPr>
                <w:noProof/>
                <w:webHidden/>
              </w:rPr>
            </w:r>
            <w:r w:rsidR="003D6D6B">
              <w:rPr>
                <w:noProof/>
                <w:webHidden/>
              </w:rPr>
              <w:fldChar w:fldCharType="separate"/>
            </w:r>
            <w:r w:rsidR="003D6D6B">
              <w:rPr>
                <w:noProof/>
                <w:webHidden/>
              </w:rPr>
              <w:t>20</w:t>
            </w:r>
            <w:r w:rsidR="003D6D6B">
              <w:rPr>
                <w:noProof/>
                <w:webHidden/>
              </w:rPr>
              <w:fldChar w:fldCharType="end"/>
            </w:r>
          </w:hyperlink>
        </w:p>
        <w:p w14:paraId="0A866089" w14:textId="050E5922" w:rsidR="003D6D6B" w:rsidRDefault="00000000">
          <w:pPr>
            <w:pStyle w:val="TOC1"/>
            <w:tabs>
              <w:tab w:val="right" w:leader="dot" w:pos="10457"/>
            </w:tabs>
            <w:rPr>
              <w:rFonts w:eastAsiaTheme="minorEastAsia"/>
              <w:noProof/>
              <w:kern w:val="2"/>
              <w:lang w:val="en-GB" w:eastAsia="en-GB"/>
              <w14:ligatures w14:val="standardContextual"/>
            </w:rPr>
          </w:pPr>
          <w:hyperlink w:anchor="_Toc151047618" w:history="1">
            <w:r w:rsidR="003D6D6B" w:rsidRPr="00C22D72">
              <w:rPr>
                <w:rStyle w:val="Hyperlink"/>
                <w:noProof/>
                <w:lang w:val="en-GB" w:eastAsia="en-GB"/>
              </w:rPr>
              <w:t>Player skills—</w:t>
            </w:r>
            <w:r w:rsidR="003D6D6B">
              <w:rPr>
                <w:noProof/>
                <w:webHidden/>
              </w:rPr>
              <w:tab/>
            </w:r>
            <w:r w:rsidR="003D6D6B">
              <w:rPr>
                <w:noProof/>
                <w:webHidden/>
              </w:rPr>
              <w:fldChar w:fldCharType="begin"/>
            </w:r>
            <w:r w:rsidR="003D6D6B">
              <w:rPr>
                <w:noProof/>
                <w:webHidden/>
              </w:rPr>
              <w:instrText xml:space="preserve"> PAGEREF _Toc151047618 \h </w:instrText>
            </w:r>
            <w:r w:rsidR="003D6D6B">
              <w:rPr>
                <w:noProof/>
                <w:webHidden/>
              </w:rPr>
            </w:r>
            <w:r w:rsidR="003D6D6B">
              <w:rPr>
                <w:noProof/>
                <w:webHidden/>
              </w:rPr>
              <w:fldChar w:fldCharType="separate"/>
            </w:r>
            <w:r w:rsidR="003D6D6B">
              <w:rPr>
                <w:noProof/>
                <w:webHidden/>
              </w:rPr>
              <w:t>20</w:t>
            </w:r>
            <w:r w:rsidR="003D6D6B">
              <w:rPr>
                <w:noProof/>
                <w:webHidden/>
              </w:rPr>
              <w:fldChar w:fldCharType="end"/>
            </w:r>
          </w:hyperlink>
        </w:p>
        <w:p w14:paraId="60321C98" w14:textId="5AAEBC9D" w:rsidR="003D6D6B" w:rsidRDefault="00000000">
          <w:pPr>
            <w:pStyle w:val="TOC1"/>
            <w:tabs>
              <w:tab w:val="right" w:leader="dot" w:pos="10457"/>
            </w:tabs>
            <w:rPr>
              <w:rFonts w:eastAsiaTheme="minorEastAsia"/>
              <w:noProof/>
              <w:kern w:val="2"/>
              <w:lang w:val="en-GB" w:eastAsia="en-GB"/>
              <w14:ligatures w14:val="standardContextual"/>
            </w:rPr>
          </w:pPr>
          <w:hyperlink w:anchor="_Toc151047619" w:history="1">
            <w:r w:rsidR="003D6D6B" w:rsidRPr="00C22D72">
              <w:rPr>
                <w:rStyle w:val="Hyperlink"/>
                <w:noProof/>
              </w:rPr>
              <w:t>Player inventory tools (equipment, spells, buffs, and so on)—</w:t>
            </w:r>
            <w:r w:rsidR="003D6D6B">
              <w:rPr>
                <w:noProof/>
                <w:webHidden/>
              </w:rPr>
              <w:tab/>
            </w:r>
            <w:r w:rsidR="003D6D6B">
              <w:rPr>
                <w:noProof/>
                <w:webHidden/>
              </w:rPr>
              <w:fldChar w:fldCharType="begin"/>
            </w:r>
            <w:r w:rsidR="003D6D6B">
              <w:rPr>
                <w:noProof/>
                <w:webHidden/>
              </w:rPr>
              <w:instrText xml:space="preserve"> PAGEREF _Toc151047619 \h </w:instrText>
            </w:r>
            <w:r w:rsidR="003D6D6B">
              <w:rPr>
                <w:noProof/>
                <w:webHidden/>
              </w:rPr>
            </w:r>
            <w:r w:rsidR="003D6D6B">
              <w:rPr>
                <w:noProof/>
                <w:webHidden/>
              </w:rPr>
              <w:fldChar w:fldCharType="separate"/>
            </w:r>
            <w:r w:rsidR="003D6D6B">
              <w:rPr>
                <w:noProof/>
                <w:webHidden/>
              </w:rPr>
              <w:t>21</w:t>
            </w:r>
            <w:r w:rsidR="003D6D6B">
              <w:rPr>
                <w:noProof/>
                <w:webHidden/>
              </w:rPr>
              <w:fldChar w:fldCharType="end"/>
            </w:r>
          </w:hyperlink>
        </w:p>
        <w:p w14:paraId="7D7FCF3A" w14:textId="033E5E5A" w:rsidR="003D6D6B" w:rsidRDefault="00000000">
          <w:pPr>
            <w:pStyle w:val="TOC1"/>
            <w:tabs>
              <w:tab w:val="right" w:leader="dot" w:pos="10457"/>
            </w:tabs>
            <w:rPr>
              <w:rFonts w:eastAsiaTheme="minorEastAsia"/>
              <w:noProof/>
              <w:kern w:val="2"/>
              <w:lang w:val="en-GB" w:eastAsia="en-GB"/>
              <w14:ligatures w14:val="standardContextual"/>
            </w:rPr>
          </w:pPr>
          <w:hyperlink w:anchor="_Toc151047620" w:history="1">
            <w:r w:rsidR="003D6D6B" w:rsidRPr="00C22D72">
              <w:rPr>
                <w:rStyle w:val="Hyperlink"/>
                <w:noProof/>
              </w:rPr>
              <w:t>Combat—</w:t>
            </w:r>
            <w:r w:rsidR="003D6D6B">
              <w:rPr>
                <w:noProof/>
                <w:webHidden/>
              </w:rPr>
              <w:tab/>
            </w:r>
            <w:r w:rsidR="003D6D6B">
              <w:rPr>
                <w:noProof/>
                <w:webHidden/>
              </w:rPr>
              <w:fldChar w:fldCharType="begin"/>
            </w:r>
            <w:r w:rsidR="003D6D6B">
              <w:rPr>
                <w:noProof/>
                <w:webHidden/>
              </w:rPr>
              <w:instrText xml:space="preserve"> PAGEREF _Toc151047620 \h </w:instrText>
            </w:r>
            <w:r w:rsidR="003D6D6B">
              <w:rPr>
                <w:noProof/>
                <w:webHidden/>
              </w:rPr>
            </w:r>
            <w:r w:rsidR="003D6D6B">
              <w:rPr>
                <w:noProof/>
                <w:webHidden/>
              </w:rPr>
              <w:fldChar w:fldCharType="separate"/>
            </w:r>
            <w:r w:rsidR="003D6D6B">
              <w:rPr>
                <w:noProof/>
                <w:webHidden/>
              </w:rPr>
              <w:t>22</w:t>
            </w:r>
            <w:r w:rsidR="003D6D6B">
              <w:rPr>
                <w:noProof/>
                <w:webHidden/>
              </w:rPr>
              <w:fldChar w:fldCharType="end"/>
            </w:r>
          </w:hyperlink>
        </w:p>
        <w:p w14:paraId="2B3DE65F" w14:textId="5211CE37" w:rsidR="003D6D6B" w:rsidRDefault="00000000">
          <w:pPr>
            <w:pStyle w:val="TOC1"/>
            <w:tabs>
              <w:tab w:val="right" w:leader="dot" w:pos="10457"/>
            </w:tabs>
            <w:rPr>
              <w:rFonts w:eastAsiaTheme="minorEastAsia"/>
              <w:noProof/>
              <w:kern w:val="2"/>
              <w:lang w:val="en-GB" w:eastAsia="en-GB"/>
              <w14:ligatures w14:val="standardContextual"/>
            </w:rPr>
          </w:pPr>
          <w:hyperlink w:anchor="_Toc151047621" w:history="1">
            <w:r w:rsidR="003D6D6B" w:rsidRPr="00C22D72">
              <w:rPr>
                <w:rStyle w:val="Hyperlink"/>
                <w:noProof/>
              </w:rPr>
              <w:t>Health—</w:t>
            </w:r>
            <w:r w:rsidR="003D6D6B">
              <w:rPr>
                <w:noProof/>
                <w:webHidden/>
              </w:rPr>
              <w:tab/>
            </w:r>
            <w:r w:rsidR="003D6D6B">
              <w:rPr>
                <w:noProof/>
                <w:webHidden/>
              </w:rPr>
              <w:fldChar w:fldCharType="begin"/>
            </w:r>
            <w:r w:rsidR="003D6D6B">
              <w:rPr>
                <w:noProof/>
                <w:webHidden/>
              </w:rPr>
              <w:instrText xml:space="preserve"> PAGEREF _Toc151047621 \h </w:instrText>
            </w:r>
            <w:r w:rsidR="003D6D6B">
              <w:rPr>
                <w:noProof/>
                <w:webHidden/>
              </w:rPr>
            </w:r>
            <w:r w:rsidR="003D6D6B">
              <w:rPr>
                <w:noProof/>
                <w:webHidden/>
              </w:rPr>
              <w:fldChar w:fldCharType="separate"/>
            </w:r>
            <w:r w:rsidR="003D6D6B">
              <w:rPr>
                <w:noProof/>
                <w:webHidden/>
              </w:rPr>
              <w:t>23</w:t>
            </w:r>
            <w:r w:rsidR="003D6D6B">
              <w:rPr>
                <w:noProof/>
                <w:webHidden/>
              </w:rPr>
              <w:fldChar w:fldCharType="end"/>
            </w:r>
          </w:hyperlink>
        </w:p>
        <w:p w14:paraId="00BB9F8F" w14:textId="5534871E" w:rsidR="003D6D6B" w:rsidRDefault="00000000">
          <w:pPr>
            <w:pStyle w:val="TOC1"/>
            <w:tabs>
              <w:tab w:val="right" w:leader="dot" w:pos="10457"/>
            </w:tabs>
            <w:rPr>
              <w:rFonts w:eastAsiaTheme="minorEastAsia"/>
              <w:noProof/>
              <w:kern w:val="2"/>
              <w:lang w:val="en-GB" w:eastAsia="en-GB"/>
              <w14:ligatures w14:val="standardContextual"/>
            </w:rPr>
          </w:pPr>
          <w:hyperlink w:anchor="_Toc151047622" w:history="1">
            <w:r w:rsidR="003D6D6B" w:rsidRPr="00C22D72">
              <w:rPr>
                <w:rStyle w:val="Hyperlink"/>
                <w:noProof/>
              </w:rPr>
              <w:t>Scoring (if applicable)—</w:t>
            </w:r>
            <w:r w:rsidR="003D6D6B">
              <w:rPr>
                <w:noProof/>
                <w:webHidden/>
              </w:rPr>
              <w:tab/>
            </w:r>
            <w:r w:rsidR="003D6D6B">
              <w:rPr>
                <w:noProof/>
                <w:webHidden/>
              </w:rPr>
              <w:fldChar w:fldCharType="begin"/>
            </w:r>
            <w:r w:rsidR="003D6D6B">
              <w:rPr>
                <w:noProof/>
                <w:webHidden/>
              </w:rPr>
              <w:instrText xml:space="preserve"> PAGEREF _Toc151047622 \h </w:instrText>
            </w:r>
            <w:r w:rsidR="003D6D6B">
              <w:rPr>
                <w:noProof/>
                <w:webHidden/>
              </w:rPr>
            </w:r>
            <w:r w:rsidR="003D6D6B">
              <w:rPr>
                <w:noProof/>
                <w:webHidden/>
              </w:rPr>
              <w:fldChar w:fldCharType="separate"/>
            </w:r>
            <w:r w:rsidR="003D6D6B">
              <w:rPr>
                <w:noProof/>
                <w:webHidden/>
              </w:rPr>
              <w:t>24</w:t>
            </w:r>
            <w:r w:rsidR="003D6D6B">
              <w:rPr>
                <w:noProof/>
                <w:webHidden/>
              </w:rPr>
              <w:fldChar w:fldCharType="end"/>
            </w:r>
          </w:hyperlink>
        </w:p>
        <w:p w14:paraId="38E4EAA5" w14:textId="66CC7461" w:rsidR="003D6D6B" w:rsidRDefault="00000000">
          <w:pPr>
            <w:pStyle w:val="TOC1"/>
            <w:tabs>
              <w:tab w:val="right" w:leader="dot" w:pos="10457"/>
            </w:tabs>
            <w:rPr>
              <w:rFonts w:eastAsiaTheme="minorEastAsia"/>
              <w:noProof/>
              <w:kern w:val="2"/>
              <w:lang w:val="en-GB" w:eastAsia="en-GB"/>
              <w14:ligatures w14:val="standardContextual"/>
            </w:rPr>
          </w:pPr>
          <w:hyperlink w:anchor="_Toc151047623" w:history="1">
            <w:r w:rsidR="003D6D6B" w:rsidRPr="00C22D72">
              <w:rPr>
                <w:rStyle w:val="Hyperlink"/>
                <w:noProof/>
              </w:rPr>
              <w:t>Collectibles/object sets—</w:t>
            </w:r>
            <w:r w:rsidR="003D6D6B">
              <w:rPr>
                <w:noProof/>
                <w:webHidden/>
              </w:rPr>
              <w:tab/>
            </w:r>
            <w:r w:rsidR="003D6D6B">
              <w:rPr>
                <w:noProof/>
                <w:webHidden/>
              </w:rPr>
              <w:fldChar w:fldCharType="begin"/>
            </w:r>
            <w:r w:rsidR="003D6D6B">
              <w:rPr>
                <w:noProof/>
                <w:webHidden/>
              </w:rPr>
              <w:instrText xml:space="preserve"> PAGEREF _Toc151047623 \h </w:instrText>
            </w:r>
            <w:r w:rsidR="003D6D6B">
              <w:rPr>
                <w:noProof/>
                <w:webHidden/>
              </w:rPr>
            </w:r>
            <w:r w:rsidR="003D6D6B">
              <w:rPr>
                <w:noProof/>
                <w:webHidden/>
              </w:rPr>
              <w:fldChar w:fldCharType="separate"/>
            </w:r>
            <w:r w:rsidR="003D6D6B">
              <w:rPr>
                <w:noProof/>
                <w:webHidden/>
              </w:rPr>
              <w:t>24</w:t>
            </w:r>
            <w:r w:rsidR="003D6D6B">
              <w:rPr>
                <w:noProof/>
                <w:webHidden/>
              </w:rPr>
              <w:fldChar w:fldCharType="end"/>
            </w:r>
          </w:hyperlink>
        </w:p>
        <w:p w14:paraId="410A9089" w14:textId="6B078E15" w:rsidR="003D6D6B" w:rsidRDefault="00000000">
          <w:pPr>
            <w:pStyle w:val="TOC1"/>
            <w:tabs>
              <w:tab w:val="right" w:leader="dot" w:pos="10457"/>
            </w:tabs>
            <w:rPr>
              <w:rFonts w:eastAsiaTheme="minorEastAsia"/>
              <w:noProof/>
              <w:kern w:val="2"/>
              <w:lang w:val="en-GB" w:eastAsia="en-GB"/>
              <w14:ligatures w14:val="standardContextual"/>
            </w:rPr>
          </w:pPr>
          <w:hyperlink w:anchor="_Toc151047624" w:history="1">
            <w:r w:rsidR="003D6D6B" w:rsidRPr="00C22D72">
              <w:rPr>
                <w:rStyle w:val="Hyperlink"/>
                <w:noProof/>
              </w:rPr>
              <w:t>Game progression outline—</w:t>
            </w:r>
            <w:r w:rsidR="003D6D6B">
              <w:rPr>
                <w:noProof/>
                <w:webHidden/>
              </w:rPr>
              <w:tab/>
            </w:r>
            <w:r w:rsidR="003D6D6B">
              <w:rPr>
                <w:noProof/>
                <w:webHidden/>
              </w:rPr>
              <w:fldChar w:fldCharType="begin"/>
            </w:r>
            <w:r w:rsidR="003D6D6B">
              <w:rPr>
                <w:noProof/>
                <w:webHidden/>
              </w:rPr>
              <w:instrText xml:space="preserve"> PAGEREF _Toc151047624 \h </w:instrText>
            </w:r>
            <w:r w:rsidR="003D6D6B">
              <w:rPr>
                <w:noProof/>
                <w:webHidden/>
              </w:rPr>
            </w:r>
            <w:r w:rsidR="003D6D6B">
              <w:rPr>
                <w:noProof/>
                <w:webHidden/>
              </w:rPr>
              <w:fldChar w:fldCharType="separate"/>
            </w:r>
            <w:r w:rsidR="003D6D6B">
              <w:rPr>
                <w:noProof/>
                <w:webHidden/>
              </w:rPr>
              <w:t>25</w:t>
            </w:r>
            <w:r w:rsidR="003D6D6B">
              <w:rPr>
                <w:noProof/>
                <w:webHidden/>
              </w:rPr>
              <w:fldChar w:fldCharType="end"/>
            </w:r>
          </w:hyperlink>
        </w:p>
        <w:p w14:paraId="4D57BFD8" w14:textId="2A32838D" w:rsidR="003D6D6B" w:rsidRDefault="00000000">
          <w:pPr>
            <w:pStyle w:val="TOC1"/>
            <w:tabs>
              <w:tab w:val="right" w:leader="dot" w:pos="10457"/>
            </w:tabs>
            <w:rPr>
              <w:rFonts w:eastAsiaTheme="minorEastAsia"/>
              <w:noProof/>
              <w:kern w:val="2"/>
              <w:lang w:val="en-GB" w:eastAsia="en-GB"/>
              <w14:ligatures w14:val="standardContextual"/>
            </w:rPr>
          </w:pPr>
          <w:hyperlink w:anchor="_Toc151047625" w:history="1">
            <w:r w:rsidR="003D6D6B" w:rsidRPr="00C22D72">
              <w:rPr>
                <w:rStyle w:val="Hyperlink"/>
                <w:noProof/>
              </w:rPr>
              <w:t>World overview/level select/navigation screen—</w:t>
            </w:r>
            <w:r w:rsidR="003D6D6B">
              <w:rPr>
                <w:noProof/>
                <w:webHidden/>
              </w:rPr>
              <w:tab/>
            </w:r>
            <w:r w:rsidR="003D6D6B">
              <w:rPr>
                <w:noProof/>
                <w:webHidden/>
              </w:rPr>
              <w:fldChar w:fldCharType="begin"/>
            </w:r>
            <w:r w:rsidR="003D6D6B">
              <w:rPr>
                <w:noProof/>
                <w:webHidden/>
              </w:rPr>
              <w:instrText xml:space="preserve"> PAGEREF _Toc151047625 \h </w:instrText>
            </w:r>
            <w:r w:rsidR="003D6D6B">
              <w:rPr>
                <w:noProof/>
                <w:webHidden/>
              </w:rPr>
            </w:r>
            <w:r w:rsidR="003D6D6B">
              <w:rPr>
                <w:noProof/>
                <w:webHidden/>
              </w:rPr>
              <w:fldChar w:fldCharType="separate"/>
            </w:r>
            <w:r w:rsidR="003D6D6B">
              <w:rPr>
                <w:noProof/>
                <w:webHidden/>
              </w:rPr>
              <w:t>26</w:t>
            </w:r>
            <w:r w:rsidR="003D6D6B">
              <w:rPr>
                <w:noProof/>
                <w:webHidden/>
              </w:rPr>
              <w:fldChar w:fldCharType="end"/>
            </w:r>
          </w:hyperlink>
        </w:p>
        <w:p w14:paraId="3A67A6C6" w14:textId="409537A8" w:rsidR="003D6D6B" w:rsidRDefault="00000000">
          <w:pPr>
            <w:pStyle w:val="TOC1"/>
            <w:tabs>
              <w:tab w:val="right" w:leader="dot" w:pos="10457"/>
            </w:tabs>
            <w:rPr>
              <w:rFonts w:eastAsiaTheme="minorEastAsia"/>
              <w:noProof/>
              <w:kern w:val="2"/>
              <w:lang w:val="en-GB" w:eastAsia="en-GB"/>
              <w14:ligatures w14:val="standardContextual"/>
            </w:rPr>
          </w:pPr>
          <w:hyperlink w:anchor="_Toc151047626" w:history="1">
            <w:r w:rsidR="003D6D6B" w:rsidRPr="00C22D72">
              <w:rPr>
                <w:rStyle w:val="Hyperlink"/>
                <w:noProof/>
              </w:rPr>
              <w:t>Game levels—</w:t>
            </w:r>
            <w:r w:rsidR="003D6D6B">
              <w:rPr>
                <w:noProof/>
                <w:webHidden/>
              </w:rPr>
              <w:tab/>
            </w:r>
            <w:r w:rsidR="003D6D6B">
              <w:rPr>
                <w:noProof/>
                <w:webHidden/>
              </w:rPr>
              <w:fldChar w:fldCharType="begin"/>
            </w:r>
            <w:r w:rsidR="003D6D6B">
              <w:rPr>
                <w:noProof/>
                <w:webHidden/>
              </w:rPr>
              <w:instrText xml:space="preserve"> PAGEREF _Toc151047626 \h </w:instrText>
            </w:r>
            <w:r w:rsidR="003D6D6B">
              <w:rPr>
                <w:noProof/>
                <w:webHidden/>
              </w:rPr>
            </w:r>
            <w:r w:rsidR="003D6D6B">
              <w:rPr>
                <w:noProof/>
                <w:webHidden/>
              </w:rPr>
              <w:fldChar w:fldCharType="separate"/>
            </w:r>
            <w:r w:rsidR="003D6D6B">
              <w:rPr>
                <w:noProof/>
                <w:webHidden/>
              </w:rPr>
              <w:t>27</w:t>
            </w:r>
            <w:r w:rsidR="003D6D6B">
              <w:rPr>
                <w:noProof/>
                <w:webHidden/>
              </w:rPr>
              <w:fldChar w:fldCharType="end"/>
            </w:r>
          </w:hyperlink>
        </w:p>
        <w:p w14:paraId="3575C396" w14:textId="4CA36801" w:rsidR="003D6D6B" w:rsidRDefault="00000000">
          <w:pPr>
            <w:pStyle w:val="TOC1"/>
            <w:tabs>
              <w:tab w:val="right" w:leader="dot" w:pos="10457"/>
            </w:tabs>
            <w:rPr>
              <w:rFonts w:eastAsiaTheme="minorEastAsia"/>
              <w:noProof/>
              <w:kern w:val="2"/>
              <w:lang w:val="en-GB" w:eastAsia="en-GB"/>
              <w14:ligatures w14:val="standardContextual"/>
            </w:rPr>
          </w:pPr>
          <w:hyperlink w:anchor="_Toc151047627" w:history="1">
            <w:r w:rsidR="003D6D6B" w:rsidRPr="00C22D72">
              <w:rPr>
                <w:rStyle w:val="Hyperlink"/>
                <w:noProof/>
              </w:rPr>
              <w:t>General enemy rules—</w:t>
            </w:r>
            <w:r w:rsidR="003D6D6B">
              <w:rPr>
                <w:noProof/>
                <w:webHidden/>
              </w:rPr>
              <w:tab/>
            </w:r>
            <w:r w:rsidR="003D6D6B">
              <w:rPr>
                <w:noProof/>
                <w:webHidden/>
              </w:rPr>
              <w:fldChar w:fldCharType="begin"/>
            </w:r>
            <w:r w:rsidR="003D6D6B">
              <w:rPr>
                <w:noProof/>
                <w:webHidden/>
              </w:rPr>
              <w:instrText xml:space="preserve"> PAGEREF _Toc151047627 \h </w:instrText>
            </w:r>
            <w:r w:rsidR="003D6D6B">
              <w:rPr>
                <w:noProof/>
                <w:webHidden/>
              </w:rPr>
            </w:r>
            <w:r w:rsidR="003D6D6B">
              <w:rPr>
                <w:noProof/>
                <w:webHidden/>
              </w:rPr>
              <w:fldChar w:fldCharType="separate"/>
            </w:r>
            <w:r w:rsidR="003D6D6B">
              <w:rPr>
                <w:noProof/>
                <w:webHidden/>
              </w:rPr>
              <w:t>28</w:t>
            </w:r>
            <w:r w:rsidR="003D6D6B">
              <w:rPr>
                <w:noProof/>
                <w:webHidden/>
              </w:rPr>
              <w:fldChar w:fldCharType="end"/>
            </w:r>
          </w:hyperlink>
        </w:p>
        <w:p w14:paraId="01DD1A2D" w14:textId="2EF9CD31" w:rsidR="003D6D6B" w:rsidRDefault="00000000">
          <w:pPr>
            <w:pStyle w:val="TOC1"/>
            <w:tabs>
              <w:tab w:val="right" w:leader="dot" w:pos="10457"/>
            </w:tabs>
            <w:rPr>
              <w:rFonts w:eastAsiaTheme="minorEastAsia"/>
              <w:noProof/>
              <w:kern w:val="2"/>
              <w:lang w:val="en-GB" w:eastAsia="en-GB"/>
              <w14:ligatures w14:val="standardContextual"/>
            </w:rPr>
          </w:pPr>
          <w:hyperlink w:anchor="_Toc151047628" w:history="1">
            <w:r w:rsidR="003D6D6B" w:rsidRPr="00C22D72">
              <w:rPr>
                <w:rStyle w:val="Hyperlink"/>
                <w:noProof/>
              </w:rPr>
              <w:t>Level-specific enemies—</w:t>
            </w:r>
            <w:r w:rsidR="003D6D6B">
              <w:rPr>
                <w:noProof/>
                <w:webHidden/>
              </w:rPr>
              <w:tab/>
            </w:r>
            <w:r w:rsidR="003D6D6B">
              <w:rPr>
                <w:noProof/>
                <w:webHidden/>
              </w:rPr>
              <w:fldChar w:fldCharType="begin"/>
            </w:r>
            <w:r w:rsidR="003D6D6B">
              <w:rPr>
                <w:noProof/>
                <w:webHidden/>
              </w:rPr>
              <w:instrText xml:space="preserve"> PAGEREF _Toc151047628 \h </w:instrText>
            </w:r>
            <w:r w:rsidR="003D6D6B">
              <w:rPr>
                <w:noProof/>
                <w:webHidden/>
              </w:rPr>
            </w:r>
            <w:r w:rsidR="003D6D6B">
              <w:rPr>
                <w:noProof/>
                <w:webHidden/>
              </w:rPr>
              <w:fldChar w:fldCharType="separate"/>
            </w:r>
            <w:r w:rsidR="003D6D6B">
              <w:rPr>
                <w:noProof/>
                <w:webHidden/>
              </w:rPr>
              <w:t>28</w:t>
            </w:r>
            <w:r w:rsidR="003D6D6B">
              <w:rPr>
                <w:noProof/>
                <w:webHidden/>
              </w:rPr>
              <w:fldChar w:fldCharType="end"/>
            </w:r>
          </w:hyperlink>
        </w:p>
        <w:p w14:paraId="1A41EB2B" w14:textId="78CE434F" w:rsidR="003D6D6B" w:rsidRDefault="00000000">
          <w:pPr>
            <w:pStyle w:val="TOC1"/>
            <w:tabs>
              <w:tab w:val="right" w:leader="dot" w:pos="10457"/>
            </w:tabs>
            <w:rPr>
              <w:rFonts w:eastAsiaTheme="minorEastAsia"/>
              <w:noProof/>
              <w:kern w:val="2"/>
              <w:lang w:val="en-GB" w:eastAsia="en-GB"/>
              <w14:ligatures w14:val="standardContextual"/>
            </w:rPr>
          </w:pPr>
          <w:hyperlink w:anchor="_Toc151047629" w:history="1">
            <w:r w:rsidR="003D6D6B" w:rsidRPr="00C22D72">
              <w:rPr>
                <w:rStyle w:val="Hyperlink"/>
                <w:noProof/>
              </w:rPr>
              <w:t>Bosses—</w:t>
            </w:r>
            <w:r w:rsidR="003D6D6B">
              <w:rPr>
                <w:noProof/>
                <w:webHidden/>
              </w:rPr>
              <w:tab/>
            </w:r>
            <w:r w:rsidR="003D6D6B">
              <w:rPr>
                <w:noProof/>
                <w:webHidden/>
              </w:rPr>
              <w:fldChar w:fldCharType="begin"/>
            </w:r>
            <w:r w:rsidR="003D6D6B">
              <w:rPr>
                <w:noProof/>
                <w:webHidden/>
              </w:rPr>
              <w:instrText xml:space="preserve"> PAGEREF _Toc151047629 \h </w:instrText>
            </w:r>
            <w:r w:rsidR="003D6D6B">
              <w:rPr>
                <w:noProof/>
                <w:webHidden/>
              </w:rPr>
            </w:r>
            <w:r w:rsidR="003D6D6B">
              <w:rPr>
                <w:noProof/>
                <w:webHidden/>
              </w:rPr>
              <w:fldChar w:fldCharType="separate"/>
            </w:r>
            <w:r w:rsidR="003D6D6B">
              <w:rPr>
                <w:noProof/>
                <w:webHidden/>
              </w:rPr>
              <w:t>28</w:t>
            </w:r>
            <w:r w:rsidR="003D6D6B">
              <w:rPr>
                <w:noProof/>
                <w:webHidden/>
              </w:rPr>
              <w:fldChar w:fldCharType="end"/>
            </w:r>
          </w:hyperlink>
        </w:p>
        <w:p w14:paraId="6DE79AA6" w14:textId="64C56B9F" w:rsidR="003D6D6B" w:rsidRDefault="00000000">
          <w:pPr>
            <w:pStyle w:val="TOC1"/>
            <w:tabs>
              <w:tab w:val="right" w:leader="dot" w:pos="10457"/>
            </w:tabs>
            <w:rPr>
              <w:rFonts w:eastAsiaTheme="minorEastAsia"/>
              <w:noProof/>
              <w:kern w:val="2"/>
              <w:lang w:val="en-GB" w:eastAsia="en-GB"/>
              <w14:ligatures w14:val="standardContextual"/>
            </w:rPr>
          </w:pPr>
          <w:hyperlink w:anchor="_Toc151047630" w:history="1">
            <w:r w:rsidR="003D6D6B" w:rsidRPr="00C22D72">
              <w:rPr>
                <w:rStyle w:val="Hyperlink"/>
                <w:noProof/>
              </w:rPr>
              <w:t>NPCs—</w:t>
            </w:r>
            <w:r w:rsidR="003D6D6B">
              <w:rPr>
                <w:noProof/>
                <w:webHidden/>
              </w:rPr>
              <w:tab/>
            </w:r>
            <w:r w:rsidR="003D6D6B">
              <w:rPr>
                <w:noProof/>
                <w:webHidden/>
              </w:rPr>
              <w:fldChar w:fldCharType="begin"/>
            </w:r>
            <w:r w:rsidR="003D6D6B">
              <w:rPr>
                <w:noProof/>
                <w:webHidden/>
              </w:rPr>
              <w:instrText xml:space="preserve"> PAGEREF _Toc151047630 \h </w:instrText>
            </w:r>
            <w:r w:rsidR="003D6D6B">
              <w:rPr>
                <w:noProof/>
                <w:webHidden/>
              </w:rPr>
            </w:r>
            <w:r w:rsidR="003D6D6B">
              <w:rPr>
                <w:noProof/>
                <w:webHidden/>
              </w:rPr>
              <w:fldChar w:fldCharType="separate"/>
            </w:r>
            <w:r w:rsidR="003D6D6B">
              <w:rPr>
                <w:noProof/>
                <w:webHidden/>
              </w:rPr>
              <w:t>29</w:t>
            </w:r>
            <w:r w:rsidR="003D6D6B">
              <w:rPr>
                <w:noProof/>
                <w:webHidden/>
              </w:rPr>
              <w:fldChar w:fldCharType="end"/>
            </w:r>
          </w:hyperlink>
        </w:p>
        <w:p w14:paraId="6924D4D4" w14:textId="701E15B6" w:rsidR="003D6D6B" w:rsidRDefault="00000000">
          <w:pPr>
            <w:pStyle w:val="TOC1"/>
            <w:tabs>
              <w:tab w:val="right" w:leader="dot" w:pos="10457"/>
            </w:tabs>
            <w:rPr>
              <w:rFonts w:eastAsiaTheme="minorEastAsia"/>
              <w:noProof/>
              <w:kern w:val="2"/>
              <w:lang w:val="en-GB" w:eastAsia="en-GB"/>
              <w14:ligatures w14:val="standardContextual"/>
            </w:rPr>
          </w:pPr>
          <w:hyperlink w:anchor="_Toc151047631" w:history="1">
            <w:r w:rsidR="003D6D6B" w:rsidRPr="00C22D72">
              <w:rPr>
                <w:rStyle w:val="Hyperlink"/>
                <w:noProof/>
              </w:rPr>
              <w:t>Minigames—</w:t>
            </w:r>
            <w:r w:rsidR="003D6D6B">
              <w:rPr>
                <w:noProof/>
                <w:webHidden/>
              </w:rPr>
              <w:tab/>
            </w:r>
            <w:r w:rsidR="003D6D6B">
              <w:rPr>
                <w:noProof/>
                <w:webHidden/>
              </w:rPr>
              <w:fldChar w:fldCharType="begin"/>
            </w:r>
            <w:r w:rsidR="003D6D6B">
              <w:rPr>
                <w:noProof/>
                <w:webHidden/>
              </w:rPr>
              <w:instrText xml:space="preserve"> PAGEREF _Toc151047631 \h </w:instrText>
            </w:r>
            <w:r w:rsidR="003D6D6B">
              <w:rPr>
                <w:noProof/>
                <w:webHidden/>
              </w:rPr>
            </w:r>
            <w:r w:rsidR="003D6D6B">
              <w:rPr>
                <w:noProof/>
                <w:webHidden/>
              </w:rPr>
              <w:fldChar w:fldCharType="separate"/>
            </w:r>
            <w:r w:rsidR="003D6D6B">
              <w:rPr>
                <w:noProof/>
                <w:webHidden/>
              </w:rPr>
              <w:t>30</w:t>
            </w:r>
            <w:r w:rsidR="003D6D6B">
              <w:rPr>
                <w:noProof/>
                <w:webHidden/>
              </w:rPr>
              <w:fldChar w:fldCharType="end"/>
            </w:r>
          </w:hyperlink>
        </w:p>
        <w:p w14:paraId="4505B30A" w14:textId="62AAAA77" w:rsidR="003D6D6B" w:rsidRDefault="00000000">
          <w:pPr>
            <w:pStyle w:val="TOC1"/>
            <w:tabs>
              <w:tab w:val="right" w:leader="dot" w:pos="10457"/>
            </w:tabs>
            <w:rPr>
              <w:rFonts w:eastAsiaTheme="minorEastAsia"/>
              <w:noProof/>
              <w:kern w:val="2"/>
              <w:lang w:val="en-GB" w:eastAsia="en-GB"/>
              <w14:ligatures w14:val="standardContextual"/>
            </w:rPr>
          </w:pPr>
          <w:hyperlink w:anchor="_Toc151047632" w:history="1">
            <w:r w:rsidR="003D6D6B" w:rsidRPr="00C22D72">
              <w:rPr>
                <w:rStyle w:val="Hyperlink"/>
                <w:noProof/>
              </w:rPr>
              <w:t>Monetization—</w:t>
            </w:r>
            <w:r w:rsidR="003D6D6B">
              <w:rPr>
                <w:noProof/>
                <w:webHidden/>
              </w:rPr>
              <w:tab/>
            </w:r>
            <w:r w:rsidR="003D6D6B">
              <w:rPr>
                <w:noProof/>
                <w:webHidden/>
              </w:rPr>
              <w:fldChar w:fldCharType="begin"/>
            </w:r>
            <w:r w:rsidR="003D6D6B">
              <w:rPr>
                <w:noProof/>
                <w:webHidden/>
              </w:rPr>
              <w:instrText xml:space="preserve"> PAGEREF _Toc151047632 \h </w:instrText>
            </w:r>
            <w:r w:rsidR="003D6D6B">
              <w:rPr>
                <w:noProof/>
                <w:webHidden/>
              </w:rPr>
            </w:r>
            <w:r w:rsidR="003D6D6B">
              <w:rPr>
                <w:noProof/>
                <w:webHidden/>
              </w:rPr>
              <w:fldChar w:fldCharType="separate"/>
            </w:r>
            <w:r w:rsidR="003D6D6B">
              <w:rPr>
                <w:noProof/>
                <w:webHidden/>
              </w:rPr>
              <w:t>30</w:t>
            </w:r>
            <w:r w:rsidR="003D6D6B">
              <w:rPr>
                <w:noProof/>
                <w:webHidden/>
              </w:rPr>
              <w:fldChar w:fldCharType="end"/>
            </w:r>
          </w:hyperlink>
        </w:p>
        <w:p w14:paraId="06B2614D" w14:textId="5B81EF6B" w:rsidR="003D6D6B" w:rsidRDefault="00000000">
          <w:pPr>
            <w:pStyle w:val="TOC1"/>
            <w:tabs>
              <w:tab w:val="right" w:leader="dot" w:pos="10457"/>
            </w:tabs>
            <w:rPr>
              <w:rFonts w:eastAsiaTheme="minorEastAsia"/>
              <w:noProof/>
              <w:kern w:val="2"/>
              <w:lang w:val="en-GB" w:eastAsia="en-GB"/>
              <w14:ligatures w14:val="standardContextual"/>
            </w:rPr>
          </w:pPr>
          <w:hyperlink w:anchor="_Toc151047633" w:history="1">
            <w:r w:rsidR="003D6D6B" w:rsidRPr="00C22D72">
              <w:rPr>
                <w:rStyle w:val="Hyperlink"/>
                <w:noProof/>
              </w:rPr>
              <w:t>Downloadable content—</w:t>
            </w:r>
            <w:r w:rsidR="003D6D6B">
              <w:rPr>
                <w:noProof/>
                <w:webHidden/>
              </w:rPr>
              <w:tab/>
            </w:r>
            <w:r w:rsidR="003D6D6B">
              <w:rPr>
                <w:noProof/>
                <w:webHidden/>
              </w:rPr>
              <w:fldChar w:fldCharType="begin"/>
            </w:r>
            <w:r w:rsidR="003D6D6B">
              <w:rPr>
                <w:noProof/>
                <w:webHidden/>
              </w:rPr>
              <w:instrText xml:space="preserve"> PAGEREF _Toc151047633 \h </w:instrText>
            </w:r>
            <w:r w:rsidR="003D6D6B">
              <w:rPr>
                <w:noProof/>
                <w:webHidden/>
              </w:rPr>
            </w:r>
            <w:r w:rsidR="003D6D6B">
              <w:rPr>
                <w:noProof/>
                <w:webHidden/>
              </w:rPr>
              <w:fldChar w:fldCharType="separate"/>
            </w:r>
            <w:r w:rsidR="003D6D6B">
              <w:rPr>
                <w:noProof/>
                <w:webHidden/>
              </w:rPr>
              <w:t>30</w:t>
            </w:r>
            <w:r w:rsidR="003D6D6B">
              <w:rPr>
                <w:noProof/>
                <w:webHidden/>
              </w:rPr>
              <w:fldChar w:fldCharType="end"/>
            </w:r>
          </w:hyperlink>
        </w:p>
        <w:p w14:paraId="044B7236" w14:textId="444448C4" w:rsidR="003D6D6B" w:rsidRDefault="00000000">
          <w:pPr>
            <w:pStyle w:val="TOC1"/>
            <w:tabs>
              <w:tab w:val="right" w:leader="dot" w:pos="10457"/>
            </w:tabs>
            <w:rPr>
              <w:rFonts w:eastAsiaTheme="minorEastAsia"/>
              <w:noProof/>
              <w:kern w:val="2"/>
              <w:lang w:val="en-GB" w:eastAsia="en-GB"/>
              <w14:ligatures w14:val="standardContextual"/>
            </w:rPr>
          </w:pPr>
          <w:hyperlink w:anchor="_Toc151047634" w:history="1">
            <w:r w:rsidR="003D6D6B" w:rsidRPr="00C22D72">
              <w:rPr>
                <w:rStyle w:val="Hyperlink"/>
                <w:noProof/>
              </w:rPr>
              <w:t>Music and SFX</w:t>
            </w:r>
            <w:r w:rsidR="003D6D6B">
              <w:rPr>
                <w:noProof/>
                <w:webHidden/>
              </w:rPr>
              <w:tab/>
            </w:r>
            <w:r w:rsidR="003D6D6B">
              <w:rPr>
                <w:noProof/>
                <w:webHidden/>
              </w:rPr>
              <w:fldChar w:fldCharType="begin"/>
            </w:r>
            <w:r w:rsidR="003D6D6B">
              <w:rPr>
                <w:noProof/>
                <w:webHidden/>
              </w:rPr>
              <w:instrText xml:space="preserve"> PAGEREF _Toc151047634 \h </w:instrText>
            </w:r>
            <w:r w:rsidR="003D6D6B">
              <w:rPr>
                <w:noProof/>
                <w:webHidden/>
              </w:rPr>
            </w:r>
            <w:r w:rsidR="003D6D6B">
              <w:rPr>
                <w:noProof/>
                <w:webHidden/>
              </w:rPr>
              <w:fldChar w:fldCharType="separate"/>
            </w:r>
            <w:r w:rsidR="003D6D6B">
              <w:rPr>
                <w:noProof/>
                <w:webHidden/>
              </w:rPr>
              <w:t>31</w:t>
            </w:r>
            <w:r w:rsidR="003D6D6B">
              <w:rPr>
                <w:noProof/>
                <w:webHidden/>
              </w:rPr>
              <w:fldChar w:fldCharType="end"/>
            </w:r>
          </w:hyperlink>
        </w:p>
        <w:p w14:paraId="5D692DAC" w14:textId="6945AA60" w:rsidR="003D6D6B" w:rsidRDefault="00000000">
          <w:pPr>
            <w:pStyle w:val="TOC1"/>
            <w:tabs>
              <w:tab w:val="right" w:leader="dot" w:pos="10457"/>
            </w:tabs>
            <w:rPr>
              <w:rFonts w:eastAsiaTheme="minorEastAsia"/>
              <w:noProof/>
              <w:kern w:val="2"/>
              <w:lang w:val="en-GB" w:eastAsia="en-GB"/>
              <w14:ligatures w14:val="standardContextual"/>
            </w:rPr>
          </w:pPr>
          <w:hyperlink w:anchor="_Toc151047635" w:history="1">
            <w:r w:rsidR="003D6D6B" w:rsidRPr="00C22D72">
              <w:rPr>
                <w:rStyle w:val="Hyperlink"/>
                <w:noProof/>
              </w:rPr>
              <w:t>Other screens—</w:t>
            </w:r>
            <w:r w:rsidR="003D6D6B">
              <w:rPr>
                <w:noProof/>
                <w:webHidden/>
              </w:rPr>
              <w:tab/>
            </w:r>
            <w:r w:rsidR="003D6D6B">
              <w:rPr>
                <w:noProof/>
                <w:webHidden/>
              </w:rPr>
              <w:fldChar w:fldCharType="begin"/>
            </w:r>
            <w:r w:rsidR="003D6D6B">
              <w:rPr>
                <w:noProof/>
                <w:webHidden/>
              </w:rPr>
              <w:instrText xml:space="preserve"> PAGEREF _Toc151047635 \h </w:instrText>
            </w:r>
            <w:r w:rsidR="003D6D6B">
              <w:rPr>
                <w:noProof/>
                <w:webHidden/>
              </w:rPr>
            </w:r>
            <w:r w:rsidR="003D6D6B">
              <w:rPr>
                <w:noProof/>
                <w:webHidden/>
              </w:rPr>
              <w:fldChar w:fldCharType="separate"/>
            </w:r>
            <w:r w:rsidR="003D6D6B">
              <w:rPr>
                <w:noProof/>
                <w:webHidden/>
              </w:rPr>
              <w:t>31</w:t>
            </w:r>
            <w:r w:rsidR="003D6D6B">
              <w:rPr>
                <w:noProof/>
                <w:webHidden/>
              </w:rPr>
              <w:fldChar w:fldCharType="end"/>
            </w:r>
          </w:hyperlink>
        </w:p>
        <w:p w14:paraId="270A1832" w14:textId="67CD4AC7" w:rsidR="003D6D6B" w:rsidRDefault="00000000">
          <w:pPr>
            <w:pStyle w:val="TOC1"/>
            <w:tabs>
              <w:tab w:val="right" w:leader="dot" w:pos="10457"/>
            </w:tabs>
            <w:rPr>
              <w:rFonts w:eastAsiaTheme="minorEastAsia"/>
              <w:noProof/>
              <w:kern w:val="2"/>
              <w:lang w:val="en-GB" w:eastAsia="en-GB"/>
              <w14:ligatures w14:val="standardContextual"/>
            </w:rPr>
          </w:pPr>
          <w:hyperlink w:anchor="_Toc151047636" w:history="1">
            <w:r w:rsidR="003D6D6B" w:rsidRPr="00C22D72">
              <w:rPr>
                <w:rStyle w:val="Hyperlink"/>
                <w:noProof/>
              </w:rPr>
              <w:t>Appendix(es)</w:t>
            </w:r>
            <w:r w:rsidR="003D6D6B">
              <w:rPr>
                <w:noProof/>
                <w:webHidden/>
              </w:rPr>
              <w:tab/>
            </w:r>
            <w:r w:rsidR="003D6D6B">
              <w:rPr>
                <w:noProof/>
                <w:webHidden/>
              </w:rPr>
              <w:fldChar w:fldCharType="begin"/>
            </w:r>
            <w:r w:rsidR="003D6D6B">
              <w:rPr>
                <w:noProof/>
                <w:webHidden/>
              </w:rPr>
              <w:instrText xml:space="preserve"> PAGEREF _Toc151047636 \h </w:instrText>
            </w:r>
            <w:r w:rsidR="003D6D6B">
              <w:rPr>
                <w:noProof/>
                <w:webHidden/>
              </w:rPr>
            </w:r>
            <w:r w:rsidR="003D6D6B">
              <w:rPr>
                <w:noProof/>
                <w:webHidden/>
              </w:rPr>
              <w:fldChar w:fldCharType="separate"/>
            </w:r>
            <w:r w:rsidR="003D6D6B">
              <w:rPr>
                <w:noProof/>
                <w:webHidden/>
              </w:rPr>
              <w:t>32</w:t>
            </w:r>
            <w:r w:rsidR="003D6D6B">
              <w:rPr>
                <w:noProof/>
                <w:webHidden/>
              </w:rPr>
              <w:fldChar w:fldCharType="end"/>
            </w:r>
          </w:hyperlink>
        </w:p>
        <w:p w14:paraId="7ADFC750" w14:textId="494F018B" w:rsidR="000C0CAD" w:rsidRPr="00266783" w:rsidRDefault="00836DFF" w:rsidP="000C0CAD">
          <w:pPr>
            <w:rPr>
              <w:rStyle w:val="TeskazGDD"/>
              <w:rFonts w:ascii="Rockwell" w:eastAsiaTheme="minorHAnsi" w:hAnsi="Rockwell" w:cstheme="minorBidi"/>
              <w:color w:val="auto"/>
              <w:sz w:val="20"/>
              <w:szCs w:val="20"/>
            </w:rPr>
            <w:sectPr w:rsidR="000C0CAD" w:rsidRPr="00266783" w:rsidSect="000C0CAD">
              <w:headerReference w:type="default" r:id="rId12"/>
              <w:headerReference w:type="first" r:id="rId13"/>
              <w:pgSz w:w="11907" w:h="16839"/>
              <w:pgMar w:top="720" w:right="720" w:bottom="720" w:left="720" w:header="737" w:footer="0" w:gutter="0"/>
              <w:cols w:space="720"/>
              <w:docGrid w:linePitch="360"/>
            </w:sectPr>
          </w:pPr>
          <w:r w:rsidRPr="00266783">
            <w:rPr>
              <w:rFonts w:ascii="Rockwell" w:hAnsi="Rockwell"/>
              <w:b/>
              <w:bCs/>
              <w:noProof/>
              <w:sz w:val="20"/>
              <w:szCs w:val="20"/>
            </w:rPr>
            <w:fldChar w:fldCharType="end"/>
          </w:r>
        </w:p>
      </w:sdtContent>
    </w:sdt>
    <w:p w14:paraId="5D86D98B" w14:textId="2131C3BA" w:rsidR="00B3789C" w:rsidRPr="00266783" w:rsidRDefault="00B3789C" w:rsidP="00162DA3">
      <w:pPr>
        <w:pStyle w:val="Heading1"/>
        <w:rPr>
          <w:rStyle w:val="TeskazGDD"/>
          <w:rFonts w:ascii="Rockwell" w:hAnsi="Rockwell"/>
          <w:sz w:val="20"/>
          <w:szCs w:val="20"/>
        </w:rPr>
      </w:pPr>
    </w:p>
    <w:p w14:paraId="52BB482F" w14:textId="6972937B" w:rsidR="0016633C" w:rsidRDefault="167C41A5" w:rsidP="00DB55D3">
      <w:pPr>
        <w:pStyle w:val="Heading1"/>
      </w:pPr>
      <w:bookmarkStart w:id="1" w:name="_Toc151047594"/>
      <w:r w:rsidRPr="00266783">
        <w:t>Revision history—</w:t>
      </w:r>
      <w:bookmarkEnd w:id="1"/>
    </w:p>
    <w:p w14:paraId="7C462989" w14:textId="77777777" w:rsidR="00DB55D3" w:rsidRPr="00DB55D3" w:rsidRDefault="00DB55D3" w:rsidP="00DB55D3"/>
    <w:p w14:paraId="142E4E47" w14:textId="37BD7AB5" w:rsidR="0016633C" w:rsidRPr="00266783" w:rsidRDefault="67D948BB" w:rsidP="3466A821">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0</w:t>
      </w:r>
      <w:r w:rsidR="49310D36" w:rsidRPr="00266783">
        <w:rPr>
          <w:rFonts w:ascii="Rockwell" w:eastAsia="Calibri" w:hAnsi="Rockwell" w:cs="Calibri"/>
          <w:color w:val="538135" w:themeColor="accent6" w:themeShade="BF"/>
          <w:sz w:val="20"/>
          <w:szCs w:val="20"/>
        </w:rPr>
        <w:t>2</w:t>
      </w:r>
      <w:r w:rsidRPr="00266783">
        <w:rPr>
          <w:rFonts w:ascii="Rockwell" w:eastAsia="Calibri" w:hAnsi="Rockwell" w:cs="Calibri"/>
          <w:color w:val="538135" w:themeColor="accent6" w:themeShade="BF"/>
          <w:sz w:val="20"/>
          <w:szCs w:val="20"/>
        </w:rPr>
        <w:t xml:space="preserve">/11/2023- GDD </w:t>
      </w:r>
      <w:r w:rsidR="00526969" w:rsidRPr="00266783">
        <w:rPr>
          <w:rFonts w:ascii="Rockwell" w:eastAsia="Calibri" w:hAnsi="Rockwell" w:cs="Calibri"/>
          <w:color w:val="538135" w:themeColor="accent6" w:themeShade="BF"/>
          <w:sz w:val="20"/>
          <w:szCs w:val="20"/>
        </w:rPr>
        <w:t>start.</w:t>
      </w:r>
    </w:p>
    <w:p w14:paraId="1D5EE4AA" w14:textId="03A1719D" w:rsidR="624BAA80" w:rsidRPr="00266783" w:rsidRDefault="624BAA80" w:rsidP="0DFE6AD1">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FF00FF"/>
          <w:sz w:val="20"/>
          <w:szCs w:val="20"/>
        </w:rPr>
        <w:t>06/11/2023- Loading screens</w:t>
      </w:r>
      <w:r w:rsidR="253CC567" w:rsidRPr="00266783">
        <w:rPr>
          <w:rFonts w:ascii="Rockwell" w:eastAsia="Calibri" w:hAnsi="Rockwell" w:cs="Calibri"/>
          <w:color w:val="FF00FF"/>
          <w:sz w:val="20"/>
          <w:szCs w:val="20"/>
        </w:rPr>
        <w:t xml:space="preserve">, </w:t>
      </w:r>
      <w:proofErr w:type="gramStart"/>
      <w:r w:rsidR="253CC567" w:rsidRPr="00266783">
        <w:rPr>
          <w:rFonts w:ascii="Rockwell" w:eastAsia="Calibri" w:hAnsi="Rockwell" w:cs="Calibri"/>
          <w:color w:val="FF00FF"/>
          <w:sz w:val="20"/>
          <w:szCs w:val="20"/>
        </w:rPr>
        <w:t>posters</w:t>
      </w:r>
      <w:proofErr w:type="gramEnd"/>
      <w:r w:rsidRPr="00266783">
        <w:rPr>
          <w:rFonts w:ascii="Rockwell" w:eastAsia="Calibri" w:hAnsi="Rockwell" w:cs="Calibri"/>
          <w:color w:val="FF00FF"/>
          <w:sz w:val="20"/>
          <w:szCs w:val="20"/>
        </w:rPr>
        <w:t xml:space="preserve"> and fonts</w:t>
      </w:r>
    </w:p>
    <w:p w14:paraId="096F9CC1" w14:textId="3CB1392F" w:rsidR="7EEEFFA4" w:rsidRPr="00266783" w:rsidRDefault="5D44B8B0" w:rsidP="56C662D2">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09/11/2023- </w:t>
      </w:r>
      <w:r w:rsidR="5A192137" w:rsidRPr="00266783">
        <w:rPr>
          <w:rFonts w:ascii="Rockwell" w:eastAsia="Calibri" w:hAnsi="Rockwell" w:cs="Calibri"/>
          <w:color w:val="538135" w:themeColor="accent6" w:themeShade="BF"/>
          <w:sz w:val="20"/>
          <w:szCs w:val="20"/>
        </w:rPr>
        <w:t xml:space="preserve">Discussions </w:t>
      </w:r>
      <w:r w:rsidRPr="00266783">
        <w:rPr>
          <w:rFonts w:ascii="Rockwell" w:eastAsia="Calibri" w:hAnsi="Rockwell" w:cs="Calibri"/>
          <w:color w:val="538135" w:themeColor="accent6" w:themeShade="BF"/>
          <w:sz w:val="20"/>
          <w:szCs w:val="20"/>
        </w:rPr>
        <w:t>on game beat map, game flowchart</w:t>
      </w:r>
      <w:r w:rsidR="1319F560" w:rsidRPr="00266783">
        <w:rPr>
          <w:rFonts w:ascii="Rockwell" w:eastAsia="Calibri" w:hAnsi="Rockwell" w:cs="Calibri"/>
          <w:color w:val="538135" w:themeColor="accent6" w:themeShade="BF"/>
          <w:sz w:val="20"/>
          <w:szCs w:val="20"/>
        </w:rPr>
        <w:t>, ethical considerations</w:t>
      </w:r>
    </w:p>
    <w:p w14:paraId="3EAE8C47" w14:textId="77777777" w:rsidR="00DB55D3" w:rsidRDefault="0D10C1C9" w:rsidP="4E10F4C9">
      <w:pPr>
        <w:spacing w:after="150"/>
        <w:rPr>
          <w:rFonts w:ascii="Rockwell" w:eastAsia="Calibri" w:hAnsi="Rockwell" w:cs="Calibri"/>
          <w:color w:val="4472C4" w:themeColor="accent1"/>
          <w:sz w:val="20"/>
          <w:szCs w:val="20"/>
        </w:rPr>
      </w:pPr>
      <w:r w:rsidRPr="00266783">
        <w:rPr>
          <w:rFonts w:ascii="Rockwell" w:eastAsia="Calibri" w:hAnsi="Rockwell" w:cs="Calibri"/>
          <w:color w:val="538135" w:themeColor="accent6" w:themeShade="BF"/>
          <w:sz w:val="20"/>
          <w:szCs w:val="20"/>
        </w:rPr>
        <w:t>11/11/2023- game flowchart</w:t>
      </w:r>
      <w:r w:rsidR="72A7734A" w:rsidRPr="00266783">
        <w:rPr>
          <w:rFonts w:ascii="Rockwell" w:eastAsia="Calibri" w:hAnsi="Rockwell" w:cs="Calibri"/>
          <w:color w:val="538135" w:themeColor="accent6" w:themeShade="BF"/>
          <w:sz w:val="20"/>
          <w:szCs w:val="20"/>
        </w:rPr>
        <w:t>, world overview</w:t>
      </w:r>
      <w:r w:rsidR="5D032CF1" w:rsidRPr="00266783">
        <w:rPr>
          <w:rFonts w:ascii="Rockwell" w:eastAsia="Calibri" w:hAnsi="Rockwell" w:cs="Calibri"/>
          <w:color w:val="538135" w:themeColor="accent6" w:themeShade="BF"/>
          <w:sz w:val="20"/>
          <w:szCs w:val="20"/>
        </w:rPr>
        <w:t>,</w:t>
      </w:r>
      <w:r w:rsidR="5D032CF1" w:rsidRPr="00266783">
        <w:rPr>
          <w:rFonts w:ascii="Rockwell" w:eastAsia="Calibri" w:hAnsi="Rockwell" w:cs="Calibri"/>
          <w:color w:val="4472C4" w:themeColor="accent1"/>
          <w:sz w:val="20"/>
          <w:szCs w:val="20"/>
        </w:rPr>
        <w:t xml:space="preserve"> inventory system, health system, combat.</w:t>
      </w:r>
    </w:p>
    <w:p w14:paraId="6530987C" w14:textId="44A37C66" w:rsidR="00DB55D3" w:rsidRPr="00266783" w:rsidRDefault="00DB55D3" w:rsidP="4E10F4C9">
      <w:pPr>
        <w:spacing w:after="150"/>
        <w:rPr>
          <w:rFonts w:ascii="Rockwell" w:eastAsia="Calibri" w:hAnsi="Rockwell" w:cs="Calibri"/>
          <w:color w:val="4472C4" w:themeColor="accent1"/>
          <w:sz w:val="20"/>
          <w:szCs w:val="20"/>
        </w:rPr>
        <w:sectPr w:rsidR="00DB55D3" w:rsidRPr="00266783" w:rsidSect="000C0CAD">
          <w:headerReference w:type="default" r:id="rId14"/>
          <w:pgSz w:w="11907" w:h="16839"/>
          <w:pgMar w:top="720" w:right="720" w:bottom="720" w:left="720" w:header="737" w:footer="0" w:gutter="0"/>
          <w:cols w:space="720"/>
          <w:docGrid w:linePitch="360"/>
        </w:sectPr>
      </w:pPr>
      <w:r>
        <w:rPr>
          <w:rFonts w:ascii="Rockwell" w:eastAsia="Calibri" w:hAnsi="Rockwell" w:cs="Calibri"/>
          <w:color w:val="4472C4" w:themeColor="accent1"/>
          <w:sz w:val="20"/>
          <w:szCs w:val="20"/>
        </w:rPr>
        <w:t>15/11/2023</w:t>
      </w:r>
      <w:r w:rsidR="00E44DB4">
        <w:rPr>
          <w:rFonts w:ascii="Rockwell" w:eastAsia="Calibri" w:hAnsi="Rockwell" w:cs="Calibri"/>
          <w:color w:val="4472C4" w:themeColor="accent1"/>
          <w:sz w:val="20"/>
          <w:szCs w:val="20"/>
        </w:rPr>
        <w:t>- general meeting</w:t>
      </w:r>
      <w:r w:rsidR="0077189E">
        <w:rPr>
          <w:rFonts w:ascii="Rockwell" w:eastAsia="Calibri" w:hAnsi="Rockwell" w:cs="Calibri"/>
          <w:color w:val="4472C4" w:themeColor="accent1"/>
          <w:sz w:val="20"/>
          <w:szCs w:val="20"/>
        </w:rPr>
        <w:t xml:space="preserve"> on progression, </w:t>
      </w:r>
      <w:r w:rsidR="00526969">
        <w:rPr>
          <w:rFonts w:ascii="Rockwell" w:eastAsia="Calibri" w:hAnsi="Rockwell" w:cs="Calibri"/>
          <w:color w:val="4472C4" w:themeColor="accent1"/>
          <w:sz w:val="20"/>
          <w:szCs w:val="20"/>
        </w:rPr>
        <w:t xml:space="preserve">concept </w:t>
      </w:r>
      <w:proofErr w:type="gramStart"/>
      <w:r w:rsidR="00526969">
        <w:rPr>
          <w:rFonts w:ascii="Rockwell" w:eastAsia="Calibri" w:hAnsi="Rockwell" w:cs="Calibri"/>
          <w:color w:val="4472C4" w:themeColor="accent1"/>
          <w:sz w:val="20"/>
          <w:szCs w:val="20"/>
        </w:rPr>
        <w:t>art</w:t>
      </w:r>
      <w:r w:rsidR="00E44DB4">
        <w:rPr>
          <w:rFonts w:ascii="Rockwell" w:eastAsia="Calibri" w:hAnsi="Rockwell" w:cs="Calibri"/>
          <w:color w:val="4472C4" w:themeColor="accent1"/>
          <w:sz w:val="20"/>
          <w:szCs w:val="20"/>
        </w:rPr>
        <w:t xml:space="preserve">  (</w:t>
      </w:r>
      <w:proofErr w:type="gramEnd"/>
      <w:r w:rsidR="00E44DB4">
        <w:rPr>
          <w:rFonts w:ascii="Rockwell" w:eastAsia="Calibri" w:hAnsi="Rockwell" w:cs="Calibri"/>
          <w:color w:val="4472C4" w:themeColor="accent1"/>
          <w:sz w:val="20"/>
          <w:szCs w:val="20"/>
        </w:rPr>
        <w:t>beast/boss),</w:t>
      </w:r>
      <w:r w:rsidR="0077189E">
        <w:rPr>
          <w:rFonts w:ascii="Rockwell" w:eastAsia="Calibri" w:hAnsi="Rockwell" w:cs="Calibri"/>
          <w:color w:val="4472C4" w:themeColor="accent1"/>
          <w:sz w:val="20"/>
          <w:szCs w:val="20"/>
        </w:rPr>
        <w:t xml:space="preserve"> music and </w:t>
      </w:r>
      <w:r w:rsidR="00526969">
        <w:rPr>
          <w:rFonts w:ascii="Rockwell" w:eastAsia="Calibri" w:hAnsi="Rockwell" w:cs="Calibri"/>
          <w:color w:val="4472C4" w:themeColor="accent1"/>
          <w:sz w:val="20"/>
          <w:szCs w:val="20"/>
        </w:rPr>
        <w:t>SFX</w:t>
      </w:r>
      <w:r w:rsidR="0077189E">
        <w:rPr>
          <w:rFonts w:ascii="Rockwell" w:eastAsia="Calibri" w:hAnsi="Rockwell" w:cs="Calibri"/>
          <w:color w:val="4472C4" w:themeColor="accent1"/>
          <w:sz w:val="20"/>
          <w:szCs w:val="20"/>
        </w:rPr>
        <w:t xml:space="preserve"> list, HUD elements</w:t>
      </w:r>
      <w:r w:rsidR="00D77B3B">
        <w:rPr>
          <w:rFonts w:ascii="Rockwell" w:eastAsia="Calibri" w:hAnsi="Rockwell" w:cs="Calibri"/>
          <w:color w:val="4472C4" w:themeColor="accent1"/>
          <w:sz w:val="20"/>
          <w:szCs w:val="20"/>
        </w:rPr>
        <w:t>, document layout refreshed.</w:t>
      </w:r>
      <w:r w:rsidR="00E44DB4">
        <w:rPr>
          <w:rFonts w:ascii="Rockwell" w:eastAsia="Calibri" w:hAnsi="Rockwell" w:cs="Calibri"/>
          <w:color w:val="4472C4" w:themeColor="accent1"/>
          <w:sz w:val="20"/>
          <w:szCs w:val="20"/>
        </w:rPr>
        <w:t xml:space="preserve"> </w:t>
      </w:r>
    </w:p>
    <w:p w14:paraId="677D8695" w14:textId="77777777" w:rsidR="0087224F" w:rsidRPr="00266783" w:rsidRDefault="0087224F" w:rsidP="4E10F4C9">
      <w:pPr>
        <w:spacing w:after="150"/>
        <w:rPr>
          <w:rFonts w:ascii="Rockwell" w:eastAsia="Calibri" w:hAnsi="Rockwell" w:cs="Calibri"/>
          <w:color w:val="4472C4" w:themeColor="accent1"/>
          <w:sz w:val="20"/>
          <w:szCs w:val="20"/>
        </w:rPr>
        <w:sectPr w:rsidR="0087224F" w:rsidRPr="00266783" w:rsidSect="000C0CAD">
          <w:headerReference w:type="default" r:id="rId15"/>
          <w:pgSz w:w="11907" w:h="16839"/>
          <w:pgMar w:top="720" w:right="720" w:bottom="720" w:left="720" w:header="737" w:footer="0" w:gutter="0"/>
          <w:cols w:space="720"/>
          <w:docGrid w:linePitch="360"/>
        </w:sectPr>
      </w:pPr>
    </w:p>
    <w:p w14:paraId="5F84DD11" w14:textId="2D91802B" w:rsidR="007A174B" w:rsidRPr="00D2099E" w:rsidRDefault="167C41A5" w:rsidP="00D2099E">
      <w:pPr>
        <w:pStyle w:val="Heading1"/>
        <w:rPr>
          <w:rStyle w:val="Heading1Char"/>
        </w:rPr>
      </w:pPr>
      <w:bookmarkStart w:id="2" w:name="_Toc151047595"/>
      <w:r w:rsidRPr="00D2099E">
        <w:rPr>
          <w:rStyle w:val="Heading1Char"/>
        </w:rPr>
        <w:lastRenderedPageBreak/>
        <w:t>Game goals</w:t>
      </w:r>
      <w:r w:rsidR="00D2099E">
        <w:rPr>
          <w:rStyle w:val="Heading1Char"/>
        </w:rPr>
        <w:t>-</w:t>
      </w:r>
      <w:bookmarkEnd w:id="2"/>
      <w:r w:rsidR="008C40AA" w:rsidRPr="00D2099E">
        <w:rPr>
          <w:rStyle w:val="Heading1Char"/>
        </w:rPr>
        <w:tab/>
      </w:r>
    </w:p>
    <w:p w14:paraId="4C86DDD2" w14:textId="77777777" w:rsidR="00C877BA" w:rsidRPr="00C877BA" w:rsidRDefault="00C877BA" w:rsidP="00C877BA">
      <w:pPr>
        <w:spacing w:after="150"/>
        <w:rPr>
          <w:rFonts w:ascii="Rockwell" w:eastAsia="Calibri" w:hAnsi="Rockwell" w:cs="Calibri"/>
          <w:color w:val="538135" w:themeColor="accent6" w:themeShade="BF"/>
          <w:sz w:val="20"/>
          <w:szCs w:val="20"/>
        </w:rPr>
      </w:pPr>
    </w:p>
    <w:p w14:paraId="433DF97B" w14:textId="77DBD9AB" w:rsidR="0016633C" w:rsidRPr="00266783" w:rsidRDefault="6EAAD8C5"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Clean up</w:t>
      </w:r>
      <w:r w:rsidR="00C877BA">
        <w:rPr>
          <w:rFonts w:ascii="Rockwell" w:eastAsia="Calibri" w:hAnsi="Rockwell" w:cs="Calibri"/>
          <w:color w:val="538135" w:themeColor="accent6" w:themeShade="BF"/>
          <w:sz w:val="20"/>
          <w:szCs w:val="20"/>
        </w:rPr>
        <w:t xml:space="preserve"> and restock the</w:t>
      </w:r>
      <w:r w:rsidRPr="00266783">
        <w:rPr>
          <w:rFonts w:ascii="Rockwell" w:eastAsia="Calibri" w:hAnsi="Rockwell" w:cs="Calibri"/>
          <w:color w:val="538135" w:themeColor="accent6" w:themeShade="BF"/>
          <w:sz w:val="20"/>
          <w:szCs w:val="20"/>
        </w:rPr>
        <w:t xml:space="preserve"> hit superstore </w:t>
      </w:r>
      <w:proofErr w:type="spellStart"/>
      <w:r w:rsidRPr="00266783">
        <w:rPr>
          <w:rFonts w:ascii="Rockwell" w:eastAsia="Calibri" w:hAnsi="Rockwell" w:cs="Calibri"/>
          <w:color w:val="538135" w:themeColor="accent6" w:themeShade="BF"/>
          <w:sz w:val="20"/>
          <w:szCs w:val="20"/>
        </w:rPr>
        <w:t>Teskaz</w:t>
      </w:r>
      <w:proofErr w:type="spellEnd"/>
      <w:r w:rsidRPr="00266783">
        <w:rPr>
          <w:rFonts w:ascii="Rockwell" w:eastAsia="Calibri" w:hAnsi="Rockwell" w:cs="Calibri"/>
          <w:color w:val="538135" w:themeColor="accent6" w:themeShade="BF"/>
          <w:sz w:val="20"/>
          <w:szCs w:val="20"/>
        </w:rPr>
        <w:t xml:space="preserve"> after hours</w:t>
      </w:r>
      <w:r w:rsidR="00C877BA">
        <w:rPr>
          <w:rFonts w:ascii="Rockwell" w:eastAsia="Calibri" w:hAnsi="Rockwell" w:cs="Calibri"/>
          <w:color w:val="538135" w:themeColor="accent6" w:themeShade="BF"/>
          <w:sz w:val="20"/>
          <w:szCs w:val="20"/>
        </w:rPr>
        <w:t>.</w:t>
      </w:r>
    </w:p>
    <w:p w14:paraId="19C7D0C1" w14:textId="483A648A" w:rsidR="0016633C" w:rsidRPr="00266783" w:rsidRDefault="6D03E551"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Make sure all the customers have left</w:t>
      </w:r>
      <w:r w:rsidR="00C877BA">
        <w:rPr>
          <w:rFonts w:ascii="Rockwell" w:eastAsia="Calibri" w:hAnsi="Rockwell" w:cs="Calibri"/>
          <w:color w:val="538135" w:themeColor="accent6" w:themeShade="BF"/>
          <w:sz w:val="20"/>
          <w:szCs w:val="20"/>
        </w:rPr>
        <w:t>.</w:t>
      </w:r>
      <w:r w:rsidRPr="00266783">
        <w:rPr>
          <w:rFonts w:ascii="Rockwell" w:eastAsia="Calibri" w:hAnsi="Rockwell" w:cs="Calibri"/>
          <w:color w:val="538135" w:themeColor="accent6" w:themeShade="BF"/>
          <w:sz w:val="20"/>
          <w:szCs w:val="20"/>
        </w:rPr>
        <w:t xml:space="preserve"> </w:t>
      </w:r>
    </w:p>
    <w:p w14:paraId="64D2A64C" w14:textId="032FDFDF" w:rsidR="0101D7A3" w:rsidRPr="00266783" w:rsidRDefault="64F440E0"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Avoid the beast</w:t>
      </w:r>
      <w:r w:rsidR="00C877BA">
        <w:rPr>
          <w:rFonts w:ascii="Rockwell" w:eastAsia="Calibri" w:hAnsi="Rockwell" w:cs="Calibri"/>
          <w:color w:val="538135" w:themeColor="accent6" w:themeShade="BF"/>
          <w:sz w:val="20"/>
          <w:szCs w:val="20"/>
        </w:rPr>
        <w:t>.</w:t>
      </w:r>
      <w:r w:rsidRPr="00266783">
        <w:rPr>
          <w:rFonts w:ascii="Rockwell" w:eastAsia="Calibri" w:hAnsi="Rockwell" w:cs="Calibri"/>
          <w:color w:val="538135" w:themeColor="accent6" w:themeShade="BF"/>
          <w:sz w:val="20"/>
          <w:szCs w:val="20"/>
        </w:rPr>
        <w:t xml:space="preserve"> </w:t>
      </w:r>
    </w:p>
    <w:p w14:paraId="630A5F23" w14:textId="0DE39AB3" w:rsidR="64F440E0" w:rsidRPr="00266783" w:rsidRDefault="572CEA7D"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Survive until the store opens</w:t>
      </w:r>
      <w:r w:rsidR="00C877BA">
        <w:rPr>
          <w:rFonts w:ascii="Rockwell" w:eastAsia="Calibri" w:hAnsi="Rockwell" w:cs="Calibri"/>
          <w:color w:val="538135" w:themeColor="accent6" w:themeShade="BF"/>
          <w:sz w:val="20"/>
          <w:szCs w:val="20"/>
        </w:rPr>
        <w:t>.</w:t>
      </w:r>
    </w:p>
    <w:p w14:paraId="706B11ED" w14:textId="6FB27102" w:rsidR="73FEEFF4" w:rsidRPr="00266783" w:rsidRDefault="73FEEFF4" w:rsidP="00526969">
      <w:pPr>
        <w:pStyle w:val="ListParagraph"/>
        <w:numPr>
          <w:ilvl w:val="0"/>
          <w:numId w:val="1"/>
        </w:numPr>
        <w:spacing w:after="150"/>
        <w:rPr>
          <w:rFonts w:ascii="Rockwell" w:eastAsia="Calibri" w:hAnsi="Rockwell" w:cs="Calibri"/>
          <w:color w:val="4472C4" w:themeColor="accent1"/>
          <w:sz w:val="20"/>
          <w:szCs w:val="20"/>
        </w:rPr>
      </w:pPr>
      <w:r w:rsidRPr="00266783">
        <w:rPr>
          <w:rFonts w:ascii="Rockwell" w:eastAsia="Calibri" w:hAnsi="Rockwell" w:cs="Calibri"/>
          <w:color w:val="4472C4" w:themeColor="accent1"/>
          <w:sz w:val="20"/>
          <w:szCs w:val="20"/>
        </w:rPr>
        <w:t>Horror game Achievements</w:t>
      </w:r>
      <w:r w:rsidR="00C877BA">
        <w:rPr>
          <w:rFonts w:ascii="Rockwell" w:eastAsia="Calibri" w:hAnsi="Rockwell" w:cs="Calibri"/>
          <w:color w:val="4472C4" w:themeColor="accent1"/>
          <w:sz w:val="20"/>
          <w:szCs w:val="20"/>
        </w:rPr>
        <w:t>.</w:t>
      </w:r>
    </w:p>
    <w:p w14:paraId="6E56E9F1" w14:textId="2BA64B78" w:rsidR="73FEEFF4" w:rsidRPr="00266783" w:rsidRDefault="73FEEFF4" w:rsidP="00526969">
      <w:pPr>
        <w:pStyle w:val="ListParagraph"/>
        <w:numPr>
          <w:ilvl w:val="0"/>
          <w:numId w:val="1"/>
        </w:numPr>
        <w:spacing w:after="150"/>
        <w:rPr>
          <w:rFonts w:ascii="Rockwell" w:eastAsia="Calibri" w:hAnsi="Rockwell" w:cs="Calibri"/>
          <w:color w:val="4472C4" w:themeColor="accent1"/>
          <w:sz w:val="20"/>
          <w:szCs w:val="20"/>
        </w:rPr>
      </w:pPr>
      <w:r w:rsidRPr="00266783">
        <w:rPr>
          <w:rFonts w:ascii="Rockwell" w:eastAsia="Calibri" w:hAnsi="Rockwell" w:cs="Calibri"/>
          <w:color w:val="4472C4" w:themeColor="accent1"/>
          <w:sz w:val="20"/>
          <w:szCs w:val="20"/>
        </w:rPr>
        <w:t>Horror narrative</w:t>
      </w:r>
      <w:r w:rsidR="00C877BA">
        <w:rPr>
          <w:rFonts w:ascii="Rockwell" w:eastAsia="Calibri" w:hAnsi="Rockwell" w:cs="Calibri"/>
          <w:color w:val="4472C4" w:themeColor="accent1"/>
          <w:sz w:val="20"/>
          <w:szCs w:val="20"/>
        </w:rPr>
        <w:t>.</w:t>
      </w:r>
    </w:p>
    <w:p w14:paraId="6C6DFA1A" w14:textId="25AA0A3F" w:rsidR="49936722" w:rsidRPr="00C877BA" w:rsidRDefault="00500FED" w:rsidP="00526969">
      <w:pPr>
        <w:pStyle w:val="ListParagraph"/>
        <w:numPr>
          <w:ilvl w:val="0"/>
          <w:numId w:val="1"/>
        </w:numPr>
        <w:spacing w:after="150"/>
        <w:rPr>
          <w:rFonts w:ascii="Rockwell" w:eastAsia="Calibri" w:hAnsi="Rockwell" w:cs="Calibri"/>
          <w:color w:val="4472C4" w:themeColor="accent1"/>
          <w:sz w:val="20"/>
          <w:szCs w:val="20"/>
        </w:rPr>
      </w:pPr>
      <w:r>
        <w:rPr>
          <w:rFonts w:ascii="Rockwell" w:eastAsia="Calibri" w:hAnsi="Rockwell" w:cs="Calibri"/>
          <w:color w:val="4471C4"/>
          <w:sz w:val="20"/>
          <w:szCs w:val="20"/>
        </w:rPr>
        <w:t xml:space="preserve">First person 3D </w:t>
      </w:r>
      <w:r w:rsidR="49936722" w:rsidRPr="00266783">
        <w:rPr>
          <w:rFonts w:ascii="Rockwell" w:eastAsia="Calibri" w:hAnsi="Rockwell" w:cs="Calibri"/>
          <w:color w:val="4471C4"/>
          <w:sz w:val="20"/>
          <w:szCs w:val="20"/>
        </w:rPr>
        <w:t xml:space="preserve">Low poly horror </w:t>
      </w:r>
      <w:r w:rsidR="2FF393A5" w:rsidRPr="00266783">
        <w:rPr>
          <w:rFonts w:ascii="Rockwell" w:eastAsia="Calibri" w:hAnsi="Rockwell" w:cs="Calibri"/>
          <w:color w:val="4471C4"/>
          <w:sz w:val="20"/>
          <w:szCs w:val="20"/>
        </w:rPr>
        <w:t>art style</w:t>
      </w:r>
      <w:r w:rsidR="00C877BA">
        <w:rPr>
          <w:rFonts w:ascii="Rockwell" w:eastAsia="Calibri" w:hAnsi="Rockwell" w:cs="Calibri"/>
          <w:color w:val="4471C4"/>
          <w:sz w:val="20"/>
          <w:szCs w:val="20"/>
        </w:rPr>
        <w:t>.</w:t>
      </w:r>
    </w:p>
    <w:p w14:paraId="4DDD49E5" w14:textId="5C83C683" w:rsidR="00C877BA" w:rsidRPr="00500FED" w:rsidRDefault="00C877BA" w:rsidP="00526969">
      <w:pPr>
        <w:pStyle w:val="ListParagraph"/>
        <w:numPr>
          <w:ilvl w:val="0"/>
          <w:numId w:val="1"/>
        </w:numPr>
        <w:spacing w:after="150"/>
        <w:rPr>
          <w:rFonts w:ascii="Rockwell" w:eastAsia="Calibri" w:hAnsi="Rockwell" w:cs="Calibri"/>
          <w:color w:val="4472C4" w:themeColor="accent1"/>
          <w:sz w:val="20"/>
          <w:szCs w:val="20"/>
        </w:rPr>
      </w:pPr>
      <w:r>
        <w:rPr>
          <w:rFonts w:ascii="Rockwell" w:eastAsia="Calibri" w:hAnsi="Rockwell" w:cs="Calibri"/>
          <w:color w:val="4471C4"/>
          <w:sz w:val="20"/>
          <w:szCs w:val="20"/>
        </w:rPr>
        <w:t xml:space="preserve">Discover </w:t>
      </w:r>
      <w:r w:rsidR="003D6D6B">
        <w:rPr>
          <w:rFonts w:ascii="Rockwell" w:eastAsia="Calibri" w:hAnsi="Rockwell" w:cs="Calibri"/>
          <w:color w:val="4471C4"/>
          <w:sz w:val="20"/>
          <w:szCs w:val="20"/>
        </w:rPr>
        <w:t>secrets.</w:t>
      </w:r>
    </w:p>
    <w:p w14:paraId="3144E62D" w14:textId="77777777" w:rsidR="00500FED" w:rsidRPr="00266783" w:rsidRDefault="00500FED" w:rsidP="00500FED">
      <w:pPr>
        <w:pStyle w:val="ListParagraph"/>
        <w:spacing w:after="150"/>
        <w:rPr>
          <w:rFonts w:ascii="Rockwell" w:eastAsia="Calibri" w:hAnsi="Rockwell" w:cs="Calibri"/>
          <w:color w:val="4472C4" w:themeColor="accent1"/>
          <w:sz w:val="20"/>
          <w:szCs w:val="20"/>
        </w:rPr>
      </w:pPr>
    </w:p>
    <w:p w14:paraId="4389E8F7" w14:textId="7A1E5726" w:rsidR="0016633C" w:rsidRDefault="0016633C" w:rsidP="00500FED">
      <w:pPr>
        <w:tabs>
          <w:tab w:val="left" w:pos="720"/>
        </w:tabs>
        <w:spacing w:after="0"/>
        <w:rPr>
          <w:rFonts w:ascii="Rockwell" w:eastAsia="Calibri" w:hAnsi="Rockwell" w:cs="Calibri"/>
          <w:color w:val="7030A0"/>
          <w:sz w:val="20"/>
          <w:szCs w:val="20"/>
        </w:rPr>
      </w:pPr>
    </w:p>
    <w:p w14:paraId="27D8B59F" w14:textId="25FCAD59" w:rsidR="00500FED" w:rsidRPr="002824A9" w:rsidRDefault="00500FED" w:rsidP="002824A9">
      <w:pPr>
        <w:tabs>
          <w:tab w:val="left" w:pos="720"/>
        </w:tabs>
        <w:spacing w:after="0"/>
        <w:rPr>
          <w:rFonts w:ascii="Rockwell" w:eastAsia="Calibri" w:hAnsi="Rockwell" w:cs="Calibri"/>
          <w:color w:val="000000" w:themeColor="text1"/>
          <w:sz w:val="20"/>
          <w:szCs w:val="20"/>
        </w:rPr>
      </w:pPr>
    </w:p>
    <w:p w14:paraId="4F7B06CD" w14:textId="19469819" w:rsidR="0016633C" w:rsidRPr="00266783" w:rsidRDefault="105D34F9">
      <w:pPr>
        <w:rPr>
          <w:rFonts w:ascii="Rockwell" w:hAnsi="Rockwell"/>
          <w:sz w:val="20"/>
          <w:szCs w:val="20"/>
        </w:rPr>
      </w:pPr>
      <w:r w:rsidRPr="00266783">
        <w:rPr>
          <w:rFonts w:ascii="Rockwell" w:eastAsia="Calibri" w:hAnsi="Rockwell" w:cs="Calibri"/>
          <w:color w:val="000000" w:themeColor="text1"/>
          <w:sz w:val="20"/>
          <w:szCs w:val="20"/>
        </w:rPr>
        <w:t xml:space="preserve"> </w:t>
      </w:r>
    </w:p>
    <w:p w14:paraId="5B0BDE42" w14:textId="0E3DBD05" w:rsidR="0023769E" w:rsidRPr="00500FED" w:rsidRDefault="0023769E" w:rsidP="00500FED">
      <w:pPr>
        <w:pStyle w:val="Heading2"/>
        <w:sectPr w:rsidR="0023769E" w:rsidRPr="00500FED" w:rsidSect="007A174B">
          <w:headerReference w:type="default" r:id="rId16"/>
          <w:pgSz w:w="11907" w:h="16839"/>
          <w:pgMar w:top="720" w:right="720" w:bottom="720" w:left="720" w:header="340" w:footer="0" w:gutter="0"/>
          <w:cols w:space="720"/>
          <w:docGrid w:linePitch="360"/>
        </w:sectPr>
      </w:pPr>
    </w:p>
    <w:p w14:paraId="3DE3B23D" w14:textId="77777777" w:rsidR="001B3BB1" w:rsidRPr="00266783" w:rsidRDefault="001B3BB1" w:rsidP="4BC4AB4E">
      <w:pPr>
        <w:rPr>
          <w:rFonts w:ascii="Rockwell" w:hAnsi="Rockwell"/>
          <w:sz w:val="20"/>
          <w:szCs w:val="20"/>
        </w:rPr>
      </w:pPr>
    </w:p>
    <w:p w14:paraId="7644B9D5" w14:textId="77777777" w:rsidR="00D2099E" w:rsidRDefault="00742E92" w:rsidP="4BC4AB4E">
      <w:pPr>
        <w:rPr>
          <w:rStyle w:val="normaltextrun"/>
          <w:rFonts w:ascii="Rockwell" w:hAnsi="Rockwell" w:cs="Calibri"/>
          <w:color w:val="000000"/>
          <w:sz w:val="20"/>
          <w:szCs w:val="20"/>
          <w:shd w:val="clear" w:color="auto" w:fill="FFFFFF"/>
        </w:rPr>
      </w:pPr>
      <w:bookmarkStart w:id="3" w:name="_Toc151047596"/>
      <w:r w:rsidRPr="00D2099E">
        <w:rPr>
          <w:rStyle w:val="Heading1Char"/>
        </w:rPr>
        <w:t>Game’s “high concept”—</w:t>
      </w:r>
      <w:bookmarkEnd w:id="3"/>
      <w:r w:rsidRPr="00266783">
        <w:rPr>
          <w:rStyle w:val="normaltextrun"/>
          <w:rFonts w:ascii="Rockwell" w:hAnsi="Rockwell" w:cs="Calibri"/>
          <w:color w:val="000000"/>
          <w:sz w:val="20"/>
          <w:szCs w:val="20"/>
          <w:shd w:val="clear" w:color="auto" w:fill="FFFFFF"/>
        </w:rPr>
        <w:t xml:space="preserve"> </w:t>
      </w:r>
    </w:p>
    <w:p w14:paraId="55932A81" w14:textId="3C75681E" w:rsidR="003D6D6B" w:rsidRDefault="003D6D6B" w:rsidP="4BC4AB4E">
      <w:pPr>
        <w:rPr>
          <w:rStyle w:val="normaltextrun"/>
          <w:rFonts w:ascii="Rockwell" w:hAnsi="Rockwell" w:cs="Calibri"/>
          <w:color w:val="7030A0"/>
          <w:sz w:val="20"/>
          <w:szCs w:val="20"/>
          <w:shd w:val="clear" w:color="auto" w:fill="FFFFFF"/>
        </w:rPr>
      </w:pPr>
      <w:r>
        <w:rPr>
          <w:rStyle w:val="normaltextrun"/>
          <w:rFonts w:ascii="Rockwell" w:hAnsi="Rockwell" w:cs="Calibri"/>
          <w:color w:val="7030A0"/>
          <w:sz w:val="20"/>
          <w:szCs w:val="20"/>
          <w:shd w:val="clear" w:color="auto" w:fill="FFFFFF"/>
        </w:rPr>
        <w:t>A gritty l</w:t>
      </w:r>
      <w:r w:rsidR="00742E92" w:rsidRPr="00500FED">
        <w:rPr>
          <w:rStyle w:val="normaltextrun"/>
          <w:rFonts w:ascii="Rockwell" w:hAnsi="Rockwell" w:cs="Calibri"/>
          <w:color w:val="7030A0"/>
          <w:sz w:val="20"/>
          <w:szCs w:val="20"/>
          <w:shd w:val="clear" w:color="auto" w:fill="FFFFFF"/>
        </w:rPr>
        <w:t xml:space="preserve">ow </w:t>
      </w:r>
      <w:r w:rsidR="00742E92" w:rsidRPr="00266783">
        <w:rPr>
          <w:rStyle w:val="normaltextrun"/>
          <w:rFonts w:ascii="Rockwell" w:hAnsi="Rockwell" w:cs="Calibri"/>
          <w:color w:val="7030A0"/>
          <w:sz w:val="20"/>
          <w:szCs w:val="20"/>
          <w:shd w:val="clear" w:color="auto" w:fill="FFFFFF"/>
        </w:rPr>
        <w:t>poly</w:t>
      </w:r>
      <w:r w:rsidR="00742E92" w:rsidRPr="00266783">
        <w:rPr>
          <w:rStyle w:val="normaltextrun"/>
          <w:rFonts w:ascii="Rockwell" w:hAnsi="Rockwell" w:cs="Calibri"/>
          <w:color w:val="000000"/>
          <w:sz w:val="20"/>
          <w:szCs w:val="20"/>
          <w:shd w:val="clear" w:color="auto" w:fill="FFFFFF"/>
        </w:rPr>
        <w:t xml:space="preserve"> </w:t>
      </w:r>
      <w:r w:rsidR="00742E92" w:rsidRPr="00266783">
        <w:rPr>
          <w:rStyle w:val="normaltextrun"/>
          <w:rFonts w:ascii="Rockwell" w:hAnsi="Rockwell" w:cs="Calibri"/>
          <w:color w:val="7030A0"/>
          <w:sz w:val="20"/>
          <w:szCs w:val="20"/>
          <w:shd w:val="clear" w:color="auto" w:fill="FFFFFF"/>
        </w:rPr>
        <w:t>3D horror</w:t>
      </w:r>
      <w:r>
        <w:rPr>
          <w:rStyle w:val="normaltextrun"/>
          <w:rFonts w:ascii="Rockwell" w:hAnsi="Rockwell" w:cs="Calibri"/>
          <w:color w:val="7030A0"/>
          <w:sz w:val="20"/>
          <w:szCs w:val="20"/>
          <w:shd w:val="clear" w:color="auto" w:fill="FFFFFF"/>
        </w:rPr>
        <w:t xml:space="preserve"> that is atmospheric and immersive in its level design and </w:t>
      </w:r>
      <w:r w:rsidR="002A5A31">
        <w:rPr>
          <w:rStyle w:val="normaltextrun"/>
          <w:rFonts w:ascii="Rockwell" w:hAnsi="Rockwell" w:cs="Calibri"/>
          <w:color w:val="7030A0"/>
          <w:sz w:val="20"/>
          <w:szCs w:val="20"/>
          <w:shd w:val="clear" w:color="auto" w:fill="FFFFFF"/>
        </w:rPr>
        <w:t>mechanics.</w:t>
      </w:r>
      <w:r>
        <w:rPr>
          <w:rStyle w:val="normaltextrun"/>
          <w:rFonts w:ascii="Rockwell" w:hAnsi="Rockwell" w:cs="Calibri"/>
          <w:color w:val="7030A0"/>
          <w:sz w:val="20"/>
          <w:szCs w:val="20"/>
          <w:shd w:val="clear" w:color="auto" w:fill="FFFFFF"/>
        </w:rPr>
        <w:t xml:space="preserve"> </w:t>
      </w:r>
      <w:r w:rsidR="0083779C">
        <w:rPr>
          <w:rStyle w:val="normaltextrun"/>
          <w:rFonts w:ascii="Rockwell" w:hAnsi="Rockwell" w:cs="Calibri"/>
          <w:color w:val="7030A0"/>
          <w:sz w:val="20"/>
          <w:szCs w:val="20"/>
          <w:shd w:val="clear" w:color="auto" w:fill="FFFFFF"/>
        </w:rPr>
        <w:t xml:space="preserve">The high concept is to enthrall players in the world and levels of </w:t>
      </w:r>
      <w:proofErr w:type="spellStart"/>
      <w:r w:rsidR="0083779C">
        <w:rPr>
          <w:rStyle w:val="normaltextrun"/>
          <w:rFonts w:ascii="Rockwell" w:hAnsi="Rockwell" w:cs="Calibri"/>
          <w:color w:val="7030A0"/>
          <w:sz w:val="20"/>
          <w:szCs w:val="20"/>
          <w:shd w:val="clear" w:color="auto" w:fill="FFFFFF"/>
        </w:rPr>
        <w:t>Teskaz</w:t>
      </w:r>
      <w:proofErr w:type="spellEnd"/>
      <w:r w:rsidR="0083779C">
        <w:rPr>
          <w:rStyle w:val="normaltextrun"/>
          <w:rFonts w:ascii="Rockwell" w:hAnsi="Rockwell" w:cs="Calibri"/>
          <w:color w:val="7030A0"/>
          <w:sz w:val="20"/>
          <w:szCs w:val="20"/>
          <w:shd w:val="clear" w:color="auto" w:fill="FFFFFF"/>
        </w:rPr>
        <w:t xml:space="preserve"> as well as absolutely terrify the player with the horror elements that are lathered throughout the game. In </w:t>
      </w:r>
      <w:proofErr w:type="spellStart"/>
      <w:r w:rsidR="002A5A31">
        <w:rPr>
          <w:rStyle w:val="normaltextrun"/>
          <w:rFonts w:ascii="Rockwell" w:hAnsi="Rockwell" w:cs="Calibri"/>
          <w:color w:val="7030A0"/>
          <w:sz w:val="20"/>
          <w:szCs w:val="20"/>
          <w:shd w:val="clear" w:color="auto" w:fill="FFFFFF"/>
        </w:rPr>
        <w:t>T</w:t>
      </w:r>
      <w:r w:rsidR="0083779C">
        <w:rPr>
          <w:rStyle w:val="normaltextrun"/>
          <w:rFonts w:ascii="Rockwell" w:hAnsi="Rockwell" w:cs="Calibri"/>
          <w:color w:val="7030A0"/>
          <w:sz w:val="20"/>
          <w:szCs w:val="20"/>
          <w:shd w:val="clear" w:color="auto" w:fill="FFFFFF"/>
        </w:rPr>
        <w:t>eskaz</w:t>
      </w:r>
      <w:proofErr w:type="spellEnd"/>
      <w:r w:rsidR="0083779C">
        <w:rPr>
          <w:rStyle w:val="normaltextrun"/>
          <w:rFonts w:ascii="Rockwell" w:hAnsi="Rockwell" w:cs="Calibri"/>
          <w:color w:val="7030A0"/>
          <w:sz w:val="20"/>
          <w:szCs w:val="20"/>
          <w:shd w:val="clear" w:color="auto" w:fill="FFFFFF"/>
        </w:rPr>
        <w:t xml:space="preserve"> the player will take control of the</w:t>
      </w:r>
      <w:r w:rsidR="00742E92" w:rsidRPr="00266783">
        <w:rPr>
          <w:rStyle w:val="normaltextrun"/>
          <w:rFonts w:ascii="Rockwell" w:hAnsi="Rockwell" w:cs="Calibri"/>
          <w:color w:val="7030A0"/>
          <w:sz w:val="20"/>
          <w:szCs w:val="20"/>
          <w:shd w:val="clear" w:color="auto" w:fill="FFFFFF"/>
        </w:rPr>
        <w:t xml:space="preserve"> character</w:t>
      </w:r>
      <w:r w:rsidR="0083779C">
        <w:rPr>
          <w:rStyle w:val="normaltextrun"/>
          <w:rFonts w:ascii="Rockwell" w:hAnsi="Rockwell" w:cs="Calibri"/>
          <w:color w:val="7030A0"/>
          <w:sz w:val="20"/>
          <w:szCs w:val="20"/>
          <w:shd w:val="clear" w:color="auto" w:fill="FFFFFF"/>
        </w:rPr>
        <w:t xml:space="preserve"> “Alex”,</w:t>
      </w:r>
      <w:r w:rsidR="00742E92" w:rsidRPr="00266783">
        <w:rPr>
          <w:rStyle w:val="normaltextrun"/>
          <w:rFonts w:ascii="Rockwell" w:hAnsi="Rockwell" w:cs="Calibri"/>
          <w:color w:val="7030A0"/>
          <w:sz w:val="20"/>
          <w:szCs w:val="20"/>
          <w:shd w:val="clear" w:color="auto" w:fill="FFFFFF"/>
        </w:rPr>
        <w:t xml:space="preserve"> a worker at </w:t>
      </w:r>
      <w:proofErr w:type="spellStart"/>
      <w:r w:rsidR="00742E92" w:rsidRPr="00266783">
        <w:rPr>
          <w:rStyle w:val="normaltextrun"/>
          <w:rFonts w:ascii="Rockwell" w:hAnsi="Rockwell" w:cs="Calibri"/>
          <w:color w:val="7030A0"/>
          <w:sz w:val="20"/>
          <w:szCs w:val="20"/>
          <w:shd w:val="clear" w:color="auto" w:fill="FFFFFF"/>
        </w:rPr>
        <w:t>Teskaz</w:t>
      </w:r>
      <w:proofErr w:type="spellEnd"/>
      <w:r w:rsidR="00742E92" w:rsidRPr="00266783">
        <w:rPr>
          <w:rStyle w:val="normaltextrun"/>
          <w:rFonts w:ascii="Rockwell" w:hAnsi="Rockwell" w:cs="Calibri"/>
          <w:color w:val="7030A0"/>
          <w:sz w:val="20"/>
          <w:szCs w:val="20"/>
          <w:shd w:val="clear" w:color="auto" w:fill="FFFFFF"/>
        </w:rPr>
        <w:t xml:space="preserve"> Superstore, </w:t>
      </w:r>
      <w:r>
        <w:rPr>
          <w:rStyle w:val="normaltextrun"/>
          <w:rFonts w:ascii="Rockwell" w:hAnsi="Rockwell" w:cs="Calibri"/>
          <w:color w:val="7030A0"/>
          <w:sz w:val="20"/>
          <w:szCs w:val="20"/>
          <w:shd w:val="clear" w:color="auto" w:fill="FFFFFF"/>
        </w:rPr>
        <w:t xml:space="preserve">who takes up a shift </w:t>
      </w:r>
      <w:r w:rsidR="00742E92" w:rsidRPr="00266783">
        <w:rPr>
          <w:rStyle w:val="normaltextrun"/>
          <w:rFonts w:ascii="Rockwell" w:hAnsi="Rockwell" w:cs="Calibri"/>
          <w:color w:val="7030A0"/>
          <w:sz w:val="20"/>
          <w:szCs w:val="20"/>
          <w:shd w:val="clear" w:color="auto" w:fill="FFFFFF"/>
        </w:rPr>
        <w:t xml:space="preserve">restocking shelves </w:t>
      </w:r>
      <w:r w:rsidR="00500FED">
        <w:rPr>
          <w:rStyle w:val="normaltextrun"/>
          <w:rFonts w:ascii="Rockwell" w:hAnsi="Rockwell" w:cs="Calibri"/>
          <w:color w:val="7030A0"/>
          <w:sz w:val="20"/>
          <w:szCs w:val="20"/>
          <w:shd w:val="clear" w:color="auto" w:fill="FFFFFF"/>
        </w:rPr>
        <w:t>the</w:t>
      </w:r>
      <w:r w:rsidR="00742E92" w:rsidRPr="00266783">
        <w:rPr>
          <w:rStyle w:val="normaltextrun"/>
          <w:rFonts w:ascii="Rockwell" w:hAnsi="Rockwell" w:cs="Calibri"/>
          <w:color w:val="7030A0"/>
          <w:sz w:val="20"/>
          <w:szCs w:val="20"/>
          <w:shd w:val="clear" w:color="auto" w:fill="FFFFFF"/>
        </w:rPr>
        <w:t xml:space="preserve"> night</w:t>
      </w:r>
      <w:r w:rsidR="00500FED">
        <w:rPr>
          <w:rStyle w:val="normaltextrun"/>
          <w:rFonts w:ascii="Rockwell" w:hAnsi="Rockwell" w:cs="Calibri"/>
          <w:color w:val="7030A0"/>
          <w:sz w:val="20"/>
          <w:szCs w:val="20"/>
          <w:shd w:val="clear" w:color="auto" w:fill="FFFFFF"/>
        </w:rPr>
        <w:t xml:space="preserve"> before Black Friday</w:t>
      </w:r>
      <w:r w:rsidR="00742E92" w:rsidRPr="00266783">
        <w:rPr>
          <w:rStyle w:val="normaltextrun"/>
          <w:rFonts w:ascii="Rockwell" w:hAnsi="Rockwell" w:cs="Calibri"/>
          <w:color w:val="7030A0"/>
          <w:sz w:val="20"/>
          <w:szCs w:val="20"/>
          <w:shd w:val="clear" w:color="auto" w:fill="FFFFFF"/>
        </w:rPr>
        <w:t>.</w:t>
      </w:r>
      <w:r>
        <w:rPr>
          <w:rStyle w:val="normaltextrun"/>
          <w:rFonts w:ascii="Rockwell" w:hAnsi="Rockwell" w:cs="Calibri"/>
          <w:color w:val="7030A0"/>
          <w:sz w:val="20"/>
          <w:szCs w:val="20"/>
          <w:shd w:val="clear" w:color="auto" w:fill="FFFFFF"/>
        </w:rPr>
        <w:t xml:space="preserve"> </w:t>
      </w:r>
    </w:p>
    <w:p w14:paraId="70154404" w14:textId="73057559" w:rsidR="0023769E" w:rsidRDefault="00742E92" w:rsidP="4BC4AB4E">
      <w:pPr>
        <w:rPr>
          <w:rStyle w:val="eop"/>
          <w:rFonts w:ascii="Rockwell" w:hAnsi="Rockwell" w:cs="Calibri"/>
          <w:color w:val="7030A0"/>
          <w:sz w:val="20"/>
          <w:szCs w:val="20"/>
          <w:shd w:val="clear" w:color="auto" w:fill="FFFFFF"/>
        </w:rPr>
      </w:pPr>
      <w:r w:rsidRPr="00266783">
        <w:rPr>
          <w:rStyle w:val="normaltextrun"/>
          <w:rFonts w:ascii="Rockwell" w:hAnsi="Rockwell" w:cs="Calibri"/>
          <w:color w:val="7030A0"/>
          <w:sz w:val="20"/>
          <w:szCs w:val="20"/>
          <w:shd w:val="clear" w:color="auto" w:fill="FFFFFF"/>
        </w:rPr>
        <w:t xml:space="preserve"> The Monster stalks and hunts them. Can </w:t>
      </w:r>
      <w:r w:rsidR="0083779C">
        <w:rPr>
          <w:rStyle w:val="normaltextrun"/>
          <w:rFonts w:ascii="Rockwell" w:hAnsi="Rockwell" w:cs="Calibri"/>
          <w:color w:val="7030A0"/>
          <w:sz w:val="20"/>
          <w:szCs w:val="20"/>
          <w:shd w:val="clear" w:color="auto" w:fill="FFFFFF"/>
        </w:rPr>
        <w:t>Alex</w:t>
      </w:r>
      <w:r w:rsidRPr="00266783">
        <w:rPr>
          <w:rStyle w:val="normaltextrun"/>
          <w:rFonts w:ascii="Rockwell" w:hAnsi="Rockwell" w:cs="Calibri"/>
          <w:color w:val="7030A0"/>
          <w:sz w:val="20"/>
          <w:szCs w:val="20"/>
          <w:shd w:val="clear" w:color="auto" w:fill="FFFFFF"/>
        </w:rPr>
        <w:t xml:space="preserve"> survive- and keep </w:t>
      </w:r>
      <w:r w:rsidR="002A5A31">
        <w:rPr>
          <w:rStyle w:val="normaltextrun"/>
          <w:rFonts w:ascii="Rockwell" w:hAnsi="Rockwell" w:cs="Calibri"/>
          <w:color w:val="7030A0"/>
          <w:sz w:val="20"/>
          <w:szCs w:val="20"/>
          <w:shd w:val="clear" w:color="auto" w:fill="FFFFFF"/>
        </w:rPr>
        <w:t>their</w:t>
      </w:r>
      <w:r w:rsidRPr="00266783">
        <w:rPr>
          <w:rStyle w:val="normaltextrun"/>
          <w:rFonts w:ascii="Rockwell" w:hAnsi="Rockwell" w:cs="Calibri"/>
          <w:color w:val="7030A0"/>
          <w:sz w:val="20"/>
          <w:szCs w:val="20"/>
          <w:shd w:val="clear" w:color="auto" w:fill="FFFFFF"/>
        </w:rPr>
        <w:t xml:space="preserve"> job in the process?</w:t>
      </w:r>
      <w:r w:rsidRPr="00266783">
        <w:rPr>
          <w:rStyle w:val="eop"/>
          <w:rFonts w:ascii="Rockwell" w:hAnsi="Rockwell" w:cs="Calibri"/>
          <w:color w:val="7030A0"/>
          <w:sz w:val="20"/>
          <w:szCs w:val="20"/>
          <w:shd w:val="clear" w:color="auto" w:fill="FFFFFF"/>
        </w:rPr>
        <w:t> </w:t>
      </w:r>
    </w:p>
    <w:p w14:paraId="78C8CEFC" w14:textId="77777777" w:rsidR="003D6D6B" w:rsidRDefault="003D6D6B" w:rsidP="4BC4AB4E">
      <w:pPr>
        <w:rPr>
          <w:rStyle w:val="eop"/>
          <w:rFonts w:ascii="Rockwell" w:hAnsi="Rockwell" w:cs="Calibri"/>
          <w:color w:val="7030A0"/>
          <w:sz w:val="20"/>
          <w:szCs w:val="20"/>
          <w:shd w:val="clear" w:color="auto" w:fill="FFFFFF"/>
        </w:rPr>
      </w:pPr>
    </w:p>
    <w:p w14:paraId="4D2C8DD8" w14:textId="77777777" w:rsidR="003D6D6B" w:rsidRDefault="003D6D6B" w:rsidP="4BC4AB4E">
      <w:pPr>
        <w:rPr>
          <w:rStyle w:val="eop"/>
          <w:rFonts w:ascii="Rockwell" w:hAnsi="Rockwell" w:cs="Calibri"/>
          <w:color w:val="7030A0"/>
          <w:sz w:val="20"/>
          <w:szCs w:val="20"/>
          <w:shd w:val="clear" w:color="auto" w:fill="FFFFFF"/>
        </w:rPr>
      </w:pPr>
    </w:p>
    <w:p w14:paraId="6C00375A" w14:textId="49BF1CDD" w:rsidR="003D6D6B" w:rsidRPr="00266783" w:rsidRDefault="003D6D6B" w:rsidP="4BC4AB4E">
      <w:pPr>
        <w:rPr>
          <w:rFonts w:ascii="Rockwell" w:eastAsia="Calibri" w:hAnsi="Rockwell" w:cs="Calibri"/>
          <w:sz w:val="20"/>
          <w:szCs w:val="20"/>
        </w:rPr>
        <w:sectPr w:rsidR="003D6D6B" w:rsidRPr="00266783" w:rsidSect="000C0CAD">
          <w:headerReference w:type="default" r:id="rId17"/>
          <w:headerReference w:type="first" r:id="rId18"/>
          <w:pgSz w:w="11907" w:h="16839"/>
          <w:pgMar w:top="720" w:right="720" w:bottom="720" w:left="720" w:header="737" w:footer="0" w:gutter="0"/>
          <w:cols w:space="720"/>
          <w:docGrid w:linePitch="360"/>
        </w:sectPr>
      </w:pPr>
    </w:p>
    <w:p w14:paraId="0A72E906" w14:textId="77777777" w:rsidR="0023769E" w:rsidRPr="00266783" w:rsidRDefault="0023769E" w:rsidP="4BC4AB4E">
      <w:pPr>
        <w:rPr>
          <w:rFonts w:ascii="Rockwell" w:eastAsia="Calibri" w:hAnsi="Rockwell" w:cs="Calibri"/>
          <w:sz w:val="20"/>
          <w:szCs w:val="20"/>
        </w:rPr>
      </w:pPr>
    </w:p>
    <w:p w14:paraId="6A579D38" w14:textId="77777777" w:rsidR="00BC630C" w:rsidRPr="00D2099E" w:rsidRDefault="00BC630C" w:rsidP="00D2099E">
      <w:pPr>
        <w:pStyle w:val="Heading2"/>
        <w:rPr>
          <w:rStyle w:val="eop"/>
        </w:rPr>
      </w:pPr>
      <w:bookmarkStart w:id="4" w:name="_Toc151047597"/>
      <w:r w:rsidRPr="00D2099E">
        <w:rPr>
          <w:rStyle w:val="normaltextrun"/>
        </w:rPr>
        <w:t xml:space="preserve">Who, What, </w:t>
      </w:r>
      <w:proofErr w:type="gramStart"/>
      <w:r w:rsidRPr="00D2099E">
        <w:rPr>
          <w:rStyle w:val="normaltextrun"/>
        </w:rPr>
        <w:t>How</w:t>
      </w:r>
      <w:proofErr w:type="gramEnd"/>
      <w:r w:rsidRPr="00D2099E">
        <w:rPr>
          <w:rStyle w:val="normaltextrun"/>
        </w:rPr>
        <w:t>?</w:t>
      </w:r>
      <w:bookmarkEnd w:id="4"/>
      <w:r w:rsidRPr="00D2099E">
        <w:rPr>
          <w:rStyle w:val="eop"/>
        </w:rPr>
        <w:t> </w:t>
      </w:r>
    </w:p>
    <w:p w14:paraId="04973FEC" w14:textId="77777777" w:rsidR="006E2E29" w:rsidRPr="00266783" w:rsidRDefault="006E2E29" w:rsidP="006E2E29">
      <w:pPr>
        <w:pStyle w:val="paragraph"/>
        <w:spacing w:before="0" w:beforeAutospacing="0" w:after="0" w:afterAutospacing="0"/>
        <w:textAlignment w:val="baseline"/>
        <w:rPr>
          <w:rFonts w:ascii="Rockwell" w:hAnsi="Rockwell" w:cs="Calibri"/>
          <w:sz w:val="20"/>
          <w:szCs w:val="20"/>
        </w:rPr>
      </w:pPr>
    </w:p>
    <w:p w14:paraId="3DF408BF" w14:textId="6AB9E79C" w:rsidR="00C877BA" w:rsidRDefault="00C877BA" w:rsidP="006E2E29">
      <w:pPr>
        <w:pStyle w:val="paragraph"/>
        <w:spacing w:before="0" w:beforeAutospacing="0" w:after="0" w:afterAutospacing="0"/>
        <w:textAlignment w:val="baseline"/>
        <w:rPr>
          <w:rStyle w:val="Heading2Char"/>
        </w:rPr>
      </w:pPr>
      <w:bookmarkStart w:id="5" w:name="_Toc151047598"/>
      <w:r>
        <w:rPr>
          <w:rStyle w:val="Heading2Char"/>
        </w:rPr>
        <w:t>Demographic</w:t>
      </w:r>
      <w:r w:rsidR="00BC630C" w:rsidRPr="00C877BA">
        <w:rPr>
          <w:rStyle w:val="Heading2Char"/>
        </w:rPr>
        <w:t>—</w:t>
      </w:r>
      <w:bookmarkEnd w:id="5"/>
    </w:p>
    <w:p w14:paraId="3E3766F4" w14:textId="6D8FD232" w:rsidR="00BC630C" w:rsidRDefault="00043F93" w:rsidP="006E2E29">
      <w:pPr>
        <w:pStyle w:val="paragraph"/>
        <w:spacing w:before="0" w:beforeAutospacing="0" w:after="0" w:afterAutospacing="0"/>
        <w:textAlignment w:val="baseline"/>
        <w:rPr>
          <w:rStyle w:val="eop"/>
          <w:rFonts w:ascii="Rockwell" w:hAnsi="Rockwell" w:cs="Calibri"/>
          <w:color w:val="7030A0"/>
          <w:sz w:val="20"/>
          <w:szCs w:val="20"/>
        </w:rPr>
      </w:pPr>
      <w:r w:rsidRPr="00043F93">
        <w:rPr>
          <w:rStyle w:val="normaltextrun"/>
          <w:rFonts w:ascii="Rockwell" w:hAnsi="Rockwell" w:cs="Calibri"/>
          <w:color w:val="7030A0"/>
          <w:sz w:val="20"/>
          <w:szCs w:val="20"/>
          <w:lang w:val="en-US"/>
        </w:rPr>
        <w:t xml:space="preserve">Expected </w:t>
      </w:r>
      <w:r w:rsidR="00BC630C" w:rsidRPr="00043F93">
        <w:rPr>
          <w:rStyle w:val="normaltextrun"/>
          <w:rFonts w:ascii="Rockwell" w:hAnsi="Rockwell" w:cs="Calibri"/>
          <w:color w:val="7030A0"/>
          <w:sz w:val="20"/>
          <w:szCs w:val="20"/>
          <w:lang w:val="en-US"/>
        </w:rPr>
        <w:t xml:space="preserve">PEGI 18+ game, </w:t>
      </w:r>
      <w:r w:rsidR="00EF095B" w:rsidRPr="00043F93">
        <w:rPr>
          <w:rStyle w:val="normaltextrun"/>
          <w:rFonts w:ascii="Rockwell" w:hAnsi="Rockwell" w:cs="Calibri"/>
          <w:color w:val="7030A0"/>
          <w:sz w:val="20"/>
          <w:szCs w:val="20"/>
          <w:lang w:val="en-US"/>
        </w:rPr>
        <w:t xml:space="preserve">horror narrative, horror subject matter, </w:t>
      </w:r>
      <w:r w:rsidR="00BC630C" w:rsidRPr="00043F93">
        <w:rPr>
          <w:rStyle w:val="normaltextrun"/>
          <w:rFonts w:ascii="Rockwell" w:hAnsi="Rockwell" w:cs="Calibri"/>
          <w:color w:val="7030A0"/>
          <w:sz w:val="20"/>
          <w:szCs w:val="20"/>
          <w:lang w:val="en-US"/>
        </w:rPr>
        <w:t>a lot of gore/body horror.</w:t>
      </w:r>
      <w:r w:rsidR="00BC630C" w:rsidRPr="00043F93">
        <w:rPr>
          <w:rStyle w:val="eop"/>
          <w:rFonts w:ascii="Rockwell" w:hAnsi="Rockwell" w:cs="Calibri"/>
          <w:color w:val="7030A0"/>
          <w:sz w:val="20"/>
          <w:szCs w:val="20"/>
        </w:rPr>
        <w:t> </w:t>
      </w:r>
    </w:p>
    <w:p w14:paraId="357A21F1" w14:textId="77777777" w:rsidR="00EF095B" w:rsidRDefault="00EF095B" w:rsidP="006E2E29">
      <w:pPr>
        <w:pStyle w:val="paragraph"/>
        <w:spacing w:before="0" w:beforeAutospacing="0" w:after="0" w:afterAutospacing="0"/>
        <w:textAlignment w:val="baseline"/>
        <w:rPr>
          <w:rStyle w:val="eop"/>
          <w:rFonts w:ascii="Rockwell" w:hAnsi="Rockwell" w:cs="Calibri"/>
          <w:color w:val="7030A0"/>
          <w:sz w:val="20"/>
          <w:szCs w:val="20"/>
        </w:rPr>
      </w:pPr>
    </w:p>
    <w:p w14:paraId="7A61B988" w14:textId="35C29341" w:rsidR="00EF095B" w:rsidRPr="00EF095B" w:rsidRDefault="00EF095B" w:rsidP="006E2E29">
      <w:pPr>
        <w:pStyle w:val="paragraph"/>
        <w:spacing w:before="0" w:beforeAutospacing="0" w:after="0" w:afterAutospacing="0"/>
        <w:textAlignment w:val="baseline"/>
        <w:rPr>
          <w:rStyle w:val="eop"/>
          <w:rFonts w:ascii="Rockwell" w:hAnsi="Rockwell" w:cs="Calibri"/>
          <w:color w:val="4472C4" w:themeColor="accent1"/>
          <w:sz w:val="20"/>
          <w:szCs w:val="20"/>
        </w:rPr>
      </w:pPr>
      <w:proofErr w:type="spellStart"/>
      <w:r>
        <w:rPr>
          <w:rStyle w:val="eop"/>
          <w:rFonts w:ascii="Rockwell" w:hAnsi="Rockwell" w:cs="Calibri"/>
          <w:color w:val="4472C4" w:themeColor="accent1"/>
          <w:sz w:val="20"/>
          <w:szCs w:val="20"/>
        </w:rPr>
        <w:t>Teskaz</w:t>
      </w:r>
      <w:proofErr w:type="spellEnd"/>
      <w:r>
        <w:rPr>
          <w:rStyle w:val="eop"/>
          <w:rFonts w:ascii="Rockwell" w:hAnsi="Rockwell" w:cs="Calibri"/>
          <w:color w:val="4472C4" w:themeColor="accent1"/>
          <w:sz w:val="20"/>
          <w:szCs w:val="20"/>
        </w:rPr>
        <w:t xml:space="preserve"> is a game for indie horror and horror fans alike especially horror fans that appreciate a low poly 3d indie style horror game where the frights. Fans of vintage horror films might also be particularly drawn to </w:t>
      </w:r>
      <w:proofErr w:type="spellStart"/>
      <w:r>
        <w:rPr>
          <w:rStyle w:val="eop"/>
          <w:rFonts w:ascii="Rockwell" w:hAnsi="Rockwell" w:cs="Calibri"/>
          <w:color w:val="4472C4" w:themeColor="accent1"/>
          <w:sz w:val="20"/>
          <w:szCs w:val="20"/>
        </w:rPr>
        <w:t>Teskaz</w:t>
      </w:r>
      <w:proofErr w:type="spellEnd"/>
      <w:r>
        <w:rPr>
          <w:rStyle w:val="eop"/>
          <w:rFonts w:ascii="Rockwell" w:hAnsi="Rockwell" w:cs="Calibri"/>
          <w:color w:val="4472C4" w:themeColor="accent1"/>
          <w:sz w:val="20"/>
          <w:szCs w:val="20"/>
        </w:rPr>
        <w:t xml:space="preserve"> almost vintage slasher feel regarding style. </w:t>
      </w:r>
    </w:p>
    <w:p w14:paraId="60098023" w14:textId="22BE5A4B" w:rsidR="00EF095B" w:rsidRPr="00EF095B" w:rsidRDefault="00EF095B" w:rsidP="006E2E29">
      <w:pPr>
        <w:pStyle w:val="paragraph"/>
        <w:spacing w:before="0" w:beforeAutospacing="0" w:after="0" w:afterAutospacing="0"/>
        <w:textAlignment w:val="baseline"/>
        <w:rPr>
          <w:rStyle w:val="eop"/>
          <w:rFonts w:ascii="Rockwell" w:hAnsi="Rockwell" w:cs="Calibri"/>
          <w:color w:val="4472C4" w:themeColor="accent1"/>
          <w:sz w:val="20"/>
          <w:szCs w:val="20"/>
        </w:rPr>
      </w:pPr>
    </w:p>
    <w:p w14:paraId="3F88E02E" w14:textId="77777777" w:rsidR="00C877BA" w:rsidRPr="00266783" w:rsidRDefault="00C877BA" w:rsidP="006E2E29">
      <w:pPr>
        <w:pStyle w:val="paragraph"/>
        <w:spacing w:before="0" w:beforeAutospacing="0" w:after="0" w:afterAutospacing="0"/>
        <w:textAlignment w:val="baseline"/>
        <w:rPr>
          <w:rFonts w:ascii="Rockwell" w:hAnsi="Rockwell" w:cs="Calibri"/>
          <w:sz w:val="20"/>
          <w:szCs w:val="20"/>
        </w:rPr>
      </w:pPr>
    </w:p>
    <w:p w14:paraId="6F769799" w14:textId="77777777" w:rsidR="00C877BA" w:rsidRDefault="00BC630C" w:rsidP="006E2E29">
      <w:pPr>
        <w:pStyle w:val="paragraph"/>
        <w:spacing w:before="0" w:beforeAutospacing="0" w:after="0" w:afterAutospacing="0"/>
        <w:textAlignment w:val="baseline"/>
        <w:rPr>
          <w:rStyle w:val="Heading2Char"/>
        </w:rPr>
      </w:pPr>
      <w:bookmarkStart w:id="6" w:name="_Toc151047599"/>
      <w:r w:rsidRPr="00C877BA">
        <w:rPr>
          <w:rStyle w:val="Heading2Char"/>
        </w:rPr>
        <w:t>What—</w:t>
      </w:r>
      <w:bookmarkEnd w:id="6"/>
    </w:p>
    <w:p w14:paraId="6E7570E9" w14:textId="76A70E3B" w:rsidR="00BC630C" w:rsidRPr="00266783" w:rsidRDefault="00BC630C" w:rsidP="006E2E29">
      <w:pPr>
        <w:pStyle w:val="paragraph"/>
        <w:spacing w:before="0" w:beforeAutospacing="0" w:after="0" w:afterAutospacing="0"/>
        <w:textAlignment w:val="baseline"/>
        <w:rPr>
          <w:rFonts w:ascii="Rockwell" w:hAnsi="Rockwell" w:cs="Calibri"/>
          <w:sz w:val="20"/>
          <w:szCs w:val="20"/>
        </w:rPr>
      </w:pP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is a first-person horror game with low poly </w:t>
      </w:r>
      <w:r w:rsidR="00EF095B">
        <w:rPr>
          <w:rStyle w:val="normaltextrun"/>
          <w:rFonts w:ascii="Rockwell" w:hAnsi="Rockwell" w:cs="Calibri"/>
          <w:color w:val="0070C0"/>
          <w:sz w:val="20"/>
          <w:szCs w:val="20"/>
          <w:lang w:val="en-US"/>
        </w:rPr>
        <w:t xml:space="preserve">3D </w:t>
      </w:r>
      <w:r w:rsidRPr="00266783">
        <w:rPr>
          <w:rStyle w:val="normaltextrun"/>
          <w:rFonts w:ascii="Rockwell" w:hAnsi="Rockwell" w:cs="Calibri"/>
          <w:color w:val="0070C0"/>
          <w:sz w:val="20"/>
          <w:szCs w:val="20"/>
          <w:lang w:val="en-US"/>
        </w:rPr>
        <w:t xml:space="preserve">graphics set in the hit supermarket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Set the night before black Friday you play as Alex, a desperate employee who took up a restocking position. As the night progresses strange events unfold the horrors of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Gameplay: Explore the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supermarket, clean areas with the tools at your disposal, restock shelves, escort rogue NPCs and escape from the beast hunting you!  </w:t>
      </w:r>
      <w:r w:rsidRPr="00266783">
        <w:rPr>
          <w:rStyle w:val="eop"/>
          <w:rFonts w:ascii="Rockwell" w:hAnsi="Rockwell" w:cs="Calibri"/>
          <w:color w:val="0070C0"/>
          <w:sz w:val="20"/>
          <w:szCs w:val="20"/>
        </w:rPr>
        <w:t> </w:t>
      </w:r>
    </w:p>
    <w:p w14:paraId="2A79856B" w14:textId="77777777" w:rsidR="00BC630C" w:rsidRPr="00266783" w:rsidRDefault="00BC630C" w:rsidP="00BC630C">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sz w:val="20"/>
          <w:szCs w:val="20"/>
        </w:rPr>
        <w:t> </w:t>
      </w:r>
    </w:p>
    <w:p w14:paraId="13002D92" w14:textId="77777777" w:rsidR="00BC630C" w:rsidRPr="00C877BA" w:rsidRDefault="00BC630C" w:rsidP="00C877BA">
      <w:pPr>
        <w:pStyle w:val="Heading2"/>
      </w:pPr>
      <w:bookmarkStart w:id="7" w:name="_Toc151047600"/>
      <w:r w:rsidRPr="00C877BA">
        <w:rPr>
          <w:rStyle w:val="normaltextrun"/>
        </w:rPr>
        <w:t>How—</w:t>
      </w:r>
      <w:bookmarkEnd w:id="7"/>
      <w:r w:rsidRPr="00C877BA">
        <w:rPr>
          <w:rStyle w:val="eop"/>
        </w:rPr>
        <w:t> </w:t>
      </w:r>
    </w:p>
    <w:p w14:paraId="08E0E966"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0070C0"/>
          <w:sz w:val="20"/>
          <w:szCs w:val="20"/>
          <w:lang w:val="en-US"/>
        </w:rPr>
        <w:t xml:space="preserve">An all-new spine-chilling horror game with a unique setting with a horrifying low polygon art style. Clean, restock, run, </w:t>
      </w:r>
      <w:proofErr w:type="gramStart"/>
      <w:r w:rsidRPr="00266783">
        <w:rPr>
          <w:rStyle w:val="normaltextrun"/>
          <w:rFonts w:ascii="Rockwell" w:hAnsi="Rockwell" w:cs="Calibri"/>
          <w:color w:val="0070C0"/>
          <w:sz w:val="20"/>
          <w:szCs w:val="20"/>
          <w:lang w:val="en-US"/>
        </w:rPr>
        <w:t>hide</w:t>
      </w:r>
      <w:proofErr w:type="gramEnd"/>
      <w:r w:rsidRPr="00266783">
        <w:rPr>
          <w:rStyle w:val="normaltextrun"/>
          <w:rFonts w:ascii="Rockwell" w:hAnsi="Rockwell" w:cs="Calibri"/>
          <w:color w:val="0070C0"/>
          <w:sz w:val="20"/>
          <w:szCs w:val="20"/>
          <w:lang w:val="en-US"/>
        </w:rPr>
        <w:t xml:space="preserve"> and survive. </w:t>
      </w:r>
      <w:r w:rsidRPr="00266783">
        <w:rPr>
          <w:rStyle w:val="eop"/>
          <w:rFonts w:ascii="Rockwell" w:hAnsi="Rockwell" w:cs="Calibri"/>
          <w:color w:val="0070C0"/>
          <w:sz w:val="20"/>
          <w:szCs w:val="20"/>
        </w:rPr>
        <w:t> </w:t>
      </w:r>
    </w:p>
    <w:p w14:paraId="376699BD"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7030A0"/>
          <w:sz w:val="20"/>
          <w:szCs w:val="20"/>
          <w:lang w:val="en-US"/>
        </w:rPr>
        <w:t>This creature has never been seen before, a new and deadly horror. </w:t>
      </w:r>
      <w:r w:rsidRPr="00266783">
        <w:rPr>
          <w:rStyle w:val="eop"/>
          <w:rFonts w:ascii="Rockwell" w:hAnsi="Rockwell" w:cs="Calibri"/>
          <w:color w:val="7030A0"/>
          <w:sz w:val="20"/>
          <w:szCs w:val="20"/>
        </w:rPr>
        <w:t> </w:t>
      </w:r>
    </w:p>
    <w:p w14:paraId="7624BD86" w14:textId="77777777" w:rsidR="00BC630C" w:rsidRPr="00EF095B" w:rsidRDefault="00BC630C" w:rsidP="00526969">
      <w:pPr>
        <w:pStyle w:val="paragraph"/>
        <w:numPr>
          <w:ilvl w:val="0"/>
          <w:numId w:val="3"/>
        </w:numPr>
        <w:spacing w:before="0" w:beforeAutospacing="0" w:after="0" w:afterAutospacing="0"/>
        <w:textAlignment w:val="baseline"/>
        <w:rPr>
          <w:rStyle w:val="eop"/>
          <w:rFonts w:ascii="Rockwell" w:hAnsi="Rockwell" w:cs="Calibri"/>
          <w:sz w:val="20"/>
          <w:szCs w:val="20"/>
        </w:rPr>
      </w:pPr>
      <w:r w:rsidRPr="00266783">
        <w:rPr>
          <w:rStyle w:val="normaltextrun"/>
          <w:rFonts w:ascii="Rockwell" w:hAnsi="Rockwell" w:cs="Calibri"/>
          <w:color w:val="0070C0"/>
          <w:sz w:val="20"/>
          <w:szCs w:val="20"/>
          <w:lang w:val="en-US"/>
        </w:rPr>
        <w:t>Immersive atmosphere with simulation like elements.</w:t>
      </w:r>
      <w:r w:rsidRPr="00266783">
        <w:rPr>
          <w:rStyle w:val="eop"/>
          <w:rFonts w:ascii="Rockwell" w:hAnsi="Rockwell" w:cs="Calibri"/>
          <w:color w:val="0070C0"/>
          <w:sz w:val="20"/>
          <w:szCs w:val="20"/>
        </w:rPr>
        <w:t> </w:t>
      </w:r>
    </w:p>
    <w:p w14:paraId="205619C6" w14:textId="10AE57D9" w:rsidR="00EF095B" w:rsidRPr="001530E0" w:rsidRDefault="00EF095B" w:rsidP="00526969">
      <w:pPr>
        <w:pStyle w:val="paragraph"/>
        <w:numPr>
          <w:ilvl w:val="0"/>
          <w:numId w:val="3"/>
        </w:numPr>
        <w:spacing w:before="0" w:beforeAutospacing="0" w:after="0" w:afterAutospacing="0"/>
        <w:textAlignment w:val="baseline"/>
        <w:rPr>
          <w:rStyle w:val="eop"/>
          <w:rFonts w:ascii="Rockwell" w:hAnsi="Rockwell" w:cs="Calibri"/>
          <w:sz w:val="20"/>
          <w:szCs w:val="20"/>
        </w:rPr>
      </w:pPr>
      <w:r>
        <w:rPr>
          <w:rStyle w:val="eop"/>
          <w:rFonts w:ascii="Rockwell" w:hAnsi="Rockwell" w:cs="Calibri"/>
          <w:color w:val="0070C0"/>
          <w:sz w:val="20"/>
          <w:szCs w:val="20"/>
        </w:rPr>
        <w:t xml:space="preserve">CRT filter that will give the game that semi vintage feel which will complement the </w:t>
      </w:r>
    </w:p>
    <w:p w14:paraId="37106FAC" w14:textId="00575F73" w:rsidR="001530E0" w:rsidRPr="00266783" w:rsidRDefault="001530E0" w:rsidP="00526969">
      <w:pPr>
        <w:pStyle w:val="paragraph"/>
        <w:numPr>
          <w:ilvl w:val="0"/>
          <w:numId w:val="3"/>
        </w:numPr>
        <w:spacing w:before="0" w:beforeAutospacing="0" w:after="0" w:afterAutospacing="0"/>
        <w:textAlignment w:val="baseline"/>
        <w:rPr>
          <w:rFonts w:ascii="Rockwell" w:hAnsi="Rockwell" w:cs="Calibri"/>
          <w:sz w:val="20"/>
          <w:szCs w:val="20"/>
        </w:rPr>
      </w:pPr>
      <w:r>
        <w:rPr>
          <w:rStyle w:val="eop"/>
          <w:rFonts w:ascii="Rockwell" w:hAnsi="Rockwell" w:cs="Calibri"/>
          <w:color w:val="0070C0"/>
          <w:sz w:val="20"/>
          <w:szCs w:val="20"/>
        </w:rPr>
        <w:t>The game will be prototyped and created in the Unity game engine.</w:t>
      </w:r>
    </w:p>
    <w:p w14:paraId="7A87C406" w14:textId="77777777" w:rsidR="00BC630C" w:rsidRPr="00266783" w:rsidRDefault="00BC630C" w:rsidP="00BC630C">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color w:val="0070C0"/>
          <w:sz w:val="20"/>
          <w:szCs w:val="20"/>
        </w:rPr>
        <w:t> </w:t>
      </w:r>
    </w:p>
    <w:p w14:paraId="7BACB063" w14:textId="77777777" w:rsidR="00C877BA" w:rsidRDefault="00C877BA" w:rsidP="00C877BA">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02EC6F6B" w14:textId="0F567EFD" w:rsidR="00C877BA" w:rsidRDefault="003A0AE8" w:rsidP="003A0AE8">
      <w:pPr>
        <w:pStyle w:val="Heading2"/>
        <w:rPr>
          <w:rStyle w:val="normaltextrun"/>
        </w:rPr>
      </w:pPr>
      <w:bookmarkStart w:id="8" w:name="_Toc151047601"/>
      <w:r w:rsidRPr="003A0AE8">
        <w:rPr>
          <w:rStyle w:val="normaltextrun"/>
        </w:rPr>
        <w:t>Platform and Technical Requirements</w:t>
      </w:r>
      <w:bookmarkEnd w:id="8"/>
    </w:p>
    <w:p w14:paraId="3892CDA4" w14:textId="77777777" w:rsidR="003A0AE8" w:rsidRPr="003A0AE8" w:rsidRDefault="003A0AE8" w:rsidP="003A0AE8"/>
    <w:p w14:paraId="29C7484D" w14:textId="77777777" w:rsidR="00BC630C" w:rsidRDefault="00BC630C" w:rsidP="00C877BA">
      <w:pPr>
        <w:pStyle w:val="paragraph"/>
        <w:spacing w:before="0" w:beforeAutospacing="0" w:after="0" w:afterAutospacing="0"/>
        <w:textAlignment w:val="baseline"/>
        <w:rPr>
          <w:rStyle w:val="eop"/>
          <w:rFonts w:ascii="Rockwell" w:hAnsi="Rockwell" w:cs="Calibri"/>
          <w:color w:val="FF00FF"/>
          <w:sz w:val="20"/>
          <w:szCs w:val="20"/>
        </w:rPr>
      </w:pPr>
      <w:r w:rsidRPr="009258E7">
        <w:rPr>
          <w:rStyle w:val="normaltextrun"/>
          <w:rFonts w:ascii="Rockwell" w:hAnsi="Rockwell" w:cs="Calibri"/>
          <w:b/>
          <w:bCs/>
          <w:color w:val="FF00FF"/>
          <w:sz w:val="20"/>
          <w:szCs w:val="20"/>
          <w:lang w:val="en-US"/>
        </w:rPr>
        <w:t>Platform</w:t>
      </w:r>
      <w:r w:rsidRPr="00266783">
        <w:rPr>
          <w:rStyle w:val="normaltextrun"/>
          <w:rFonts w:ascii="Rockwell" w:hAnsi="Rockwell" w:cs="Calibri"/>
          <w:color w:val="FF00FF"/>
          <w:sz w:val="20"/>
          <w:szCs w:val="20"/>
          <w:lang w:val="en-US"/>
        </w:rPr>
        <w:t>: PC</w:t>
      </w:r>
      <w:r w:rsidRPr="00266783">
        <w:rPr>
          <w:rStyle w:val="eop"/>
          <w:rFonts w:ascii="Rockwell" w:hAnsi="Rockwell" w:cs="Calibri"/>
          <w:color w:val="FF00FF"/>
          <w:sz w:val="20"/>
          <w:szCs w:val="20"/>
        </w:rPr>
        <w:t> </w:t>
      </w:r>
    </w:p>
    <w:p w14:paraId="0D27398C" w14:textId="77777777" w:rsidR="001530E0" w:rsidRPr="00266783" w:rsidRDefault="001530E0" w:rsidP="00C877BA">
      <w:pPr>
        <w:pStyle w:val="paragraph"/>
        <w:spacing w:before="0" w:beforeAutospacing="0" w:after="0" w:afterAutospacing="0"/>
        <w:textAlignment w:val="baseline"/>
        <w:rPr>
          <w:rFonts w:ascii="Rockwell" w:hAnsi="Rockwell" w:cs="Calibri"/>
          <w:sz w:val="20"/>
          <w:szCs w:val="20"/>
        </w:rPr>
      </w:pPr>
    </w:p>
    <w:p w14:paraId="60E6A5A4" w14:textId="72912BCD" w:rsidR="00C877BA" w:rsidRDefault="00C877BA" w:rsidP="00C877BA">
      <w:pPr>
        <w:pStyle w:val="paragraph"/>
        <w:spacing w:before="0" w:beforeAutospacing="0" w:after="0" w:afterAutospacing="0"/>
        <w:textAlignment w:val="baseline"/>
        <w:rPr>
          <w:rStyle w:val="eop"/>
          <w:rFonts w:ascii="Rockwell" w:hAnsi="Rockwell" w:cs="Calibri"/>
          <w:color w:val="FF00FF"/>
          <w:sz w:val="20"/>
          <w:szCs w:val="20"/>
        </w:rPr>
      </w:pPr>
      <w:r w:rsidRPr="009258E7">
        <w:rPr>
          <w:rStyle w:val="normaltextrun"/>
          <w:rFonts w:ascii="Rockwell" w:hAnsi="Rockwell" w:cs="Calibri"/>
          <w:b/>
          <w:bCs/>
          <w:color w:val="FF00FF"/>
          <w:sz w:val="20"/>
          <w:szCs w:val="20"/>
          <w:lang w:val="en-US"/>
        </w:rPr>
        <w:t>Type:</w:t>
      </w:r>
      <w:r>
        <w:rPr>
          <w:rStyle w:val="normaltextrun"/>
          <w:rFonts w:ascii="Rockwell" w:hAnsi="Rockwell" w:cs="Calibri"/>
          <w:color w:val="FF00FF"/>
          <w:sz w:val="20"/>
          <w:szCs w:val="20"/>
          <w:lang w:val="en-US"/>
        </w:rPr>
        <w:t xml:space="preserve"> </w:t>
      </w:r>
      <w:r w:rsidR="00BC630C" w:rsidRPr="00266783">
        <w:rPr>
          <w:rStyle w:val="normaltextrun"/>
          <w:rFonts w:ascii="Rockwell" w:hAnsi="Rockwell" w:cs="Calibri"/>
          <w:color w:val="FF00FF"/>
          <w:sz w:val="20"/>
          <w:szCs w:val="20"/>
          <w:lang w:val="en-US"/>
        </w:rPr>
        <w:t>Single player</w:t>
      </w:r>
      <w:r w:rsidR="00BC630C" w:rsidRPr="00266783">
        <w:rPr>
          <w:rStyle w:val="eop"/>
          <w:rFonts w:ascii="Rockwell" w:hAnsi="Rockwell" w:cs="Calibri"/>
          <w:color w:val="FF00FF"/>
          <w:sz w:val="20"/>
          <w:szCs w:val="20"/>
        </w:rPr>
        <w:t> </w:t>
      </w:r>
      <w:r>
        <w:rPr>
          <w:rStyle w:val="eop"/>
          <w:rFonts w:ascii="Rockwell" w:hAnsi="Rockwell" w:cs="Calibri"/>
          <w:color w:val="FF00FF"/>
          <w:sz w:val="20"/>
          <w:szCs w:val="20"/>
        </w:rPr>
        <w:t>horror game (no multiplayer functionality)</w:t>
      </w:r>
    </w:p>
    <w:p w14:paraId="6A0C66DB" w14:textId="77777777" w:rsidR="00C877BA" w:rsidRPr="00C877BA" w:rsidRDefault="00C877BA" w:rsidP="00C877BA">
      <w:pPr>
        <w:pStyle w:val="paragraph"/>
        <w:spacing w:before="0" w:beforeAutospacing="0" w:after="0" w:afterAutospacing="0"/>
        <w:textAlignment w:val="baseline"/>
        <w:rPr>
          <w:rFonts w:ascii="Rockwell" w:hAnsi="Rockwell" w:cs="Calibri"/>
          <w:color w:val="FF00FF"/>
          <w:sz w:val="20"/>
          <w:szCs w:val="20"/>
        </w:rPr>
      </w:pPr>
    </w:p>
    <w:p w14:paraId="7D145BA5" w14:textId="7FC80546" w:rsidR="00C877BA" w:rsidRPr="009258E7" w:rsidRDefault="001530E0" w:rsidP="00C877BA">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sidRPr="009258E7">
        <w:rPr>
          <w:rStyle w:val="normaltextrun"/>
          <w:rFonts w:ascii="Rockwell" w:hAnsi="Rockwell" w:cs="Calibri"/>
          <w:b/>
          <w:bCs/>
          <w:color w:val="4472C4" w:themeColor="accent1"/>
          <w:sz w:val="20"/>
          <w:szCs w:val="20"/>
          <w:lang w:val="en-US"/>
        </w:rPr>
        <w:t xml:space="preserve">Minimum </w:t>
      </w:r>
      <w:r w:rsidR="00C877BA" w:rsidRPr="009258E7">
        <w:rPr>
          <w:rStyle w:val="normaltextrun"/>
          <w:rFonts w:ascii="Rockwell" w:hAnsi="Rockwell" w:cs="Calibri"/>
          <w:b/>
          <w:bCs/>
          <w:color w:val="4472C4" w:themeColor="accent1"/>
          <w:sz w:val="20"/>
          <w:szCs w:val="20"/>
          <w:lang w:val="en-US"/>
        </w:rPr>
        <w:t xml:space="preserve">Technical requirements: </w:t>
      </w:r>
    </w:p>
    <w:p w14:paraId="4EC660A5" w14:textId="15552283" w:rsidR="001530E0" w:rsidRPr="003A0AE8" w:rsidRDefault="001530E0"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p>
    <w:p w14:paraId="3D2C9084" w14:textId="1C8BD80B" w:rsidR="003A0AE8" w:rsidRPr="003A0AE8" w:rsidRDefault="003A0AE8"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3A0AE8">
        <w:rPr>
          <w:rStyle w:val="normaltextrun"/>
          <w:rFonts w:ascii="Rockwell" w:hAnsi="Rockwell" w:cs="Calibri"/>
          <w:color w:val="4472C4" w:themeColor="accent1"/>
          <w:sz w:val="20"/>
          <w:szCs w:val="20"/>
          <w:lang w:val="en-US"/>
        </w:rPr>
        <w:t>OS:</w:t>
      </w:r>
      <w:r w:rsidR="009258E7">
        <w:rPr>
          <w:rStyle w:val="normaltextrun"/>
          <w:rFonts w:ascii="Rockwell" w:hAnsi="Rockwell" w:cs="Calibri"/>
          <w:color w:val="4472C4" w:themeColor="accent1"/>
          <w:sz w:val="20"/>
          <w:szCs w:val="20"/>
          <w:lang w:val="en-US"/>
        </w:rPr>
        <w:t xml:space="preserve"> Windows 10</w:t>
      </w:r>
    </w:p>
    <w:p w14:paraId="69386B4D" w14:textId="6B63BB35" w:rsidR="003A0AE8" w:rsidRPr="003A0AE8" w:rsidRDefault="003A0AE8"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3A0AE8">
        <w:rPr>
          <w:rStyle w:val="normaltextrun"/>
          <w:rFonts w:ascii="Rockwell" w:hAnsi="Rockwell" w:cs="Calibri"/>
          <w:color w:val="4472C4" w:themeColor="accent1"/>
          <w:sz w:val="20"/>
          <w:szCs w:val="20"/>
          <w:lang w:val="en-US"/>
        </w:rPr>
        <w:t xml:space="preserve">Processor: Intel i3 @ 3.2ghz </w:t>
      </w:r>
    </w:p>
    <w:p w14:paraId="054CD549" w14:textId="0F64705B" w:rsidR="003A0AE8" w:rsidRDefault="003A0AE8"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3A0AE8">
        <w:rPr>
          <w:rStyle w:val="normaltextrun"/>
          <w:rFonts w:ascii="Rockwell" w:hAnsi="Rockwell" w:cs="Calibri"/>
          <w:color w:val="4472C4" w:themeColor="accent1"/>
          <w:sz w:val="20"/>
          <w:szCs w:val="20"/>
          <w:lang w:val="en-US"/>
        </w:rPr>
        <w:t>Memory: 8 GB RAM</w:t>
      </w:r>
    </w:p>
    <w:p w14:paraId="0CB73465" w14:textId="542F366C" w:rsidR="009258E7" w:rsidRDefault="009258E7"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Pr>
          <w:rStyle w:val="normaltextrun"/>
          <w:rFonts w:ascii="Rockwell" w:hAnsi="Rockwell" w:cs="Calibri"/>
          <w:color w:val="4472C4" w:themeColor="accent1"/>
          <w:sz w:val="20"/>
          <w:szCs w:val="20"/>
          <w:lang w:val="en-US"/>
        </w:rPr>
        <w:t>Graphics: a modern dedicated graphics card</w:t>
      </w:r>
    </w:p>
    <w:p w14:paraId="032EC694" w14:textId="28AA1AB8" w:rsidR="009258E7" w:rsidRPr="003A0AE8" w:rsidRDefault="009258E7"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Pr>
          <w:rStyle w:val="normaltextrun"/>
          <w:rFonts w:ascii="Rockwell" w:hAnsi="Rockwell" w:cs="Calibri"/>
          <w:color w:val="4472C4" w:themeColor="accent1"/>
          <w:sz w:val="20"/>
          <w:szCs w:val="20"/>
          <w:lang w:val="en-US"/>
        </w:rPr>
        <w:t>Storage: 1700 MB available space</w:t>
      </w:r>
    </w:p>
    <w:p w14:paraId="5E654603" w14:textId="77777777" w:rsidR="001530E0" w:rsidRDefault="001530E0" w:rsidP="00C877BA">
      <w:pPr>
        <w:pStyle w:val="paragraph"/>
        <w:spacing w:before="0" w:beforeAutospacing="0" w:after="0" w:afterAutospacing="0"/>
        <w:textAlignment w:val="baseline"/>
        <w:rPr>
          <w:rStyle w:val="normaltextrun"/>
          <w:rFonts w:ascii="Rockwell" w:hAnsi="Rockwell" w:cs="Calibri"/>
          <w:color w:val="FF00FF"/>
          <w:sz w:val="20"/>
          <w:szCs w:val="20"/>
          <w:lang w:val="en-US"/>
        </w:rPr>
      </w:pPr>
    </w:p>
    <w:p w14:paraId="34E3F88F" w14:textId="22143A7C" w:rsidR="00BC630C" w:rsidRPr="009258E7" w:rsidRDefault="00BC630C" w:rsidP="00C877BA">
      <w:pPr>
        <w:pStyle w:val="paragraph"/>
        <w:spacing w:before="0" w:beforeAutospacing="0" w:after="0" w:afterAutospacing="0"/>
        <w:textAlignment w:val="baseline"/>
        <w:rPr>
          <w:rStyle w:val="eop"/>
          <w:rFonts w:ascii="Rockwell" w:hAnsi="Rockwell" w:cs="Calibri"/>
          <w:color w:val="4472C4" w:themeColor="accent1"/>
          <w:sz w:val="20"/>
          <w:szCs w:val="20"/>
        </w:rPr>
      </w:pPr>
      <w:r w:rsidRPr="009258E7">
        <w:rPr>
          <w:rStyle w:val="normaltextrun"/>
          <w:rFonts w:ascii="Rockwell" w:hAnsi="Rockwell" w:cs="Calibri"/>
          <w:color w:val="4472C4" w:themeColor="accent1"/>
          <w:sz w:val="20"/>
          <w:szCs w:val="20"/>
          <w:lang w:val="en-US"/>
        </w:rPr>
        <w:t>Game will not be very demanding in terms of technical requirements due to the low-poly art style and only having one level</w:t>
      </w:r>
      <w:r w:rsidR="0014169B" w:rsidRPr="009258E7">
        <w:rPr>
          <w:rStyle w:val="eop"/>
          <w:rFonts w:ascii="Rockwell" w:hAnsi="Rockwell" w:cs="Calibri"/>
          <w:color w:val="4472C4" w:themeColor="accent1"/>
          <w:sz w:val="20"/>
          <w:szCs w:val="20"/>
        </w:rPr>
        <w:t>.</w:t>
      </w:r>
    </w:p>
    <w:p w14:paraId="284F01BE" w14:textId="77777777" w:rsidR="001530E0" w:rsidRPr="00266783" w:rsidRDefault="001530E0" w:rsidP="00C877BA">
      <w:pPr>
        <w:pStyle w:val="paragraph"/>
        <w:spacing w:before="0" w:beforeAutospacing="0" w:after="0" w:afterAutospacing="0"/>
        <w:textAlignment w:val="baseline"/>
        <w:rPr>
          <w:rFonts w:ascii="Rockwell" w:hAnsi="Rockwell" w:cs="Calibri"/>
          <w:sz w:val="20"/>
          <w:szCs w:val="20"/>
        </w:rPr>
      </w:pPr>
    </w:p>
    <w:p w14:paraId="269C64CE" w14:textId="77777777" w:rsidR="0014169B" w:rsidRPr="00266783" w:rsidRDefault="0014169B" w:rsidP="0014169B">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28C34D22" w14:textId="3BEBCF99" w:rsidR="00BC630C" w:rsidRPr="00266783" w:rsidRDefault="00BC630C" w:rsidP="0014169B">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7030A0"/>
          <w:sz w:val="20"/>
          <w:szCs w:val="20"/>
          <w:lang w:val="en-US"/>
        </w:rPr>
        <w:t>Gameplay types: Stealth, Investigative, Escape, Simulation</w:t>
      </w:r>
    </w:p>
    <w:p w14:paraId="5572000C" w14:textId="77777777" w:rsidR="00BC630C" w:rsidRPr="00266783" w:rsidRDefault="00BC630C" w:rsidP="00BC630C">
      <w:pPr>
        <w:rPr>
          <w:rFonts w:ascii="Rockwell" w:eastAsia="Calibri" w:hAnsi="Rockwell" w:cs="Calibri"/>
          <w:sz w:val="20"/>
          <w:szCs w:val="20"/>
        </w:rPr>
      </w:pPr>
    </w:p>
    <w:p w14:paraId="5D44BBEC" w14:textId="77777777" w:rsidR="00BC630C" w:rsidRPr="00266783" w:rsidRDefault="00BC630C" w:rsidP="00BC630C">
      <w:pPr>
        <w:rPr>
          <w:rFonts w:ascii="Rockwell" w:eastAsia="Calibri" w:hAnsi="Rockwell" w:cs="Calibri"/>
          <w:sz w:val="20"/>
          <w:szCs w:val="20"/>
        </w:rPr>
      </w:pPr>
    </w:p>
    <w:p w14:paraId="4BF2A52F" w14:textId="77777777" w:rsidR="00BC630C" w:rsidRPr="00266783" w:rsidRDefault="00BC630C" w:rsidP="00BC630C">
      <w:pPr>
        <w:rPr>
          <w:rFonts w:ascii="Rockwell" w:eastAsia="Calibri" w:hAnsi="Rockwell" w:cs="Calibri"/>
          <w:sz w:val="20"/>
          <w:szCs w:val="20"/>
        </w:rPr>
        <w:sectPr w:rsidR="00BC630C" w:rsidRPr="00266783" w:rsidSect="000C0CAD">
          <w:headerReference w:type="default" r:id="rId19"/>
          <w:headerReference w:type="first" r:id="rId20"/>
          <w:pgSz w:w="11907" w:h="16839"/>
          <w:pgMar w:top="720" w:right="720" w:bottom="720" w:left="720" w:header="737" w:footer="0" w:gutter="0"/>
          <w:cols w:space="720"/>
          <w:docGrid w:linePitch="360"/>
        </w:sectPr>
      </w:pPr>
    </w:p>
    <w:p w14:paraId="48E9A1C2" w14:textId="77777777" w:rsidR="006E2E29" w:rsidRPr="00266783" w:rsidRDefault="006E2E29" w:rsidP="00266783">
      <w:pPr>
        <w:pStyle w:val="Heading1"/>
      </w:pPr>
      <w:bookmarkStart w:id="9" w:name="_Toc151047602"/>
      <w:r w:rsidRPr="00266783">
        <w:rPr>
          <w:rStyle w:val="normaltextrun"/>
        </w:rPr>
        <w:lastRenderedPageBreak/>
        <w:t>Story overview—</w:t>
      </w:r>
      <w:bookmarkEnd w:id="9"/>
      <w:r w:rsidRPr="00266783">
        <w:rPr>
          <w:rStyle w:val="eop"/>
        </w:rPr>
        <w:t> </w:t>
      </w:r>
    </w:p>
    <w:p w14:paraId="45EF7022" w14:textId="77777777" w:rsidR="006E2E29" w:rsidRPr="00266783" w:rsidRDefault="006E2E29" w:rsidP="006E2E29">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xml:space="preserve">You are Alex, a </w:t>
      </w:r>
      <w:proofErr w:type="spellStart"/>
      <w:r w:rsidRPr="00266783">
        <w:rPr>
          <w:rStyle w:val="normaltextrun"/>
          <w:rFonts w:ascii="Rockwell" w:hAnsi="Rockwell" w:cs="Calibri"/>
          <w:color w:val="538135"/>
          <w:sz w:val="20"/>
          <w:szCs w:val="20"/>
          <w:lang w:val="en-US"/>
        </w:rPr>
        <w:t>Teskaz</w:t>
      </w:r>
      <w:proofErr w:type="spellEnd"/>
      <w:r w:rsidRPr="00266783">
        <w:rPr>
          <w:rStyle w:val="normaltextrun"/>
          <w:rFonts w:ascii="Rockwell" w:hAnsi="Rockwell" w:cs="Calibri"/>
          <w:color w:val="538135"/>
          <w:sz w:val="20"/>
          <w:szCs w:val="20"/>
          <w:lang w:val="en-US"/>
        </w:rPr>
        <w:t xml:space="preserve"> Employee who has been scheduled for a late-night re-stocking shift the night before Black Friday.  As you re-stock shelves, clean the floors and escort rogue customers out of the building you start to notice some unusual activity around the store. As the activity increases you start to notice a lanky figure stalking through the store.  As the figure’s interest turns towards you, you must run and hide to escape while still completing your job.  </w:t>
      </w:r>
      <w:r w:rsidRPr="00266783">
        <w:rPr>
          <w:rStyle w:val="eop"/>
          <w:rFonts w:ascii="Rockwell" w:hAnsi="Rockwell" w:cs="Calibri"/>
          <w:color w:val="538135"/>
          <w:sz w:val="20"/>
          <w:szCs w:val="20"/>
        </w:rPr>
        <w:t> </w:t>
      </w:r>
    </w:p>
    <w:p w14:paraId="3631099C" w14:textId="124A7387" w:rsidR="0023769E" w:rsidRPr="00266783" w:rsidRDefault="0023769E" w:rsidP="4BC4AB4E">
      <w:pPr>
        <w:rPr>
          <w:rFonts w:ascii="Rockwell" w:eastAsia="Calibri" w:hAnsi="Rockwell" w:cs="Calibri"/>
          <w:sz w:val="20"/>
          <w:szCs w:val="20"/>
        </w:rPr>
      </w:pPr>
    </w:p>
    <w:p w14:paraId="5E5A32D7" w14:textId="77777777" w:rsidR="000134EC" w:rsidRPr="00266783" w:rsidRDefault="000134EC" w:rsidP="000134EC">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How are you communicating the story? Movies? Cutscenes? In-game?</w:t>
      </w:r>
      <w:r w:rsidRPr="00266783">
        <w:rPr>
          <w:rStyle w:val="eop"/>
          <w:rFonts w:ascii="Rockwell" w:hAnsi="Rockwell" w:cs="Calibri"/>
          <w:color w:val="000000"/>
          <w:sz w:val="20"/>
          <w:szCs w:val="20"/>
        </w:rPr>
        <w:t> </w:t>
      </w:r>
    </w:p>
    <w:p w14:paraId="455D5126" w14:textId="52E4D041" w:rsidR="000134EC" w:rsidRPr="009258E7" w:rsidRDefault="000134EC" w:rsidP="00526969">
      <w:pPr>
        <w:pStyle w:val="paragraph"/>
        <w:numPr>
          <w:ilvl w:val="0"/>
          <w:numId w:val="2"/>
        </w:numPr>
        <w:spacing w:before="0" w:beforeAutospacing="0" w:after="0" w:afterAutospacing="0"/>
        <w:textAlignment w:val="baseline"/>
        <w:rPr>
          <w:rStyle w:val="eop"/>
          <w:rFonts w:ascii="Rockwell" w:hAnsi="Rockwell" w:cs="Calibri"/>
          <w:sz w:val="20"/>
          <w:szCs w:val="20"/>
        </w:rPr>
      </w:pPr>
      <w:r w:rsidRPr="00266783">
        <w:rPr>
          <w:rStyle w:val="normaltextrun"/>
          <w:rFonts w:ascii="Rockwell" w:hAnsi="Rockwell" w:cs="Calibri"/>
          <w:color w:val="538135"/>
          <w:sz w:val="20"/>
          <w:szCs w:val="20"/>
          <w:lang w:val="en-US"/>
        </w:rPr>
        <w:t xml:space="preserve">The story will mostly be communicated through in-game text boxes </w:t>
      </w:r>
      <w:r w:rsidRPr="00266783">
        <w:rPr>
          <w:rStyle w:val="normaltextrun"/>
          <w:rFonts w:ascii="Rockwell" w:hAnsi="Rockwell" w:cs="Calibri"/>
          <w:color w:val="4471C4"/>
          <w:sz w:val="20"/>
          <w:szCs w:val="20"/>
          <w:lang w:val="en-US"/>
        </w:rPr>
        <w:t>(character’s inner thoughts and dialogue) and notes</w:t>
      </w:r>
      <w:r w:rsidR="009258E7">
        <w:rPr>
          <w:rStyle w:val="normaltextrun"/>
          <w:rFonts w:ascii="Rockwell" w:hAnsi="Rockwell" w:cs="Calibri"/>
          <w:color w:val="538135"/>
          <w:sz w:val="20"/>
          <w:szCs w:val="20"/>
          <w:lang w:val="en-US"/>
        </w:rPr>
        <w:t>.</w:t>
      </w:r>
      <w:r w:rsidRPr="00266783">
        <w:rPr>
          <w:rStyle w:val="normaltextrun"/>
          <w:rFonts w:ascii="Rockwell" w:hAnsi="Rockwell" w:cs="Calibri"/>
          <w:color w:val="538135"/>
          <w:sz w:val="20"/>
          <w:szCs w:val="20"/>
          <w:lang w:val="en-US"/>
        </w:rPr>
        <w:t xml:space="preserve"> </w:t>
      </w:r>
      <w:r w:rsidR="009258E7">
        <w:rPr>
          <w:rStyle w:val="normaltextrun"/>
          <w:rFonts w:ascii="Rockwell" w:hAnsi="Rockwell" w:cs="Calibri"/>
          <w:color w:val="538135"/>
          <w:sz w:val="20"/>
          <w:szCs w:val="20"/>
          <w:lang w:val="en-US"/>
        </w:rPr>
        <w:t>T</w:t>
      </w:r>
      <w:r w:rsidRPr="00266783">
        <w:rPr>
          <w:rStyle w:val="normaltextrun"/>
          <w:rFonts w:ascii="Rockwell" w:hAnsi="Rockwell" w:cs="Calibri"/>
          <w:color w:val="538135"/>
          <w:sz w:val="20"/>
          <w:szCs w:val="20"/>
          <w:lang w:val="en-US"/>
        </w:rPr>
        <w:t>here will also be a beginning and end cutscene. </w:t>
      </w:r>
      <w:r w:rsidRPr="00266783">
        <w:rPr>
          <w:rStyle w:val="eop"/>
          <w:rFonts w:ascii="Rockwell" w:hAnsi="Rockwell" w:cs="Calibri"/>
          <w:color w:val="538135"/>
          <w:sz w:val="20"/>
          <w:szCs w:val="20"/>
        </w:rPr>
        <w:t> </w:t>
      </w:r>
    </w:p>
    <w:p w14:paraId="001F7CE0" w14:textId="0787E989"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sidRPr="009258E7">
        <w:rPr>
          <w:rStyle w:val="eop"/>
          <w:rFonts w:ascii="Rockwell" w:hAnsi="Rockwell" w:cs="Calibri"/>
          <w:color w:val="4472C4" w:themeColor="accent1"/>
          <w:sz w:val="20"/>
          <w:szCs w:val="20"/>
        </w:rPr>
        <w:t xml:space="preserve">Notes scattered throughout the levels of </w:t>
      </w:r>
      <w:proofErr w:type="spellStart"/>
      <w:proofErr w:type="gramStart"/>
      <w:r w:rsidRPr="009258E7">
        <w:rPr>
          <w:rStyle w:val="eop"/>
          <w:rFonts w:ascii="Rockwell" w:hAnsi="Rockwell" w:cs="Calibri"/>
          <w:color w:val="4472C4" w:themeColor="accent1"/>
          <w:sz w:val="20"/>
          <w:szCs w:val="20"/>
        </w:rPr>
        <w:t>Teskaz</w:t>
      </w:r>
      <w:proofErr w:type="spellEnd"/>
      <w:proofErr w:type="gramEnd"/>
    </w:p>
    <w:p w14:paraId="4849EFB9" w14:textId="013219C3"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Inner thoughts displayed via text boxes.</w:t>
      </w:r>
    </w:p>
    <w:p w14:paraId="5D53AB70" w14:textId="4436B106"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Dialogue displayed via text boxes.</w:t>
      </w:r>
    </w:p>
    <w:p w14:paraId="443AC837" w14:textId="7756CF57"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 xml:space="preserve">Specific events that take you through the game. </w:t>
      </w:r>
    </w:p>
    <w:p w14:paraId="08357C54" w14:textId="26E1AEF8"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 xml:space="preserve">Visual storytelling coupled with audio </w:t>
      </w:r>
      <w:r w:rsidR="009847A7">
        <w:rPr>
          <w:rStyle w:val="eop"/>
          <w:rFonts w:ascii="Rockwell" w:hAnsi="Rockwell" w:cs="Calibri"/>
          <w:color w:val="4472C4" w:themeColor="accent1"/>
          <w:sz w:val="20"/>
          <w:szCs w:val="20"/>
        </w:rPr>
        <w:t>ques.</w:t>
      </w:r>
    </w:p>
    <w:p w14:paraId="600DD649" w14:textId="749E5B5F"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Beginning and end game cutscenes Visual/text</w:t>
      </w:r>
    </w:p>
    <w:p w14:paraId="5985AAC0" w14:textId="315654B3" w:rsidR="009258E7" w:rsidRDefault="00043F93" w:rsidP="009258E7">
      <w:pPr>
        <w:pStyle w:val="paragraph"/>
        <w:spacing w:before="0" w:beforeAutospacing="0" w:after="0" w:afterAutospacing="0"/>
        <w:ind w:left="72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 xml:space="preserve"> </w:t>
      </w:r>
    </w:p>
    <w:p w14:paraId="3888A93D" w14:textId="5AC626E9" w:rsidR="009258E7" w:rsidRPr="009258E7" w:rsidRDefault="009258E7" w:rsidP="009258E7">
      <w:pPr>
        <w:pStyle w:val="paragraph"/>
        <w:spacing w:before="0" w:beforeAutospacing="0" w:after="0" w:afterAutospacing="0"/>
        <w:ind w:left="720"/>
        <w:textAlignment w:val="baseline"/>
        <w:rPr>
          <w:rFonts w:ascii="Rockwell" w:hAnsi="Rockwell" w:cs="Calibri"/>
          <w:color w:val="4472C4" w:themeColor="accent1"/>
          <w:sz w:val="20"/>
          <w:szCs w:val="20"/>
        </w:rPr>
      </w:pPr>
    </w:p>
    <w:p w14:paraId="4287B479" w14:textId="77777777" w:rsidR="00B53054" w:rsidRPr="00266783" w:rsidRDefault="00B53054" w:rsidP="4BC4AB4E">
      <w:pPr>
        <w:rPr>
          <w:rFonts w:ascii="Rockwell" w:eastAsia="Calibri" w:hAnsi="Rockwell" w:cs="Calibri"/>
          <w:sz w:val="20"/>
          <w:szCs w:val="20"/>
        </w:rPr>
      </w:pPr>
    </w:p>
    <w:p w14:paraId="47FF1CB2" w14:textId="77777777" w:rsidR="00B53054" w:rsidRPr="00266783" w:rsidRDefault="00B53054" w:rsidP="4BC4AB4E">
      <w:pPr>
        <w:rPr>
          <w:rFonts w:ascii="Rockwell" w:eastAsia="Calibri" w:hAnsi="Rockwell" w:cs="Calibri"/>
          <w:sz w:val="20"/>
          <w:szCs w:val="20"/>
        </w:rPr>
      </w:pPr>
    </w:p>
    <w:p w14:paraId="1719EA67" w14:textId="77777777" w:rsidR="00B53054" w:rsidRPr="00266783" w:rsidRDefault="00B53054" w:rsidP="4BC4AB4E">
      <w:pPr>
        <w:rPr>
          <w:rFonts w:ascii="Rockwell" w:eastAsia="Calibri" w:hAnsi="Rockwell" w:cs="Calibri"/>
          <w:sz w:val="20"/>
          <w:szCs w:val="20"/>
        </w:rPr>
      </w:pPr>
    </w:p>
    <w:p w14:paraId="7F45D790" w14:textId="77777777" w:rsidR="00B53054" w:rsidRPr="00266783" w:rsidRDefault="00B53054" w:rsidP="4BC4AB4E">
      <w:pPr>
        <w:rPr>
          <w:rFonts w:ascii="Rockwell" w:eastAsia="Calibri" w:hAnsi="Rockwell" w:cs="Calibri"/>
          <w:sz w:val="20"/>
          <w:szCs w:val="20"/>
        </w:rPr>
      </w:pPr>
    </w:p>
    <w:p w14:paraId="7F2DAD37" w14:textId="77777777" w:rsidR="00B53054" w:rsidRPr="00266783" w:rsidRDefault="00B53054" w:rsidP="4BC4AB4E">
      <w:pPr>
        <w:rPr>
          <w:rFonts w:ascii="Rockwell" w:eastAsia="Calibri" w:hAnsi="Rockwell" w:cs="Calibri"/>
          <w:sz w:val="20"/>
          <w:szCs w:val="20"/>
        </w:rPr>
      </w:pPr>
    </w:p>
    <w:p w14:paraId="3D47F269" w14:textId="4C0CEB91" w:rsidR="00B53054" w:rsidRPr="00266783" w:rsidRDefault="00B53054" w:rsidP="4BC4AB4E">
      <w:pPr>
        <w:rPr>
          <w:rFonts w:ascii="Rockwell" w:eastAsia="Calibri" w:hAnsi="Rockwell" w:cs="Calibri"/>
          <w:sz w:val="20"/>
          <w:szCs w:val="20"/>
        </w:rPr>
      </w:pPr>
    </w:p>
    <w:p w14:paraId="1CA09DD7" w14:textId="77777777" w:rsidR="00B53054" w:rsidRPr="00266783" w:rsidRDefault="00B53054" w:rsidP="00B53054">
      <w:pPr>
        <w:rPr>
          <w:rFonts w:ascii="Rockwell" w:eastAsia="Calibri" w:hAnsi="Rockwell" w:cs="Calibri"/>
          <w:sz w:val="20"/>
          <w:szCs w:val="20"/>
        </w:rPr>
      </w:pPr>
    </w:p>
    <w:p w14:paraId="56328B9C" w14:textId="77777777" w:rsidR="00B53054" w:rsidRPr="00266783" w:rsidRDefault="00B53054" w:rsidP="00B53054">
      <w:pPr>
        <w:rPr>
          <w:rFonts w:ascii="Rockwell" w:eastAsia="Calibri" w:hAnsi="Rockwell" w:cs="Calibri"/>
          <w:sz w:val="20"/>
          <w:szCs w:val="20"/>
        </w:rPr>
      </w:pPr>
    </w:p>
    <w:p w14:paraId="0E0807AD" w14:textId="77777777" w:rsidR="00B53054" w:rsidRPr="00266783" w:rsidRDefault="00B53054" w:rsidP="00B53054">
      <w:pPr>
        <w:rPr>
          <w:rFonts w:ascii="Rockwell" w:eastAsia="Calibri" w:hAnsi="Rockwell" w:cs="Calibri"/>
          <w:sz w:val="20"/>
          <w:szCs w:val="20"/>
        </w:rPr>
      </w:pPr>
    </w:p>
    <w:p w14:paraId="5DE6E5FF" w14:textId="77777777" w:rsidR="00B53054" w:rsidRPr="00266783" w:rsidRDefault="00B53054" w:rsidP="00B53054">
      <w:pPr>
        <w:rPr>
          <w:rFonts w:ascii="Rockwell" w:eastAsia="Calibri" w:hAnsi="Rockwell" w:cs="Calibri"/>
          <w:sz w:val="20"/>
          <w:szCs w:val="20"/>
        </w:rPr>
      </w:pPr>
    </w:p>
    <w:p w14:paraId="1F0A641D" w14:textId="77777777" w:rsidR="00B53054" w:rsidRPr="00266783" w:rsidRDefault="00B53054" w:rsidP="00B53054">
      <w:pPr>
        <w:rPr>
          <w:rFonts w:ascii="Rockwell" w:eastAsia="Calibri" w:hAnsi="Rockwell" w:cs="Calibri"/>
          <w:sz w:val="20"/>
          <w:szCs w:val="20"/>
        </w:rPr>
      </w:pPr>
    </w:p>
    <w:p w14:paraId="20C39097" w14:textId="77777777" w:rsidR="00B53054" w:rsidRPr="00266783" w:rsidRDefault="00B53054" w:rsidP="00B53054">
      <w:pPr>
        <w:rPr>
          <w:rFonts w:ascii="Rockwell" w:eastAsia="Calibri" w:hAnsi="Rockwell" w:cs="Calibri"/>
          <w:sz w:val="20"/>
          <w:szCs w:val="20"/>
        </w:rPr>
      </w:pPr>
    </w:p>
    <w:p w14:paraId="419C1308" w14:textId="77777777" w:rsidR="00B53054" w:rsidRPr="00266783" w:rsidRDefault="00B53054" w:rsidP="00B53054">
      <w:pPr>
        <w:rPr>
          <w:rFonts w:ascii="Rockwell" w:eastAsia="Calibri" w:hAnsi="Rockwell" w:cs="Calibri"/>
          <w:sz w:val="20"/>
          <w:szCs w:val="20"/>
        </w:rPr>
      </w:pPr>
    </w:p>
    <w:p w14:paraId="702D7197" w14:textId="77777777" w:rsidR="00B53054" w:rsidRPr="00266783" w:rsidRDefault="00B53054" w:rsidP="00B53054">
      <w:pPr>
        <w:rPr>
          <w:rFonts w:ascii="Rockwell" w:eastAsia="Calibri" w:hAnsi="Rockwell" w:cs="Calibri"/>
          <w:sz w:val="20"/>
          <w:szCs w:val="20"/>
        </w:rPr>
      </w:pPr>
    </w:p>
    <w:p w14:paraId="2DCDE08C" w14:textId="77777777" w:rsidR="00B53054" w:rsidRPr="00266783" w:rsidRDefault="00B53054" w:rsidP="00B53054">
      <w:pPr>
        <w:rPr>
          <w:rFonts w:ascii="Rockwell" w:eastAsia="Calibri" w:hAnsi="Rockwell" w:cs="Calibri"/>
          <w:sz w:val="20"/>
          <w:szCs w:val="20"/>
        </w:rPr>
      </w:pPr>
    </w:p>
    <w:p w14:paraId="0C795C0C" w14:textId="77777777" w:rsidR="00B53054" w:rsidRPr="00266783" w:rsidRDefault="00B53054" w:rsidP="00B53054">
      <w:pPr>
        <w:rPr>
          <w:rFonts w:ascii="Rockwell" w:eastAsia="Calibri" w:hAnsi="Rockwell" w:cs="Calibri"/>
          <w:sz w:val="20"/>
          <w:szCs w:val="20"/>
        </w:rPr>
      </w:pPr>
    </w:p>
    <w:p w14:paraId="1C66BA9A" w14:textId="77777777" w:rsidR="00B53054" w:rsidRPr="00266783" w:rsidRDefault="00B53054" w:rsidP="00B53054">
      <w:pPr>
        <w:rPr>
          <w:rFonts w:ascii="Rockwell" w:eastAsia="Calibri" w:hAnsi="Rockwell" w:cs="Calibri"/>
          <w:sz w:val="20"/>
          <w:szCs w:val="20"/>
        </w:rPr>
      </w:pPr>
    </w:p>
    <w:p w14:paraId="311070DD" w14:textId="77777777" w:rsidR="00B53054" w:rsidRPr="00266783" w:rsidRDefault="00B53054" w:rsidP="00B53054">
      <w:pPr>
        <w:rPr>
          <w:rFonts w:ascii="Rockwell" w:eastAsia="Calibri" w:hAnsi="Rockwell" w:cs="Calibri"/>
          <w:sz w:val="20"/>
          <w:szCs w:val="20"/>
        </w:rPr>
      </w:pPr>
    </w:p>
    <w:p w14:paraId="0504929F" w14:textId="77777777" w:rsidR="00B53054" w:rsidRPr="00266783" w:rsidRDefault="00B53054" w:rsidP="00B53054">
      <w:pPr>
        <w:rPr>
          <w:rFonts w:ascii="Rockwell" w:eastAsia="Calibri" w:hAnsi="Rockwell" w:cs="Calibri"/>
          <w:sz w:val="20"/>
          <w:szCs w:val="20"/>
        </w:rPr>
      </w:pPr>
    </w:p>
    <w:p w14:paraId="22133F58" w14:textId="77777777" w:rsidR="00B53054" w:rsidRPr="00266783" w:rsidRDefault="00B53054" w:rsidP="00B53054">
      <w:pPr>
        <w:rPr>
          <w:rFonts w:ascii="Rockwell" w:eastAsia="Calibri" w:hAnsi="Rockwell" w:cs="Calibri"/>
          <w:sz w:val="20"/>
          <w:szCs w:val="20"/>
        </w:rPr>
      </w:pPr>
    </w:p>
    <w:p w14:paraId="43582F44" w14:textId="77777777" w:rsidR="00B53054" w:rsidRPr="00266783" w:rsidRDefault="00B53054" w:rsidP="00B53054">
      <w:pPr>
        <w:rPr>
          <w:rFonts w:ascii="Rockwell" w:eastAsia="Calibri" w:hAnsi="Rockwell" w:cs="Calibri"/>
          <w:sz w:val="20"/>
          <w:szCs w:val="20"/>
        </w:rPr>
      </w:pPr>
    </w:p>
    <w:p w14:paraId="2C950B60" w14:textId="77777777" w:rsidR="00B53054" w:rsidRPr="00266783" w:rsidRDefault="00B53054" w:rsidP="00B53054">
      <w:pPr>
        <w:rPr>
          <w:rFonts w:ascii="Rockwell" w:eastAsia="Calibri" w:hAnsi="Rockwell" w:cs="Calibri"/>
          <w:sz w:val="20"/>
          <w:szCs w:val="20"/>
        </w:rPr>
        <w:sectPr w:rsidR="00B53054" w:rsidRPr="00266783" w:rsidSect="000C0CAD">
          <w:headerReference w:type="default" r:id="rId21"/>
          <w:pgSz w:w="11907" w:h="16839"/>
          <w:pgMar w:top="720" w:right="720" w:bottom="720" w:left="720" w:header="737" w:footer="0" w:gutter="0"/>
          <w:cols w:space="720"/>
          <w:docGrid w:linePitch="360"/>
        </w:sectPr>
      </w:pPr>
    </w:p>
    <w:p w14:paraId="7392E829" w14:textId="77777777" w:rsidR="00B53054" w:rsidRPr="00266783" w:rsidRDefault="00B53054" w:rsidP="00B53054">
      <w:pPr>
        <w:rPr>
          <w:rFonts w:ascii="Rockwell" w:eastAsia="Calibri" w:hAnsi="Rockwell" w:cs="Calibri"/>
          <w:sz w:val="20"/>
          <w:szCs w:val="20"/>
        </w:rPr>
      </w:pPr>
    </w:p>
    <w:p w14:paraId="5E17A5D7" w14:textId="77777777" w:rsidR="00266783" w:rsidRDefault="001D4AAA" w:rsidP="001D4AAA">
      <w:pPr>
        <w:pStyle w:val="paragraph"/>
        <w:spacing w:before="0" w:beforeAutospacing="0" w:after="0" w:afterAutospacing="0"/>
        <w:textAlignment w:val="baseline"/>
        <w:rPr>
          <w:rStyle w:val="Heading1Char"/>
        </w:rPr>
      </w:pPr>
      <w:bookmarkStart w:id="10" w:name="_Toc151047603"/>
      <w:r w:rsidRPr="00266783">
        <w:rPr>
          <w:rStyle w:val="Heading1Char"/>
        </w:rPr>
        <w:t>Publisher concerns—</w:t>
      </w:r>
      <w:bookmarkEnd w:id="10"/>
    </w:p>
    <w:p w14:paraId="1B7AAF76" w14:textId="77777777" w:rsidR="00266783" w:rsidRDefault="00266783" w:rsidP="001D4AAA">
      <w:pPr>
        <w:pStyle w:val="paragraph"/>
        <w:spacing w:before="0" w:beforeAutospacing="0" w:after="0" w:afterAutospacing="0"/>
        <w:textAlignment w:val="baseline"/>
        <w:rPr>
          <w:rStyle w:val="Heading1Char"/>
        </w:rPr>
      </w:pPr>
    </w:p>
    <w:p w14:paraId="69FB7C41" w14:textId="4C420305" w:rsidR="001D4AAA" w:rsidRPr="00266783" w:rsidRDefault="001D4AAA" w:rsidP="001D4AAA">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 xml:space="preserve">List all potential legal, </w:t>
      </w:r>
      <w:proofErr w:type="gramStart"/>
      <w:r w:rsidRPr="00266783">
        <w:rPr>
          <w:rStyle w:val="normaltextrun"/>
          <w:rFonts w:ascii="Rockwell" w:hAnsi="Rockwell" w:cs="Calibri"/>
          <w:color w:val="000000"/>
          <w:sz w:val="20"/>
          <w:szCs w:val="20"/>
          <w:lang w:val="en-US"/>
        </w:rPr>
        <w:t>social</w:t>
      </w:r>
      <w:proofErr w:type="gramEnd"/>
      <w:r w:rsidRPr="00266783">
        <w:rPr>
          <w:rStyle w:val="normaltextrun"/>
          <w:rFonts w:ascii="Rockwell" w:hAnsi="Rockwell" w:cs="Calibri"/>
          <w:color w:val="000000"/>
          <w:sz w:val="20"/>
          <w:szCs w:val="20"/>
          <w:lang w:val="en-US"/>
        </w:rPr>
        <w:t xml:space="preserve"> or ethical issues not covered in other sections and how these can be mitigated.</w:t>
      </w:r>
      <w:r w:rsidRPr="00266783">
        <w:rPr>
          <w:rStyle w:val="eop"/>
          <w:rFonts w:ascii="Rockwell" w:hAnsi="Rockwell" w:cs="Calibri"/>
          <w:color w:val="000000"/>
          <w:sz w:val="20"/>
          <w:szCs w:val="20"/>
        </w:rPr>
        <w:t> </w:t>
      </w:r>
    </w:p>
    <w:p w14:paraId="2FBE507C" w14:textId="77777777" w:rsidR="00043F93" w:rsidRDefault="001D4AAA" w:rsidP="00043F93">
      <w:pPr>
        <w:pStyle w:val="paragraph"/>
        <w:spacing w:before="0" w:beforeAutospacing="0" w:after="0" w:afterAutospacing="0"/>
        <w:textAlignment w:val="baseline"/>
        <w:rPr>
          <w:rStyle w:val="normaltextrun"/>
          <w:rFonts w:ascii="Rockwell" w:hAnsi="Rockwell" w:cs="Calibri"/>
          <w:color w:val="000000"/>
          <w:sz w:val="20"/>
          <w:szCs w:val="20"/>
          <w:lang w:val="en-US"/>
        </w:rPr>
      </w:pPr>
      <w:r w:rsidRPr="00266783">
        <w:rPr>
          <w:rStyle w:val="normaltextrun"/>
          <w:rFonts w:ascii="Rockwell" w:hAnsi="Rockwell" w:cs="Calibri"/>
          <w:color w:val="000000"/>
          <w:sz w:val="20"/>
          <w:szCs w:val="20"/>
          <w:lang w:val="en-US"/>
        </w:rPr>
        <w:t xml:space="preserve">Is there any social stereotyping, bias, or prejudice? </w:t>
      </w:r>
    </w:p>
    <w:p w14:paraId="3DEEAC44" w14:textId="771E69E2" w:rsidR="00D32768" w:rsidRPr="00043F93" w:rsidRDefault="00D32768" w:rsidP="00043F93">
      <w:pPr>
        <w:pStyle w:val="paragraph"/>
        <w:spacing w:before="0" w:beforeAutospacing="0" w:after="0" w:afterAutospacing="0"/>
        <w:textAlignment w:val="baseline"/>
        <w:rPr>
          <w:rStyle w:val="normaltextrun"/>
          <w:rFonts w:ascii="Rockwell" w:hAnsi="Rockwell" w:cs="Calibri"/>
          <w:sz w:val="20"/>
          <w:szCs w:val="20"/>
        </w:rPr>
      </w:pPr>
    </w:p>
    <w:p w14:paraId="5C6A5FBC" w14:textId="77777777" w:rsidR="00E26684" w:rsidRDefault="00E26684" w:rsidP="00E26684">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0873962B" w14:textId="77777777" w:rsidR="00E26684" w:rsidRDefault="00E26684" w:rsidP="00E26684">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6E38246A" w14:textId="0FBFCDB1" w:rsidR="00E26684" w:rsidRDefault="00E26684" w:rsidP="00E26684">
      <w:pPr>
        <w:pStyle w:val="Heading2"/>
        <w:rPr>
          <w:rStyle w:val="normaltextrun"/>
        </w:rPr>
      </w:pPr>
      <w:bookmarkStart w:id="11" w:name="_Toc151047604"/>
      <w:r w:rsidRPr="00E26684">
        <w:rPr>
          <w:rStyle w:val="normaltextrun"/>
        </w:rPr>
        <w:t xml:space="preserve">Legal </w:t>
      </w:r>
      <w:r w:rsidR="00D32768">
        <w:rPr>
          <w:rStyle w:val="normaltextrun"/>
        </w:rPr>
        <w:t>considerations</w:t>
      </w:r>
      <w:bookmarkEnd w:id="11"/>
    </w:p>
    <w:p w14:paraId="4CD4F388" w14:textId="77777777" w:rsidR="00D32768" w:rsidRDefault="00D32768" w:rsidP="00E26684"/>
    <w:p w14:paraId="28ED3451" w14:textId="77777777" w:rsidR="00E26684" w:rsidRDefault="00E26684" w:rsidP="00E26684"/>
    <w:p w14:paraId="34DC7094" w14:textId="77777777" w:rsidR="00E26684" w:rsidRDefault="00E26684" w:rsidP="00E26684"/>
    <w:p w14:paraId="0BAD7461" w14:textId="33E50F40" w:rsidR="00E26684" w:rsidRDefault="00E26684" w:rsidP="00E26684">
      <w:pPr>
        <w:pStyle w:val="Heading2"/>
        <w:rPr>
          <w:rStyle w:val="normaltextrun"/>
        </w:rPr>
      </w:pPr>
      <w:bookmarkStart w:id="12" w:name="_Toc151047605"/>
      <w:r>
        <w:rPr>
          <w:rStyle w:val="normaltextrun"/>
        </w:rPr>
        <w:t>S</w:t>
      </w:r>
      <w:r w:rsidRPr="00E26684">
        <w:rPr>
          <w:rStyle w:val="normaltextrun"/>
        </w:rPr>
        <w:t>ocial</w:t>
      </w:r>
      <w:r>
        <w:rPr>
          <w:rStyle w:val="normaltextrun"/>
        </w:rPr>
        <w:t xml:space="preserve"> </w:t>
      </w:r>
      <w:r w:rsidR="00D32768">
        <w:rPr>
          <w:rStyle w:val="normaltextrun"/>
        </w:rPr>
        <w:t>considerations</w:t>
      </w:r>
      <w:bookmarkEnd w:id="12"/>
    </w:p>
    <w:p w14:paraId="147BD6B6" w14:textId="77777777" w:rsidR="000054A1" w:rsidRPr="000054A1" w:rsidRDefault="000054A1" w:rsidP="000054A1"/>
    <w:p w14:paraId="1AB537B0" w14:textId="3445EF7E" w:rsidR="000054A1" w:rsidRDefault="000054A1" w:rsidP="000054A1">
      <w:pPr>
        <w:pStyle w:val="paragraph"/>
        <w:numPr>
          <w:ilvl w:val="0"/>
          <w:numId w:val="31"/>
        </w:numPr>
        <w:spacing w:before="0" w:beforeAutospacing="0" w:after="0" w:afterAutospacing="0"/>
        <w:textAlignment w:val="baseline"/>
        <w:rPr>
          <w:rStyle w:val="eop"/>
          <w:rFonts w:ascii="Rockwell" w:hAnsi="Rockwell" w:cs="Calibri"/>
          <w:color w:val="7030A0"/>
          <w:sz w:val="20"/>
          <w:szCs w:val="20"/>
        </w:rPr>
      </w:pPr>
      <w:r>
        <w:rPr>
          <w:rStyle w:val="normaltextrun"/>
          <w:rFonts w:ascii="Rockwell" w:hAnsi="Rockwell" w:cs="Calibri"/>
          <w:color w:val="7030A0"/>
          <w:sz w:val="20"/>
          <w:szCs w:val="20"/>
          <w:lang w:val="en-US"/>
        </w:rPr>
        <w:t>W</w:t>
      </w:r>
      <w:r w:rsidRPr="00266783">
        <w:rPr>
          <w:rStyle w:val="normaltextrun"/>
          <w:rFonts w:ascii="Rockwell" w:hAnsi="Rockwell" w:cs="Calibri"/>
          <w:color w:val="7030A0"/>
          <w:sz w:val="20"/>
          <w:szCs w:val="20"/>
          <w:lang w:val="en-US"/>
        </w:rPr>
        <w:t>e should be cautious of already existing mythology when creating the beast.</w:t>
      </w:r>
      <w:r w:rsidRPr="00266783">
        <w:rPr>
          <w:rStyle w:val="eop"/>
          <w:rFonts w:ascii="Rockwell" w:hAnsi="Rockwell" w:cs="Calibri"/>
          <w:color w:val="7030A0"/>
          <w:sz w:val="20"/>
          <w:szCs w:val="20"/>
        </w:rPr>
        <w:t> </w:t>
      </w:r>
      <w:r>
        <w:rPr>
          <w:rStyle w:val="eop"/>
          <w:rFonts w:ascii="Rockwell" w:hAnsi="Rockwell" w:cs="Calibri"/>
          <w:color w:val="7030A0"/>
          <w:sz w:val="20"/>
          <w:szCs w:val="20"/>
        </w:rPr>
        <w:t xml:space="preserve">Although it is not illegal to use monsters from mythology since most mythological creatures where mostly written more than 75 years ago but </w:t>
      </w:r>
      <w:r w:rsidR="00D32768">
        <w:rPr>
          <w:rStyle w:val="eop"/>
          <w:rFonts w:ascii="Rockwell" w:hAnsi="Rockwell" w:cs="Calibri"/>
          <w:color w:val="7030A0"/>
          <w:sz w:val="20"/>
          <w:szCs w:val="20"/>
        </w:rPr>
        <w:t>in regard to</w:t>
      </w:r>
      <w:r>
        <w:rPr>
          <w:rStyle w:val="eop"/>
          <w:rFonts w:ascii="Rockwell" w:hAnsi="Rockwell" w:cs="Calibri"/>
          <w:color w:val="7030A0"/>
          <w:sz w:val="20"/>
          <w:szCs w:val="20"/>
        </w:rPr>
        <w:t xml:space="preserve"> cultural/mythological appropriation of other cultures mythological creatures could be seen as disrespectful if the creature, </w:t>
      </w:r>
      <w:proofErr w:type="gramStart"/>
      <w:r>
        <w:rPr>
          <w:rStyle w:val="eop"/>
          <w:rFonts w:ascii="Rockwell" w:hAnsi="Rockwell" w:cs="Calibri"/>
          <w:color w:val="7030A0"/>
          <w:sz w:val="20"/>
          <w:szCs w:val="20"/>
        </w:rPr>
        <w:t>spirit</w:t>
      </w:r>
      <w:proofErr w:type="gramEnd"/>
      <w:r>
        <w:rPr>
          <w:rStyle w:val="eop"/>
          <w:rFonts w:ascii="Rockwell" w:hAnsi="Rockwell" w:cs="Calibri"/>
          <w:color w:val="7030A0"/>
          <w:sz w:val="20"/>
          <w:szCs w:val="20"/>
        </w:rPr>
        <w:t xml:space="preserve"> or entity is portrayed in </w:t>
      </w:r>
      <w:r w:rsidR="00D32768">
        <w:rPr>
          <w:rStyle w:val="eop"/>
          <w:rFonts w:ascii="Rockwell" w:hAnsi="Rockwell" w:cs="Calibri"/>
          <w:color w:val="7030A0"/>
          <w:sz w:val="20"/>
          <w:szCs w:val="20"/>
        </w:rPr>
        <w:t>a way not faithful to their respective cultures.</w:t>
      </w:r>
    </w:p>
    <w:p w14:paraId="3F701960" w14:textId="1110CCFA" w:rsidR="00D32768" w:rsidRDefault="00D32768" w:rsidP="000054A1">
      <w:pPr>
        <w:pStyle w:val="paragraph"/>
        <w:numPr>
          <w:ilvl w:val="0"/>
          <w:numId w:val="31"/>
        </w:numPr>
        <w:spacing w:before="0" w:beforeAutospacing="0" w:after="0" w:afterAutospacing="0"/>
        <w:textAlignment w:val="baseline"/>
        <w:rPr>
          <w:rStyle w:val="eop"/>
          <w:rFonts w:ascii="Rockwell" w:hAnsi="Rockwell" w:cs="Calibri"/>
          <w:color w:val="4472C4" w:themeColor="accent1"/>
          <w:sz w:val="20"/>
          <w:szCs w:val="20"/>
        </w:rPr>
      </w:pPr>
      <w:r w:rsidRPr="00D32768">
        <w:rPr>
          <w:rStyle w:val="eop"/>
          <w:rFonts w:ascii="Rockwell" w:hAnsi="Rockwell" w:cs="Calibri"/>
          <w:color w:val="4472C4" w:themeColor="accent1"/>
          <w:sz w:val="20"/>
          <w:szCs w:val="20"/>
        </w:rPr>
        <w:t xml:space="preserve">The portrayal of certain classes </w:t>
      </w:r>
      <w:r>
        <w:rPr>
          <w:rStyle w:val="eop"/>
          <w:rFonts w:ascii="Rockwell" w:hAnsi="Rockwell" w:cs="Calibri"/>
          <w:color w:val="4472C4" w:themeColor="accent1"/>
          <w:sz w:val="20"/>
          <w:szCs w:val="20"/>
        </w:rPr>
        <w:t xml:space="preserve">of people being portrayed in a certain way could be perceived as too political could turn away some publishers from not wanting to promote any </w:t>
      </w:r>
      <w:proofErr w:type="gramStart"/>
      <w:r>
        <w:rPr>
          <w:rStyle w:val="eop"/>
          <w:rFonts w:ascii="Rockwell" w:hAnsi="Rockwell" w:cs="Calibri"/>
          <w:color w:val="4472C4" w:themeColor="accent1"/>
          <w:sz w:val="20"/>
          <w:szCs w:val="20"/>
        </w:rPr>
        <w:t>socio political</w:t>
      </w:r>
      <w:proofErr w:type="gramEnd"/>
      <w:r>
        <w:rPr>
          <w:rStyle w:val="eop"/>
          <w:rFonts w:ascii="Rockwell" w:hAnsi="Rockwell" w:cs="Calibri"/>
          <w:color w:val="4472C4" w:themeColor="accent1"/>
          <w:sz w:val="20"/>
          <w:szCs w:val="20"/>
        </w:rPr>
        <w:t xml:space="preserve"> messages.</w:t>
      </w:r>
    </w:p>
    <w:p w14:paraId="71E3460D" w14:textId="77777777" w:rsidR="00D32768" w:rsidRDefault="00D32768" w:rsidP="00D32768">
      <w:pPr>
        <w:pStyle w:val="paragraph"/>
        <w:spacing w:before="0" w:beforeAutospacing="0" w:after="0" w:afterAutospacing="0"/>
        <w:textAlignment w:val="baseline"/>
        <w:rPr>
          <w:rStyle w:val="eop"/>
          <w:rFonts w:ascii="Rockwell" w:hAnsi="Rockwell" w:cs="Calibri"/>
          <w:color w:val="4472C4" w:themeColor="accent1"/>
          <w:sz w:val="20"/>
          <w:szCs w:val="20"/>
        </w:rPr>
      </w:pPr>
    </w:p>
    <w:p w14:paraId="1600C8FD" w14:textId="4AF4D565" w:rsidR="00D32768" w:rsidRPr="00D32768" w:rsidRDefault="00D32768" w:rsidP="00D32768">
      <w:pPr>
        <w:pStyle w:val="paragraph"/>
        <w:spacing w:before="0" w:beforeAutospacing="0" w:after="0" w:afterAutospacing="0"/>
        <w:textAlignment w:val="baseline"/>
        <w:rPr>
          <w:rStyle w:val="eop"/>
          <w:rFonts w:ascii="Rockwell" w:hAnsi="Rockwell" w:cs="Calibri"/>
          <w:color w:val="000000" w:themeColor="text1"/>
          <w:sz w:val="20"/>
          <w:szCs w:val="20"/>
        </w:rPr>
      </w:pPr>
      <w:r w:rsidRPr="00D32768">
        <w:rPr>
          <w:rStyle w:val="eop"/>
          <w:rFonts w:ascii="Rockwell" w:hAnsi="Rockwell" w:cs="Calibri"/>
          <w:color w:val="000000" w:themeColor="text1"/>
          <w:sz w:val="20"/>
          <w:szCs w:val="20"/>
        </w:rPr>
        <w:t>Mitigation:</w:t>
      </w:r>
    </w:p>
    <w:p w14:paraId="01E5FD54" w14:textId="77777777" w:rsidR="00E26684" w:rsidRDefault="00E26684" w:rsidP="00E26684">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1017485F" w14:textId="77777777" w:rsidR="00E26684" w:rsidRDefault="00E26684" w:rsidP="00E26684">
      <w:pPr>
        <w:pStyle w:val="paragraph"/>
        <w:spacing w:before="0" w:beforeAutospacing="0" w:after="0" w:afterAutospacing="0"/>
        <w:textAlignment w:val="baseline"/>
        <w:rPr>
          <w:rStyle w:val="eop"/>
          <w:rFonts w:ascii="Rockwell" w:hAnsi="Rockwell" w:cs="Calibri"/>
          <w:color w:val="7030A0"/>
          <w:sz w:val="20"/>
          <w:szCs w:val="20"/>
        </w:rPr>
      </w:pPr>
    </w:p>
    <w:p w14:paraId="00DD4ACB" w14:textId="529D4976" w:rsidR="00E26684" w:rsidRPr="00E26684" w:rsidRDefault="00E26684" w:rsidP="00E26684">
      <w:pPr>
        <w:pStyle w:val="Heading2"/>
      </w:pPr>
      <w:bookmarkStart w:id="13" w:name="_Toc151047606"/>
      <w:r>
        <w:rPr>
          <w:rStyle w:val="normaltextrun"/>
        </w:rPr>
        <w:t>E</w:t>
      </w:r>
      <w:r w:rsidRPr="00E26684">
        <w:rPr>
          <w:rStyle w:val="normaltextrun"/>
        </w:rPr>
        <w:t>thical</w:t>
      </w:r>
      <w:r w:rsidR="00D32768">
        <w:rPr>
          <w:rStyle w:val="normaltextrun"/>
        </w:rPr>
        <w:t xml:space="preserve"> considerations</w:t>
      </w:r>
      <w:bookmarkEnd w:id="13"/>
    </w:p>
    <w:p w14:paraId="34AE88EE" w14:textId="77777777" w:rsidR="001D4AAA" w:rsidRPr="000054A1" w:rsidRDefault="001D4AAA" w:rsidP="00E26684">
      <w:pPr>
        <w:pStyle w:val="paragraph"/>
        <w:numPr>
          <w:ilvl w:val="0"/>
          <w:numId w:val="30"/>
        </w:numPr>
        <w:spacing w:before="0" w:beforeAutospacing="0" w:after="0" w:afterAutospacing="0"/>
        <w:textAlignment w:val="baseline"/>
        <w:rPr>
          <w:rStyle w:val="eop"/>
          <w:rFonts w:ascii="Rockwell" w:hAnsi="Rockwell" w:cs="Calibri"/>
          <w:sz w:val="20"/>
          <w:szCs w:val="20"/>
        </w:rPr>
      </w:pPr>
      <w:r w:rsidRPr="00266783">
        <w:rPr>
          <w:rStyle w:val="normaltextrun"/>
          <w:rFonts w:ascii="Rockwell" w:hAnsi="Rockwell" w:cs="Calibri"/>
          <w:color w:val="000000"/>
          <w:sz w:val="20"/>
          <w:szCs w:val="20"/>
          <w:lang w:val="en-US"/>
        </w:rPr>
        <w:t>Is there consideration of representation?</w:t>
      </w:r>
      <w:r w:rsidRPr="00266783">
        <w:rPr>
          <w:rStyle w:val="eop"/>
          <w:rFonts w:ascii="Rockwell" w:hAnsi="Rockwell" w:cs="Calibri"/>
          <w:color w:val="000000"/>
          <w:sz w:val="20"/>
          <w:szCs w:val="20"/>
        </w:rPr>
        <w:t> </w:t>
      </w:r>
    </w:p>
    <w:p w14:paraId="2481539D" w14:textId="77777777" w:rsidR="000054A1" w:rsidRDefault="000054A1" w:rsidP="000054A1">
      <w:pPr>
        <w:pStyle w:val="paragraph"/>
        <w:spacing w:before="0" w:beforeAutospacing="0" w:after="0" w:afterAutospacing="0"/>
        <w:ind w:left="720"/>
        <w:textAlignment w:val="baseline"/>
        <w:rPr>
          <w:rStyle w:val="eop"/>
          <w:rFonts w:ascii="Rockwell" w:hAnsi="Rockwell" w:cs="Calibri"/>
          <w:color w:val="000000"/>
          <w:sz w:val="20"/>
          <w:szCs w:val="20"/>
        </w:rPr>
      </w:pPr>
    </w:p>
    <w:p w14:paraId="74775980" w14:textId="77777777" w:rsidR="000054A1" w:rsidRDefault="000054A1" w:rsidP="000054A1">
      <w:pPr>
        <w:pStyle w:val="paragraph"/>
        <w:spacing w:before="0" w:beforeAutospacing="0" w:after="0" w:afterAutospacing="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No, though we should be cautious of already existing mythology when creating the beast.</w:t>
      </w:r>
      <w:r w:rsidRPr="00266783">
        <w:rPr>
          <w:rStyle w:val="eop"/>
          <w:rFonts w:ascii="Rockwell" w:hAnsi="Rockwell" w:cs="Calibri"/>
          <w:color w:val="7030A0"/>
          <w:sz w:val="20"/>
          <w:szCs w:val="20"/>
        </w:rPr>
        <w:t> </w:t>
      </w:r>
    </w:p>
    <w:p w14:paraId="6ACA7856" w14:textId="77777777" w:rsidR="000054A1" w:rsidRPr="00E26684" w:rsidRDefault="000054A1" w:rsidP="000054A1">
      <w:pPr>
        <w:pStyle w:val="paragraph"/>
        <w:spacing w:before="0" w:beforeAutospacing="0" w:after="0" w:afterAutospacing="0"/>
        <w:ind w:left="720"/>
        <w:textAlignment w:val="baseline"/>
        <w:rPr>
          <w:rStyle w:val="eop"/>
          <w:rFonts w:ascii="Rockwell" w:hAnsi="Rockwell" w:cs="Calibri"/>
          <w:sz w:val="20"/>
          <w:szCs w:val="20"/>
        </w:rPr>
      </w:pPr>
    </w:p>
    <w:p w14:paraId="6376DDEF" w14:textId="77777777" w:rsidR="00E26684" w:rsidRPr="00266783" w:rsidRDefault="00E26684" w:rsidP="00E26684">
      <w:pPr>
        <w:pStyle w:val="paragraph"/>
        <w:spacing w:before="0" w:beforeAutospacing="0" w:after="0" w:afterAutospacing="0"/>
        <w:ind w:left="1080"/>
        <w:textAlignment w:val="baseline"/>
        <w:rPr>
          <w:rFonts w:ascii="Rockwell" w:hAnsi="Rockwell" w:cs="Calibri"/>
          <w:sz w:val="20"/>
          <w:szCs w:val="20"/>
        </w:rPr>
      </w:pPr>
    </w:p>
    <w:p w14:paraId="26C7E64F" w14:textId="77777777" w:rsidR="001D4AAA" w:rsidRDefault="001D4AAA" w:rsidP="001D4AAA">
      <w:pPr>
        <w:pStyle w:val="paragraph"/>
        <w:spacing w:before="0" w:beforeAutospacing="0" w:after="0" w:afterAutospacing="0"/>
        <w:ind w:left="72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There are few characters within the game, the Player Character, some lost customers, and the Beast. For this reason, we do not need to consider representation – however any human characters that are made we will attempt to diversify, without conforming to stereotypes.</w:t>
      </w:r>
      <w:r w:rsidRPr="00266783">
        <w:rPr>
          <w:rStyle w:val="eop"/>
          <w:rFonts w:ascii="Rockwell" w:hAnsi="Rockwell" w:cs="Calibri"/>
          <w:color w:val="7030A0"/>
          <w:sz w:val="20"/>
          <w:szCs w:val="20"/>
        </w:rPr>
        <w:t> </w:t>
      </w:r>
    </w:p>
    <w:p w14:paraId="4CFB756A" w14:textId="77777777" w:rsidR="00E26684" w:rsidRPr="00266783" w:rsidRDefault="00E26684" w:rsidP="001D4AAA">
      <w:pPr>
        <w:pStyle w:val="paragraph"/>
        <w:spacing w:before="0" w:beforeAutospacing="0" w:after="0" w:afterAutospacing="0"/>
        <w:ind w:left="720"/>
        <w:textAlignment w:val="baseline"/>
        <w:rPr>
          <w:rFonts w:ascii="Rockwell" w:hAnsi="Rockwell" w:cs="Segoe UI"/>
          <w:sz w:val="20"/>
          <w:szCs w:val="20"/>
        </w:rPr>
      </w:pPr>
    </w:p>
    <w:p w14:paraId="5DDB21FD" w14:textId="77777777" w:rsidR="001D4AAA" w:rsidRPr="00266783" w:rsidRDefault="001D4AAA" w:rsidP="00526969">
      <w:pPr>
        <w:pStyle w:val="paragraph"/>
        <w:numPr>
          <w:ilvl w:val="0"/>
          <w:numId w:val="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Does the theme of the game generate any ethical questions?  </w:t>
      </w:r>
      <w:r w:rsidRPr="00266783">
        <w:rPr>
          <w:rStyle w:val="normaltextrun"/>
          <w:rFonts w:ascii="Rockwell" w:hAnsi="Rockwell" w:cs="Calibri"/>
          <w:color w:val="FF00FF"/>
          <w:sz w:val="20"/>
          <w:szCs w:val="20"/>
          <w:lang w:val="en-US"/>
        </w:rPr>
        <w:t>The large amount of blood and gore may make some players uncomfortable. </w:t>
      </w:r>
      <w:r w:rsidRPr="00266783">
        <w:rPr>
          <w:rStyle w:val="eop"/>
          <w:rFonts w:ascii="Rockwell" w:hAnsi="Rockwell" w:cs="Calibri"/>
          <w:color w:val="FF00FF"/>
          <w:sz w:val="20"/>
          <w:szCs w:val="20"/>
        </w:rPr>
        <w:t> </w:t>
      </w:r>
    </w:p>
    <w:p w14:paraId="3AB3D714" w14:textId="7BE71A6D" w:rsidR="001D4AAA" w:rsidRPr="00266783" w:rsidRDefault="00284D07" w:rsidP="00284D07">
      <w:pPr>
        <w:pStyle w:val="paragraph"/>
        <w:spacing w:before="0" w:beforeAutospacing="0" w:after="0" w:afterAutospacing="0"/>
        <w:ind w:left="1080"/>
        <w:textAlignment w:val="baseline"/>
        <w:rPr>
          <w:rFonts w:ascii="Rockwell" w:hAnsi="Rockwell" w:cs="Calibri"/>
          <w:sz w:val="20"/>
          <w:szCs w:val="20"/>
        </w:rPr>
      </w:pPr>
      <w:r>
        <w:rPr>
          <w:rStyle w:val="normaltextrun"/>
          <w:rFonts w:ascii="Rockwell" w:hAnsi="Rockwell" w:cs="Calibri"/>
          <w:color w:val="000000"/>
          <w:sz w:val="20"/>
          <w:szCs w:val="20"/>
          <w:lang w:val="en-US"/>
        </w:rPr>
        <w:tab/>
      </w:r>
    </w:p>
    <w:p w14:paraId="14AA43D4" w14:textId="77777777" w:rsidR="001D4AAA" w:rsidRPr="00266783" w:rsidRDefault="001D4AAA" w:rsidP="001D4AAA">
      <w:pPr>
        <w:rPr>
          <w:rFonts w:ascii="Rockwell" w:eastAsia="Calibri" w:hAnsi="Rockwell" w:cs="Calibri"/>
          <w:sz w:val="20"/>
          <w:szCs w:val="20"/>
        </w:rPr>
      </w:pPr>
    </w:p>
    <w:p w14:paraId="7FFA7265" w14:textId="77777777" w:rsidR="001D4AAA" w:rsidRPr="00266783" w:rsidRDefault="001D4AAA" w:rsidP="001D4AAA">
      <w:pPr>
        <w:rPr>
          <w:rFonts w:ascii="Rockwell" w:eastAsia="Calibri" w:hAnsi="Rockwell" w:cs="Calibri"/>
          <w:sz w:val="20"/>
          <w:szCs w:val="20"/>
        </w:rPr>
      </w:pPr>
    </w:p>
    <w:p w14:paraId="6CE22755" w14:textId="77777777" w:rsidR="001D4AAA" w:rsidRPr="00266783" w:rsidRDefault="001D4AAA" w:rsidP="001D4AAA">
      <w:pPr>
        <w:rPr>
          <w:rFonts w:ascii="Rockwell" w:eastAsia="Calibri" w:hAnsi="Rockwell" w:cs="Calibri"/>
          <w:sz w:val="20"/>
          <w:szCs w:val="20"/>
        </w:rPr>
        <w:sectPr w:rsidR="001D4AAA" w:rsidRPr="00266783" w:rsidSect="000C0CAD">
          <w:headerReference w:type="default" r:id="rId22"/>
          <w:pgSz w:w="11907" w:h="16839"/>
          <w:pgMar w:top="720" w:right="720" w:bottom="720" w:left="720" w:header="737" w:footer="0" w:gutter="0"/>
          <w:cols w:space="720"/>
          <w:docGrid w:linePitch="360"/>
        </w:sectPr>
      </w:pPr>
    </w:p>
    <w:p w14:paraId="63B80BA0" w14:textId="77777777" w:rsidR="00B53054" w:rsidRPr="00266783" w:rsidRDefault="00B53054" w:rsidP="00B53054">
      <w:pPr>
        <w:rPr>
          <w:rFonts w:ascii="Rockwell" w:eastAsia="Calibri" w:hAnsi="Rockwell" w:cs="Calibri"/>
          <w:sz w:val="20"/>
          <w:szCs w:val="20"/>
        </w:rPr>
      </w:pPr>
    </w:p>
    <w:p w14:paraId="7D7F28DE" w14:textId="77777777" w:rsidR="00266783" w:rsidRDefault="0051162E" w:rsidP="0051162E">
      <w:pPr>
        <w:pStyle w:val="paragraph"/>
        <w:spacing w:before="0" w:beforeAutospacing="0" w:after="0" w:afterAutospacing="0"/>
        <w:textAlignment w:val="baseline"/>
        <w:rPr>
          <w:rStyle w:val="Heading1Char"/>
        </w:rPr>
      </w:pPr>
      <w:bookmarkStart w:id="14" w:name="_Toc151047607"/>
      <w:r w:rsidRPr="00266783">
        <w:rPr>
          <w:rStyle w:val="Heading1Char"/>
        </w:rPr>
        <w:t>Game controls—</w:t>
      </w:r>
      <w:bookmarkEnd w:id="14"/>
    </w:p>
    <w:p w14:paraId="3226F913" w14:textId="77777777" w:rsidR="00266783" w:rsidRDefault="00266783" w:rsidP="0051162E">
      <w:pPr>
        <w:pStyle w:val="paragraph"/>
        <w:spacing w:before="0" w:beforeAutospacing="0" w:after="0" w:afterAutospacing="0"/>
        <w:textAlignment w:val="baseline"/>
        <w:rPr>
          <w:rStyle w:val="Heading1Char"/>
        </w:rPr>
      </w:pPr>
    </w:p>
    <w:p w14:paraId="0E6F498B" w14:textId="5CF6A75B" w:rsidR="0051162E" w:rsidRDefault="0051162E" w:rsidP="0051162E">
      <w:pPr>
        <w:pStyle w:val="paragraph"/>
        <w:spacing w:before="0" w:beforeAutospacing="0" w:after="0" w:afterAutospacing="0"/>
        <w:textAlignment w:val="baseline"/>
        <w:rPr>
          <w:rStyle w:val="eop"/>
          <w:rFonts w:ascii="Rockwell" w:hAnsi="Rockwell" w:cs="Calibri"/>
          <w:color w:val="000000"/>
          <w:sz w:val="20"/>
          <w:szCs w:val="20"/>
        </w:rPr>
      </w:pPr>
      <w:r w:rsidRPr="00266783">
        <w:rPr>
          <w:rStyle w:val="normaltextrun"/>
          <w:rFonts w:ascii="Rockwell" w:hAnsi="Rockwell" w:cs="Calibri"/>
          <w:color w:val="000000"/>
          <w:sz w:val="20"/>
          <w:szCs w:val="20"/>
          <w:lang w:val="en-US"/>
        </w:rPr>
        <w:t>Provide an overview of the controls. List specific moves the player will be doing, but don’t go into detail on the actual moves … yet.</w:t>
      </w:r>
      <w:r w:rsidRPr="00266783">
        <w:rPr>
          <w:rStyle w:val="eop"/>
          <w:rFonts w:ascii="Rockwell" w:hAnsi="Rockwell" w:cs="Calibri"/>
          <w:color w:val="000000"/>
          <w:sz w:val="20"/>
          <w:szCs w:val="20"/>
        </w:rPr>
        <w:t> </w:t>
      </w:r>
    </w:p>
    <w:p w14:paraId="1B4D0F1E" w14:textId="77777777" w:rsidR="00266783" w:rsidRPr="00266783" w:rsidRDefault="00266783" w:rsidP="0051162E">
      <w:pPr>
        <w:pStyle w:val="paragraph"/>
        <w:spacing w:before="0" w:beforeAutospacing="0" w:after="0" w:afterAutospacing="0"/>
        <w:textAlignment w:val="baseline"/>
        <w:rPr>
          <w:rFonts w:ascii="Rockwell" w:hAnsi="Rockwell" w:cs="Segoe UI"/>
          <w:sz w:val="20"/>
          <w:szCs w:val="20"/>
        </w:rPr>
      </w:pPr>
    </w:p>
    <w:p w14:paraId="5E65197C" w14:textId="77777777" w:rsidR="0051162E" w:rsidRPr="00266783" w:rsidRDefault="0051162E" w:rsidP="0051162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b/>
          <w:bCs/>
          <w:color w:val="0070C0"/>
          <w:sz w:val="20"/>
          <w:szCs w:val="20"/>
          <w:lang w:val="en-US"/>
        </w:rPr>
        <w:t xml:space="preserve">The controls – </w:t>
      </w:r>
      <w:r w:rsidRPr="00266783">
        <w:rPr>
          <w:rStyle w:val="normaltextrun"/>
          <w:rFonts w:ascii="Rockwell" w:hAnsi="Rockwell" w:cs="Calibri"/>
          <w:color w:val="0070C0"/>
          <w:sz w:val="20"/>
          <w:szCs w:val="20"/>
          <w:lang w:val="en-US"/>
        </w:rPr>
        <w:t>Keyboard and mouse.</w:t>
      </w:r>
      <w:r w:rsidRPr="00266783">
        <w:rPr>
          <w:rStyle w:val="eop"/>
          <w:rFonts w:ascii="Rockwell" w:hAnsi="Rockwell" w:cs="Calibri"/>
          <w:color w:val="0070C0"/>
          <w:sz w:val="20"/>
          <w:szCs w:val="20"/>
        </w:rPr>
        <w:t> </w:t>
      </w:r>
    </w:p>
    <w:p w14:paraId="678F8888"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0070C0"/>
          <w:sz w:val="20"/>
          <w:szCs w:val="20"/>
          <w:lang w:val="en-US"/>
        </w:rPr>
        <w:t>- WASD for directional movement</w:t>
      </w:r>
      <w:r w:rsidRPr="00266783">
        <w:rPr>
          <w:rStyle w:val="eop"/>
          <w:rFonts w:ascii="Rockwell" w:hAnsi="Rockwell" w:cs="Calibri"/>
          <w:color w:val="0070C0"/>
          <w:sz w:val="20"/>
          <w:szCs w:val="20"/>
        </w:rPr>
        <w:t> </w:t>
      </w:r>
    </w:p>
    <w:p w14:paraId="0875A51F"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0070C0"/>
          <w:sz w:val="20"/>
          <w:szCs w:val="20"/>
          <w:lang w:val="en-US"/>
        </w:rPr>
        <w:t>- Mouse for camera direction </w:t>
      </w:r>
      <w:r w:rsidRPr="00266783">
        <w:rPr>
          <w:rStyle w:val="eop"/>
          <w:rFonts w:ascii="Rockwell" w:hAnsi="Rockwell" w:cs="Calibri"/>
          <w:color w:val="0070C0"/>
          <w:sz w:val="20"/>
          <w:szCs w:val="20"/>
        </w:rPr>
        <w:t> </w:t>
      </w:r>
    </w:p>
    <w:p w14:paraId="244C5654"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Shift to run</w:t>
      </w:r>
      <w:r w:rsidRPr="00266783">
        <w:rPr>
          <w:rStyle w:val="eop"/>
          <w:rFonts w:ascii="Rockwell" w:hAnsi="Rockwell" w:cs="Calibri"/>
          <w:color w:val="FF00FF"/>
          <w:sz w:val="20"/>
          <w:szCs w:val="20"/>
        </w:rPr>
        <w:t> </w:t>
      </w:r>
    </w:p>
    <w:p w14:paraId="1F98939C"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Control to crouch</w:t>
      </w:r>
      <w:r w:rsidRPr="00266783">
        <w:rPr>
          <w:rStyle w:val="eop"/>
          <w:rFonts w:ascii="Rockwell" w:hAnsi="Rockwell" w:cs="Calibri"/>
          <w:color w:val="FF00FF"/>
          <w:sz w:val="20"/>
          <w:szCs w:val="20"/>
        </w:rPr>
        <w:t> </w:t>
      </w:r>
    </w:p>
    <w:p w14:paraId="3B6378E6"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Left Mouse buttons to interact, pick up, put down, etc.</w:t>
      </w:r>
      <w:r w:rsidRPr="00266783">
        <w:rPr>
          <w:rStyle w:val="eop"/>
          <w:rFonts w:ascii="Rockwell" w:hAnsi="Rockwell" w:cs="Calibri"/>
          <w:color w:val="FF00FF"/>
          <w:sz w:val="20"/>
          <w:szCs w:val="20"/>
        </w:rPr>
        <w:t> </w:t>
      </w:r>
    </w:p>
    <w:p w14:paraId="7221F65B"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scroll wheel and 1 &amp;2 to switch between inventory items</w:t>
      </w:r>
      <w:r w:rsidRPr="00266783">
        <w:rPr>
          <w:rStyle w:val="eop"/>
          <w:rFonts w:ascii="Rockwell" w:hAnsi="Rockwell" w:cs="Calibri"/>
          <w:color w:val="538135"/>
          <w:sz w:val="20"/>
          <w:szCs w:val="20"/>
        </w:rPr>
        <w:t> </w:t>
      </w:r>
    </w:p>
    <w:p w14:paraId="1BF4E2FE" w14:textId="77777777" w:rsidR="0051162E" w:rsidRPr="00266783" w:rsidRDefault="0051162E" w:rsidP="00526969">
      <w:pPr>
        <w:pStyle w:val="paragraph"/>
        <w:numPr>
          <w:ilvl w:val="0"/>
          <w:numId w:val="7"/>
        </w:numPr>
        <w:spacing w:before="0" w:beforeAutospacing="0" w:after="0" w:afterAutospacing="0"/>
        <w:ind w:left="2520" w:firstLine="0"/>
        <w:textAlignment w:val="baseline"/>
        <w:rPr>
          <w:rFonts w:ascii="Rockwell" w:hAnsi="Rockwell" w:cs="Calibri"/>
          <w:sz w:val="20"/>
          <w:szCs w:val="20"/>
        </w:rPr>
      </w:pPr>
      <w:r w:rsidRPr="00266783">
        <w:rPr>
          <w:rStyle w:val="normaltextrun"/>
          <w:rFonts w:ascii="Rockwell" w:hAnsi="Rockwell" w:cs="Calibri"/>
          <w:color w:val="4471C4"/>
          <w:sz w:val="20"/>
          <w:szCs w:val="20"/>
          <w:lang w:val="en-US"/>
        </w:rPr>
        <w:t xml:space="preserve">Left hand inventory scrolls between items, scroll wheel </w:t>
      </w:r>
      <w:proofErr w:type="gramStart"/>
      <w:r w:rsidRPr="00266783">
        <w:rPr>
          <w:rStyle w:val="normaltextrun"/>
          <w:rFonts w:ascii="Rockwell" w:hAnsi="Rockwell" w:cs="Calibri"/>
          <w:color w:val="4471C4"/>
          <w:sz w:val="20"/>
          <w:szCs w:val="20"/>
          <w:lang w:val="en-US"/>
        </w:rPr>
        <w:t>up</w:t>
      </w:r>
      <w:proofErr w:type="gramEnd"/>
      <w:r w:rsidRPr="00266783">
        <w:rPr>
          <w:rStyle w:val="eop"/>
          <w:rFonts w:ascii="Rockwell" w:hAnsi="Rockwell" w:cs="Calibri"/>
          <w:color w:val="4471C4"/>
          <w:sz w:val="20"/>
          <w:szCs w:val="20"/>
        </w:rPr>
        <w:t> </w:t>
      </w:r>
    </w:p>
    <w:p w14:paraId="1CB4ED56" w14:textId="77777777" w:rsidR="0051162E" w:rsidRPr="00266783" w:rsidRDefault="0051162E" w:rsidP="0051162E">
      <w:pPr>
        <w:pStyle w:val="paragraph"/>
        <w:spacing w:before="0" w:beforeAutospacing="0" w:after="0" w:afterAutospacing="0"/>
        <w:textAlignment w:val="baseline"/>
        <w:rPr>
          <w:rFonts w:ascii="Rockwell" w:hAnsi="Rockwell" w:cs="Segoe UI"/>
          <w:sz w:val="20"/>
          <w:szCs w:val="20"/>
        </w:rPr>
      </w:pPr>
      <w:r w:rsidRPr="00266783">
        <w:rPr>
          <w:rStyle w:val="eop"/>
          <w:rFonts w:ascii="Rockwell" w:hAnsi="Rockwell" w:cs="Calibri"/>
          <w:color w:val="538135"/>
          <w:sz w:val="20"/>
          <w:szCs w:val="20"/>
        </w:rPr>
        <w:t> </w:t>
      </w:r>
    </w:p>
    <w:p w14:paraId="6401C585" w14:textId="77777777" w:rsidR="0051162E" w:rsidRPr="00266783" w:rsidRDefault="0051162E" w:rsidP="00526969">
      <w:pPr>
        <w:pStyle w:val="paragraph"/>
        <w:numPr>
          <w:ilvl w:val="0"/>
          <w:numId w:val="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Show an image of a controller, touchscreen, or keyboard with corresponding control mapping.</w:t>
      </w:r>
      <w:r w:rsidRPr="00266783">
        <w:rPr>
          <w:rStyle w:val="eop"/>
          <w:rFonts w:ascii="Rockwell" w:hAnsi="Rockwell" w:cs="Calibri"/>
          <w:color w:val="000000"/>
          <w:sz w:val="20"/>
          <w:szCs w:val="20"/>
        </w:rPr>
        <w:t> </w:t>
      </w:r>
    </w:p>
    <w:p w14:paraId="54E22195" w14:textId="77777777" w:rsidR="0051162E" w:rsidRPr="00266783" w:rsidRDefault="0051162E" w:rsidP="0051162E">
      <w:pPr>
        <w:rPr>
          <w:rFonts w:ascii="Rockwell" w:eastAsia="Calibri" w:hAnsi="Rockwell" w:cs="Calibri"/>
          <w:sz w:val="20"/>
          <w:szCs w:val="20"/>
        </w:rPr>
      </w:pPr>
    </w:p>
    <w:p w14:paraId="6A3F1358" w14:textId="77777777" w:rsidR="0051162E" w:rsidRPr="00266783" w:rsidRDefault="0051162E" w:rsidP="0051162E">
      <w:pPr>
        <w:rPr>
          <w:rFonts w:ascii="Rockwell" w:eastAsia="Calibri" w:hAnsi="Rockwell" w:cs="Calibri"/>
          <w:sz w:val="20"/>
          <w:szCs w:val="20"/>
        </w:rPr>
      </w:pPr>
    </w:p>
    <w:p w14:paraId="3B0BD054" w14:textId="77777777" w:rsidR="0051162E" w:rsidRPr="00266783" w:rsidRDefault="0051162E" w:rsidP="0051162E">
      <w:pPr>
        <w:rPr>
          <w:rFonts w:ascii="Rockwell" w:eastAsia="Calibri" w:hAnsi="Rockwell" w:cs="Calibri"/>
          <w:sz w:val="20"/>
          <w:szCs w:val="20"/>
        </w:rPr>
        <w:sectPr w:rsidR="0051162E" w:rsidRPr="00266783" w:rsidSect="000C0CAD">
          <w:headerReference w:type="default" r:id="rId23"/>
          <w:pgSz w:w="11907" w:h="16839"/>
          <w:pgMar w:top="720" w:right="720" w:bottom="720" w:left="720" w:header="737" w:footer="0" w:gutter="0"/>
          <w:cols w:space="720"/>
          <w:docGrid w:linePitch="360"/>
        </w:sectPr>
      </w:pPr>
    </w:p>
    <w:p w14:paraId="47EE11F9" w14:textId="77777777" w:rsidR="00266783" w:rsidRDefault="007E57D3" w:rsidP="007E57D3">
      <w:pPr>
        <w:pStyle w:val="paragraph"/>
        <w:spacing w:before="0" w:beforeAutospacing="0" w:after="0" w:afterAutospacing="0"/>
        <w:textAlignment w:val="baseline"/>
        <w:rPr>
          <w:rStyle w:val="Heading1Char"/>
        </w:rPr>
      </w:pPr>
      <w:bookmarkStart w:id="15" w:name="_Toc151047608"/>
      <w:r w:rsidRPr="00266783">
        <w:rPr>
          <w:rStyle w:val="Heading1Char"/>
        </w:rPr>
        <w:lastRenderedPageBreak/>
        <w:t>Technological requirements—</w:t>
      </w:r>
      <w:bookmarkEnd w:id="15"/>
    </w:p>
    <w:p w14:paraId="023952AB" w14:textId="7D552EB7" w:rsidR="007E57D3" w:rsidRPr="00266783" w:rsidRDefault="007E57D3" w:rsidP="007E57D3">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Keep this information brief because many of these features will be included in the game’s technical design document (TDD).</w:t>
      </w:r>
      <w:r w:rsidRPr="00266783">
        <w:rPr>
          <w:rStyle w:val="eop"/>
          <w:rFonts w:ascii="Rockwell" w:hAnsi="Rockwell" w:cs="Calibri"/>
          <w:color w:val="FF0000"/>
          <w:sz w:val="20"/>
          <w:szCs w:val="20"/>
        </w:rPr>
        <w:t> </w:t>
      </w:r>
    </w:p>
    <w:p w14:paraId="6C252A68" w14:textId="77777777" w:rsidR="007E57D3" w:rsidRPr="00266783" w:rsidRDefault="007E57D3" w:rsidP="00526969">
      <w:pPr>
        <w:pStyle w:val="paragraph"/>
        <w:numPr>
          <w:ilvl w:val="0"/>
          <w:numId w:val="9"/>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 xml:space="preserve">Provide a rational for the tools, used and any scripting languages employed, are there alternatives?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will be made with the multi-platform game engine Unity, the scripting languages we will be using is C++ and 3dsMax &amp; Blender will be used to model the low-poly models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Other tools like GIMP the free to use imaging software will be used for texturing and other processes to help modeling. Alternatives tools, Photoshop for the same functionality as GIMP but arguably has more resources.</w:t>
      </w:r>
      <w:r w:rsidRPr="00266783">
        <w:rPr>
          <w:rStyle w:val="eop"/>
          <w:rFonts w:ascii="Rockwell" w:hAnsi="Rockwell" w:cs="Calibri"/>
          <w:color w:val="4471C4"/>
          <w:sz w:val="20"/>
          <w:szCs w:val="20"/>
        </w:rPr>
        <w:t> </w:t>
      </w:r>
    </w:p>
    <w:p w14:paraId="68D8D224" w14:textId="77777777" w:rsidR="007E57D3" w:rsidRPr="00266783" w:rsidRDefault="007E57D3" w:rsidP="00526969">
      <w:pPr>
        <w:pStyle w:val="paragraph"/>
        <w:numPr>
          <w:ilvl w:val="0"/>
          <w:numId w:val="1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 xml:space="preserve">What are the key technical features of the game, </w:t>
      </w:r>
      <w:proofErr w:type="gramStart"/>
      <w:r w:rsidRPr="00266783">
        <w:rPr>
          <w:rStyle w:val="normaltextrun"/>
          <w:rFonts w:ascii="Rockwell" w:hAnsi="Rockwell" w:cs="Calibri"/>
          <w:color w:val="FF0000"/>
          <w:sz w:val="20"/>
          <w:szCs w:val="20"/>
          <w:lang w:val="en-US"/>
        </w:rPr>
        <w:t>e.g.</w:t>
      </w:r>
      <w:proofErr w:type="gramEnd"/>
      <w:r w:rsidRPr="00266783">
        <w:rPr>
          <w:rStyle w:val="normaltextrun"/>
          <w:rFonts w:ascii="Rockwell" w:hAnsi="Rockwell" w:cs="Calibri"/>
          <w:color w:val="FF0000"/>
          <w:sz w:val="20"/>
          <w:szCs w:val="20"/>
          <w:lang w:val="en-US"/>
        </w:rPr>
        <w:t xml:space="preserve"> pathfinding, VR/AR, NPC AI etc. and what alternatives exist to implement them? </w:t>
      </w:r>
      <w:r w:rsidRPr="00266783">
        <w:rPr>
          <w:rStyle w:val="normaltextrun"/>
          <w:rFonts w:ascii="Rockwell" w:hAnsi="Rockwell" w:cs="Calibri"/>
          <w:color w:val="4471C4"/>
          <w:sz w:val="20"/>
          <w:szCs w:val="20"/>
          <w:lang w:val="en-US"/>
        </w:rPr>
        <w:t xml:space="preserve">The key technical features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will be the NPC pathfinding and AI that will be implemented for both the escort NPC’s and most importantly for the Beast and potential enemies.</w:t>
      </w:r>
      <w:r w:rsidRPr="00266783">
        <w:rPr>
          <w:rStyle w:val="eop"/>
          <w:rFonts w:ascii="Rockwell" w:hAnsi="Rockwell" w:cs="Calibri"/>
          <w:color w:val="4471C4"/>
          <w:sz w:val="20"/>
          <w:szCs w:val="20"/>
        </w:rPr>
        <w:t> </w:t>
      </w:r>
    </w:p>
    <w:p w14:paraId="6102914F" w14:textId="77777777" w:rsidR="007E57D3" w:rsidRPr="00266783" w:rsidRDefault="007E57D3" w:rsidP="007E57D3">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color w:val="4471C4"/>
          <w:sz w:val="20"/>
          <w:szCs w:val="20"/>
        </w:rPr>
        <w:t> </w:t>
      </w:r>
    </w:p>
    <w:p w14:paraId="3A8D628F" w14:textId="77777777" w:rsidR="007E57D3" w:rsidRPr="00266783" w:rsidRDefault="007E57D3" w:rsidP="00526969">
      <w:pPr>
        <w:pStyle w:val="paragraph"/>
        <w:numPr>
          <w:ilvl w:val="0"/>
          <w:numId w:val="1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What additional research / prototypes are required to identify the optimal technology in each case?</w:t>
      </w:r>
    </w:p>
    <w:p w14:paraId="4166E3BC" w14:textId="77777777" w:rsidR="00B53054" w:rsidRPr="00266783" w:rsidRDefault="00B53054" w:rsidP="00B53054">
      <w:pPr>
        <w:rPr>
          <w:rFonts w:ascii="Rockwell" w:eastAsia="Calibri" w:hAnsi="Rockwell" w:cs="Calibri"/>
          <w:sz w:val="20"/>
          <w:szCs w:val="20"/>
        </w:rPr>
      </w:pPr>
    </w:p>
    <w:p w14:paraId="4F440872" w14:textId="77777777" w:rsidR="007E57D3" w:rsidRPr="00266783" w:rsidRDefault="007E57D3" w:rsidP="007E57D3">
      <w:pPr>
        <w:rPr>
          <w:rFonts w:ascii="Rockwell" w:eastAsia="Calibri" w:hAnsi="Rockwell" w:cs="Calibri"/>
          <w:sz w:val="20"/>
          <w:szCs w:val="20"/>
        </w:rPr>
        <w:sectPr w:rsidR="007E57D3" w:rsidRPr="00266783" w:rsidSect="000C0CAD">
          <w:headerReference w:type="default" r:id="rId24"/>
          <w:pgSz w:w="11907" w:h="16839"/>
          <w:pgMar w:top="720" w:right="720" w:bottom="720" w:left="720" w:header="737" w:footer="0" w:gutter="0"/>
          <w:cols w:space="720"/>
          <w:docGrid w:linePitch="360"/>
        </w:sectPr>
      </w:pPr>
    </w:p>
    <w:p w14:paraId="31E1A522" w14:textId="77777777" w:rsidR="00266783" w:rsidRPr="00266783" w:rsidRDefault="00271EBC" w:rsidP="00266783">
      <w:pPr>
        <w:pStyle w:val="Heading1"/>
        <w:rPr>
          <w:rStyle w:val="normaltextrun"/>
        </w:rPr>
      </w:pPr>
      <w:bookmarkStart w:id="16" w:name="_Toc151047609"/>
      <w:r w:rsidRPr="00266783">
        <w:rPr>
          <w:rStyle w:val="normaltextrun"/>
        </w:rPr>
        <w:lastRenderedPageBreak/>
        <w:t>Front end of the game—</w:t>
      </w:r>
      <w:bookmarkEnd w:id="16"/>
    </w:p>
    <w:p w14:paraId="722272C7" w14:textId="77777777" w:rsidR="00266783" w:rsidRDefault="00266783" w:rsidP="00271EBC">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74B5311C" w14:textId="3888C60B" w:rsidR="00271EBC" w:rsidRPr="00266783" w:rsidRDefault="00271EBC" w:rsidP="00271EBC">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Indicate what credit screens will be shown when the game is first turned on, including the following:</w:t>
      </w:r>
      <w:r w:rsidRPr="00266783">
        <w:rPr>
          <w:rStyle w:val="eop"/>
          <w:rFonts w:ascii="Rockwell" w:hAnsi="Rockwell" w:cs="Calibri"/>
          <w:color w:val="FF0000"/>
          <w:sz w:val="20"/>
          <w:szCs w:val="20"/>
        </w:rPr>
        <w:t> </w:t>
      </w:r>
    </w:p>
    <w:p w14:paraId="6629FB2D"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Publisher: </w:t>
      </w:r>
      <w:r w:rsidRPr="00266783">
        <w:rPr>
          <w:rStyle w:val="eop"/>
          <w:rFonts w:ascii="Rockwell" w:hAnsi="Rockwell" w:cs="Calibri"/>
          <w:color w:val="FF0000"/>
          <w:sz w:val="20"/>
          <w:szCs w:val="20"/>
        </w:rPr>
        <w:t> </w:t>
      </w:r>
    </w:p>
    <w:p w14:paraId="7395DEDC"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Studio logo: </w:t>
      </w:r>
      <w:r w:rsidRPr="00266783">
        <w:rPr>
          <w:rStyle w:val="eop"/>
          <w:rFonts w:ascii="Rockwell" w:hAnsi="Rockwell" w:cs="Calibri"/>
          <w:color w:val="FF0000"/>
          <w:sz w:val="20"/>
          <w:szCs w:val="20"/>
        </w:rPr>
        <w:t> </w:t>
      </w:r>
    </w:p>
    <w:p w14:paraId="5793A53E"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Licensors:</w:t>
      </w:r>
      <w:r w:rsidRPr="00266783">
        <w:rPr>
          <w:rStyle w:val="eop"/>
          <w:rFonts w:ascii="Rockwell" w:hAnsi="Rockwell" w:cs="Calibri"/>
          <w:color w:val="FF0000"/>
          <w:sz w:val="20"/>
          <w:szCs w:val="20"/>
        </w:rPr>
        <w:t> </w:t>
      </w:r>
    </w:p>
    <w:p w14:paraId="56371729"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Third-party software manufacturers:</w:t>
      </w:r>
      <w:r w:rsidRPr="00266783">
        <w:rPr>
          <w:rStyle w:val="eop"/>
          <w:rFonts w:ascii="Rockwell" w:hAnsi="Rockwell" w:cs="Calibri"/>
          <w:color w:val="FF0000"/>
          <w:sz w:val="20"/>
          <w:szCs w:val="20"/>
        </w:rPr>
        <w:t> </w:t>
      </w:r>
    </w:p>
    <w:p w14:paraId="1A805F5B"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Legal screen:</w:t>
      </w:r>
      <w:r w:rsidRPr="00266783">
        <w:rPr>
          <w:rStyle w:val="eop"/>
          <w:rFonts w:ascii="Rockwell" w:hAnsi="Rockwell" w:cs="Calibri"/>
          <w:color w:val="FF0000"/>
          <w:sz w:val="20"/>
          <w:szCs w:val="20"/>
        </w:rPr>
        <w:t> </w:t>
      </w:r>
    </w:p>
    <w:p w14:paraId="49D6E945" w14:textId="77777777" w:rsidR="00271EBC" w:rsidRPr="00266783" w:rsidRDefault="00271EBC" w:rsidP="00271EBC">
      <w:pPr>
        <w:pStyle w:val="paragraph"/>
        <w:shd w:val="clear" w:color="auto" w:fill="FFFFFF"/>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sz w:val="20"/>
          <w:szCs w:val="20"/>
          <w:lang w:val="en-US"/>
        </w:rPr>
        <w:t> </w:t>
      </w:r>
      <w:r w:rsidRPr="00266783">
        <w:rPr>
          <w:rStyle w:val="eop"/>
          <w:rFonts w:ascii="Rockwell" w:hAnsi="Rockwell" w:cs="Calibri"/>
          <w:sz w:val="20"/>
          <w:szCs w:val="20"/>
        </w:rPr>
        <w:t> </w:t>
      </w:r>
    </w:p>
    <w:p w14:paraId="53C62D80" w14:textId="77777777" w:rsidR="00B53054" w:rsidRPr="00266783" w:rsidRDefault="00B53054" w:rsidP="00B53054">
      <w:pPr>
        <w:rPr>
          <w:rFonts w:ascii="Rockwell" w:eastAsia="Calibri" w:hAnsi="Rockwell" w:cs="Calibri"/>
          <w:sz w:val="20"/>
          <w:szCs w:val="20"/>
        </w:rPr>
      </w:pPr>
    </w:p>
    <w:p w14:paraId="0004E6C4" w14:textId="77777777" w:rsidR="00FA5543" w:rsidRPr="00266783" w:rsidRDefault="00FA5543" w:rsidP="00FA5543">
      <w:pPr>
        <w:rPr>
          <w:rFonts w:ascii="Rockwell" w:eastAsia="Calibri" w:hAnsi="Rockwell" w:cs="Calibri"/>
          <w:sz w:val="20"/>
          <w:szCs w:val="20"/>
        </w:rPr>
        <w:sectPr w:rsidR="00FA5543" w:rsidRPr="00266783" w:rsidSect="000C0CAD">
          <w:headerReference w:type="default" r:id="rId25"/>
          <w:pgSz w:w="11907" w:h="16839"/>
          <w:pgMar w:top="720" w:right="720" w:bottom="720" w:left="720" w:header="737" w:footer="0" w:gutter="0"/>
          <w:cols w:space="720"/>
          <w:docGrid w:linePitch="360"/>
        </w:sectPr>
      </w:pPr>
    </w:p>
    <w:p w14:paraId="7E6440FC" w14:textId="77777777" w:rsidR="00266783" w:rsidRPr="00266783" w:rsidRDefault="00D63AED" w:rsidP="00266783">
      <w:pPr>
        <w:pStyle w:val="Heading1"/>
        <w:rPr>
          <w:rStyle w:val="normaltextrun"/>
        </w:rPr>
      </w:pPr>
      <w:bookmarkStart w:id="17" w:name="_Toc151047610"/>
      <w:r w:rsidRPr="00266783">
        <w:rPr>
          <w:rStyle w:val="normaltextrun"/>
        </w:rPr>
        <w:lastRenderedPageBreak/>
        <w:t>Attract mode description (if applicable)—</w:t>
      </w:r>
      <w:bookmarkEnd w:id="17"/>
    </w:p>
    <w:p w14:paraId="7A31CB1D" w14:textId="671DF356" w:rsidR="00D63AED" w:rsidRDefault="00D63AED" w:rsidP="00D63AED">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Give a description of what in-game material will be shown if the game is left idle on the start screen.</w:t>
      </w:r>
      <w:r w:rsidRPr="00266783">
        <w:rPr>
          <w:rStyle w:val="eop"/>
          <w:rFonts w:ascii="Rockwell" w:hAnsi="Rockwell" w:cs="Calibri"/>
          <w:color w:val="FF0000"/>
          <w:sz w:val="20"/>
          <w:szCs w:val="20"/>
        </w:rPr>
        <w:t> </w:t>
      </w:r>
    </w:p>
    <w:p w14:paraId="3F5DA98B" w14:textId="77777777" w:rsidR="00266783" w:rsidRPr="00266783" w:rsidRDefault="00266783" w:rsidP="00D63AED">
      <w:pPr>
        <w:pStyle w:val="paragraph"/>
        <w:spacing w:before="0" w:beforeAutospacing="0" w:after="0" w:afterAutospacing="0"/>
        <w:textAlignment w:val="baseline"/>
        <w:rPr>
          <w:rFonts w:ascii="Rockwell" w:hAnsi="Rockwell" w:cs="Segoe UI"/>
          <w:sz w:val="20"/>
          <w:szCs w:val="20"/>
        </w:rPr>
      </w:pPr>
    </w:p>
    <w:p w14:paraId="48DD8134" w14:textId="77777777" w:rsidR="00266783" w:rsidRPr="00266783" w:rsidRDefault="00D63AED" w:rsidP="00266783">
      <w:pPr>
        <w:pStyle w:val="Heading1"/>
        <w:rPr>
          <w:rStyle w:val="normaltextrun"/>
        </w:rPr>
      </w:pPr>
      <w:bookmarkStart w:id="18" w:name="_Toc151047611"/>
      <w:r w:rsidRPr="00266783">
        <w:rPr>
          <w:rStyle w:val="normaltextrun"/>
        </w:rPr>
        <w:t>Title/start screen—</w:t>
      </w:r>
      <w:bookmarkEnd w:id="18"/>
    </w:p>
    <w:p w14:paraId="634A1A6F" w14:textId="6E0ECD0E" w:rsidR="00D63AED" w:rsidRPr="00266783" w:rsidRDefault="00D63AED" w:rsidP="00D63AED">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What is the first impression of the actual game? Include the following:</w:t>
      </w:r>
      <w:r w:rsidRPr="00266783">
        <w:rPr>
          <w:rStyle w:val="eop"/>
          <w:rFonts w:ascii="Rockwell" w:hAnsi="Rockwell" w:cs="Calibri"/>
          <w:color w:val="FF0000"/>
          <w:sz w:val="20"/>
          <w:szCs w:val="20"/>
        </w:rPr>
        <w:t> </w:t>
      </w:r>
    </w:p>
    <w:p w14:paraId="2CE4FAC1"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An image of the title/start screen and any associated animation and graphics.</w:t>
      </w:r>
      <w:r w:rsidRPr="00266783">
        <w:rPr>
          <w:rStyle w:val="eop"/>
          <w:rFonts w:ascii="Rockwell" w:hAnsi="Rockwell" w:cs="Calibri"/>
          <w:color w:val="FF0000"/>
          <w:sz w:val="20"/>
          <w:szCs w:val="20"/>
        </w:rPr>
        <w:t> </w:t>
      </w:r>
    </w:p>
    <w:p w14:paraId="67747D33"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A list of what selection options are available to the player.</w:t>
      </w:r>
      <w:r w:rsidRPr="00266783">
        <w:rPr>
          <w:rStyle w:val="eop"/>
          <w:rFonts w:ascii="Rockwell" w:hAnsi="Rockwell" w:cs="Calibri"/>
          <w:color w:val="FF0000"/>
          <w:sz w:val="20"/>
          <w:szCs w:val="20"/>
        </w:rPr>
        <w:t> </w:t>
      </w:r>
    </w:p>
    <w:p w14:paraId="7AF40B7B"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Save/load file—Describe how a game file is saved and loaded and naming conventions for the player.</w:t>
      </w:r>
      <w:r w:rsidRPr="00266783">
        <w:rPr>
          <w:rStyle w:val="eop"/>
          <w:rFonts w:ascii="Rockwell" w:hAnsi="Rockwell" w:cs="Calibri"/>
          <w:color w:val="FF0000"/>
          <w:sz w:val="20"/>
          <w:szCs w:val="20"/>
        </w:rPr>
        <w:t> </w:t>
      </w:r>
    </w:p>
    <w:p w14:paraId="7F69547B"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Player options—Include image, sound and music, and player interface details. Include details on connecting links to options:</w:t>
      </w:r>
      <w:r w:rsidRPr="00266783">
        <w:rPr>
          <w:rStyle w:val="eop"/>
          <w:rFonts w:ascii="Rockwell" w:hAnsi="Rockwell" w:cs="Calibri"/>
          <w:color w:val="FF0000"/>
          <w:sz w:val="20"/>
          <w:szCs w:val="20"/>
        </w:rPr>
        <w:t> </w:t>
      </w:r>
    </w:p>
    <w:p w14:paraId="06DAFAFB" w14:textId="77777777" w:rsidR="00D63AED" w:rsidRPr="00266783" w:rsidRDefault="00D63AED" w:rsidP="00526969">
      <w:pPr>
        <w:pStyle w:val="paragraph"/>
        <w:numPr>
          <w:ilvl w:val="0"/>
          <w:numId w:val="1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Video, audio, music, and subtitle settings; contrast tool; and alternate control settings (airplane controls, feedback on/off, and so on)</w:t>
      </w:r>
      <w:r w:rsidRPr="00266783">
        <w:rPr>
          <w:rStyle w:val="eop"/>
          <w:rFonts w:ascii="Rockwell" w:hAnsi="Rockwell" w:cs="Calibri"/>
          <w:color w:val="FF0000"/>
          <w:sz w:val="20"/>
          <w:szCs w:val="20"/>
        </w:rPr>
        <w:t> </w:t>
      </w:r>
    </w:p>
    <w:p w14:paraId="5715AF83" w14:textId="77777777" w:rsidR="00B53054" w:rsidRPr="00266783" w:rsidRDefault="00B53054" w:rsidP="00B53054">
      <w:pPr>
        <w:rPr>
          <w:rFonts w:ascii="Rockwell" w:eastAsia="Calibri" w:hAnsi="Rockwell" w:cs="Calibri"/>
          <w:sz w:val="20"/>
          <w:szCs w:val="20"/>
        </w:rPr>
        <w:sectPr w:rsidR="00B53054" w:rsidRPr="00266783" w:rsidSect="000C0CAD">
          <w:headerReference w:type="default" r:id="rId26"/>
          <w:pgSz w:w="11907" w:h="16839"/>
          <w:pgMar w:top="720" w:right="720" w:bottom="720" w:left="720" w:header="737" w:footer="0" w:gutter="0"/>
          <w:cols w:space="720"/>
          <w:docGrid w:linePitch="360"/>
        </w:sectPr>
      </w:pPr>
    </w:p>
    <w:p w14:paraId="63058025" w14:textId="77777777" w:rsidR="00266783" w:rsidRDefault="00F55C5E" w:rsidP="00B53054">
      <w:pPr>
        <w:rPr>
          <w:rStyle w:val="Heading1Char"/>
        </w:rPr>
      </w:pPr>
      <w:bookmarkStart w:id="19" w:name="_Toc151047612"/>
      <w:r w:rsidRPr="00266783">
        <w:rPr>
          <w:rStyle w:val="Heading1Char"/>
        </w:rPr>
        <w:lastRenderedPageBreak/>
        <w:t>Game flowchart—</w:t>
      </w:r>
      <w:bookmarkEnd w:id="19"/>
    </w:p>
    <w:p w14:paraId="196E0A0E" w14:textId="067C20DD" w:rsidR="00B53054" w:rsidRPr="00266783" w:rsidRDefault="00F55C5E" w:rsidP="00B53054">
      <w:pPr>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Show how all the screens from “title/start screen” to “game over” connect with each other.</w:t>
      </w:r>
      <w:r w:rsidRPr="00266783">
        <w:rPr>
          <w:rStyle w:val="eop"/>
          <w:rFonts w:ascii="Rockwell" w:hAnsi="Rockwell" w:cs="Calibri"/>
          <w:color w:val="000000"/>
          <w:sz w:val="20"/>
          <w:szCs w:val="20"/>
          <w:shd w:val="clear" w:color="auto" w:fill="FFFFFF"/>
        </w:rPr>
        <w:t> </w:t>
      </w:r>
    </w:p>
    <w:p w14:paraId="4BD78464" w14:textId="764F93DA" w:rsidR="00F55C5E" w:rsidRPr="00266783" w:rsidRDefault="00F55C5E" w:rsidP="00F55C5E">
      <w:pPr>
        <w:rPr>
          <w:rFonts w:ascii="Rockwell" w:eastAsia="Calibri" w:hAnsi="Rockwell" w:cs="Calibri"/>
          <w:sz w:val="20"/>
          <w:szCs w:val="20"/>
        </w:rPr>
      </w:pPr>
      <w:r w:rsidRPr="00266783">
        <w:rPr>
          <w:rFonts w:ascii="Rockwell" w:eastAsia="Calibri" w:hAnsi="Rockwell" w:cs="Calibri"/>
          <w:noProof/>
          <w:sz w:val="20"/>
          <w:szCs w:val="20"/>
        </w:rPr>
        <w:drawing>
          <wp:inline distT="0" distB="0" distL="0" distR="0" wp14:anchorId="1FE3A1B9" wp14:editId="042E1105">
            <wp:extent cx="5701030" cy="3609975"/>
            <wp:effectExtent l="0" t="0" r="0" b="9525"/>
            <wp:docPr id="71197113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1133" name="Picture 2" descr="A diagram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1030" cy="3609975"/>
                    </a:xfrm>
                    <a:prstGeom prst="rect">
                      <a:avLst/>
                    </a:prstGeom>
                    <a:noFill/>
                    <a:ln>
                      <a:noFill/>
                    </a:ln>
                  </pic:spPr>
                </pic:pic>
              </a:graphicData>
            </a:graphic>
          </wp:inline>
        </w:drawing>
      </w:r>
      <w:r w:rsidRPr="00266783">
        <w:rPr>
          <w:rFonts w:ascii="Rockwell" w:hAnsi="Rockwell" w:cs="Calibri"/>
          <w:color w:val="000000"/>
          <w:sz w:val="20"/>
          <w:szCs w:val="20"/>
          <w:shd w:val="clear" w:color="auto" w:fill="FFFFFF"/>
        </w:rPr>
        <w:br/>
      </w:r>
    </w:p>
    <w:p w14:paraId="75FB2B46" w14:textId="25FEC90C" w:rsidR="00F55C5E" w:rsidRPr="00266783" w:rsidRDefault="00F55C5E" w:rsidP="00F55C5E">
      <w:pPr>
        <w:tabs>
          <w:tab w:val="left" w:pos="877"/>
        </w:tabs>
        <w:rPr>
          <w:rFonts w:ascii="Rockwell" w:eastAsia="Calibri" w:hAnsi="Rockwell" w:cs="Calibri"/>
          <w:sz w:val="20"/>
          <w:szCs w:val="20"/>
        </w:rPr>
        <w:sectPr w:rsidR="00F55C5E" w:rsidRPr="00266783" w:rsidSect="000C0CAD">
          <w:headerReference w:type="default" r:id="rId28"/>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73666FE9" w14:textId="77777777" w:rsidR="00266783" w:rsidRPr="00266783" w:rsidRDefault="007C2898" w:rsidP="00266783">
      <w:pPr>
        <w:pStyle w:val="Heading1"/>
        <w:rPr>
          <w:rStyle w:val="normaltextrun"/>
        </w:rPr>
      </w:pPr>
      <w:bookmarkStart w:id="20" w:name="_Toc151047613"/>
      <w:r w:rsidRPr="00266783">
        <w:rPr>
          <w:rStyle w:val="normaltextrun"/>
        </w:rPr>
        <w:lastRenderedPageBreak/>
        <w:t>Loading screen—</w:t>
      </w:r>
      <w:bookmarkEnd w:id="20"/>
    </w:p>
    <w:p w14:paraId="315E0CBC" w14:textId="61D2E9F6" w:rsidR="00B53054" w:rsidRPr="00266783" w:rsidRDefault="007C2898" w:rsidP="00B53054">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Explain what the player sees when the game is loading. What images or information are presented?</w:t>
      </w:r>
      <w:r w:rsidRPr="00266783">
        <w:rPr>
          <w:rStyle w:val="eop"/>
          <w:rFonts w:ascii="Rockwell" w:hAnsi="Rockwell" w:cs="Calibri"/>
          <w:color w:val="000000"/>
          <w:sz w:val="20"/>
          <w:szCs w:val="20"/>
          <w:shd w:val="clear" w:color="auto" w:fill="FFFFFF"/>
        </w:rPr>
        <w:t> </w:t>
      </w:r>
    </w:p>
    <w:p w14:paraId="255DD78A" w14:textId="77777777" w:rsidR="007C2898" w:rsidRPr="00266783" w:rsidRDefault="007C2898" w:rsidP="00B53054">
      <w:pPr>
        <w:rPr>
          <w:rStyle w:val="eop"/>
          <w:rFonts w:ascii="Rockwell" w:hAnsi="Rockwell" w:cs="Calibri"/>
          <w:color w:val="000000"/>
          <w:sz w:val="20"/>
          <w:szCs w:val="20"/>
          <w:shd w:val="clear" w:color="auto" w:fill="FFFFFF"/>
        </w:rPr>
      </w:pPr>
    </w:p>
    <w:p w14:paraId="3FB81FB4" w14:textId="168242C6" w:rsidR="007C2898" w:rsidRPr="00266783" w:rsidRDefault="007C2898" w:rsidP="00B53054">
      <w:pPr>
        <w:rPr>
          <w:rFonts w:ascii="Rockwell" w:eastAsia="Calibri" w:hAnsi="Rockwell" w:cs="Calibri"/>
          <w:sz w:val="20"/>
          <w:szCs w:val="20"/>
        </w:rPr>
        <w:sectPr w:rsidR="007C2898" w:rsidRPr="00266783" w:rsidSect="000C0CAD">
          <w:headerReference w:type="default" r:id="rId29"/>
          <w:pgSz w:w="11907" w:h="16839"/>
          <w:pgMar w:top="720" w:right="720" w:bottom="720" w:left="720" w:header="737" w:footer="0" w:gutter="0"/>
          <w:cols w:space="720"/>
          <w:docGrid w:linePitch="360"/>
        </w:sectPr>
      </w:pPr>
      <w:r w:rsidRPr="00266783">
        <w:rPr>
          <w:rStyle w:val="normaltextrun"/>
          <w:rFonts w:ascii="Rockwell" w:hAnsi="Rockwell" w:cs="Calibri"/>
          <w:color w:val="7030A0"/>
          <w:sz w:val="20"/>
          <w:szCs w:val="20"/>
          <w:shd w:val="clear" w:color="auto" w:fill="FFFFFF"/>
        </w:rPr>
        <w:t xml:space="preserve">The loading screen displays an ad for </w:t>
      </w:r>
      <w:proofErr w:type="spellStart"/>
      <w:r w:rsidRPr="00266783">
        <w:rPr>
          <w:rStyle w:val="normaltextrun"/>
          <w:rFonts w:ascii="Rockwell" w:hAnsi="Rockwell" w:cs="Calibri"/>
          <w:color w:val="7030A0"/>
          <w:sz w:val="20"/>
          <w:szCs w:val="20"/>
          <w:shd w:val="clear" w:color="auto" w:fill="FFFFFF"/>
        </w:rPr>
        <w:t>Tezkaz</w:t>
      </w:r>
      <w:proofErr w:type="spellEnd"/>
      <w:r w:rsidRPr="00266783">
        <w:rPr>
          <w:rStyle w:val="normaltextrun"/>
          <w:rFonts w:ascii="Rockwell" w:hAnsi="Rockwell" w:cs="Calibri"/>
          <w:color w:val="7030A0"/>
          <w:sz w:val="20"/>
          <w:szCs w:val="20"/>
          <w:shd w:val="clear" w:color="auto" w:fill="FFFFFF"/>
        </w:rPr>
        <w:t>, a modified version of real billboard ads.</w:t>
      </w:r>
      <w:r w:rsidRPr="00266783">
        <w:rPr>
          <w:rStyle w:val="eop"/>
          <w:rFonts w:ascii="Rockwell" w:hAnsi="Rockwell" w:cs="Calibri"/>
          <w:color w:val="7030A0"/>
          <w:sz w:val="20"/>
          <w:szCs w:val="20"/>
          <w:shd w:val="clear" w:color="auto" w:fill="FFFFFF"/>
        </w:rPr>
        <w:t> </w:t>
      </w:r>
    </w:p>
    <w:p w14:paraId="17B8B108" w14:textId="77777777" w:rsidR="00B53054" w:rsidRPr="00266783" w:rsidRDefault="00B53054" w:rsidP="00B53054">
      <w:pPr>
        <w:rPr>
          <w:rFonts w:ascii="Rockwell" w:eastAsia="Calibri" w:hAnsi="Rockwell" w:cs="Calibri"/>
          <w:sz w:val="20"/>
          <w:szCs w:val="20"/>
        </w:rPr>
      </w:pPr>
    </w:p>
    <w:p w14:paraId="72F148F9" w14:textId="77777777" w:rsidR="00266783" w:rsidRPr="00266783" w:rsidRDefault="00C74A0F" w:rsidP="00266783">
      <w:pPr>
        <w:pStyle w:val="Heading1"/>
        <w:rPr>
          <w:rStyle w:val="normaltextrun"/>
        </w:rPr>
      </w:pPr>
      <w:bookmarkStart w:id="21" w:name="_Toc151047614"/>
      <w:r w:rsidRPr="00266783">
        <w:rPr>
          <w:rStyle w:val="normaltextrun"/>
        </w:rPr>
        <w:t>Game camera(s)—</w:t>
      </w:r>
      <w:bookmarkEnd w:id="21"/>
    </w:p>
    <w:p w14:paraId="09912F11" w14:textId="77777777" w:rsidR="00266783" w:rsidRDefault="00266783" w:rsidP="00C74A0F">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75B505EB" w14:textId="2D895BBD" w:rsidR="00C74A0F" w:rsidRPr="00266783" w:rsidRDefault="00C74A0F" w:rsidP="00C74A0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Call out any specific camera types.</w:t>
      </w:r>
      <w:r w:rsidRPr="00266783">
        <w:rPr>
          <w:rStyle w:val="eop"/>
          <w:rFonts w:ascii="Rockwell" w:hAnsi="Rockwell" w:cs="Calibri"/>
          <w:color w:val="000000"/>
          <w:sz w:val="20"/>
          <w:szCs w:val="20"/>
        </w:rPr>
        <w:t> </w:t>
      </w:r>
    </w:p>
    <w:p w14:paraId="3CB0F9D0" w14:textId="77777777" w:rsidR="00C74A0F" w:rsidRPr="00266783" w:rsidRDefault="00C74A0F" w:rsidP="00526969">
      <w:pPr>
        <w:pStyle w:val="paragraph"/>
        <w:numPr>
          <w:ilvl w:val="0"/>
          <w:numId w:val="15"/>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What kind of camera is used? (First person, third person, forced scroll, locked camera, and so on.)</w:t>
      </w:r>
      <w:r w:rsidRPr="00266783">
        <w:rPr>
          <w:rStyle w:val="eop"/>
          <w:rFonts w:ascii="Rockwell" w:hAnsi="Rockwell" w:cs="Calibri"/>
          <w:color w:val="000000"/>
          <w:sz w:val="20"/>
          <w:szCs w:val="20"/>
        </w:rPr>
        <w:t> </w:t>
      </w:r>
    </w:p>
    <w:p w14:paraId="6C6C7AB3" w14:textId="77777777" w:rsidR="00C74A0F" w:rsidRPr="00266783" w:rsidRDefault="00C74A0F" w:rsidP="00C74A0F">
      <w:pPr>
        <w:pStyle w:val="paragraph"/>
        <w:spacing w:before="0" w:beforeAutospacing="0" w:after="0" w:afterAutospacing="0"/>
        <w:ind w:left="720"/>
        <w:textAlignment w:val="baseline"/>
        <w:rPr>
          <w:rFonts w:ascii="Rockwell" w:hAnsi="Rockwell" w:cs="Segoe UI"/>
          <w:sz w:val="20"/>
          <w:szCs w:val="20"/>
        </w:rPr>
      </w:pPr>
      <w:r w:rsidRPr="00266783">
        <w:rPr>
          <w:rStyle w:val="normaltextrun"/>
          <w:rFonts w:ascii="Rockwell" w:hAnsi="Rockwell" w:cs="Calibri"/>
          <w:color w:val="7030A0"/>
          <w:sz w:val="20"/>
          <w:szCs w:val="20"/>
          <w:lang w:val="en-US"/>
        </w:rPr>
        <w:t xml:space="preserve">The game uses a first-person camera, that follows the mouse to control and explore the </w:t>
      </w:r>
      <w:proofErr w:type="gramStart"/>
      <w:r w:rsidRPr="00266783">
        <w:rPr>
          <w:rStyle w:val="normaltextrun"/>
          <w:rFonts w:ascii="Rockwell" w:hAnsi="Rockwell" w:cs="Calibri"/>
          <w:color w:val="7030A0"/>
          <w:sz w:val="20"/>
          <w:szCs w:val="20"/>
          <w:lang w:val="en-US"/>
        </w:rPr>
        <w:t>surroundings</w:t>
      </w:r>
      <w:proofErr w:type="gramEnd"/>
      <w:r w:rsidRPr="00266783">
        <w:rPr>
          <w:rStyle w:val="normaltextrun"/>
          <w:rFonts w:ascii="Rockwell" w:hAnsi="Rockwell" w:cs="Calibri"/>
          <w:color w:val="7030A0"/>
          <w:sz w:val="20"/>
          <w:szCs w:val="20"/>
          <w:lang w:val="en-US"/>
        </w:rPr>
        <w:t> </w:t>
      </w:r>
      <w:r w:rsidRPr="00266783">
        <w:rPr>
          <w:rStyle w:val="eop"/>
          <w:rFonts w:ascii="Rockwell" w:hAnsi="Rockwell" w:cs="Calibri"/>
          <w:color w:val="7030A0"/>
          <w:sz w:val="20"/>
          <w:szCs w:val="20"/>
        </w:rPr>
        <w:t> </w:t>
      </w:r>
    </w:p>
    <w:p w14:paraId="18AC1293" w14:textId="77777777" w:rsidR="00C74A0F" w:rsidRPr="00266783" w:rsidRDefault="00C74A0F" w:rsidP="00526969">
      <w:pPr>
        <w:pStyle w:val="paragraph"/>
        <w:numPr>
          <w:ilvl w:val="0"/>
          <w:numId w:val="1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What is the logic system for the camera? Include the following:</w:t>
      </w:r>
      <w:r w:rsidRPr="00266783">
        <w:rPr>
          <w:rStyle w:val="eop"/>
          <w:rFonts w:ascii="Rockwell" w:hAnsi="Rockwell" w:cs="Calibri"/>
          <w:color w:val="000000"/>
          <w:sz w:val="20"/>
          <w:szCs w:val="20"/>
        </w:rPr>
        <w:t> </w:t>
      </w:r>
    </w:p>
    <w:p w14:paraId="1C515A76" w14:textId="77777777" w:rsidR="00C74A0F" w:rsidRPr="00266783" w:rsidRDefault="00C74A0F" w:rsidP="00526969">
      <w:pPr>
        <w:pStyle w:val="paragraph"/>
        <w:numPr>
          <w:ilvl w:val="0"/>
          <w:numId w:val="17"/>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Game-specific situations requiring unique </w:t>
      </w:r>
      <w:proofErr w:type="gramStart"/>
      <w:r w:rsidRPr="00266783">
        <w:rPr>
          <w:rStyle w:val="normaltextrun"/>
          <w:rFonts w:ascii="Rockwell" w:hAnsi="Rockwell" w:cs="Calibri"/>
          <w:color w:val="000000"/>
          <w:sz w:val="20"/>
          <w:szCs w:val="20"/>
          <w:lang w:val="en-US"/>
        </w:rPr>
        <w:t>cameras</w:t>
      </w:r>
      <w:proofErr w:type="gramEnd"/>
      <w:r w:rsidRPr="00266783">
        <w:rPr>
          <w:rStyle w:val="normaltextrun"/>
          <w:rFonts w:ascii="Rockwell" w:hAnsi="Rockwell" w:cs="Calibri"/>
          <w:color w:val="000000"/>
          <w:sz w:val="20"/>
          <w:szCs w:val="20"/>
          <w:lang w:val="en-US"/>
        </w:rPr>
        <w:t> </w:t>
      </w:r>
      <w:r w:rsidRPr="00266783">
        <w:rPr>
          <w:rStyle w:val="eop"/>
          <w:rFonts w:ascii="Rockwell" w:hAnsi="Rockwell" w:cs="Calibri"/>
          <w:color w:val="000000"/>
          <w:sz w:val="20"/>
          <w:szCs w:val="20"/>
        </w:rPr>
        <w:t> </w:t>
      </w:r>
    </w:p>
    <w:p w14:paraId="78081829" w14:textId="77777777" w:rsidR="00C74A0F" w:rsidRPr="00266783" w:rsidRDefault="00C74A0F" w:rsidP="00526969">
      <w:pPr>
        <w:pStyle w:val="paragraph"/>
        <w:numPr>
          <w:ilvl w:val="0"/>
          <w:numId w:val="17"/>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Camera troubleshooting guide with examples of what the camera will do when encountering </w:t>
      </w:r>
      <w:proofErr w:type="gramStart"/>
      <w:r w:rsidRPr="00266783">
        <w:rPr>
          <w:rStyle w:val="normaltextrun"/>
          <w:rFonts w:ascii="Rockwell" w:hAnsi="Rockwell" w:cs="Calibri"/>
          <w:color w:val="000000"/>
          <w:sz w:val="20"/>
          <w:szCs w:val="20"/>
          <w:lang w:val="en-US"/>
        </w:rPr>
        <w:t>problems</w:t>
      </w:r>
      <w:proofErr w:type="gramEnd"/>
      <w:r w:rsidRPr="00266783">
        <w:rPr>
          <w:rStyle w:val="eop"/>
          <w:rFonts w:ascii="Rockwell" w:hAnsi="Rockwell" w:cs="Calibri"/>
          <w:color w:val="000000"/>
          <w:sz w:val="20"/>
          <w:szCs w:val="20"/>
        </w:rPr>
        <w:t> </w:t>
      </w:r>
    </w:p>
    <w:p w14:paraId="15A51F39" w14:textId="77777777" w:rsidR="00C74A0F" w:rsidRPr="00266783" w:rsidRDefault="00C74A0F" w:rsidP="00C74A0F">
      <w:pPr>
        <w:rPr>
          <w:rFonts w:ascii="Rockwell" w:eastAsia="Calibri" w:hAnsi="Rockwell" w:cs="Calibri"/>
          <w:sz w:val="20"/>
          <w:szCs w:val="20"/>
        </w:rPr>
        <w:sectPr w:rsidR="00C74A0F" w:rsidRPr="00266783" w:rsidSect="000C0CAD">
          <w:headerReference w:type="default" r:id="rId30"/>
          <w:pgSz w:w="11907" w:h="16839"/>
          <w:pgMar w:top="720" w:right="720" w:bottom="720" w:left="720" w:header="737" w:footer="0" w:gutter="0"/>
          <w:cols w:space="720"/>
          <w:docGrid w:linePitch="360"/>
        </w:sectPr>
      </w:pPr>
    </w:p>
    <w:p w14:paraId="68AEAE7E" w14:textId="77777777" w:rsidR="00B53054" w:rsidRPr="00266783" w:rsidRDefault="00B53054" w:rsidP="00B53054">
      <w:pPr>
        <w:rPr>
          <w:rFonts w:ascii="Rockwell" w:eastAsia="Calibri" w:hAnsi="Rockwell" w:cs="Calibri"/>
          <w:sz w:val="20"/>
          <w:szCs w:val="20"/>
        </w:rPr>
      </w:pPr>
    </w:p>
    <w:p w14:paraId="0ECC3A9A" w14:textId="77777777" w:rsidR="00266783" w:rsidRDefault="00A9504C" w:rsidP="00A9504C">
      <w:pPr>
        <w:rPr>
          <w:rStyle w:val="Heading1Char"/>
        </w:rPr>
      </w:pPr>
      <w:bookmarkStart w:id="22" w:name="_Toc151047615"/>
      <w:r w:rsidRPr="00266783">
        <w:rPr>
          <w:rStyle w:val="Heading1Char"/>
        </w:rPr>
        <w:t>HUD system—</w:t>
      </w:r>
      <w:bookmarkEnd w:id="22"/>
    </w:p>
    <w:p w14:paraId="05546988" w14:textId="3F4947DD" w:rsidR="005B676C" w:rsidRDefault="00A9504C" w:rsidP="00A9504C">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 xml:space="preserve">Describe and/or illustrate how information will be presented on-screen to the player. Include images of all associated imagery such as health/status, power/fuel, money, timers, maps, </w:t>
      </w:r>
      <w:proofErr w:type="spellStart"/>
      <w:r w:rsidRPr="00266783">
        <w:rPr>
          <w:rStyle w:val="normaltextrun"/>
          <w:rFonts w:ascii="Rockwell" w:hAnsi="Rockwell" w:cs="Calibri"/>
          <w:color w:val="000000"/>
          <w:sz w:val="20"/>
          <w:szCs w:val="20"/>
          <w:shd w:val="clear" w:color="auto" w:fill="FFFFFF"/>
        </w:rPr>
        <w:t>plings</w:t>
      </w:r>
      <w:proofErr w:type="spellEnd"/>
      <w:r w:rsidRPr="00266783">
        <w:rPr>
          <w:rStyle w:val="normaltextrun"/>
          <w:rFonts w:ascii="Rockwell" w:hAnsi="Rockwell" w:cs="Calibri"/>
          <w:color w:val="000000"/>
          <w:sz w:val="20"/>
          <w:szCs w:val="20"/>
          <w:shd w:val="clear" w:color="auto" w:fill="FFFFFF"/>
        </w:rPr>
        <w:t>, speedometer, lives/continues, targeting, and special view like “predator vision” or bullet-time.</w:t>
      </w:r>
      <w:r w:rsidRPr="00266783">
        <w:rPr>
          <w:rStyle w:val="eop"/>
          <w:rFonts w:ascii="Rockwell" w:hAnsi="Rockwell" w:cs="Calibri"/>
          <w:color w:val="000000"/>
          <w:sz w:val="20"/>
          <w:szCs w:val="20"/>
          <w:shd w:val="clear" w:color="auto" w:fill="FFFFFF"/>
        </w:rPr>
        <w:t> </w:t>
      </w:r>
    </w:p>
    <w:p w14:paraId="7AAB9795" w14:textId="16AB9E77" w:rsidR="005B676C" w:rsidRPr="00BB7EDB" w:rsidRDefault="0092770F" w:rsidP="00A9504C">
      <w:pPr>
        <w:rPr>
          <w:rFonts w:ascii="Rockwell" w:eastAsia="Calibri" w:hAnsi="Rockwell" w:cs="Calibri"/>
          <w:sz w:val="20"/>
          <w:szCs w:val="20"/>
        </w:rPr>
        <w:sectPr w:rsidR="005B676C" w:rsidRPr="00BB7EDB" w:rsidSect="000C0CAD">
          <w:headerReference w:type="default" r:id="rId31"/>
          <w:pgSz w:w="11907" w:h="16839"/>
          <w:pgMar w:top="720" w:right="720" w:bottom="720" w:left="720" w:header="737" w:footer="0" w:gutter="0"/>
          <w:cols w:space="720"/>
          <w:docGrid w:linePitch="360"/>
        </w:sectPr>
      </w:pPr>
      <w:r w:rsidRPr="00BB7EDB">
        <w:rPr>
          <w:rStyle w:val="normaltextrun"/>
          <w:rFonts w:ascii="Rockwell" w:hAnsi="Rockwell" w:cs="Calibri"/>
          <w:color w:val="7030A0"/>
          <w:shd w:val="clear" w:color="auto" w:fill="FFFFFF"/>
        </w:rPr>
        <w:t xml:space="preserve">Important objects- Task notes and the tasks have faint outlines (Yellow, or another light </w:t>
      </w:r>
      <w:r w:rsidR="00BB7EDB" w:rsidRPr="00BB7EDB">
        <w:rPr>
          <w:rStyle w:val="normaltextrun"/>
          <w:rFonts w:ascii="Rockwell" w:hAnsi="Rockwell" w:cs="Calibri"/>
          <w:color w:val="7030A0"/>
          <w:shd w:val="clear" w:color="auto" w:fill="FFFFFF"/>
        </w:rPr>
        <w:t>color</w:t>
      </w:r>
      <w:r w:rsidRPr="00BB7EDB">
        <w:rPr>
          <w:rStyle w:val="normaltextrun"/>
          <w:rFonts w:ascii="Rockwell" w:hAnsi="Rockwell" w:cs="Calibri"/>
          <w:color w:val="7030A0"/>
          <w:shd w:val="clear" w:color="auto" w:fill="FFFFFF"/>
        </w:rPr>
        <w:t xml:space="preserve">). These outlines appear when the object is within a certain range of the player, to make sure they don’t miss Important parts of the game. Examples – Managers note (Information on your jobs from the night from your manager); Reduced Section (a job you </w:t>
      </w:r>
      <w:proofErr w:type="gramStart"/>
      <w:r w:rsidRPr="00BB7EDB">
        <w:rPr>
          <w:rStyle w:val="normaltextrun"/>
          <w:rFonts w:ascii="Rockwell" w:hAnsi="Rockwell" w:cs="Calibri"/>
          <w:color w:val="7030A0"/>
          <w:shd w:val="clear" w:color="auto" w:fill="FFFFFF"/>
        </w:rPr>
        <w:t>have to</w:t>
      </w:r>
      <w:proofErr w:type="gramEnd"/>
      <w:r w:rsidRPr="00BB7EDB">
        <w:rPr>
          <w:rStyle w:val="normaltextrun"/>
          <w:rFonts w:ascii="Rockwell" w:hAnsi="Rockwell" w:cs="Calibri"/>
          <w:color w:val="7030A0"/>
          <w:shd w:val="clear" w:color="auto" w:fill="FFFFFF"/>
        </w:rPr>
        <w:t xml:space="preserve"> complete) and a Pentagram Stain (has to be mopped up)</w:t>
      </w:r>
      <w:r w:rsidRPr="00BB7EDB">
        <w:rPr>
          <w:rStyle w:val="eop"/>
          <w:rFonts w:ascii="Rockwell" w:hAnsi="Rockwell" w:cs="Calibri"/>
          <w:color w:val="7030A0"/>
          <w:shd w:val="clear" w:color="auto" w:fill="FFFFFF"/>
        </w:rPr>
        <w:t> </w:t>
      </w:r>
    </w:p>
    <w:p w14:paraId="391575B5" w14:textId="77777777" w:rsidR="00266783" w:rsidRDefault="00B1104F" w:rsidP="00B1104F">
      <w:pPr>
        <w:tabs>
          <w:tab w:val="left" w:pos="2204"/>
        </w:tabs>
        <w:rPr>
          <w:rStyle w:val="Heading1Char"/>
        </w:rPr>
      </w:pPr>
      <w:bookmarkStart w:id="23" w:name="_Toc151047616"/>
      <w:r w:rsidRPr="00266783">
        <w:rPr>
          <w:rStyle w:val="Heading1Char"/>
        </w:rPr>
        <w:lastRenderedPageBreak/>
        <w:t>Player character(s)—</w:t>
      </w:r>
      <w:bookmarkEnd w:id="23"/>
    </w:p>
    <w:p w14:paraId="7E64BDA9" w14:textId="0A6E007D" w:rsidR="00B53054" w:rsidRPr="00266783" w:rsidRDefault="00B1104F" w:rsidP="00B1104F">
      <w:pPr>
        <w:tabs>
          <w:tab w:val="left" w:pos="2204"/>
        </w:tabs>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Provide information about the player character (if applicable) including images, names, and relationships to other characters in the game.</w:t>
      </w:r>
      <w:r w:rsidRPr="00266783">
        <w:rPr>
          <w:rStyle w:val="eop"/>
          <w:rFonts w:ascii="Rockwell" w:hAnsi="Rockwell" w:cs="Calibri"/>
          <w:color w:val="000000"/>
          <w:sz w:val="20"/>
          <w:szCs w:val="20"/>
          <w:shd w:val="clear" w:color="auto" w:fill="FFFFFF"/>
        </w:rPr>
        <w:t> </w:t>
      </w:r>
    </w:p>
    <w:p w14:paraId="3D8287FF" w14:textId="77777777" w:rsidR="00B1104F" w:rsidRPr="00266783" w:rsidRDefault="00BC60D9" w:rsidP="00BC60D9">
      <w:pPr>
        <w:tabs>
          <w:tab w:val="left" w:pos="1515"/>
          <w:tab w:val="left" w:pos="2204"/>
        </w:tabs>
        <w:rPr>
          <w:rStyle w:val="eop"/>
          <w:rFonts w:ascii="Rockwell" w:hAnsi="Rockwell" w:cs="Calibri"/>
          <w:color w:val="538135"/>
          <w:sz w:val="20"/>
          <w:szCs w:val="20"/>
          <w:shd w:val="clear" w:color="auto" w:fill="FFFFFF"/>
        </w:rPr>
      </w:pPr>
      <w:r w:rsidRPr="00266783">
        <w:rPr>
          <w:rStyle w:val="normaltextrun"/>
          <w:rFonts w:ascii="Rockwell" w:hAnsi="Rockwell" w:cs="Calibri"/>
          <w:color w:val="538135"/>
          <w:sz w:val="20"/>
          <w:szCs w:val="20"/>
          <w:shd w:val="clear" w:color="auto" w:fill="FFFFFF"/>
        </w:rPr>
        <w:t xml:space="preserve">The player character is called Alex, a </w:t>
      </w:r>
      <w:proofErr w:type="spellStart"/>
      <w:r w:rsidRPr="00266783">
        <w:rPr>
          <w:rStyle w:val="normaltextrun"/>
          <w:rFonts w:ascii="Rockwell" w:hAnsi="Rockwell" w:cs="Calibri"/>
          <w:color w:val="538135"/>
          <w:sz w:val="20"/>
          <w:szCs w:val="20"/>
          <w:shd w:val="clear" w:color="auto" w:fill="FFFFFF"/>
        </w:rPr>
        <w:t>Teskaz</w:t>
      </w:r>
      <w:proofErr w:type="spellEnd"/>
      <w:r w:rsidRPr="00266783">
        <w:rPr>
          <w:rStyle w:val="normaltextrun"/>
          <w:rFonts w:ascii="Rockwell" w:hAnsi="Rockwell" w:cs="Calibri"/>
          <w:color w:val="538135"/>
          <w:sz w:val="20"/>
          <w:szCs w:val="20"/>
          <w:shd w:val="clear" w:color="auto" w:fill="FFFFFF"/>
        </w:rPr>
        <w:t xml:space="preserve"> employee. Both Customer NPCs are strangers to Alex. Ganbold is Alex’s manager they have a friendly but strictly professional relationship. </w:t>
      </w:r>
      <w:r w:rsidRPr="00266783">
        <w:rPr>
          <w:rStyle w:val="eop"/>
          <w:rFonts w:ascii="Rockwell" w:hAnsi="Rockwell" w:cs="Calibri"/>
          <w:color w:val="538135"/>
          <w:sz w:val="20"/>
          <w:szCs w:val="20"/>
          <w:shd w:val="clear" w:color="auto" w:fill="FFFFFF"/>
        </w:rPr>
        <w:t> </w:t>
      </w:r>
      <w:r w:rsidR="00B1104F" w:rsidRPr="00266783">
        <w:rPr>
          <w:rFonts w:ascii="Rockwell" w:eastAsia="Calibri" w:hAnsi="Rockwell" w:cs="Calibri"/>
          <w:sz w:val="20"/>
          <w:szCs w:val="20"/>
        </w:rPr>
        <w:tab/>
      </w:r>
      <w:r w:rsidRPr="00266783">
        <w:rPr>
          <w:rFonts w:ascii="Rockwell" w:eastAsia="Calibri" w:hAnsi="Rockwell" w:cs="Calibri"/>
          <w:sz w:val="20"/>
          <w:szCs w:val="20"/>
        </w:rPr>
        <w:tab/>
      </w:r>
    </w:p>
    <w:p w14:paraId="567187D2" w14:textId="77777777" w:rsidR="00266783" w:rsidRDefault="00BC60D9" w:rsidP="00BC60D9">
      <w:pPr>
        <w:pStyle w:val="paragraph"/>
        <w:spacing w:before="0" w:beforeAutospacing="0" w:after="0" w:afterAutospacing="0"/>
        <w:textAlignment w:val="baseline"/>
        <w:rPr>
          <w:rStyle w:val="Heading1Char"/>
        </w:rPr>
      </w:pPr>
      <w:bookmarkStart w:id="24" w:name="_Toc151047617"/>
      <w:r w:rsidRPr="00266783">
        <w:rPr>
          <w:rStyle w:val="Heading1Char"/>
        </w:rPr>
        <w:t>Player metrics—</w:t>
      </w:r>
      <w:bookmarkEnd w:id="24"/>
    </w:p>
    <w:p w14:paraId="4DEC0101" w14:textId="37731ECE" w:rsidR="00BC60D9" w:rsidRPr="00266783" w:rsidRDefault="00BC60D9" w:rsidP="00BC60D9">
      <w:pPr>
        <w:pStyle w:val="paragraph"/>
        <w:spacing w:before="0" w:beforeAutospacing="0" w:after="0" w:afterAutospacing="0"/>
        <w:textAlignment w:val="baseline"/>
        <w:rPr>
          <w:rStyle w:val="eop"/>
          <w:rFonts w:ascii="Rockwell" w:hAnsi="Rockwell" w:cs="Calibri"/>
          <w:color w:val="000000"/>
          <w:sz w:val="20"/>
          <w:szCs w:val="20"/>
        </w:rPr>
      </w:pPr>
      <w:r w:rsidRPr="00266783">
        <w:rPr>
          <w:rStyle w:val="normaltextrun"/>
          <w:rFonts w:ascii="Rockwell" w:hAnsi="Rockwell" w:cs="Calibri"/>
          <w:color w:val="000000"/>
          <w:sz w:val="20"/>
          <w:szCs w:val="20"/>
          <w:lang w:val="en-US"/>
        </w:rPr>
        <w:t>List and detail the player character and provide metrics pertaining to movement, combat, context-sensitive moves (such as QTEs), health, player death, and idles.</w:t>
      </w:r>
      <w:r w:rsidRPr="00266783">
        <w:rPr>
          <w:rStyle w:val="eop"/>
          <w:rFonts w:ascii="Rockwell" w:hAnsi="Rockwell" w:cs="Calibri"/>
          <w:color w:val="000000"/>
          <w:sz w:val="20"/>
          <w:szCs w:val="20"/>
        </w:rPr>
        <w:t> </w:t>
      </w:r>
    </w:p>
    <w:p w14:paraId="7DE7171E" w14:textId="77777777" w:rsidR="00BC60D9" w:rsidRPr="00266783" w:rsidRDefault="00BC60D9" w:rsidP="00BC60D9">
      <w:pPr>
        <w:pStyle w:val="paragraph"/>
        <w:spacing w:before="0" w:beforeAutospacing="0" w:after="0" w:afterAutospacing="0"/>
        <w:textAlignment w:val="baseline"/>
        <w:rPr>
          <w:rFonts w:ascii="Rockwell" w:hAnsi="Rockwell" w:cs="Segoe UI"/>
          <w:sz w:val="20"/>
          <w:szCs w:val="20"/>
        </w:rPr>
      </w:pPr>
    </w:p>
    <w:p w14:paraId="33FA6FC8" w14:textId="77777777" w:rsidR="00266783" w:rsidRDefault="00BC60D9" w:rsidP="00BC60D9">
      <w:pPr>
        <w:pStyle w:val="paragraph"/>
        <w:spacing w:before="0" w:beforeAutospacing="0" w:after="0" w:afterAutospacing="0"/>
        <w:textAlignment w:val="baseline"/>
        <w:rPr>
          <w:rStyle w:val="Heading1Char"/>
        </w:rPr>
      </w:pPr>
      <w:bookmarkStart w:id="25" w:name="_Toc151047618"/>
      <w:r w:rsidRPr="00266783">
        <w:rPr>
          <w:rStyle w:val="Heading1Char"/>
        </w:rPr>
        <w:t>Player skills—</w:t>
      </w:r>
      <w:bookmarkEnd w:id="25"/>
    </w:p>
    <w:p w14:paraId="71EF539C" w14:textId="17550701" w:rsidR="00BC60D9" w:rsidRPr="00266783" w:rsidRDefault="00BC60D9" w:rsidP="00BC60D9">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7030A0"/>
          <w:sz w:val="20"/>
          <w:szCs w:val="20"/>
          <w:lang w:val="en-US"/>
        </w:rPr>
        <w:t>The player can sprint and hide to avoid the creature. Otherwise, they can do their job where applicable.</w:t>
      </w:r>
      <w:r w:rsidRPr="00266783">
        <w:rPr>
          <w:rStyle w:val="eop"/>
          <w:rFonts w:ascii="Rockwell" w:hAnsi="Rockwell" w:cs="Calibri"/>
          <w:color w:val="7030A0"/>
          <w:sz w:val="20"/>
          <w:szCs w:val="20"/>
        </w:rPr>
        <w:t> </w:t>
      </w:r>
    </w:p>
    <w:p w14:paraId="753E1174" w14:textId="623CD053" w:rsidR="00BC60D9" w:rsidRPr="00266783" w:rsidRDefault="00BC60D9" w:rsidP="00BC60D9">
      <w:pPr>
        <w:tabs>
          <w:tab w:val="left" w:pos="1515"/>
        </w:tabs>
        <w:rPr>
          <w:rStyle w:val="eop"/>
          <w:rFonts w:ascii="Rockwell" w:hAnsi="Rockwell" w:cs="Calibri"/>
          <w:color w:val="538135"/>
          <w:sz w:val="20"/>
          <w:szCs w:val="20"/>
          <w:shd w:val="clear" w:color="auto" w:fill="FFFFFF"/>
        </w:rPr>
      </w:pPr>
    </w:p>
    <w:p w14:paraId="23E33314" w14:textId="693079C3" w:rsidR="00BC60D9" w:rsidRPr="00266783" w:rsidRDefault="00BC60D9" w:rsidP="00BC60D9">
      <w:pPr>
        <w:tabs>
          <w:tab w:val="left" w:pos="1215"/>
        </w:tabs>
        <w:rPr>
          <w:rFonts w:ascii="Rockwell" w:eastAsia="Calibri" w:hAnsi="Rockwell" w:cs="Calibri"/>
          <w:sz w:val="20"/>
          <w:szCs w:val="20"/>
        </w:rPr>
        <w:sectPr w:rsidR="00BC60D9" w:rsidRPr="00266783" w:rsidSect="000C0CAD">
          <w:headerReference w:type="default" r:id="rId32"/>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3B53A0E9" w14:textId="77777777" w:rsidR="00B53054" w:rsidRPr="00266783" w:rsidRDefault="00B53054" w:rsidP="00B53054">
      <w:pPr>
        <w:rPr>
          <w:rStyle w:val="eop"/>
          <w:rFonts w:ascii="Rockwell" w:eastAsia="Times New Roman" w:hAnsi="Rockwell" w:cs="Calibri"/>
          <w:color w:val="000000"/>
          <w:sz w:val="20"/>
          <w:szCs w:val="20"/>
          <w:lang w:val="en-GB" w:eastAsia="en-GB"/>
        </w:rPr>
      </w:pPr>
    </w:p>
    <w:p w14:paraId="41ED3138" w14:textId="77777777" w:rsidR="00B435B8" w:rsidRDefault="00B435B8" w:rsidP="00266783">
      <w:pPr>
        <w:pStyle w:val="Heading1"/>
        <w:rPr>
          <w:rStyle w:val="eop"/>
        </w:rPr>
      </w:pPr>
      <w:bookmarkStart w:id="26" w:name="_Toc151047619"/>
      <w:r w:rsidRPr="00266783">
        <w:rPr>
          <w:rStyle w:val="normaltextrun"/>
        </w:rPr>
        <w:t>Player inventory tools (equipment, spells, buffs, and so on)—</w:t>
      </w:r>
      <w:bookmarkEnd w:id="26"/>
      <w:r w:rsidRPr="00266783">
        <w:rPr>
          <w:rStyle w:val="eop"/>
        </w:rPr>
        <w:t> </w:t>
      </w:r>
    </w:p>
    <w:p w14:paraId="6093DAC3" w14:textId="77777777" w:rsidR="00266783" w:rsidRPr="00266783" w:rsidRDefault="00266783" w:rsidP="00266783"/>
    <w:p w14:paraId="438603D7"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player will have two set inventory slots. The left and the right hand. Below presents the items these hands are allowed to use and what they do.</w:t>
      </w:r>
      <w:r w:rsidRPr="00266783">
        <w:rPr>
          <w:rStyle w:val="eop"/>
          <w:rFonts w:ascii="Rockwell" w:hAnsi="Rockwell" w:cs="Calibri"/>
          <w:color w:val="4471C4"/>
          <w:sz w:val="20"/>
          <w:szCs w:val="20"/>
        </w:rPr>
        <w:t> </w:t>
      </w:r>
    </w:p>
    <w:p w14:paraId="074E286C"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Left-hand (Multiple items can be stored in this inventory slot and can be scrolled to using the mouse wheel):</w:t>
      </w:r>
      <w:r w:rsidRPr="00266783">
        <w:rPr>
          <w:rStyle w:val="eop"/>
          <w:rFonts w:ascii="Rockwell" w:hAnsi="Rockwell" w:cs="Calibri"/>
          <w:color w:val="4471C4"/>
          <w:sz w:val="20"/>
          <w:szCs w:val="20"/>
        </w:rPr>
        <w:t> </w:t>
      </w:r>
    </w:p>
    <w:p w14:paraId="5C717E7D" w14:textId="77777777" w:rsidR="00B435B8" w:rsidRPr="00266783" w:rsidRDefault="00B435B8" w:rsidP="00526969">
      <w:pPr>
        <w:pStyle w:val="paragraph"/>
        <w:numPr>
          <w:ilvl w:val="0"/>
          <w:numId w:val="1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Flashlight:</w:t>
      </w:r>
      <w:r w:rsidRPr="00266783">
        <w:rPr>
          <w:rStyle w:val="normaltextrun"/>
          <w:rFonts w:ascii="Rockwell" w:hAnsi="Rockwell" w:cs="Calibri"/>
          <w:color w:val="4471C4"/>
          <w:sz w:val="20"/>
          <w:szCs w:val="20"/>
          <w:lang w:val="en-US"/>
        </w:rPr>
        <w:t xml:space="preserve"> The flashlight is used to light up the dark areas in the level.</w:t>
      </w:r>
      <w:r w:rsidRPr="00266783">
        <w:rPr>
          <w:rStyle w:val="eop"/>
          <w:rFonts w:ascii="Rockwell" w:hAnsi="Rockwell" w:cs="Calibri"/>
          <w:color w:val="4471C4"/>
          <w:sz w:val="20"/>
          <w:szCs w:val="20"/>
        </w:rPr>
        <w:t> </w:t>
      </w:r>
    </w:p>
    <w:p w14:paraId="090E77A7" w14:textId="77777777" w:rsidR="00B435B8" w:rsidRPr="00266783" w:rsidRDefault="00B435B8" w:rsidP="00526969">
      <w:pPr>
        <w:pStyle w:val="paragraph"/>
        <w:numPr>
          <w:ilvl w:val="0"/>
          <w:numId w:val="1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Keys:</w:t>
      </w:r>
      <w:r w:rsidRPr="00266783">
        <w:rPr>
          <w:rStyle w:val="normaltextrun"/>
          <w:rFonts w:ascii="Rockwell" w:hAnsi="Rockwell" w:cs="Calibri"/>
          <w:color w:val="4471C4"/>
          <w:sz w:val="20"/>
          <w:szCs w:val="20"/>
          <w:lang w:val="en-US"/>
        </w:rPr>
        <w:t xml:space="preserve"> There will be several keys that open certain doors to reveal new areas.</w:t>
      </w:r>
      <w:r w:rsidRPr="00266783">
        <w:rPr>
          <w:rStyle w:val="eop"/>
          <w:rFonts w:ascii="Rockwell" w:hAnsi="Rockwell" w:cs="Calibri"/>
          <w:color w:val="4471C4"/>
          <w:sz w:val="20"/>
          <w:szCs w:val="20"/>
        </w:rPr>
        <w:t> </w:t>
      </w:r>
    </w:p>
    <w:p w14:paraId="0B10E6E9" w14:textId="77777777" w:rsidR="00B435B8" w:rsidRPr="00266783" w:rsidRDefault="00B435B8" w:rsidP="00526969">
      <w:pPr>
        <w:pStyle w:val="paragraph"/>
        <w:numPr>
          <w:ilvl w:val="0"/>
          <w:numId w:val="19"/>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Collectables:</w:t>
      </w:r>
      <w:r w:rsidRPr="00266783">
        <w:rPr>
          <w:rStyle w:val="normaltextrun"/>
          <w:rFonts w:ascii="Rockwell" w:hAnsi="Rockwell" w:cs="Calibri"/>
          <w:color w:val="4471C4"/>
          <w:sz w:val="20"/>
          <w:szCs w:val="20"/>
          <w:lang w:val="en-US"/>
        </w:rPr>
        <w:t xml:space="preserve"> There will be several collectables in the form of comics littered throughout the levels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they will give players an incentive to explore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w:t>
      </w:r>
      <w:r w:rsidRPr="00266783">
        <w:rPr>
          <w:rStyle w:val="eop"/>
          <w:rFonts w:ascii="Rockwell" w:hAnsi="Rockwell" w:cs="Calibri"/>
          <w:color w:val="4471C4"/>
          <w:sz w:val="20"/>
          <w:szCs w:val="20"/>
        </w:rPr>
        <w:t> </w:t>
      </w:r>
    </w:p>
    <w:p w14:paraId="3BDBE260" w14:textId="77777777" w:rsidR="00B435B8" w:rsidRPr="00266783" w:rsidRDefault="00B435B8" w:rsidP="00526969">
      <w:pPr>
        <w:pStyle w:val="paragraph"/>
        <w:numPr>
          <w:ilvl w:val="0"/>
          <w:numId w:val="19"/>
        </w:numPr>
        <w:spacing w:before="0" w:beforeAutospacing="0" w:after="0" w:afterAutospacing="0"/>
        <w:ind w:left="1080" w:firstLine="0"/>
        <w:textAlignment w:val="baseline"/>
        <w:rPr>
          <w:rStyle w:val="normaltextrun"/>
          <w:rFonts w:ascii="Rockwell" w:hAnsi="Rockwell" w:cs="Calibri"/>
          <w:sz w:val="20"/>
          <w:szCs w:val="20"/>
        </w:rPr>
      </w:pPr>
      <w:r w:rsidRPr="00266783">
        <w:rPr>
          <w:rStyle w:val="normaltextrun"/>
          <w:rFonts w:ascii="Rockwell" w:hAnsi="Rockwell" w:cs="Calibri"/>
          <w:b/>
          <w:bCs/>
          <w:color w:val="4471C4"/>
          <w:sz w:val="20"/>
          <w:szCs w:val="20"/>
          <w:lang w:val="en-US"/>
        </w:rPr>
        <w:t>Notes and Audio tapes:</w:t>
      </w:r>
      <w:r w:rsidRPr="00266783">
        <w:rPr>
          <w:rStyle w:val="normaltextrun"/>
          <w:rFonts w:ascii="Rockwell" w:hAnsi="Rockwell" w:cs="Calibri"/>
          <w:color w:val="4471C4"/>
          <w:sz w:val="20"/>
          <w:szCs w:val="20"/>
          <w:lang w:val="en-US"/>
        </w:rPr>
        <w:t xml:space="preserve"> These items give more of the story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are completely optional to players who want to get more into the story/world of </w:t>
      </w:r>
      <w:proofErr w:type="spellStart"/>
      <w:proofErr w:type="gramStart"/>
      <w:r w:rsidRPr="00266783">
        <w:rPr>
          <w:rStyle w:val="normaltextrun"/>
          <w:rFonts w:ascii="Rockwell" w:hAnsi="Rockwell" w:cs="Calibri"/>
          <w:color w:val="4471C4"/>
          <w:sz w:val="20"/>
          <w:szCs w:val="20"/>
          <w:lang w:val="en-US"/>
        </w:rPr>
        <w:t>Teskaz</w:t>
      </w:r>
      <w:proofErr w:type="spellEnd"/>
      <w:proofErr w:type="gramEnd"/>
      <w:r w:rsidRPr="00266783">
        <w:rPr>
          <w:rStyle w:val="normaltextrun"/>
          <w:rFonts w:ascii="Rockwell" w:hAnsi="Rockwell" w:cs="Calibri"/>
          <w:color w:val="4471C4"/>
          <w:sz w:val="20"/>
          <w:szCs w:val="20"/>
          <w:lang w:val="en-US"/>
        </w:rPr>
        <w:t> </w:t>
      </w:r>
    </w:p>
    <w:p w14:paraId="227736B0" w14:textId="187AD8CD" w:rsidR="00B435B8" w:rsidRPr="00266783" w:rsidRDefault="00B435B8" w:rsidP="00B435B8">
      <w:pPr>
        <w:pStyle w:val="paragraph"/>
        <w:spacing w:before="0" w:beforeAutospacing="0" w:after="0" w:afterAutospacing="0"/>
        <w:ind w:left="1080"/>
        <w:textAlignment w:val="baseline"/>
        <w:rPr>
          <w:rFonts w:ascii="Rockwell" w:hAnsi="Rockwell" w:cs="Calibri"/>
          <w:sz w:val="20"/>
          <w:szCs w:val="20"/>
        </w:rPr>
      </w:pPr>
      <w:r w:rsidRPr="00266783">
        <w:rPr>
          <w:rStyle w:val="eop"/>
          <w:rFonts w:ascii="Rockwell" w:hAnsi="Rockwell" w:cs="Calibri"/>
          <w:color w:val="4471C4"/>
          <w:sz w:val="20"/>
          <w:szCs w:val="20"/>
        </w:rPr>
        <w:t> </w:t>
      </w:r>
    </w:p>
    <w:p w14:paraId="5279C0B3" w14:textId="77777777" w:rsidR="00B435B8" w:rsidRPr="00266783" w:rsidRDefault="00B435B8" w:rsidP="00B435B8">
      <w:pPr>
        <w:pStyle w:val="paragraph"/>
        <w:spacing w:before="0" w:beforeAutospacing="0" w:after="0" w:afterAutospacing="0"/>
        <w:textAlignment w:val="baseline"/>
        <w:rPr>
          <w:rStyle w:val="eop"/>
          <w:rFonts w:ascii="Rockwell" w:hAnsi="Rockwell" w:cs="Calibri"/>
          <w:color w:val="4471C4"/>
          <w:sz w:val="20"/>
          <w:szCs w:val="20"/>
        </w:rPr>
      </w:pPr>
      <w:r w:rsidRPr="00266783">
        <w:rPr>
          <w:rStyle w:val="normaltextrun"/>
          <w:rFonts w:ascii="Rockwell" w:hAnsi="Rockwell" w:cs="Calibri"/>
          <w:color w:val="4471C4"/>
          <w:sz w:val="20"/>
          <w:szCs w:val="20"/>
          <w:lang w:val="en-US"/>
        </w:rPr>
        <w:t>Right-hand (Items are stored in inventory one at a time, no multiple items):</w:t>
      </w:r>
      <w:r w:rsidRPr="00266783">
        <w:rPr>
          <w:rStyle w:val="eop"/>
          <w:rFonts w:ascii="Rockwell" w:hAnsi="Rockwell" w:cs="Calibri"/>
          <w:color w:val="4471C4"/>
          <w:sz w:val="20"/>
          <w:szCs w:val="20"/>
        </w:rPr>
        <w:t> </w:t>
      </w:r>
    </w:p>
    <w:p w14:paraId="1A1E53A0"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p>
    <w:p w14:paraId="23E266CD"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Cleaning equipment: </w:t>
      </w:r>
      <w:r w:rsidRPr="00266783">
        <w:rPr>
          <w:rStyle w:val="normaltextrun"/>
          <w:rFonts w:ascii="Rockwell" w:hAnsi="Rockwell" w:cs="Calibri"/>
          <w:color w:val="4471C4"/>
          <w:sz w:val="20"/>
          <w:szCs w:val="20"/>
          <w:lang w:val="en-US"/>
        </w:rPr>
        <w:t xml:space="preserve">Mops, brooms and chemicals are the three items that will be used to complete the cleaning tasks throughout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defeat the horror of dirty floors and services.</w:t>
      </w:r>
      <w:r w:rsidRPr="00266783">
        <w:rPr>
          <w:rStyle w:val="eop"/>
          <w:rFonts w:ascii="Rockwell" w:hAnsi="Rockwell" w:cs="Calibri"/>
          <w:color w:val="4471C4"/>
          <w:sz w:val="20"/>
          <w:szCs w:val="20"/>
        </w:rPr>
        <w:t> </w:t>
      </w:r>
    </w:p>
    <w:p w14:paraId="3F8E7CCC"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Store products: </w:t>
      </w:r>
      <w:r w:rsidRPr="00266783">
        <w:rPr>
          <w:rStyle w:val="normaltextrun"/>
          <w:rFonts w:ascii="Rockwell" w:hAnsi="Rockwell" w:cs="Calibri"/>
          <w:color w:val="4471C4"/>
          <w:sz w:val="20"/>
          <w:szCs w:val="20"/>
          <w:lang w:val="en-US"/>
        </w:rPr>
        <w:t xml:space="preserve">Whatever is on the store shelves can be found in the stock room and </w:t>
      </w:r>
      <w:proofErr w:type="spellStart"/>
      <w:r w:rsidRPr="00266783">
        <w:rPr>
          <w:rStyle w:val="normaltextrun"/>
          <w:rFonts w:ascii="Rockwell" w:hAnsi="Rockwell" w:cs="Calibri"/>
          <w:color w:val="4471C4"/>
          <w:sz w:val="20"/>
          <w:szCs w:val="20"/>
          <w:lang w:val="en-US"/>
        </w:rPr>
        <w:t>youll</w:t>
      </w:r>
      <w:proofErr w:type="spellEnd"/>
      <w:r w:rsidRPr="00266783">
        <w:rPr>
          <w:rStyle w:val="normaltextrun"/>
          <w:rFonts w:ascii="Rockwell" w:hAnsi="Rockwell" w:cs="Calibri"/>
          <w:color w:val="4471C4"/>
          <w:sz w:val="20"/>
          <w:szCs w:val="20"/>
          <w:lang w:val="en-US"/>
        </w:rPr>
        <w:t xml:space="preserve"> need these items to be able to complete restock tasks.</w:t>
      </w:r>
      <w:r w:rsidRPr="00266783">
        <w:rPr>
          <w:rStyle w:val="eop"/>
          <w:rFonts w:ascii="Rockwell" w:hAnsi="Rockwell" w:cs="Calibri"/>
          <w:color w:val="4471C4"/>
          <w:sz w:val="20"/>
          <w:szCs w:val="20"/>
        </w:rPr>
        <w:t> </w:t>
      </w:r>
    </w:p>
    <w:p w14:paraId="58566C09"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Brooms/Mops: </w:t>
      </w:r>
      <w:r w:rsidRPr="00266783">
        <w:rPr>
          <w:rStyle w:val="normaltextrun"/>
          <w:rFonts w:ascii="Rockwell" w:hAnsi="Rockwell" w:cs="Calibri"/>
          <w:color w:val="4471C4"/>
          <w:sz w:val="20"/>
          <w:szCs w:val="20"/>
          <w:lang w:val="en-US"/>
        </w:rPr>
        <w:t>Although Brooms and Mops fall under the cleaning equipment, they are also both unique because they can be used to defend yourself against the beast that lurks through the aisles. They are used as a one-time repellent (after use it breaks) to stun the beast and run!</w:t>
      </w:r>
      <w:r w:rsidRPr="00266783">
        <w:rPr>
          <w:rStyle w:val="eop"/>
          <w:rFonts w:ascii="Rockwell" w:hAnsi="Rockwell" w:cs="Calibri"/>
          <w:color w:val="4471C4"/>
          <w:sz w:val="20"/>
          <w:szCs w:val="20"/>
        </w:rPr>
        <w:t> </w:t>
      </w:r>
    </w:p>
    <w:p w14:paraId="5E2B5B28" w14:textId="77777777" w:rsidR="00B435B8" w:rsidRPr="00266783" w:rsidRDefault="00B435B8" w:rsidP="00B435B8">
      <w:pPr>
        <w:rPr>
          <w:rFonts w:ascii="Rockwell" w:eastAsia="Calibri" w:hAnsi="Rockwell" w:cs="Calibri"/>
          <w:sz w:val="20"/>
          <w:szCs w:val="20"/>
        </w:rPr>
        <w:sectPr w:rsidR="00B435B8" w:rsidRPr="00266783" w:rsidSect="000C0CAD">
          <w:headerReference w:type="default" r:id="rId33"/>
          <w:pgSz w:w="11907" w:h="16839"/>
          <w:pgMar w:top="720" w:right="720" w:bottom="720" w:left="720" w:header="737" w:footer="0" w:gutter="0"/>
          <w:cols w:space="720"/>
          <w:docGrid w:linePitch="360"/>
        </w:sectPr>
      </w:pPr>
    </w:p>
    <w:p w14:paraId="48539DBE" w14:textId="77777777" w:rsidR="00B53054" w:rsidRPr="00266783" w:rsidRDefault="00B53054" w:rsidP="00B53054">
      <w:pPr>
        <w:rPr>
          <w:rFonts w:ascii="Rockwell" w:eastAsia="Calibri" w:hAnsi="Rockwell" w:cs="Calibri"/>
          <w:sz w:val="20"/>
          <w:szCs w:val="20"/>
        </w:rPr>
      </w:pPr>
    </w:p>
    <w:p w14:paraId="77D6CB23" w14:textId="77777777" w:rsidR="00F73A6E" w:rsidRPr="00266783" w:rsidRDefault="00F73A6E" w:rsidP="00266783">
      <w:pPr>
        <w:pStyle w:val="Heading1"/>
      </w:pPr>
      <w:bookmarkStart w:id="27" w:name="_Toc151047620"/>
      <w:r w:rsidRPr="00266783">
        <w:rPr>
          <w:rStyle w:val="normaltextrun"/>
        </w:rPr>
        <w:t>Combat—</w:t>
      </w:r>
      <w:bookmarkEnd w:id="27"/>
      <w:r w:rsidRPr="00266783">
        <w:rPr>
          <w:rStyle w:val="eop"/>
        </w:rPr>
        <w:t> </w:t>
      </w:r>
    </w:p>
    <w:p w14:paraId="063BF54E"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 xml:space="preserve">In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there is no true combat. There is only survival and if survival means using a broom or a mop and stunning the beasts that try to do you harm then that’s what you must do.</w:t>
      </w:r>
      <w:r w:rsidRPr="00266783">
        <w:rPr>
          <w:rStyle w:val="eop"/>
          <w:rFonts w:ascii="Rockwell" w:hAnsi="Rockwell" w:cs="Calibri"/>
          <w:color w:val="4471C4"/>
          <w:sz w:val="20"/>
          <w:szCs w:val="20"/>
        </w:rPr>
        <w:t> </w:t>
      </w:r>
    </w:p>
    <w:p w14:paraId="453E60EA"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 xml:space="preserve">Combat is extremely light in </w:t>
      </w:r>
      <w:proofErr w:type="spellStart"/>
      <w:r w:rsidRPr="00266783">
        <w:rPr>
          <w:rStyle w:val="normaltextrun"/>
          <w:rFonts w:ascii="Rockwell" w:hAnsi="Rockwell" w:cs="Calibri"/>
          <w:color w:val="4471C4"/>
          <w:sz w:val="20"/>
          <w:szCs w:val="20"/>
          <w:lang w:val="en-US"/>
        </w:rPr>
        <w:t>Tezkaz</w:t>
      </w:r>
      <w:proofErr w:type="spellEnd"/>
      <w:r w:rsidRPr="00266783">
        <w:rPr>
          <w:rStyle w:val="normaltextrun"/>
          <w:rFonts w:ascii="Rockwell" w:hAnsi="Rockwell" w:cs="Calibri"/>
          <w:color w:val="4471C4"/>
          <w:sz w:val="20"/>
          <w:szCs w:val="20"/>
          <w:lang w:val="en-US"/>
        </w:rPr>
        <w:t xml:space="preserve"> due to us deciding that we want our horror game to make you feel a sense of vulnerability since Alex (the player/protagonist) is only a human being and they are up against this other worldly entity. This will also play into the mechanics of the game since Alex only has one life and if the monster gets them then the game will end. The only way to prevent this is to use your mop/ broom to stun the monster, this will give the player the opportunity to run/hide.</w:t>
      </w:r>
      <w:r w:rsidRPr="00266783">
        <w:rPr>
          <w:rStyle w:val="eop"/>
          <w:rFonts w:ascii="Rockwell" w:hAnsi="Rockwell" w:cs="Calibri"/>
          <w:color w:val="4471C4"/>
          <w:sz w:val="20"/>
          <w:szCs w:val="20"/>
        </w:rPr>
        <w:t> </w:t>
      </w:r>
    </w:p>
    <w:p w14:paraId="0518D7F7"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“stun" will be an active decision and will require a timed attack from the player. As for the animation, it will simply be the same animation as used for the cleaning animations. Once the attack lands the broom/mop will break and not exist in the players inventory any longer freeing up the right-hand </w:t>
      </w:r>
      <w:r w:rsidRPr="00266783">
        <w:rPr>
          <w:rStyle w:val="eop"/>
          <w:rFonts w:ascii="Rockwell" w:hAnsi="Rockwell" w:cs="Calibri"/>
          <w:color w:val="4471C4"/>
          <w:sz w:val="20"/>
          <w:szCs w:val="20"/>
        </w:rPr>
        <w:t> </w:t>
      </w:r>
    </w:p>
    <w:p w14:paraId="407F1AE4" w14:textId="77777777" w:rsidR="00F73A6E" w:rsidRPr="00266783" w:rsidRDefault="00F73A6E" w:rsidP="00F73A6E">
      <w:pPr>
        <w:rPr>
          <w:rFonts w:ascii="Rockwell" w:eastAsia="Calibri" w:hAnsi="Rockwell" w:cs="Calibri"/>
          <w:sz w:val="20"/>
          <w:szCs w:val="20"/>
        </w:rPr>
      </w:pPr>
    </w:p>
    <w:p w14:paraId="68F3FA19" w14:textId="77777777" w:rsidR="00E45CFF" w:rsidRPr="00266783" w:rsidRDefault="00E45CFF" w:rsidP="00E45CFF">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b/>
          <w:bCs/>
          <w:color w:val="FF0000"/>
          <w:sz w:val="20"/>
          <w:szCs w:val="20"/>
          <w:lang w:val="en-US"/>
        </w:rPr>
        <w:t>Power-ups/state modifiers</w:t>
      </w:r>
      <w:r w:rsidRPr="00266783">
        <w:rPr>
          <w:rStyle w:val="normaltextrun"/>
          <w:rFonts w:ascii="Rockwell" w:hAnsi="Rockwell" w:cs="Calibri"/>
          <w:color w:val="FF0000"/>
          <w:sz w:val="20"/>
          <w:szCs w:val="20"/>
          <w:lang w:val="en-US"/>
        </w:rPr>
        <w:t>—List power-ups and state modifiers. Show images and list what their effect and duration are.</w:t>
      </w:r>
      <w:r w:rsidRPr="00266783">
        <w:rPr>
          <w:rStyle w:val="eop"/>
          <w:rFonts w:ascii="Rockwell" w:hAnsi="Rockwell" w:cs="Calibri"/>
          <w:color w:val="FF0000"/>
          <w:sz w:val="20"/>
          <w:szCs w:val="20"/>
        </w:rPr>
        <w:t> </w:t>
      </w:r>
    </w:p>
    <w:p w14:paraId="2FEB4442" w14:textId="77777777" w:rsidR="00E45CFF" w:rsidRPr="00266783" w:rsidRDefault="00E45CFF" w:rsidP="00E45CFF">
      <w:pPr>
        <w:pStyle w:val="paragraph"/>
        <w:spacing w:before="0" w:beforeAutospacing="0" w:after="0" w:afterAutospacing="0"/>
        <w:textAlignment w:val="baseline"/>
        <w:rPr>
          <w:rFonts w:ascii="Rockwell" w:hAnsi="Rockwell" w:cs="Segoe UI"/>
          <w:sz w:val="20"/>
          <w:szCs w:val="20"/>
        </w:rPr>
      </w:pPr>
    </w:p>
    <w:p w14:paraId="72CE7A5A" w14:textId="77777777" w:rsidR="00E45CFF" w:rsidRPr="00266783" w:rsidRDefault="00E45CFF" w:rsidP="00E45CF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only state modifier will be the broom/mop that will allow the player to essentially have one extra “life" so the beast doesn’t instantly kill the player.</w:t>
      </w:r>
      <w:r w:rsidRPr="00266783">
        <w:rPr>
          <w:rStyle w:val="eop"/>
          <w:rFonts w:ascii="Rockwell" w:hAnsi="Rockwell" w:cs="Calibri"/>
          <w:color w:val="4471C4"/>
          <w:sz w:val="20"/>
          <w:szCs w:val="20"/>
        </w:rPr>
        <w:t> </w:t>
      </w:r>
    </w:p>
    <w:p w14:paraId="671E36B6" w14:textId="77777777" w:rsidR="00E45CFF" w:rsidRPr="00266783" w:rsidRDefault="00E45CFF" w:rsidP="00F73A6E">
      <w:pPr>
        <w:rPr>
          <w:rFonts w:ascii="Rockwell" w:eastAsia="Calibri" w:hAnsi="Rockwell" w:cs="Calibri"/>
          <w:sz w:val="20"/>
          <w:szCs w:val="20"/>
        </w:rPr>
      </w:pPr>
    </w:p>
    <w:p w14:paraId="56EA031E" w14:textId="77777777" w:rsidR="00F73A6E" w:rsidRPr="00266783" w:rsidRDefault="00F73A6E" w:rsidP="00F73A6E">
      <w:pPr>
        <w:rPr>
          <w:rFonts w:ascii="Rockwell" w:eastAsia="Calibri" w:hAnsi="Rockwell" w:cs="Calibri"/>
          <w:sz w:val="20"/>
          <w:szCs w:val="20"/>
        </w:rPr>
      </w:pPr>
    </w:p>
    <w:p w14:paraId="40550604" w14:textId="77777777" w:rsidR="00F73A6E" w:rsidRPr="00266783" w:rsidRDefault="00F73A6E" w:rsidP="00F73A6E">
      <w:pPr>
        <w:rPr>
          <w:rFonts w:ascii="Rockwell" w:eastAsia="Calibri" w:hAnsi="Rockwell" w:cs="Calibri"/>
          <w:sz w:val="20"/>
          <w:szCs w:val="20"/>
        </w:rPr>
        <w:sectPr w:rsidR="00F73A6E" w:rsidRPr="00266783" w:rsidSect="000C0CAD">
          <w:headerReference w:type="default" r:id="rId34"/>
          <w:pgSz w:w="11907" w:h="16839"/>
          <w:pgMar w:top="720" w:right="720" w:bottom="720" w:left="720" w:header="737" w:footer="0" w:gutter="0"/>
          <w:cols w:space="720"/>
          <w:docGrid w:linePitch="360"/>
        </w:sectPr>
      </w:pPr>
    </w:p>
    <w:p w14:paraId="521EE55D" w14:textId="77777777" w:rsidR="00B53054" w:rsidRPr="00266783" w:rsidRDefault="00B53054" w:rsidP="00B4730F">
      <w:pPr>
        <w:ind w:firstLine="720"/>
        <w:rPr>
          <w:rFonts w:ascii="Rockwell" w:eastAsia="Calibri" w:hAnsi="Rockwell" w:cs="Calibri"/>
          <w:sz w:val="20"/>
          <w:szCs w:val="20"/>
        </w:rPr>
      </w:pPr>
    </w:p>
    <w:p w14:paraId="61B72BAE" w14:textId="77777777" w:rsidR="00B4730F" w:rsidRPr="00266783" w:rsidRDefault="00B4730F" w:rsidP="00266783">
      <w:pPr>
        <w:pStyle w:val="Heading1"/>
      </w:pPr>
      <w:bookmarkStart w:id="28" w:name="_Toc151047621"/>
      <w:r w:rsidRPr="00266783">
        <w:rPr>
          <w:rStyle w:val="normaltextrun"/>
        </w:rPr>
        <w:t>Health—</w:t>
      </w:r>
      <w:bookmarkEnd w:id="28"/>
      <w:r w:rsidRPr="00266783">
        <w:rPr>
          <w:rStyle w:val="eop"/>
        </w:rPr>
        <w:t> </w:t>
      </w:r>
    </w:p>
    <w:p w14:paraId="4B139D22" w14:textId="77777777" w:rsidR="00B4730F" w:rsidRPr="00266783" w:rsidRDefault="00B4730F" w:rsidP="00B4730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xml:space="preserve">There is no health tracking </w:t>
      </w:r>
      <w:proofErr w:type="gramStart"/>
      <w:r w:rsidRPr="00266783">
        <w:rPr>
          <w:rStyle w:val="normaltextrun"/>
          <w:rFonts w:ascii="Rockwell" w:hAnsi="Rockwell" w:cs="Calibri"/>
          <w:color w:val="538135"/>
          <w:sz w:val="20"/>
          <w:szCs w:val="20"/>
          <w:lang w:val="en-US"/>
        </w:rPr>
        <w:t>mechanic, if</w:t>
      </w:r>
      <w:proofErr w:type="gramEnd"/>
      <w:r w:rsidRPr="00266783">
        <w:rPr>
          <w:rStyle w:val="normaltextrun"/>
          <w:rFonts w:ascii="Rockwell" w:hAnsi="Rockwell" w:cs="Calibri"/>
          <w:color w:val="538135"/>
          <w:sz w:val="20"/>
          <w:szCs w:val="20"/>
          <w:lang w:val="en-US"/>
        </w:rPr>
        <w:t xml:space="preserve"> you are attacked by the beast you will die.</w:t>
      </w:r>
      <w:r w:rsidRPr="00266783">
        <w:rPr>
          <w:rStyle w:val="eop"/>
          <w:rFonts w:ascii="Rockwell" w:hAnsi="Rockwell" w:cs="Calibri"/>
          <w:color w:val="538135"/>
          <w:sz w:val="20"/>
          <w:szCs w:val="20"/>
        </w:rPr>
        <w:t> </w:t>
      </w:r>
    </w:p>
    <w:p w14:paraId="4A8002E8" w14:textId="77777777" w:rsidR="00B4730F" w:rsidRPr="00266783" w:rsidRDefault="00B4730F" w:rsidP="00526969">
      <w:pPr>
        <w:pStyle w:val="paragraph"/>
        <w:numPr>
          <w:ilvl w:val="0"/>
          <w:numId w:val="2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Lives –</w:t>
      </w:r>
      <w:r w:rsidRPr="00266783">
        <w:rPr>
          <w:rStyle w:val="normaltextrun"/>
          <w:rFonts w:ascii="Rockwell" w:hAnsi="Rockwell" w:cs="Calibri"/>
          <w:b/>
          <w:bCs/>
          <w:color w:val="538135"/>
          <w:sz w:val="20"/>
          <w:szCs w:val="20"/>
          <w:lang w:val="en-US"/>
        </w:rPr>
        <w:t xml:space="preserve"> </w:t>
      </w:r>
      <w:r w:rsidRPr="00266783">
        <w:rPr>
          <w:rStyle w:val="normaltextrun"/>
          <w:rFonts w:ascii="Rockwell" w:hAnsi="Rockwell" w:cs="Calibri"/>
          <w:color w:val="538135"/>
          <w:sz w:val="20"/>
          <w:szCs w:val="20"/>
          <w:lang w:val="en-US"/>
        </w:rPr>
        <w:t xml:space="preserve">The player has one life. Unless the broom or mop is equipped. </w:t>
      </w:r>
      <w:r w:rsidRPr="00266783">
        <w:rPr>
          <w:rStyle w:val="eop"/>
          <w:rFonts w:ascii="Rockwell" w:hAnsi="Rockwell" w:cs="Calibri"/>
          <w:color w:val="538135"/>
          <w:sz w:val="20"/>
          <w:szCs w:val="20"/>
        </w:rPr>
        <w:t> </w:t>
      </w:r>
    </w:p>
    <w:p w14:paraId="2BFC6B27" w14:textId="77777777" w:rsidR="00B4730F" w:rsidRPr="00266783" w:rsidRDefault="00B4730F" w:rsidP="00526969">
      <w:pPr>
        <w:pStyle w:val="paragraph"/>
        <w:numPr>
          <w:ilvl w:val="0"/>
          <w:numId w:val="2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 xml:space="preserve">Death – </w:t>
      </w:r>
      <w:r w:rsidRPr="00266783">
        <w:rPr>
          <w:rStyle w:val="normaltextrun"/>
          <w:rFonts w:ascii="Rockwell" w:hAnsi="Rockwell" w:cs="Calibri"/>
          <w:color w:val="538135"/>
          <w:sz w:val="20"/>
          <w:szCs w:val="20"/>
          <w:lang w:val="en-US"/>
        </w:rPr>
        <w:t>When the player is attacked by the beast there will be a death animation. There is only one possible way to die therefore there is only one type of death animation. The screen will fade to black and display a game over screen. The game over scene allows the player to continue from last checkpoint or re-start the game. </w:t>
      </w:r>
      <w:r w:rsidRPr="00266783">
        <w:rPr>
          <w:rStyle w:val="eop"/>
          <w:rFonts w:ascii="Rockwell" w:hAnsi="Rockwell" w:cs="Calibri"/>
          <w:color w:val="538135"/>
          <w:sz w:val="20"/>
          <w:szCs w:val="20"/>
        </w:rPr>
        <w:t> </w:t>
      </w:r>
    </w:p>
    <w:p w14:paraId="0DA78E17" w14:textId="77777777" w:rsidR="00B4730F" w:rsidRPr="00266783" w:rsidRDefault="00B4730F" w:rsidP="00B4730F">
      <w:pPr>
        <w:pStyle w:val="paragraph"/>
        <w:spacing w:before="0" w:beforeAutospacing="0" w:after="0" w:afterAutospacing="0"/>
        <w:ind w:left="72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w:t>
      </w:r>
      <w:r w:rsidRPr="00266783">
        <w:rPr>
          <w:rStyle w:val="eop"/>
          <w:rFonts w:ascii="Rockwell" w:hAnsi="Rockwell" w:cs="Calibri"/>
          <w:color w:val="538135"/>
          <w:sz w:val="20"/>
          <w:szCs w:val="20"/>
        </w:rPr>
        <w:t> </w:t>
      </w:r>
    </w:p>
    <w:p w14:paraId="7002B071" w14:textId="77777777" w:rsidR="00B4730F" w:rsidRPr="00266783" w:rsidRDefault="00B4730F" w:rsidP="00526969">
      <w:pPr>
        <w:pStyle w:val="paragraph"/>
        <w:numPr>
          <w:ilvl w:val="0"/>
          <w:numId w:val="2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Checkpoint system</w:t>
      </w: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538135"/>
          <w:sz w:val="20"/>
          <w:szCs w:val="20"/>
          <w:lang w:val="en-US"/>
        </w:rPr>
        <w:t>There will be an autosave feature. The game will have a milestone save system where it will save after each task is completed. </w:t>
      </w:r>
      <w:r w:rsidRPr="00266783">
        <w:rPr>
          <w:rStyle w:val="eop"/>
          <w:rFonts w:ascii="Rockwell" w:hAnsi="Rockwell" w:cs="Calibri"/>
          <w:color w:val="538135"/>
          <w:sz w:val="20"/>
          <w:szCs w:val="20"/>
        </w:rPr>
        <w:t> </w:t>
      </w:r>
    </w:p>
    <w:p w14:paraId="18D4A44B" w14:textId="0651F2D6" w:rsidR="00B4730F" w:rsidRPr="00266783" w:rsidRDefault="00B4730F" w:rsidP="00B4730F">
      <w:pPr>
        <w:tabs>
          <w:tab w:val="left" w:pos="689"/>
        </w:tabs>
        <w:rPr>
          <w:rFonts w:ascii="Rockwell" w:eastAsia="Calibri" w:hAnsi="Rockwell" w:cs="Calibri"/>
          <w:sz w:val="20"/>
          <w:szCs w:val="20"/>
        </w:rPr>
        <w:sectPr w:rsidR="00B4730F" w:rsidRPr="00266783" w:rsidSect="000C0CAD">
          <w:headerReference w:type="default" r:id="rId35"/>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465BF1A2" w14:textId="77777777" w:rsidR="00266783" w:rsidRPr="00266783" w:rsidRDefault="00330157" w:rsidP="00266783">
      <w:pPr>
        <w:pStyle w:val="Heading1"/>
        <w:rPr>
          <w:rStyle w:val="normaltextrun"/>
        </w:rPr>
      </w:pPr>
      <w:bookmarkStart w:id="29" w:name="_Toc151047622"/>
      <w:r w:rsidRPr="00266783">
        <w:rPr>
          <w:rStyle w:val="normaltextrun"/>
        </w:rPr>
        <w:lastRenderedPageBreak/>
        <w:t>Scoring (if applicable)—</w:t>
      </w:r>
      <w:bookmarkEnd w:id="29"/>
    </w:p>
    <w:p w14:paraId="6B6F6F37" w14:textId="77777777" w:rsidR="00266783" w:rsidRDefault="00266783" w:rsidP="00330157">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36414059" w14:textId="5051C13F"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Assign point values to actions and explain what happens when players reach them. How do players earn bonuses in the game (like chaining or combos)?</w:t>
      </w:r>
      <w:r w:rsidRPr="00266783">
        <w:rPr>
          <w:rStyle w:val="eop"/>
          <w:rFonts w:ascii="Rockwell" w:hAnsi="Rockwell" w:cs="Calibri"/>
          <w:color w:val="000000"/>
          <w:sz w:val="20"/>
          <w:szCs w:val="20"/>
        </w:rPr>
        <w:t> </w:t>
      </w:r>
    </w:p>
    <w:p w14:paraId="004E677C" w14:textId="77777777" w:rsidR="00330157" w:rsidRPr="00266783" w:rsidRDefault="00330157" w:rsidP="00526969">
      <w:pPr>
        <w:pStyle w:val="paragraph"/>
        <w:numPr>
          <w:ilvl w:val="0"/>
          <w:numId w:val="2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FF0000"/>
          <w:sz w:val="20"/>
          <w:szCs w:val="20"/>
          <w:lang w:val="en-US"/>
        </w:rPr>
        <w:t>Leaderboard setup</w:t>
      </w:r>
      <w:r w:rsidRPr="00266783">
        <w:rPr>
          <w:rStyle w:val="normaltextrun"/>
          <w:rFonts w:ascii="Rockwell" w:hAnsi="Rockwell" w:cs="Calibri"/>
          <w:color w:val="FF0000"/>
          <w:sz w:val="20"/>
          <w:szCs w:val="20"/>
          <w:lang w:val="en-US"/>
        </w:rPr>
        <w:t>—What does it look like? What stats are being tracked?</w:t>
      </w:r>
      <w:r w:rsidRPr="00266783">
        <w:rPr>
          <w:rStyle w:val="eop"/>
          <w:rFonts w:ascii="Rockwell" w:hAnsi="Rockwell" w:cs="Calibri"/>
          <w:color w:val="FF0000"/>
          <w:sz w:val="20"/>
          <w:szCs w:val="20"/>
        </w:rPr>
        <w:t> </w:t>
      </w:r>
    </w:p>
    <w:p w14:paraId="5AE4A8A8" w14:textId="77777777" w:rsidR="00330157" w:rsidRPr="00266783" w:rsidRDefault="00330157" w:rsidP="00526969">
      <w:pPr>
        <w:pStyle w:val="paragraph"/>
        <w:numPr>
          <w:ilvl w:val="0"/>
          <w:numId w:val="2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sz w:val="20"/>
          <w:szCs w:val="20"/>
          <w:lang w:val="en-US"/>
        </w:rPr>
        <w:t>Achievements</w:t>
      </w:r>
      <w:r w:rsidRPr="00266783">
        <w:rPr>
          <w:rStyle w:val="normaltextrun"/>
          <w:rFonts w:ascii="Rockwell" w:hAnsi="Rockwell" w:cs="Calibri"/>
          <w:sz w:val="20"/>
          <w:szCs w:val="20"/>
          <w:lang w:val="en-US"/>
        </w:rPr>
        <w:t>—</w:t>
      </w:r>
      <w:r w:rsidRPr="00266783">
        <w:rPr>
          <w:rStyle w:val="eop"/>
          <w:rFonts w:ascii="Rockwell" w:hAnsi="Rockwell" w:cs="Calibri"/>
          <w:sz w:val="20"/>
          <w:szCs w:val="20"/>
        </w:rPr>
        <w:t> </w:t>
      </w:r>
    </w:p>
    <w:p w14:paraId="1127201C"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One achievement for each ending</w:t>
      </w:r>
      <w:r w:rsidRPr="00266783">
        <w:rPr>
          <w:rStyle w:val="eop"/>
          <w:rFonts w:ascii="Rockwell" w:hAnsi="Rockwell" w:cs="Calibri"/>
          <w:color w:val="FF00FF"/>
          <w:sz w:val="20"/>
          <w:szCs w:val="20"/>
        </w:rPr>
        <w:t> </w:t>
      </w:r>
    </w:p>
    <w:p w14:paraId="25078354"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 xml:space="preserve">Achievements for finding secrets and easter </w:t>
      </w:r>
      <w:proofErr w:type="gramStart"/>
      <w:r w:rsidRPr="00266783">
        <w:rPr>
          <w:rStyle w:val="normaltextrun"/>
          <w:rFonts w:ascii="Rockwell" w:hAnsi="Rockwell" w:cs="Calibri"/>
          <w:color w:val="FF00FF"/>
          <w:sz w:val="20"/>
          <w:szCs w:val="20"/>
          <w:lang w:val="en-US"/>
        </w:rPr>
        <w:t>eggs</w:t>
      </w:r>
      <w:proofErr w:type="gramEnd"/>
      <w:r w:rsidRPr="00266783">
        <w:rPr>
          <w:rStyle w:val="eop"/>
          <w:rFonts w:ascii="Rockwell" w:hAnsi="Rockwell" w:cs="Calibri"/>
          <w:color w:val="FF00FF"/>
          <w:sz w:val="20"/>
          <w:szCs w:val="20"/>
        </w:rPr>
        <w:t> </w:t>
      </w:r>
    </w:p>
    <w:p w14:paraId="2C45E6FD"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 xml:space="preserve">Achievement for beating the game </w:t>
      </w:r>
      <w:proofErr w:type="gramStart"/>
      <w:r w:rsidRPr="00266783">
        <w:rPr>
          <w:rStyle w:val="normaltextrun"/>
          <w:rFonts w:ascii="Rockwell" w:hAnsi="Rockwell" w:cs="Calibri"/>
          <w:color w:val="FF00FF"/>
          <w:sz w:val="20"/>
          <w:szCs w:val="20"/>
          <w:lang w:val="en-US"/>
        </w:rPr>
        <w:t>deathless</w:t>
      </w:r>
      <w:proofErr w:type="gramEnd"/>
      <w:r w:rsidRPr="00266783">
        <w:rPr>
          <w:rStyle w:val="eop"/>
          <w:rFonts w:ascii="Rockwell" w:hAnsi="Rockwell" w:cs="Calibri"/>
          <w:color w:val="FF00FF"/>
          <w:sz w:val="20"/>
          <w:szCs w:val="20"/>
        </w:rPr>
        <w:t> </w:t>
      </w:r>
    </w:p>
    <w:p w14:paraId="10BB379A" w14:textId="77777777"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 </w:t>
      </w:r>
      <w:r w:rsidRPr="00266783">
        <w:rPr>
          <w:rStyle w:val="eop"/>
          <w:rFonts w:ascii="Rockwell" w:hAnsi="Rockwell" w:cs="Calibri"/>
          <w:color w:val="FF0000"/>
          <w:sz w:val="20"/>
          <w:szCs w:val="20"/>
        </w:rPr>
        <w:t> </w:t>
      </w:r>
    </w:p>
    <w:p w14:paraId="40200677" w14:textId="77777777" w:rsidR="00266783" w:rsidRPr="00266783" w:rsidRDefault="00330157" w:rsidP="00266783">
      <w:pPr>
        <w:pStyle w:val="Heading1"/>
        <w:rPr>
          <w:rStyle w:val="normaltextrun"/>
        </w:rPr>
      </w:pPr>
      <w:bookmarkStart w:id="30" w:name="_Toc151047623"/>
      <w:r w:rsidRPr="00266783">
        <w:rPr>
          <w:rStyle w:val="normaltextrun"/>
        </w:rPr>
        <w:t>Collectibles/object sets—</w:t>
      </w:r>
      <w:bookmarkEnd w:id="30"/>
    </w:p>
    <w:p w14:paraId="7A771092" w14:textId="77777777" w:rsidR="00266783" w:rsidRDefault="00266783" w:rsidP="00330157">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7950D18E" w14:textId="27A4DB20"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Provide a list of all items in the game, where they can be found, and what they do. Provide images.</w:t>
      </w:r>
      <w:r w:rsidRPr="00266783">
        <w:rPr>
          <w:rStyle w:val="eop"/>
          <w:rFonts w:ascii="Rockwell" w:hAnsi="Rockwell" w:cs="Calibri"/>
          <w:color w:val="000000"/>
          <w:sz w:val="20"/>
          <w:szCs w:val="20"/>
        </w:rPr>
        <w:t> </w:t>
      </w:r>
    </w:p>
    <w:p w14:paraId="2C8420C9" w14:textId="77777777"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Collectibles come in the form of comic books which are going to be horror themed comic books which the player can optionally read if they want to.</w:t>
      </w:r>
      <w:r w:rsidRPr="00266783">
        <w:rPr>
          <w:rStyle w:val="eop"/>
          <w:rFonts w:ascii="Rockwell" w:hAnsi="Rockwell" w:cs="Calibri"/>
          <w:color w:val="4471C4"/>
          <w:sz w:val="20"/>
          <w:szCs w:val="20"/>
        </w:rPr>
        <w:t> </w:t>
      </w:r>
    </w:p>
    <w:p w14:paraId="6ACF44F3" w14:textId="77777777" w:rsidR="00B53054" w:rsidRPr="00266783" w:rsidRDefault="00B53054" w:rsidP="00B53054">
      <w:pPr>
        <w:rPr>
          <w:rFonts w:ascii="Rockwell" w:eastAsia="Calibri" w:hAnsi="Rockwell" w:cs="Calibri"/>
          <w:sz w:val="20"/>
          <w:szCs w:val="20"/>
        </w:rPr>
      </w:pPr>
    </w:p>
    <w:p w14:paraId="407BE543" w14:textId="77777777" w:rsidR="00B4730F" w:rsidRPr="00266783" w:rsidRDefault="00B4730F" w:rsidP="00B53054">
      <w:pPr>
        <w:rPr>
          <w:rFonts w:ascii="Rockwell" w:eastAsia="Calibri" w:hAnsi="Rockwell" w:cs="Calibri"/>
          <w:sz w:val="20"/>
          <w:szCs w:val="20"/>
        </w:rPr>
      </w:pPr>
    </w:p>
    <w:p w14:paraId="0F5C4915" w14:textId="77777777" w:rsidR="00D20BF3" w:rsidRPr="00266783" w:rsidRDefault="00D20BF3" w:rsidP="00B53054">
      <w:pPr>
        <w:rPr>
          <w:rFonts w:ascii="Rockwell" w:eastAsia="Calibri" w:hAnsi="Rockwell" w:cs="Calibri"/>
          <w:sz w:val="20"/>
          <w:szCs w:val="20"/>
        </w:rPr>
        <w:sectPr w:rsidR="00D20BF3" w:rsidRPr="00266783" w:rsidSect="000C0CAD">
          <w:headerReference w:type="default" r:id="rId36"/>
          <w:pgSz w:w="11907" w:h="16839"/>
          <w:pgMar w:top="720" w:right="720" w:bottom="720" w:left="720" w:header="737" w:footer="0" w:gutter="0"/>
          <w:cols w:space="720"/>
          <w:docGrid w:linePitch="360"/>
        </w:sectPr>
      </w:pPr>
    </w:p>
    <w:p w14:paraId="10226AA9" w14:textId="77777777" w:rsidR="00266783" w:rsidRPr="00266783" w:rsidRDefault="006B6802" w:rsidP="00266783">
      <w:pPr>
        <w:pStyle w:val="Heading1"/>
        <w:rPr>
          <w:rStyle w:val="normaltextrun"/>
        </w:rPr>
      </w:pPr>
      <w:bookmarkStart w:id="31" w:name="_Toc151047624"/>
      <w:r w:rsidRPr="00266783">
        <w:rPr>
          <w:rStyle w:val="normaltextrun"/>
        </w:rPr>
        <w:lastRenderedPageBreak/>
        <w:t>Game progression outline—</w:t>
      </w:r>
      <w:bookmarkEnd w:id="31"/>
    </w:p>
    <w:p w14:paraId="6E903CEE" w14:textId="64B85F07" w:rsidR="00D20BF3" w:rsidRPr="00266783" w:rsidRDefault="006B6802" w:rsidP="006B6802">
      <w:pPr>
        <w:tabs>
          <w:tab w:val="left" w:pos="1603"/>
        </w:tabs>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Provide an overview of all game levels. Insert a beat chart here. Show how gameplay and story intertwines. Indicate introduction of major elements such as enemies, bosses, rewards, items, puzzles, or twists to the story.</w:t>
      </w:r>
      <w:r w:rsidRPr="00266783">
        <w:rPr>
          <w:rStyle w:val="eop"/>
          <w:rFonts w:ascii="Rockwell" w:hAnsi="Rockwell" w:cs="Calibri"/>
          <w:color w:val="000000"/>
          <w:sz w:val="20"/>
          <w:szCs w:val="20"/>
          <w:shd w:val="clear" w:color="auto" w:fill="FFFFFF"/>
        </w:rPr>
        <w:t> </w:t>
      </w:r>
      <w:r w:rsidRPr="00266783">
        <w:rPr>
          <w:rFonts w:ascii="Rockwell" w:eastAsia="Calibri" w:hAnsi="Rockwell" w:cs="Calibri"/>
          <w:sz w:val="20"/>
          <w:szCs w:val="20"/>
        </w:rPr>
        <w:tab/>
      </w:r>
    </w:p>
    <w:p w14:paraId="7F33DF5F" w14:textId="2E7E5B9E" w:rsidR="006B6802" w:rsidRPr="00266783" w:rsidRDefault="006B6802" w:rsidP="006B6802">
      <w:pPr>
        <w:tabs>
          <w:tab w:val="left" w:pos="1603"/>
        </w:tabs>
        <w:rPr>
          <w:rFonts w:ascii="Rockwell" w:eastAsia="Calibri" w:hAnsi="Rockwell" w:cs="Calibri"/>
          <w:sz w:val="20"/>
          <w:szCs w:val="20"/>
        </w:rPr>
        <w:sectPr w:rsidR="006B6802" w:rsidRPr="00266783" w:rsidSect="000C0CAD">
          <w:headerReference w:type="default" r:id="rId37"/>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1DB0730B" w14:textId="77777777" w:rsidR="00266783" w:rsidRPr="00266783" w:rsidRDefault="00077FEA" w:rsidP="00266783">
      <w:pPr>
        <w:pStyle w:val="Heading1"/>
        <w:rPr>
          <w:rStyle w:val="normaltextrun"/>
        </w:rPr>
      </w:pPr>
      <w:bookmarkStart w:id="32" w:name="_Toc151047625"/>
      <w:r w:rsidRPr="00266783">
        <w:rPr>
          <w:rStyle w:val="normaltextrun"/>
        </w:rPr>
        <w:lastRenderedPageBreak/>
        <w:t>World overview/level select/navigation screen—</w:t>
      </w:r>
      <w:bookmarkEnd w:id="32"/>
    </w:p>
    <w:p w14:paraId="738C2D27" w14:textId="77777777" w:rsidR="00266783" w:rsidRDefault="00266783" w:rsidP="00077FEA">
      <w:pPr>
        <w:tabs>
          <w:tab w:val="left" w:pos="1089"/>
        </w:tabs>
        <w:rPr>
          <w:rStyle w:val="normaltextrun"/>
          <w:rFonts w:ascii="Rockwell" w:hAnsi="Rockwell" w:cs="Calibri"/>
          <w:color w:val="000000"/>
          <w:sz w:val="20"/>
          <w:szCs w:val="20"/>
          <w:shd w:val="clear" w:color="auto" w:fill="FFFFFF"/>
        </w:rPr>
      </w:pPr>
    </w:p>
    <w:p w14:paraId="01073961" w14:textId="153A2AE4" w:rsidR="00D20BF3" w:rsidRPr="00266783" w:rsidRDefault="00077FEA" w:rsidP="00077FEA">
      <w:pPr>
        <w:tabs>
          <w:tab w:val="left" w:pos="1089"/>
        </w:tabs>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Provide images and a control scheme showing how the player will navigate. List locations and where they lead to. Provide sound and music requirements.</w:t>
      </w:r>
      <w:r w:rsidRPr="00266783">
        <w:rPr>
          <w:rStyle w:val="eop"/>
          <w:rFonts w:ascii="Rockwell" w:hAnsi="Rockwell" w:cs="Calibri"/>
          <w:color w:val="000000"/>
          <w:sz w:val="20"/>
          <w:szCs w:val="20"/>
          <w:shd w:val="clear" w:color="auto" w:fill="FFFFFF"/>
        </w:rPr>
        <w:t> </w:t>
      </w:r>
    </w:p>
    <w:p w14:paraId="1DEE5744" w14:textId="762A31FB" w:rsidR="00077FEA" w:rsidRPr="00266783" w:rsidRDefault="00077FEA" w:rsidP="00077FEA">
      <w:pPr>
        <w:tabs>
          <w:tab w:val="left" w:pos="1089"/>
        </w:tabs>
        <w:rPr>
          <w:rFonts w:ascii="Rockwell" w:eastAsia="Calibri" w:hAnsi="Rockwell" w:cs="Calibri"/>
          <w:sz w:val="20"/>
          <w:szCs w:val="20"/>
        </w:rPr>
      </w:pPr>
      <w:r w:rsidRPr="00266783">
        <w:rPr>
          <w:rFonts w:ascii="Rockwell" w:eastAsia="Calibri" w:hAnsi="Rockwell" w:cs="Calibri"/>
          <w:noProof/>
          <w:sz w:val="20"/>
          <w:szCs w:val="20"/>
        </w:rPr>
        <w:drawing>
          <wp:inline distT="0" distB="0" distL="0" distR="0" wp14:anchorId="52D23C3B" wp14:editId="3B0A1175">
            <wp:extent cx="4913906" cy="2728539"/>
            <wp:effectExtent l="0" t="0" r="1270" b="0"/>
            <wp:docPr id="717263563" name="Picture 3"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building&#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6811" cy="2735705"/>
                    </a:xfrm>
                    <a:prstGeom prst="rect">
                      <a:avLst/>
                    </a:prstGeom>
                    <a:noFill/>
                    <a:ln>
                      <a:noFill/>
                    </a:ln>
                  </pic:spPr>
                </pic:pic>
              </a:graphicData>
            </a:graphic>
          </wp:inline>
        </w:drawing>
      </w:r>
      <w:r w:rsidRPr="00266783">
        <w:rPr>
          <w:rFonts w:ascii="Rockwell" w:hAnsi="Rockwell"/>
          <w:color w:val="000000"/>
          <w:sz w:val="20"/>
          <w:szCs w:val="20"/>
          <w:shd w:val="clear" w:color="auto" w:fill="FFFFFF"/>
        </w:rPr>
        <w:br/>
      </w:r>
    </w:p>
    <w:p w14:paraId="040D306F" w14:textId="7FCB999D" w:rsidR="00077FEA" w:rsidRPr="00266783" w:rsidRDefault="00077FEA" w:rsidP="00077FEA">
      <w:pPr>
        <w:tabs>
          <w:tab w:val="left" w:pos="513"/>
          <w:tab w:val="left" w:pos="1089"/>
        </w:tabs>
        <w:rPr>
          <w:rFonts w:ascii="Rockwell" w:eastAsia="Calibri" w:hAnsi="Rockwell" w:cs="Calibri"/>
          <w:sz w:val="20"/>
          <w:szCs w:val="20"/>
        </w:rPr>
        <w:sectPr w:rsidR="00077FEA" w:rsidRPr="00266783" w:rsidSect="000C0CAD">
          <w:headerReference w:type="default" r:id="rId39"/>
          <w:pgSz w:w="11907" w:h="16839"/>
          <w:pgMar w:top="720" w:right="720" w:bottom="720" w:left="720" w:header="737" w:footer="0" w:gutter="0"/>
          <w:cols w:space="720"/>
          <w:docGrid w:linePitch="360"/>
        </w:sectPr>
      </w:pPr>
      <w:r w:rsidRPr="00266783">
        <w:rPr>
          <w:rStyle w:val="normaltextrun"/>
          <w:rFonts w:ascii="Rockwell" w:hAnsi="Rockwell" w:cs="Calibri"/>
          <w:color w:val="538135"/>
          <w:sz w:val="20"/>
          <w:szCs w:val="20"/>
          <w:shd w:val="clear" w:color="auto" w:fill="FFFFFF"/>
        </w:rPr>
        <w:t>Players will navigate the game using WASD and the mouse.  The map's main area is the supermarket floor, where most of the gameplay will take place. There is a small hallway connected to the supermarket floor marked with an employee-only sign, connected to this is the office, where the player can collect and drop off their cleaning equipment, and the stock room, which contains any stock that will need to be replaced throughout the game.  At the end of the hallway is a locked door, the key to which can be found hidden on the supermarket floor, this room contains the secret origins of the beast.</w:t>
      </w:r>
      <w:r w:rsidRPr="00266783">
        <w:rPr>
          <w:rStyle w:val="eop"/>
          <w:rFonts w:ascii="Rockwell" w:hAnsi="Rockwell" w:cs="Calibri"/>
          <w:color w:val="538135"/>
          <w:sz w:val="20"/>
          <w:szCs w:val="20"/>
          <w:shd w:val="clear" w:color="auto" w:fill="FFFFFF"/>
        </w:rPr>
        <w:t> </w:t>
      </w:r>
      <w:r w:rsidRPr="00266783">
        <w:rPr>
          <w:rFonts w:ascii="Rockwell" w:eastAsia="Calibri" w:hAnsi="Rockwell" w:cs="Calibri"/>
          <w:sz w:val="20"/>
          <w:szCs w:val="20"/>
        </w:rPr>
        <w:tab/>
      </w:r>
    </w:p>
    <w:p w14:paraId="0B5004F6" w14:textId="77777777" w:rsidR="00266783" w:rsidRPr="00266783" w:rsidRDefault="00DD00BC" w:rsidP="00266783">
      <w:pPr>
        <w:pStyle w:val="Heading1"/>
        <w:rPr>
          <w:rStyle w:val="normaltextrun"/>
        </w:rPr>
      </w:pPr>
      <w:bookmarkStart w:id="33" w:name="_Toc151047626"/>
      <w:r w:rsidRPr="00266783">
        <w:rPr>
          <w:rStyle w:val="normaltextrun"/>
        </w:rPr>
        <w:lastRenderedPageBreak/>
        <w:t>Game levels—</w:t>
      </w:r>
      <w:bookmarkEnd w:id="33"/>
    </w:p>
    <w:p w14:paraId="4109D435" w14:textId="565B6574" w:rsidR="00DD00BC" w:rsidRPr="00266783" w:rsidRDefault="00DD00BC" w:rsidP="00DD00BC">
      <w:pPr>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List each of the levels mentioned in the world overview including name, short description, major gameplay, enemies, and items found in the level. Describe how the level relates to the story if applicable. Include a list of time of day, color guide, and music needs.</w:t>
      </w:r>
      <w:r w:rsidRPr="00266783">
        <w:rPr>
          <w:rStyle w:val="eop"/>
          <w:rFonts w:ascii="Rockwell" w:hAnsi="Rockwell" w:cs="Calibri"/>
          <w:color w:val="000000"/>
          <w:sz w:val="20"/>
          <w:szCs w:val="20"/>
          <w:shd w:val="clear" w:color="auto" w:fill="FFFFFF"/>
        </w:rPr>
        <w:t> </w:t>
      </w:r>
    </w:p>
    <w:p w14:paraId="655B9F32" w14:textId="311ED982" w:rsidR="00DD00BC" w:rsidRPr="00266783" w:rsidRDefault="00DD00BC" w:rsidP="00DD00BC">
      <w:pPr>
        <w:tabs>
          <w:tab w:val="left" w:pos="851"/>
        </w:tabs>
        <w:rPr>
          <w:rFonts w:ascii="Rockwell" w:eastAsia="Calibri" w:hAnsi="Rockwell" w:cs="Calibri"/>
          <w:sz w:val="20"/>
          <w:szCs w:val="20"/>
        </w:rPr>
        <w:sectPr w:rsidR="00DD00BC" w:rsidRPr="00266783" w:rsidSect="000C0CAD">
          <w:headerReference w:type="default" r:id="rId40"/>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514EBBAE" w14:textId="77777777" w:rsidR="00BC6643" w:rsidRPr="00266783" w:rsidRDefault="00BB2C18" w:rsidP="00266783">
      <w:pPr>
        <w:pStyle w:val="Heading1"/>
        <w:rPr>
          <w:rStyle w:val="Heading1Char"/>
        </w:rPr>
      </w:pPr>
      <w:bookmarkStart w:id="34" w:name="_Toc151047627"/>
      <w:r w:rsidRPr="00266783">
        <w:rPr>
          <w:rStyle w:val="Heading1Char"/>
        </w:rPr>
        <w:lastRenderedPageBreak/>
        <w:t>General enemy rules—</w:t>
      </w:r>
      <w:bookmarkEnd w:id="34"/>
    </w:p>
    <w:p w14:paraId="49D41711" w14:textId="53F3F6C5" w:rsidR="00B4730F" w:rsidRPr="00266783" w:rsidRDefault="00BB2C18" w:rsidP="00B53054">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 xml:space="preserve">List </w:t>
      </w:r>
      <w:proofErr w:type="spellStart"/>
      <w:r w:rsidRPr="00266783">
        <w:rPr>
          <w:rStyle w:val="normaltextrun"/>
          <w:rFonts w:ascii="Rockwell" w:hAnsi="Rockwell" w:cs="Calibri"/>
          <w:color w:val="000000"/>
          <w:sz w:val="20"/>
          <w:szCs w:val="20"/>
          <w:shd w:val="clear" w:color="auto" w:fill="FFFFFF"/>
        </w:rPr>
        <w:t>behaviour</w:t>
      </w:r>
      <w:proofErr w:type="spellEnd"/>
      <w:r w:rsidRPr="00266783">
        <w:rPr>
          <w:rStyle w:val="normaltextrun"/>
          <w:rFonts w:ascii="Rockwell" w:hAnsi="Rockwell" w:cs="Calibri"/>
          <w:color w:val="000000"/>
          <w:sz w:val="20"/>
          <w:szCs w:val="20"/>
          <w:shd w:val="clear" w:color="auto" w:fill="FFFFFF"/>
        </w:rPr>
        <w:t xml:space="preserve"> types (patroller, flyer, and so on) and how the </w:t>
      </w:r>
      <w:proofErr w:type="spellStart"/>
      <w:r w:rsidRPr="00266783">
        <w:rPr>
          <w:rStyle w:val="normaltextrun"/>
          <w:rFonts w:ascii="Rockwell" w:hAnsi="Rockwell" w:cs="Calibri"/>
          <w:color w:val="000000"/>
          <w:sz w:val="20"/>
          <w:szCs w:val="20"/>
          <w:shd w:val="clear" w:color="auto" w:fill="FFFFFF"/>
        </w:rPr>
        <w:t>behaviour</w:t>
      </w:r>
      <w:proofErr w:type="spellEnd"/>
      <w:r w:rsidRPr="00266783">
        <w:rPr>
          <w:rStyle w:val="normaltextrun"/>
          <w:rFonts w:ascii="Rockwell" w:hAnsi="Rockwell" w:cs="Calibri"/>
          <w:color w:val="000000"/>
          <w:sz w:val="20"/>
          <w:szCs w:val="20"/>
          <w:shd w:val="clear" w:color="auto" w:fill="FFFFFF"/>
        </w:rPr>
        <w:t xml:space="preserve"> type AI operates. Describe spawn and defeat parameters. List reward rules.</w:t>
      </w:r>
      <w:r w:rsidRPr="00266783">
        <w:rPr>
          <w:rStyle w:val="eop"/>
          <w:rFonts w:ascii="Rockwell" w:hAnsi="Rockwell" w:cs="Calibri"/>
          <w:color w:val="000000"/>
          <w:sz w:val="20"/>
          <w:szCs w:val="20"/>
          <w:shd w:val="clear" w:color="auto" w:fill="FFFFFF"/>
        </w:rPr>
        <w:t> </w:t>
      </w:r>
    </w:p>
    <w:p w14:paraId="04783CBB" w14:textId="77777777" w:rsidR="003E1B65" w:rsidRPr="00266783" w:rsidRDefault="003E1B65" w:rsidP="00B53054">
      <w:pPr>
        <w:rPr>
          <w:rStyle w:val="eop"/>
          <w:rFonts w:ascii="Rockwell" w:hAnsi="Rockwell" w:cs="Calibri"/>
          <w:color w:val="000000"/>
          <w:sz w:val="20"/>
          <w:szCs w:val="20"/>
          <w:shd w:val="clear" w:color="auto" w:fill="FFFFFF"/>
        </w:rPr>
      </w:pPr>
    </w:p>
    <w:p w14:paraId="30302505" w14:textId="77777777" w:rsidR="00BC6643" w:rsidRPr="00266783" w:rsidRDefault="003E1B65" w:rsidP="00266783">
      <w:pPr>
        <w:pStyle w:val="Heading1"/>
        <w:rPr>
          <w:rStyle w:val="normaltextrun"/>
        </w:rPr>
      </w:pPr>
      <w:bookmarkStart w:id="35" w:name="_Toc151047628"/>
      <w:r w:rsidRPr="00266783">
        <w:rPr>
          <w:rStyle w:val="normaltextrun"/>
        </w:rPr>
        <w:t>Level-specific enemies—</w:t>
      </w:r>
      <w:bookmarkEnd w:id="35"/>
    </w:p>
    <w:p w14:paraId="10C8AB08" w14:textId="4F4BF62E" w:rsidR="003E1B65" w:rsidRPr="00266783" w:rsidRDefault="003E1B65" w:rsidP="00B53054">
      <w:pPr>
        <w:rPr>
          <w:rStyle w:val="eop"/>
          <w:rFonts w:ascii="Rockwell" w:hAnsi="Rockwell" w:cs="Calibri"/>
          <w:color w:val="FF0000"/>
          <w:sz w:val="20"/>
          <w:szCs w:val="20"/>
          <w:shd w:val="clear" w:color="auto" w:fill="FFFFFF"/>
        </w:rPr>
      </w:pPr>
      <w:r w:rsidRPr="00266783">
        <w:rPr>
          <w:rStyle w:val="normaltextrun"/>
          <w:rFonts w:ascii="Rockwell" w:hAnsi="Rockwell" w:cs="Calibri"/>
          <w:color w:val="FF0000"/>
          <w:sz w:val="20"/>
          <w:szCs w:val="20"/>
          <w:shd w:val="clear" w:color="auto" w:fill="FFFFFF"/>
        </w:rPr>
        <w:t>Provide an image and description of the enemy and where it appears in the game. List all movement and attack patterns and ways the player can defeat the enemy. Describe any combination attacks or encounters between different types of enemies. Describe what happens when the enemy is defeated and what the player gets for doing so.</w:t>
      </w:r>
      <w:r w:rsidRPr="00266783">
        <w:rPr>
          <w:rStyle w:val="eop"/>
          <w:rFonts w:ascii="Rockwell" w:hAnsi="Rockwell" w:cs="Calibri"/>
          <w:color w:val="FF0000"/>
          <w:sz w:val="20"/>
          <w:szCs w:val="20"/>
          <w:shd w:val="clear" w:color="auto" w:fill="FFFFFF"/>
        </w:rPr>
        <w:t> </w:t>
      </w:r>
    </w:p>
    <w:p w14:paraId="7FE6F06C" w14:textId="77777777" w:rsidR="001307BA" w:rsidRPr="00266783" w:rsidRDefault="001307BA" w:rsidP="00B53054">
      <w:pPr>
        <w:rPr>
          <w:rStyle w:val="eop"/>
          <w:rFonts w:ascii="Rockwell" w:hAnsi="Rockwell" w:cs="Calibri"/>
          <w:color w:val="FF0000"/>
          <w:sz w:val="20"/>
          <w:szCs w:val="20"/>
          <w:shd w:val="clear" w:color="auto" w:fill="FFFFFF"/>
        </w:rPr>
      </w:pPr>
    </w:p>
    <w:p w14:paraId="17B32981" w14:textId="77777777" w:rsidR="00BC6643" w:rsidRPr="00266783" w:rsidRDefault="001307BA" w:rsidP="00266783">
      <w:pPr>
        <w:pStyle w:val="Heading1"/>
        <w:rPr>
          <w:rStyle w:val="normaltextrun"/>
        </w:rPr>
      </w:pPr>
      <w:bookmarkStart w:id="36" w:name="_Toc151047629"/>
      <w:r w:rsidRPr="00266783">
        <w:rPr>
          <w:rStyle w:val="normaltextrun"/>
        </w:rPr>
        <w:t>Bosses—</w:t>
      </w:r>
      <w:bookmarkEnd w:id="36"/>
    </w:p>
    <w:p w14:paraId="4384F0D5" w14:textId="5AA8C5A5" w:rsidR="001307BA" w:rsidRPr="00266783" w:rsidRDefault="001307BA" w:rsidP="00B53054">
      <w:pPr>
        <w:rPr>
          <w:rStyle w:val="eop"/>
          <w:rFonts w:ascii="Rockwell" w:hAnsi="Rockwell" w:cs="Calibri"/>
          <w:sz w:val="20"/>
          <w:szCs w:val="20"/>
          <w:shd w:val="clear" w:color="auto" w:fill="FFFFFF"/>
        </w:rPr>
      </w:pPr>
      <w:r w:rsidRPr="00266783">
        <w:rPr>
          <w:rStyle w:val="normaltextrun"/>
          <w:rFonts w:ascii="Rockwell" w:hAnsi="Rockwell" w:cs="Calibri"/>
          <w:sz w:val="20"/>
          <w:szCs w:val="20"/>
        </w:rPr>
        <w:t>Provide an image and description of each boss and its environment. Describe the encounter and what it will be like to play it. List all movement, attack patterns, and ways the player can defeat the boss. Describe what happens when the boss is defeated and what the player gets for doing so.</w:t>
      </w:r>
      <w:r w:rsidRPr="00266783">
        <w:rPr>
          <w:rStyle w:val="eop"/>
          <w:rFonts w:ascii="Rockwell" w:hAnsi="Rockwell" w:cs="Calibri"/>
          <w:sz w:val="20"/>
          <w:szCs w:val="20"/>
          <w:shd w:val="clear" w:color="auto" w:fill="FFFFFF"/>
        </w:rPr>
        <w:t> </w:t>
      </w:r>
    </w:p>
    <w:p w14:paraId="5A121D6B" w14:textId="77777777" w:rsidR="00F553DC" w:rsidRPr="00266783" w:rsidRDefault="001307BA" w:rsidP="00B53054">
      <w:pPr>
        <w:rPr>
          <w:rStyle w:val="eop"/>
          <w:rFonts w:ascii="Rockwell" w:hAnsi="Rockwell" w:cs="Calibri"/>
          <w:color w:val="7030A0"/>
          <w:sz w:val="20"/>
          <w:szCs w:val="20"/>
          <w:shd w:val="clear" w:color="auto" w:fill="FFFFFF"/>
        </w:rPr>
        <w:sectPr w:rsidR="00F553DC" w:rsidRPr="00266783" w:rsidSect="000C0CAD">
          <w:headerReference w:type="default" r:id="rId41"/>
          <w:pgSz w:w="11907" w:h="16839"/>
          <w:pgMar w:top="720" w:right="720" w:bottom="720" w:left="720" w:header="737" w:footer="0" w:gutter="0"/>
          <w:cols w:space="720"/>
          <w:docGrid w:linePitch="360"/>
        </w:sectPr>
      </w:pPr>
      <w:r w:rsidRPr="00266783">
        <w:rPr>
          <w:rStyle w:val="normaltextrun"/>
          <w:rFonts w:ascii="Rockwell" w:hAnsi="Rockwell" w:cs="Calibri"/>
          <w:color w:val="7030A0"/>
          <w:sz w:val="20"/>
          <w:szCs w:val="20"/>
        </w:rPr>
        <w:t xml:space="preserve">The Beast- The main Enemy and ‘Boss’ of the game [Image of </w:t>
      </w:r>
      <w:proofErr w:type="spellStart"/>
      <w:r w:rsidRPr="00266783">
        <w:rPr>
          <w:rStyle w:val="normaltextrun"/>
          <w:rFonts w:ascii="Rockwell" w:hAnsi="Rockwell" w:cs="Calibri"/>
          <w:color w:val="7030A0"/>
          <w:sz w:val="20"/>
          <w:szCs w:val="20"/>
        </w:rPr>
        <w:t>Tezkas</w:t>
      </w:r>
      <w:proofErr w:type="spellEnd"/>
      <w:r w:rsidRPr="00266783">
        <w:rPr>
          <w:rStyle w:val="normaltextrun"/>
          <w:rFonts w:ascii="Rockwell" w:hAnsi="Rockwell" w:cs="Calibri"/>
          <w:color w:val="7030A0"/>
          <w:sz w:val="20"/>
          <w:szCs w:val="20"/>
        </w:rPr>
        <w:t xml:space="preserve"> here]. Its environment is most of the game, any of the ‘Public’ parts of </w:t>
      </w:r>
      <w:proofErr w:type="spellStart"/>
      <w:r w:rsidRPr="00266783">
        <w:rPr>
          <w:rStyle w:val="normaltextrun"/>
          <w:rFonts w:ascii="Rockwell" w:hAnsi="Rockwell" w:cs="Calibri"/>
          <w:color w:val="7030A0"/>
          <w:sz w:val="20"/>
          <w:szCs w:val="20"/>
        </w:rPr>
        <w:t>Tezkas</w:t>
      </w:r>
      <w:proofErr w:type="spellEnd"/>
      <w:r w:rsidRPr="00266783">
        <w:rPr>
          <w:rStyle w:val="normaltextrun"/>
          <w:rFonts w:ascii="Rockwell" w:hAnsi="Rockwell" w:cs="Calibri"/>
          <w:color w:val="7030A0"/>
          <w:sz w:val="20"/>
          <w:szCs w:val="20"/>
        </w:rPr>
        <w:t>. The boss is present for most of the latter parts of the game, however there are some more specific times where it will encounter you – however, in all of these, its behavior (and the gameplay) remains the same. Fighting the Beast is about stealth, avoiding the beast rather than confronting it.</w:t>
      </w:r>
      <w:r w:rsidRPr="00266783">
        <w:rPr>
          <w:rStyle w:val="eop"/>
          <w:rFonts w:ascii="Rockwell" w:hAnsi="Rockwell" w:cs="Calibri"/>
          <w:color w:val="7030A0"/>
          <w:sz w:val="20"/>
          <w:szCs w:val="20"/>
          <w:shd w:val="clear" w:color="auto" w:fill="FFFFFF"/>
        </w:rPr>
        <w:t> </w:t>
      </w:r>
    </w:p>
    <w:p w14:paraId="05DF301C" w14:textId="77777777" w:rsidR="00BC6643" w:rsidRPr="00266783" w:rsidRDefault="00CC11C8" w:rsidP="00266783">
      <w:pPr>
        <w:pStyle w:val="Heading1"/>
        <w:rPr>
          <w:rStyle w:val="normaltextrun"/>
        </w:rPr>
      </w:pPr>
      <w:bookmarkStart w:id="37" w:name="_Toc151047630"/>
      <w:r w:rsidRPr="00266783">
        <w:rPr>
          <w:rStyle w:val="normaltextrun"/>
        </w:rPr>
        <w:lastRenderedPageBreak/>
        <w:t>NPCs—</w:t>
      </w:r>
      <w:bookmarkEnd w:id="37"/>
    </w:p>
    <w:p w14:paraId="58D9EB19" w14:textId="3CB84FEE"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List characters in the game. Provide descriptions, images, and where they appear. List what function they serve in the overall context of the game. List what rewards or items they are associated with.</w:t>
      </w:r>
      <w:r w:rsidRPr="00266783">
        <w:rPr>
          <w:rStyle w:val="eop"/>
          <w:rFonts w:ascii="Rockwell" w:hAnsi="Rockwell" w:cs="Calibri"/>
          <w:color w:val="000000"/>
          <w:sz w:val="20"/>
          <w:szCs w:val="20"/>
        </w:rPr>
        <w:t> </w:t>
      </w:r>
    </w:p>
    <w:p w14:paraId="3B1D12E5"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7030A0"/>
          <w:sz w:val="20"/>
          <w:szCs w:val="20"/>
          <w:lang w:val="en-US"/>
        </w:rPr>
        <w:t xml:space="preserve">-Grandma, an old lady who got lost during the day and remained after closing. She </w:t>
      </w:r>
      <w:proofErr w:type="spellStart"/>
      <w:r w:rsidRPr="00266783">
        <w:rPr>
          <w:rStyle w:val="normaltextrun"/>
          <w:rFonts w:ascii="Rockwell" w:hAnsi="Rockwell" w:cs="Calibri"/>
          <w:color w:val="7030A0"/>
          <w:sz w:val="20"/>
          <w:szCs w:val="20"/>
          <w:lang w:val="en-US"/>
        </w:rPr>
        <w:t>jumpscares</w:t>
      </w:r>
      <w:proofErr w:type="spellEnd"/>
      <w:r w:rsidRPr="00266783">
        <w:rPr>
          <w:rStyle w:val="normaltextrun"/>
          <w:rFonts w:ascii="Rockwell" w:hAnsi="Rockwell" w:cs="Calibri"/>
          <w:color w:val="7030A0"/>
          <w:sz w:val="20"/>
          <w:szCs w:val="20"/>
          <w:lang w:val="en-US"/>
        </w:rPr>
        <w:t xml:space="preserve"> you accidentally, and then you </w:t>
      </w:r>
      <w:proofErr w:type="gramStart"/>
      <w:r w:rsidRPr="00266783">
        <w:rPr>
          <w:rStyle w:val="normaltextrun"/>
          <w:rFonts w:ascii="Rockwell" w:hAnsi="Rockwell" w:cs="Calibri"/>
          <w:color w:val="7030A0"/>
          <w:sz w:val="20"/>
          <w:szCs w:val="20"/>
          <w:lang w:val="en-US"/>
        </w:rPr>
        <w:t>have to</w:t>
      </w:r>
      <w:proofErr w:type="gramEnd"/>
      <w:r w:rsidRPr="00266783">
        <w:rPr>
          <w:rStyle w:val="normaltextrun"/>
          <w:rFonts w:ascii="Rockwell" w:hAnsi="Rockwell" w:cs="Calibri"/>
          <w:color w:val="7030A0"/>
          <w:sz w:val="20"/>
          <w:szCs w:val="20"/>
          <w:lang w:val="en-US"/>
        </w:rPr>
        <w:t xml:space="preserve"> escort her out of the store as part of your job.</w:t>
      </w:r>
      <w:r w:rsidRPr="00266783">
        <w:rPr>
          <w:rStyle w:val="eop"/>
          <w:rFonts w:ascii="Rockwell" w:hAnsi="Rockwell" w:cs="Calibri"/>
          <w:color w:val="7030A0"/>
          <w:sz w:val="20"/>
          <w:szCs w:val="20"/>
        </w:rPr>
        <w:t> </w:t>
      </w:r>
    </w:p>
    <w:p w14:paraId="656ABBD9" w14:textId="77777777" w:rsidR="00CC11C8" w:rsidRPr="00266783" w:rsidRDefault="00CC11C8" w:rsidP="00CC11C8">
      <w:pPr>
        <w:pStyle w:val="paragraph"/>
        <w:spacing w:before="0" w:beforeAutospacing="0" w:after="0" w:afterAutospacing="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-The Beast, a hostile creature that wants you dead. You must avoid it whilst completing your tasks to beat the game. </w:t>
      </w:r>
      <w:r w:rsidRPr="00266783">
        <w:rPr>
          <w:rStyle w:val="eop"/>
          <w:rFonts w:ascii="Rockwell" w:hAnsi="Rockwell" w:cs="Calibri"/>
          <w:color w:val="7030A0"/>
          <w:sz w:val="20"/>
          <w:szCs w:val="20"/>
        </w:rPr>
        <w:t> </w:t>
      </w:r>
    </w:p>
    <w:p w14:paraId="2434D1F9"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p>
    <w:p w14:paraId="4AB559CF"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Middle-aged man, A middle-aged man that accidentally got locked in after closing. He attempts to find you and asks you to escort him out. </w:t>
      </w:r>
      <w:r w:rsidRPr="00266783">
        <w:rPr>
          <w:rStyle w:val="eop"/>
          <w:rFonts w:ascii="Rockwell" w:hAnsi="Rockwell" w:cs="Calibri"/>
          <w:color w:val="538135"/>
          <w:sz w:val="20"/>
          <w:szCs w:val="20"/>
        </w:rPr>
        <w:t> </w:t>
      </w:r>
    </w:p>
    <w:p w14:paraId="2A433C35"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-Manager Ganbold, he is your manager. He leaves you a list of tasks and was the one who allowed you to take up the night shift.  </w:t>
      </w:r>
      <w:r w:rsidRPr="00266783">
        <w:rPr>
          <w:rStyle w:val="eop"/>
          <w:rFonts w:ascii="Rockwell" w:hAnsi="Rockwell" w:cs="Calibri"/>
          <w:color w:val="538135"/>
          <w:sz w:val="20"/>
          <w:szCs w:val="20"/>
        </w:rPr>
        <w:t> </w:t>
      </w:r>
    </w:p>
    <w:p w14:paraId="6F4CAB55" w14:textId="77777777" w:rsidR="00F553DC" w:rsidRPr="00266783" w:rsidRDefault="00F553DC" w:rsidP="00CC11C8">
      <w:pPr>
        <w:rPr>
          <w:rFonts w:ascii="Rockwell" w:eastAsia="Calibri" w:hAnsi="Rockwell" w:cs="Calibri"/>
          <w:sz w:val="20"/>
          <w:szCs w:val="20"/>
        </w:rPr>
      </w:pPr>
    </w:p>
    <w:p w14:paraId="2A87F079" w14:textId="2C9BF204" w:rsidR="00CC11C8" w:rsidRPr="00266783" w:rsidRDefault="00CC11C8" w:rsidP="00CC11C8">
      <w:pPr>
        <w:tabs>
          <w:tab w:val="left" w:pos="751"/>
        </w:tabs>
        <w:rPr>
          <w:rFonts w:ascii="Rockwell" w:eastAsia="Calibri" w:hAnsi="Rockwell" w:cs="Calibri"/>
          <w:sz w:val="20"/>
          <w:szCs w:val="20"/>
        </w:rPr>
        <w:sectPr w:rsidR="00CC11C8" w:rsidRPr="00266783" w:rsidSect="000C0CAD">
          <w:headerReference w:type="default" r:id="rId42"/>
          <w:pgSz w:w="11907" w:h="16839"/>
          <w:pgMar w:top="720" w:right="720" w:bottom="720" w:left="720" w:header="737" w:footer="0" w:gutter="0"/>
          <w:cols w:space="720"/>
          <w:docGrid w:linePitch="360"/>
        </w:sectPr>
      </w:pPr>
    </w:p>
    <w:p w14:paraId="5A502D40" w14:textId="77777777" w:rsidR="00EA4C50" w:rsidRPr="00266783" w:rsidRDefault="00EA4C50" w:rsidP="00B53054">
      <w:pPr>
        <w:rPr>
          <w:rFonts w:ascii="Rockwell" w:eastAsia="Calibri" w:hAnsi="Rockwell" w:cs="Calibri"/>
          <w:sz w:val="20"/>
          <w:szCs w:val="20"/>
        </w:rPr>
        <w:sectPr w:rsidR="00EA4C50" w:rsidRPr="00266783" w:rsidSect="000C0CAD">
          <w:headerReference w:type="default" r:id="rId43"/>
          <w:pgSz w:w="11907" w:h="16839"/>
          <w:pgMar w:top="720" w:right="720" w:bottom="720" w:left="720" w:header="737" w:footer="0" w:gutter="0"/>
          <w:cols w:space="720"/>
          <w:docGrid w:linePitch="360"/>
        </w:sectPr>
      </w:pPr>
    </w:p>
    <w:p w14:paraId="5EE4D174" w14:textId="77777777" w:rsidR="00EA4C50" w:rsidRPr="00266783" w:rsidRDefault="00EA4C50" w:rsidP="00B53054">
      <w:pPr>
        <w:rPr>
          <w:rFonts w:ascii="Rockwell" w:eastAsia="Calibri" w:hAnsi="Rockwell" w:cs="Calibri"/>
          <w:sz w:val="20"/>
          <w:szCs w:val="20"/>
        </w:rPr>
      </w:pPr>
    </w:p>
    <w:p w14:paraId="39207B9F" w14:textId="77777777" w:rsidR="00BC6643" w:rsidRPr="00266783" w:rsidRDefault="002C3738" w:rsidP="00266783">
      <w:pPr>
        <w:pStyle w:val="Heading1"/>
        <w:rPr>
          <w:rStyle w:val="normaltextrun"/>
        </w:rPr>
      </w:pPr>
      <w:bookmarkStart w:id="38" w:name="_Toc151047631"/>
      <w:r w:rsidRPr="00266783">
        <w:rPr>
          <w:rStyle w:val="normaltextrun"/>
        </w:rPr>
        <w:t>Minigames—</w:t>
      </w:r>
      <w:bookmarkEnd w:id="38"/>
    </w:p>
    <w:p w14:paraId="5E879BF5" w14:textId="76ABD53D" w:rsidR="002C3738" w:rsidRPr="00266783" w:rsidRDefault="002C3738" w:rsidP="002C3738">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List the types of minigames and provide illustrations showing each game type. Describe how to play and use control schemes. List what original and repurposed game elements the minigames require. List what levels the games are found on and what rewards they yield.</w:t>
      </w:r>
      <w:r w:rsidRPr="00266783">
        <w:rPr>
          <w:rStyle w:val="eop"/>
          <w:rFonts w:ascii="Rockwell" w:hAnsi="Rockwell" w:cs="Calibri"/>
          <w:color w:val="FF0000"/>
          <w:sz w:val="20"/>
          <w:szCs w:val="20"/>
        </w:rPr>
        <w:t> </w:t>
      </w:r>
    </w:p>
    <w:p w14:paraId="11488CDC" w14:textId="77777777" w:rsidR="00BC6643" w:rsidRPr="00266783" w:rsidRDefault="00BC6643" w:rsidP="002C3738">
      <w:pPr>
        <w:pStyle w:val="paragraph"/>
        <w:spacing w:before="0" w:beforeAutospacing="0" w:after="0" w:afterAutospacing="0"/>
        <w:textAlignment w:val="baseline"/>
        <w:rPr>
          <w:rFonts w:ascii="Rockwell" w:hAnsi="Rockwell" w:cs="Segoe UI"/>
          <w:sz w:val="20"/>
          <w:szCs w:val="20"/>
        </w:rPr>
      </w:pPr>
    </w:p>
    <w:p w14:paraId="047705FB" w14:textId="77777777" w:rsidR="00BC6643" w:rsidRPr="00266783" w:rsidRDefault="002C3738" w:rsidP="00266783">
      <w:pPr>
        <w:pStyle w:val="Heading1"/>
        <w:rPr>
          <w:rStyle w:val="normaltextrun"/>
        </w:rPr>
      </w:pPr>
      <w:bookmarkStart w:id="39" w:name="_Toc151047632"/>
      <w:r w:rsidRPr="00266783">
        <w:rPr>
          <w:rStyle w:val="normaltextrun"/>
        </w:rPr>
        <w:t>Monetization—</w:t>
      </w:r>
      <w:bookmarkEnd w:id="39"/>
    </w:p>
    <w:p w14:paraId="137701B7" w14:textId="2E336358" w:rsidR="002C3738" w:rsidRPr="00266783" w:rsidRDefault="002C3738" w:rsidP="002C3738">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Describe how monetization will work over the course of the game. Show the interface for purchasing content. List purchasable items and estimated cost.</w:t>
      </w:r>
      <w:r w:rsidRPr="00266783">
        <w:rPr>
          <w:rStyle w:val="eop"/>
          <w:rFonts w:ascii="Rockwell" w:hAnsi="Rockwell" w:cs="Calibri"/>
          <w:color w:val="FF0000"/>
          <w:sz w:val="20"/>
          <w:szCs w:val="20"/>
        </w:rPr>
        <w:t> </w:t>
      </w:r>
    </w:p>
    <w:p w14:paraId="59894D27" w14:textId="77777777" w:rsidR="00BC6643" w:rsidRPr="00266783" w:rsidRDefault="00BC6643" w:rsidP="002C3738">
      <w:pPr>
        <w:pStyle w:val="paragraph"/>
        <w:spacing w:before="0" w:beforeAutospacing="0" w:after="0" w:afterAutospacing="0"/>
        <w:textAlignment w:val="baseline"/>
        <w:rPr>
          <w:rFonts w:ascii="Rockwell" w:hAnsi="Rockwell" w:cs="Segoe UI"/>
          <w:sz w:val="20"/>
          <w:szCs w:val="20"/>
        </w:rPr>
      </w:pPr>
    </w:p>
    <w:p w14:paraId="583D171E" w14:textId="77777777" w:rsidR="00BC6643" w:rsidRPr="00266783" w:rsidRDefault="002C3738" w:rsidP="00266783">
      <w:pPr>
        <w:pStyle w:val="Heading1"/>
        <w:rPr>
          <w:rStyle w:val="normaltextrun"/>
        </w:rPr>
      </w:pPr>
      <w:bookmarkStart w:id="40" w:name="_Toc151047633"/>
      <w:r w:rsidRPr="00266783">
        <w:rPr>
          <w:rStyle w:val="normaltextrun"/>
        </w:rPr>
        <w:t>Downloadable content—</w:t>
      </w:r>
      <w:bookmarkEnd w:id="40"/>
    </w:p>
    <w:p w14:paraId="578978AF" w14:textId="0361C131" w:rsidR="002C3738" w:rsidRPr="00266783" w:rsidRDefault="002C3738" w:rsidP="002C373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List the DLC. Give estimated time frame for content release.</w:t>
      </w:r>
      <w:r w:rsidRPr="00266783">
        <w:rPr>
          <w:rStyle w:val="eop"/>
          <w:rFonts w:ascii="Rockwell" w:hAnsi="Rockwell" w:cs="Calibri"/>
          <w:color w:val="FF0000"/>
          <w:sz w:val="20"/>
          <w:szCs w:val="20"/>
        </w:rPr>
        <w:t> </w:t>
      </w:r>
    </w:p>
    <w:p w14:paraId="50E4CCB6" w14:textId="77777777" w:rsidR="002C3738" w:rsidRPr="00266783" w:rsidRDefault="002C3738" w:rsidP="002C3738">
      <w:pPr>
        <w:rPr>
          <w:rFonts w:ascii="Rockwell" w:eastAsia="Calibri" w:hAnsi="Rockwell" w:cs="Calibri"/>
          <w:sz w:val="20"/>
          <w:szCs w:val="20"/>
        </w:rPr>
        <w:sectPr w:rsidR="002C3738" w:rsidRPr="00266783" w:rsidSect="00EA4C50">
          <w:type w:val="continuous"/>
          <w:pgSz w:w="11907" w:h="16839"/>
          <w:pgMar w:top="720" w:right="720" w:bottom="720" w:left="720" w:header="737" w:footer="0" w:gutter="0"/>
          <w:cols w:space="720"/>
          <w:docGrid w:linePitch="360"/>
        </w:sectPr>
      </w:pPr>
    </w:p>
    <w:p w14:paraId="41016E9A" w14:textId="77777777" w:rsidR="004B3FAC" w:rsidRPr="00266783" w:rsidRDefault="0050318D" w:rsidP="00266783">
      <w:pPr>
        <w:pStyle w:val="Heading1"/>
        <w:rPr>
          <w:rStyle w:val="Heading1Char"/>
        </w:rPr>
      </w:pPr>
      <w:bookmarkStart w:id="41" w:name="_Toc151047634"/>
      <w:r w:rsidRPr="00266783">
        <w:rPr>
          <w:rStyle w:val="Heading1Char"/>
        </w:rPr>
        <w:lastRenderedPageBreak/>
        <w:t>Music and SFX</w:t>
      </w:r>
      <w:bookmarkEnd w:id="41"/>
    </w:p>
    <w:p w14:paraId="32BA111D" w14:textId="322498AA" w:rsidR="0050318D" w:rsidRPr="00266783" w:rsidRDefault="0050318D" w:rsidP="0050318D">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—List all music needs. Describe the tone or feeling of each piece. List on what level the music is needed, and don’t forget the title, pause, and option screens as well as end credits.</w:t>
      </w:r>
      <w:r w:rsidRPr="00266783">
        <w:rPr>
          <w:rStyle w:val="eop"/>
          <w:rFonts w:ascii="Rockwell" w:hAnsi="Rockwell" w:cs="Calibri"/>
          <w:color w:val="FF0000"/>
          <w:sz w:val="20"/>
          <w:szCs w:val="20"/>
        </w:rPr>
        <w:t> </w:t>
      </w:r>
    </w:p>
    <w:p w14:paraId="272F672B"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Footsteps</w:t>
      </w:r>
      <w:r w:rsidRPr="00266783">
        <w:rPr>
          <w:rStyle w:val="eop"/>
          <w:rFonts w:ascii="Rockwell" w:hAnsi="Rockwell" w:cs="Calibri"/>
          <w:color w:val="FF00FF"/>
          <w:sz w:val="20"/>
          <w:szCs w:val="20"/>
          <w:lang w:val="en-US"/>
        </w:rPr>
        <w:t> </w:t>
      </w:r>
    </w:p>
    <w:p w14:paraId="6095AA18"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Ambience (AC whirring, fridges and freezers buzzing, etc.)</w:t>
      </w:r>
      <w:r w:rsidRPr="00266783">
        <w:rPr>
          <w:rStyle w:val="eop"/>
          <w:rFonts w:ascii="Rockwell" w:hAnsi="Rockwell" w:cs="Calibri"/>
          <w:color w:val="FF00FF"/>
          <w:sz w:val="20"/>
          <w:szCs w:val="20"/>
          <w:lang w:val="en-US"/>
        </w:rPr>
        <w:t> </w:t>
      </w:r>
    </w:p>
    <w:p w14:paraId="68AB53E0"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When picking up or putting down items</w:t>
      </w:r>
      <w:r w:rsidRPr="00266783">
        <w:rPr>
          <w:rStyle w:val="eop"/>
          <w:rFonts w:ascii="Rockwell" w:hAnsi="Rockwell" w:cs="Calibri"/>
          <w:color w:val="FF00FF"/>
          <w:sz w:val="20"/>
          <w:szCs w:val="20"/>
          <w:lang w:val="en-US"/>
        </w:rPr>
        <w:t> </w:t>
      </w:r>
    </w:p>
    <w:p w14:paraId="0FBDAD91" w14:textId="4CEBCAD5"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proofErr w:type="gramStart"/>
      <w:r w:rsidRPr="00266783">
        <w:rPr>
          <w:rStyle w:val="normaltextrun"/>
          <w:rFonts w:ascii="Rockwell" w:hAnsi="Rockwell" w:cs="Calibri"/>
          <w:color w:val="FF00FF"/>
          <w:sz w:val="20"/>
          <w:szCs w:val="20"/>
          <w:lang w:val="en-US"/>
        </w:rPr>
        <w:t>Beast</w:t>
      </w:r>
      <w:proofErr w:type="gramEnd"/>
      <w:r w:rsidRPr="00266783">
        <w:rPr>
          <w:rStyle w:val="normaltextrun"/>
          <w:rFonts w:ascii="Rockwell" w:hAnsi="Rockwell" w:cs="Calibri"/>
          <w:color w:val="FF00FF"/>
          <w:sz w:val="20"/>
          <w:szCs w:val="20"/>
          <w:lang w:val="en-US"/>
        </w:rPr>
        <w:t xml:space="preserve"> </w:t>
      </w:r>
      <w:r w:rsidR="00362DD0" w:rsidRPr="00266783">
        <w:rPr>
          <w:rStyle w:val="normaltextrun"/>
          <w:rFonts w:ascii="Rockwell" w:hAnsi="Rockwell" w:cs="Calibri"/>
          <w:color w:val="FF00FF"/>
          <w:sz w:val="20"/>
          <w:szCs w:val="20"/>
          <w:lang w:val="en-US"/>
        </w:rPr>
        <w:t>jump scare</w:t>
      </w:r>
      <w:r w:rsidRPr="00266783">
        <w:rPr>
          <w:rStyle w:val="eop"/>
          <w:rFonts w:ascii="Rockwell" w:hAnsi="Rockwell" w:cs="Calibri"/>
          <w:color w:val="FF00FF"/>
          <w:sz w:val="20"/>
          <w:szCs w:val="20"/>
          <w:lang w:val="en-US"/>
        </w:rPr>
        <w:t> </w:t>
      </w:r>
    </w:p>
    <w:p w14:paraId="7AB84A72"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Cleaning</w:t>
      </w:r>
      <w:r w:rsidRPr="00266783">
        <w:rPr>
          <w:rStyle w:val="eop"/>
          <w:rFonts w:ascii="Rockwell" w:hAnsi="Rockwell" w:cs="Calibri"/>
          <w:color w:val="FF00FF"/>
          <w:sz w:val="20"/>
          <w:szCs w:val="20"/>
          <w:lang w:val="en-US"/>
        </w:rPr>
        <w:t> </w:t>
      </w:r>
    </w:p>
    <w:p w14:paraId="0B0CEF27"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Light switches</w:t>
      </w:r>
      <w:r w:rsidRPr="00266783">
        <w:rPr>
          <w:rStyle w:val="eop"/>
          <w:rFonts w:ascii="Rockwell" w:hAnsi="Rockwell" w:cs="Calibri"/>
          <w:color w:val="FF00FF"/>
          <w:sz w:val="20"/>
          <w:szCs w:val="20"/>
          <w:lang w:val="en-US"/>
        </w:rPr>
        <w:t> </w:t>
      </w:r>
    </w:p>
    <w:p w14:paraId="0A3F68D6"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Style w:val="eop"/>
          <w:rFonts w:ascii="Rockwell" w:hAnsi="Rockwell" w:cs="Calibri"/>
          <w:sz w:val="20"/>
          <w:szCs w:val="20"/>
          <w:lang w:val="en-US"/>
        </w:rPr>
      </w:pPr>
      <w:r w:rsidRPr="00266783">
        <w:rPr>
          <w:rStyle w:val="normaltextrun"/>
          <w:rFonts w:ascii="Rockwell" w:hAnsi="Rockwell" w:cs="Calibri"/>
          <w:color w:val="FF00FF"/>
          <w:sz w:val="20"/>
          <w:szCs w:val="20"/>
          <w:lang w:val="en-US"/>
        </w:rPr>
        <w:t xml:space="preserve">Doors opening and </w:t>
      </w:r>
      <w:proofErr w:type="gramStart"/>
      <w:r w:rsidRPr="00266783">
        <w:rPr>
          <w:rStyle w:val="normaltextrun"/>
          <w:rFonts w:ascii="Rockwell" w:hAnsi="Rockwell" w:cs="Calibri"/>
          <w:color w:val="FF00FF"/>
          <w:sz w:val="20"/>
          <w:szCs w:val="20"/>
          <w:lang w:val="en-US"/>
        </w:rPr>
        <w:t>closing</w:t>
      </w:r>
      <w:proofErr w:type="gramEnd"/>
      <w:r w:rsidRPr="00266783">
        <w:rPr>
          <w:rStyle w:val="eop"/>
          <w:rFonts w:ascii="Rockwell" w:hAnsi="Rockwell" w:cs="Calibri"/>
          <w:color w:val="FF00FF"/>
          <w:sz w:val="20"/>
          <w:szCs w:val="20"/>
          <w:lang w:val="en-US"/>
        </w:rPr>
        <w:t> </w:t>
      </w:r>
    </w:p>
    <w:p w14:paraId="6416411E" w14:textId="77777777" w:rsidR="004B3FAC" w:rsidRPr="00266783" w:rsidRDefault="004B3FAC" w:rsidP="004B3FAC">
      <w:pPr>
        <w:pStyle w:val="paragraph"/>
        <w:spacing w:before="0" w:beforeAutospacing="0" w:after="0" w:afterAutospacing="0"/>
        <w:ind w:left="1080"/>
        <w:textAlignment w:val="baseline"/>
        <w:rPr>
          <w:rFonts w:ascii="Rockwell" w:hAnsi="Rockwell" w:cs="Calibri"/>
          <w:sz w:val="20"/>
          <w:szCs w:val="20"/>
          <w:lang w:val="en-US"/>
        </w:rPr>
      </w:pPr>
    </w:p>
    <w:p w14:paraId="5E141449" w14:textId="77777777" w:rsidR="00311BCF" w:rsidRPr="00266783" w:rsidRDefault="00311BCF" w:rsidP="00311BCF">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37718FED" w14:textId="77777777" w:rsidR="004B3FAC" w:rsidRPr="00266783" w:rsidRDefault="004B3FAC" w:rsidP="00311BCF">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1DCEE18B" w14:textId="77777777" w:rsidR="00DE0239" w:rsidRPr="00266783" w:rsidRDefault="00311BCF" w:rsidP="00266783">
      <w:pPr>
        <w:pStyle w:val="Heading1"/>
        <w:rPr>
          <w:rStyle w:val="normaltextrun"/>
        </w:rPr>
      </w:pPr>
      <w:bookmarkStart w:id="42" w:name="_Toc151047635"/>
      <w:r w:rsidRPr="00266783">
        <w:rPr>
          <w:rStyle w:val="normaltextrun"/>
        </w:rPr>
        <w:t>Other screens—</w:t>
      </w:r>
      <w:bookmarkEnd w:id="42"/>
    </w:p>
    <w:p w14:paraId="0B64E1A2" w14:textId="021C96B9" w:rsidR="00311BCF" w:rsidRPr="00266783" w:rsidRDefault="00311BCF" w:rsidP="00311BC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 xml:space="preserve">Describe this unlockable content accessed from the title screen. Make sure to include image, sound and music, and player interface details. Possible screens </w:t>
      </w:r>
      <w:proofErr w:type="gramStart"/>
      <w:r w:rsidRPr="00266783">
        <w:rPr>
          <w:rStyle w:val="normaltextrun"/>
          <w:rFonts w:ascii="Rockwell" w:hAnsi="Rockwell" w:cs="Calibri"/>
          <w:color w:val="FF0000"/>
          <w:sz w:val="20"/>
          <w:szCs w:val="20"/>
          <w:lang w:val="en-US"/>
        </w:rPr>
        <w:t>include</w:t>
      </w:r>
      <w:proofErr w:type="gramEnd"/>
      <w:r w:rsidRPr="00266783">
        <w:rPr>
          <w:rStyle w:val="eop"/>
          <w:rFonts w:ascii="Rockwell" w:hAnsi="Rockwell" w:cs="Calibri"/>
          <w:color w:val="FF0000"/>
          <w:sz w:val="20"/>
          <w:szCs w:val="20"/>
        </w:rPr>
        <w:t> </w:t>
      </w:r>
    </w:p>
    <w:p w14:paraId="3830C7AA" w14:textId="77777777" w:rsidR="00311BCF" w:rsidRPr="00266783" w:rsidRDefault="00311BCF" w:rsidP="00526969">
      <w:pPr>
        <w:pStyle w:val="paragraph"/>
        <w:numPr>
          <w:ilvl w:val="0"/>
          <w:numId w:val="2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Credits</w:t>
      </w:r>
      <w:r w:rsidRPr="00266783">
        <w:rPr>
          <w:rStyle w:val="normaltextrun"/>
          <w:rFonts w:ascii="Rockwell" w:hAnsi="Rockwell" w:cs="Calibri"/>
          <w:color w:val="000000"/>
          <w:sz w:val="20"/>
          <w:szCs w:val="20"/>
          <w:lang w:val="en-US"/>
        </w:rPr>
        <w:t>—Include names, job titles, a team photo, or images of the studio at work.</w:t>
      </w:r>
      <w:r w:rsidRPr="00266783">
        <w:rPr>
          <w:rStyle w:val="eop"/>
          <w:rFonts w:ascii="Rockwell" w:hAnsi="Rockwell" w:cs="Calibri"/>
          <w:color w:val="000000"/>
          <w:sz w:val="20"/>
          <w:szCs w:val="20"/>
        </w:rPr>
        <w:t> </w:t>
      </w:r>
    </w:p>
    <w:p w14:paraId="426886FF" w14:textId="77777777" w:rsidR="00311BCF" w:rsidRPr="00266783" w:rsidRDefault="00311BCF" w:rsidP="00311BC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sz w:val="20"/>
          <w:szCs w:val="20"/>
          <w:lang w:val="en-US"/>
        </w:rPr>
        <w:t> </w:t>
      </w:r>
      <w:r w:rsidRPr="00266783">
        <w:rPr>
          <w:rStyle w:val="eop"/>
          <w:rFonts w:ascii="Rockwell" w:hAnsi="Rockwell" w:cs="Calibri"/>
          <w:sz w:val="20"/>
          <w:szCs w:val="20"/>
        </w:rPr>
        <w:t> </w:t>
      </w:r>
    </w:p>
    <w:p w14:paraId="3F0FADFE" w14:textId="77777777" w:rsidR="00311BCF" w:rsidRPr="00266783" w:rsidRDefault="00311BCF" w:rsidP="00526969">
      <w:pPr>
        <w:pStyle w:val="paragraph"/>
        <w:numPr>
          <w:ilvl w:val="0"/>
          <w:numId w:val="27"/>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FF0000"/>
          <w:sz w:val="20"/>
          <w:szCs w:val="20"/>
          <w:lang w:val="en-US"/>
        </w:rPr>
        <w:t>Bonus material</w:t>
      </w:r>
      <w:r w:rsidRPr="00266783">
        <w:rPr>
          <w:rStyle w:val="normaltextrun"/>
          <w:rFonts w:ascii="Rockwell" w:hAnsi="Rockwell" w:cs="Calibri"/>
          <w:color w:val="FF0000"/>
          <w:sz w:val="20"/>
          <w:szCs w:val="20"/>
          <w:lang w:val="en-US"/>
        </w:rPr>
        <w:t>—Include images of screens. Explain how the player will interact with the interface and activate this material (unlockable, Easter eggs, and so on).</w:t>
      </w:r>
      <w:r w:rsidRPr="00266783">
        <w:rPr>
          <w:rStyle w:val="eop"/>
          <w:rFonts w:ascii="Rockwell" w:hAnsi="Rockwell" w:cs="Calibri"/>
          <w:color w:val="FF0000"/>
          <w:sz w:val="20"/>
          <w:szCs w:val="20"/>
        </w:rPr>
        <w:t> </w:t>
      </w:r>
    </w:p>
    <w:p w14:paraId="5792BC71" w14:textId="77777777" w:rsidR="00311BCF" w:rsidRPr="00266783" w:rsidRDefault="00311BCF" w:rsidP="00526969">
      <w:pPr>
        <w:pStyle w:val="paragraph"/>
        <w:numPr>
          <w:ilvl w:val="0"/>
          <w:numId w:val="28"/>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List all alternate costumes or weapons, cheats, art galleries, video players, and special features such as commentary, interviews, deleted material, documentaries, and gag reels.</w:t>
      </w:r>
      <w:r w:rsidRPr="00266783">
        <w:rPr>
          <w:rStyle w:val="eop"/>
          <w:rFonts w:ascii="Rockwell" w:hAnsi="Rockwell" w:cs="Calibri"/>
          <w:color w:val="FF0000"/>
          <w:sz w:val="20"/>
          <w:szCs w:val="20"/>
        </w:rPr>
        <w:t> </w:t>
      </w:r>
    </w:p>
    <w:p w14:paraId="748E417F" w14:textId="77777777" w:rsidR="00EA4C50" w:rsidRPr="00266783" w:rsidRDefault="00EA4C50" w:rsidP="00B53054">
      <w:pPr>
        <w:rPr>
          <w:rFonts w:ascii="Rockwell" w:eastAsia="Calibri" w:hAnsi="Rockwell" w:cs="Calibri"/>
          <w:sz w:val="20"/>
          <w:szCs w:val="20"/>
        </w:rPr>
        <w:sectPr w:rsidR="00EA4C50" w:rsidRPr="00266783" w:rsidSect="00EA4C50">
          <w:headerReference w:type="default" r:id="rId44"/>
          <w:pgSz w:w="11907" w:h="16839"/>
          <w:pgMar w:top="720" w:right="720" w:bottom="720" w:left="720" w:header="737" w:footer="0" w:gutter="0"/>
          <w:cols w:space="720"/>
          <w:docGrid w:linePitch="360"/>
        </w:sectPr>
      </w:pPr>
    </w:p>
    <w:p w14:paraId="51561576" w14:textId="77777777" w:rsidR="00BE2137" w:rsidRPr="00266783" w:rsidRDefault="00BE2137" w:rsidP="00B53054">
      <w:pPr>
        <w:rPr>
          <w:rFonts w:ascii="Rockwell" w:eastAsia="Calibri" w:hAnsi="Rockwell" w:cs="Calibri"/>
          <w:sz w:val="20"/>
          <w:szCs w:val="20"/>
        </w:rPr>
      </w:pPr>
    </w:p>
    <w:p w14:paraId="63B3510E" w14:textId="71397E1E" w:rsidR="00362DD0" w:rsidRPr="00266783" w:rsidRDefault="00362DD0" w:rsidP="00266783">
      <w:pPr>
        <w:pStyle w:val="Heading1"/>
        <w:rPr>
          <w:rStyle w:val="normaltextrun"/>
        </w:rPr>
      </w:pPr>
      <w:bookmarkStart w:id="43" w:name="_Toc151047636"/>
      <w:r w:rsidRPr="00266783">
        <w:rPr>
          <w:rStyle w:val="normaltextrun"/>
        </w:rPr>
        <w:t>Appendix(es)</w:t>
      </w:r>
      <w:bookmarkEnd w:id="43"/>
    </w:p>
    <w:p w14:paraId="14C89C6F" w14:textId="2C737098" w:rsidR="00362DD0" w:rsidRPr="00266783" w:rsidRDefault="00362DD0" w:rsidP="00DE0239">
      <w:pPr>
        <w:pStyle w:val="BOT"/>
        <w:rPr>
          <w:sz w:val="20"/>
          <w:szCs w:val="20"/>
        </w:rPr>
      </w:pPr>
      <w:r w:rsidRPr="00266783">
        <w:rPr>
          <w:rStyle w:val="normaltextrun"/>
          <w:sz w:val="20"/>
          <w:szCs w:val="20"/>
        </w:rPr>
        <w:t>This is the place where long lists go, including player animation, enemy animation, sound effects, music, cutscene scripts, in-game text, and VO scripts.</w:t>
      </w:r>
      <w:r w:rsidRPr="00266783">
        <w:rPr>
          <w:rStyle w:val="eop"/>
          <w:sz w:val="20"/>
          <w:szCs w:val="20"/>
        </w:rPr>
        <w:t> </w:t>
      </w:r>
    </w:p>
    <w:p w14:paraId="226A4CC4" w14:textId="77777777" w:rsidR="00362DD0" w:rsidRPr="00266783" w:rsidRDefault="00362DD0" w:rsidP="00362DD0">
      <w:pPr>
        <w:rPr>
          <w:rFonts w:ascii="Rockwell" w:eastAsia="Calibri" w:hAnsi="Rockwell" w:cs="Calibri"/>
          <w:sz w:val="20"/>
          <w:szCs w:val="20"/>
        </w:rPr>
      </w:pPr>
    </w:p>
    <w:p w14:paraId="6197D544" w14:textId="77777777" w:rsidR="00362DD0" w:rsidRPr="00266783" w:rsidRDefault="00362DD0" w:rsidP="00362DD0">
      <w:pPr>
        <w:rPr>
          <w:rFonts w:ascii="Rockwell" w:eastAsia="Calibri" w:hAnsi="Rockwell" w:cs="Calibri"/>
          <w:sz w:val="20"/>
          <w:szCs w:val="20"/>
        </w:rPr>
        <w:sectPr w:rsidR="00362DD0" w:rsidRPr="00266783" w:rsidSect="00EA4C50">
          <w:headerReference w:type="default" r:id="rId45"/>
          <w:pgSz w:w="11907" w:h="16839"/>
          <w:pgMar w:top="720" w:right="720" w:bottom="720" w:left="720" w:header="737" w:footer="0" w:gutter="0"/>
          <w:cols w:space="720"/>
          <w:docGrid w:linePitch="360"/>
        </w:sectPr>
      </w:pPr>
    </w:p>
    <w:p w14:paraId="4F1C76BF" w14:textId="2126F2B6" w:rsidR="001307BA" w:rsidRDefault="001307BA" w:rsidP="00B53054">
      <w:pPr>
        <w:rPr>
          <w:rFonts w:ascii="Rockwell" w:eastAsia="Calibri" w:hAnsi="Rockwell" w:cs="Calibri"/>
          <w:sz w:val="20"/>
          <w:szCs w:val="20"/>
        </w:rPr>
      </w:pPr>
    </w:p>
    <w:p w14:paraId="36941290" w14:textId="77777777" w:rsidR="00043F93" w:rsidRPr="00043F93" w:rsidRDefault="00043F93" w:rsidP="00043F93">
      <w:pPr>
        <w:pStyle w:val="ListParagraph"/>
        <w:numPr>
          <w:ilvl w:val="0"/>
          <w:numId w:val="29"/>
        </w:numPr>
        <w:rPr>
          <w:rFonts w:ascii="Rockwell" w:eastAsia="Calibri" w:hAnsi="Rockwell" w:cs="Calibri"/>
          <w:sz w:val="20"/>
          <w:szCs w:val="20"/>
        </w:rPr>
      </w:pPr>
    </w:p>
    <w:sectPr w:rsidR="00043F93" w:rsidRPr="00043F93" w:rsidSect="00EA4C50">
      <w:headerReference w:type="default" r:id="rId46"/>
      <w:pgSz w:w="11907" w:h="16839"/>
      <w:pgMar w:top="720" w:right="720" w:bottom="720" w:left="720" w:header="73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359EB" w14:textId="77777777" w:rsidR="00FB008B" w:rsidRDefault="00FB008B">
      <w:pPr>
        <w:spacing w:after="0" w:line="240" w:lineRule="auto"/>
      </w:pPr>
      <w:r>
        <w:separator/>
      </w:r>
    </w:p>
  </w:endnote>
  <w:endnote w:type="continuationSeparator" w:id="0">
    <w:p w14:paraId="68B42625" w14:textId="77777777" w:rsidR="00FB008B" w:rsidRDefault="00FB008B">
      <w:pPr>
        <w:spacing w:after="0" w:line="240" w:lineRule="auto"/>
      </w:pPr>
      <w:r>
        <w:continuationSeparator/>
      </w:r>
    </w:p>
  </w:endnote>
  <w:endnote w:type="continuationNotice" w:id="1">
    <w:p w14:paraId="3F5A73C1" w14:textId="77777777" w:rsidR="00FB008B" w:rsidRDefault="00FB00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elted Monster">
    <w:charset w:val="00"/>
    <w:family w:val="auto"/>
    <w:pitch w:val="variable"/>
    <w:sig w:usb0="00000003" w:usb1="00000000" w:usb2="00000000" w:usb3="00000000" w:csb0="00000001" w:csb1="00000000"/>
  </w:font>
  <w:font w:name="Bloody">
    <w:panose1 w:val="00000000000000000000"/>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cstheme="minorBidi"/>
        <w:sz w:val="22"/>
        <w:szCs w:val="22"/>
        <w:lang w:val="en-US" w:eastAsia="en-US"/>
      </w:rPr>
      <w:id w:val="35165347"/>
      <w:docPartObj>
        <w:docPartGallery w:val="Page Numbers (Bottom of Page)"/>
        <w:docPartUnique/>
      </w:docPartObj>
    </w:sdtPr>
    <w:sdtEndPr>
      <w:rPr>
        <w:noProof/>
      </w:rPr>
    </w:sdtEndPr>
    <w:sdtContent>
      <w:p w14:paraId="48478A15" w14:textId="038F5D7B" w:rsidR="00DA4EBA" w:rsidRPr="009C03BD" w:rsidRDefault="00DA4EBA" w:rsidP="00DA4EBA">
        <w:pPr>
          <w:pStyle w:val="Normal1"/>
          <w:shd w:val="clear" w:color="auto" w:fill="FFFFFF" w:themeFill="background1"/>
          <w:spacing w:before="0" w:beforeAutospacing="0" w:after="150" w:afterAutospacing="0"/>
          <w:ind w:left="375"/>
          <w:rPr>
            <w:rFonts w:ascii="Rockwell" w:hAnsi="Rockwell"/>
            <w:color w:val="E7E6E6" w:themeColor="background2"/>
          </w:rPr>
        </w:pPr>
        <w:r w:rsidRPr="009C03BD">
          <w:rPr>
            <w:rStyle w:val="Emphasis"/>
            <w:rFonts w:ascii="Rockwell" w:eastAsiaTheme="majorEastAsia" w:hAnsi="Rockwell" w:cstheme="minorBidi"/>
            <w:color w:val="E7E6E6" w:themeColor="background2"/>
          </w:rPr>
          <w:t xml:space="preserve">Copyright © Disciples of </w:t>
        </w:r>
        <w:proofErr w:type="spellStart"/>
        <w:r w:rsidRPr="009C03BD">
          <w:rPr>
            <w:rStyle w:val="Emphasis"/>
            <w:rFonts w:ascii="Rockwell" w:eastAsiaTheme="majorEastAsia" w:hAnsi="Rockwell" w:cstheme="minorBidi"/>
            <w:color w:val="E7E6E6" w:themeColor="background2"/>
          </w:rPr>
          <w:t>Teskaz</w:t>
        </w:r>
        <w:proofErr w:type="spellEnd"/>
        <w:r w:rsidRPr="009C03BD">
          <w:rPr>
            <w:rStyle w:val="Emphasis"/>
            <w:rFonts w:ascii="Rockwell" w:eastAsiaTheme="majorEastAsia" w:hAnsi="Rockwell" w:cstheme="minorBidi"/>
            <w:color w:val="E7E6E6" w:themeColor="background2"/>
          </w:rPr>
          <w:t xml:space="preserve">          </w:t>
        </w:r>
        <w:r w:rsidR="009C03BD" w:rsidRPr="009C03BD">
          <w:rPr>
            <w:rStyle w:val="Emphasis"/>
            <w:rFonts w:ascii="Rockwell" w:eastAsiaTheme="majorEastAsia" w:hAnsi="Rockwell" w:cstheme="minorBidi"/>
            <w:color w:val="E7E6E6" w:themeColor="background2"/>
          </w:rPr>
          <w:t>Date:</w:t>
        </w:r>
        <w:r w:rsidR="008660C0" w:rsidRPr="009C03BD">
          <w:rPr>
            <w:rStyle w:val="Emphasis"/>
            <w:rFonts w:ascii="Rockwell" w:eastAsiaTheme="majorEastAsia" w:hAnsi="Rockwell" w:cstheme="minorBidi"/>
            <w:color w:val="E7E6E6" w:themeColor="background2"/>
          </w:rPr>
          <w:t>02/11/2023</w:t>
        </w:r>
        <w:r w:rsidRPr="009C03BD">
          <w:rPr>
            <w:rFonts w:ascii="Rockwell" w:hAnsi="Rockwell"/>
            <w:color w:val="E7E6E6" w:themeColor="background2"/>
          </w:rPr>
          <w:tab/>
        </w:r>
        <w:r w:rsidRPr="009C03BD">
          <w:rPr>
            <w:rFonts w:ascii="Rockwell" w:hAnsi="Rockwell"/>
            <w:color w:val="E7E6E6" w:themeColor="background2"/>
          </w:rPr>
          <w:tab/>
        </w:r>
        <w:r w:rsidR="009C03BD" w:rsidRPr="009C03BD">
          <w:rPr>
            <w:rFonts w:ascii="Rockwell" w:hAnsi="Rockwell"/>
            <w:i/>
            <w:iCs/>
            <w:color w:val="E7E6E6" w:themeColor="background2"/>
          </w:rPr>
          <w:t>Current date</w:t>
        </w:r>
        <w:r w:rsidR="009C03BD" w:rsidRPr="009C03BD">
          <w:rPr>
            <w:rFonts w:ascii="Rockwell" w:hAnsi="Rockwell"/>
            <w:color w:val="E7E6E6" w:themeColor="background2"/>
          </w:rPr>
          <w:t>:</w:t>
        </w:r>
        <w:r w:rsidR="009C03BD" w:rsidRPr="009C03BD">
          <w:rPr>
            <w:rStyle w:val="Emphasis"/>
            <w:rFonts w:ascii="Rockwell" w:eastAsiaTheme="majorEastAsia" w:hAnsi="Rockwell" w:cstheme="minorBidi"/>
            <w:color w:val="E7E6E6" w:themeColor="background2"/>
          </w:rPr>
          <w:t>15/11/2023</w:t>
        </w:r>
      </w:p>
      <w:p w14:paraId="5336707D" w14:textId="7B891806" w:rsidR="00DA4EBA" w:rsidRDefault="00DA4E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1DD30D" w14:textId="77777777" w:rsidR="00DA4EBA" w:rsidRDefault="00DA4E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96252"/>
      <w:docPartObj>
        <w:docPartGallery w:val="Page Numbers (Bottom of Page)"/>
        <w:docPartUnique/>
      </w:docPartObj>
    </w:sdtPr>
    <w:sdtEndPr>
      <w:rPr>
        <w:noProof/>
      </w:rPr>
    </w:sdtEndPr>
    <w:sdtContent>
      <w:p w14:paraId="7B41BB0F" w14:textId="54AB5759" w:rsidR="009C03BD" w:rsidRPr="009C03BD" w:rsidRDefault="009C03BD" w:rsidP="009C03BD">
        <w:pPr>
          <w:pStyle w:val="Normal1"/>
          <w:shd w:val="clear" w:color="auto" w:fill="FFFFFF" w:themeFill="background1"/>
          <w:spacing w:before="0" w:beforeAutospacing="0" w:after="150" w:afterAutospacing="0"/>
          <w:ind w:left="375"/>
          <w:rPr>
            <w:rFonts w:ascii="Rockwell" w:hAnsi="Rockwell"/>
            <w:color w:val="E7E6E6" w:themeColor="background2"/>
          </w:rPr>
        </w:pPr>
        <w:r w:rsidRPr="009C03BD">
          <w:rPr>
            <w:rStyle w:val="Emphasis"/>
            <w:rFonts w:ascii="Rockwell" w:eastAsiaTheme="majorEastAsia" w:hAnsi="Rockwell" w:cstheme="minorBidi"/>
            <w:color w:val="E7E6E6" w:themeColor="background2"/>
          </w:rPr>
          <w:t xml:space="preserve">Copyright © Disciples of </w:t>
        </w:r>
        <w:proofErr w:type="spellStart"/>
        <w:r w:rsidRPr="009C03BD">
          <w:rPr>
            <w:rStyle w:val="Emphasis"/>
            <w:rFonts w:ascii="Rockwell" w:eastAsiaTheme="majorEastAsia" w:hAnsi="Rockwell" w:cstheme="minorBidi"/>
            <w:color w:val="E7E6E6" w:themeColor="background2"/>
          </w:rPr>
          <w:t>Teskaz</w:t>
        </w:r>
        <w:proofErr w:type="spellEnd"/>
        <w:r w:rsidRPr="009C03BD">
          <w:rPr>
            <w:rStyle w:val="Emphasis"/>
            <w:rFonts w:ascii="Rockwell" w:eastAsiaTheme="majorEastAsia" w:hAnsi="Rockwell" w:cstheme="minorBidi"/>
            <w:color w:val="E7E6E6" w:themeColor="background2"/>
          </w:rPr>
          <w:t xml:space="preserve">          Date:02/11/2023</w:t>
        </w:r>
        <w:r w:rsidRPr="009C03BD">
          <w:rPr>
            <w:rFonts w:ascii="Rockwell" w:hAnsi="Rockwell"/>
            <w:color w:val="E7E6E6" w:themeColor="background2"/>
          </w:rPr>
          <w:tab/>
        </w:r>
        <w:r w:rsidRPr="009C03BD">
          <w:rPr>
            <w:rFonts w:ascii="Rockwell" w:hAnsi="Rockwell"/>
            <w:color w:val="E7E6E6" w:themeColor="background2"/>
          </w:rPr>
          <w:tab/>
        </w:r>
        <w:r w:rsidRPr="009C03BD">
          <w:rPr>
            <w:rFonts w:ascii="Rockwell" w:hAnsi="Rockwell"/>
            <w:i/>
            <w:iCs/>
            <w:color w:val="E7E6E6" w:themeColor="background2"/>
          </w:rPr>
          <w:t>Current date</w:t>
        </w:r>
        <w:r w:rsidRPr="009C03BD">
          <w:rPr>
            <w:rFonts w:ascii="Rockwell" w:hAnsi="Rockwell"/>
            <w:color w:val="E7E6E6" w:themeColor="background2"/>
          </w:rPr>
          <w:t>:</w:t>
        </w:r>
        <w:r w:rsidRPr="009C03BD">
          <w:rPr>
            <w:rStyle w:val="Emphasis"/>
            <w:rFonts w:ascii="Rockwell" w:eastAsiaTheme="majorEastAsia" w:hAnsi="Rockwell" w:cstheme="minorBidi"/>
            <w:color w:val="E7E6E6" w:themeColor="background2"/>
          </w:rPr>
          <w:t>15/11/2023</w:t>
        </w:r>
      </w:p>
      <w:p w14:paraId="14DCBA73" w14:textId="23B2353F" w:rsidR="00DA4EBA" w:rsidRDefault="00000000" w:rsidP="009C03BD">
        <w:pPr>
          <w:pStyle w:val="Normal1"/>
          <w:shd w:val="clear" w:color="auto" w:fill="FFFFFF" w:themeFill="background1"/>
          <w:spacing w:before="0" w:beforeAutospacing="0" w:after="150" w:afterAutospacing="0"/>
          <w:ind w:left="375"/>
        </w:pPr>
      </w:p>
    </w:sdtContent>
  </w:sdt>
  <w:p w14:paraId="477C3A0C" w14:textId="77777777" w:rsidR="00946B75" w:rsidRDefault="00946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847DC" w14:textId="77777777" w:rsidR="00FB008B" w:rsidRDefault="00FB008B">
      <w:pPr>
        <w:spacing w:after="0" w:line="240" w:lineRule="auto"/>
      </w:pPr>
      <w:r>
        <w:separator/>
      </w:r>
    </w:p>
  </w:footnote>
  <w:footnote w:type="continuationSeparator" w:id="0">
    <w:p w14:paraId="4791207B" w14:textId="77777777" w:rsidR="00FB008B" w:rsidRDefault="00FB008B">
      <w:pPr>
        <w:spacing w:after="0" w:line="240" w:lineRule="auto"/>
      </w:pPr>
      <w:r>
        <w:continuationSeparator/>
      </w:r>
    </w:p>
  </w:footnote>
  <w:footnote w:type="continuationNotice" w:id="1">
    <w:p w14:paraId="529D2D5F" w14:textId="77777777" w:rsidR="00FB008B" w:rsidRDefault="00FB00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2DAAC683" w14:textId="77777777" w:rsidTr="0023769E">
      <w:trPr>
        <w:trHeight w:val="300"/>
      </w:trPr>
      <w:tc>
        <w:tcPr>
          <w:tcW w:w="3485" w:type="dxa"/>
        </w:tcPr>
        <w:p w14:paraId="7CA2DB65" w14:textId="77777777" w:rsidR="0023769E" w:rsidRDefault="0023769E" w:rsidP="69008D5A">
          <w:pPr>
            <w:pStyle w:val="Header"/>
            <w:ind w:left="-115"/>
          </w:pPr>
        </w:p>
      </w:tc>
      <w:tc>
        <w:tcPr>
          <w:tcW w:w="3485" w:type="dxa"/>
        </w:tcPr>
        <w:p w14:paraId="328F6B31" w14:textId="77777777" w:rsidR="0023769E" w:rsidRDefault="0023769E" w:rsidP="69008D5A">
          <w:pPr>
            <w:pStyle w:val="Header"/>
            <w:jc w:val="center"/>
          </w:pPr>
        </w:p>
      </w:tc>
      <w:tc>
        <w:tcPr>
          <w:tcW w:w="3485" w:type="dxa"/>
        </w:tcPr>
        <w:p w14:paraId="0EC7A6F5" w14:textId="2F7B91A6" w:rsidR="0023769E" w:rsidRDefault="0023769E" w:rsidP="69008D5A">
          <w:pPr>
            <w:pStyle w:val="Header"/>
            <w:jc w:val="center"/>
          </w:pPr>
        </w:p>
      </w:tc>
      <w:tc>
        <w:tcPr>
          <w:tcW w:w="3485" w:type="dxa"/>
        </w:tcPr>
        <w:p w14:paraId="1C5CC2D2" w14:textId="77777777" w:rsidR="0023769E" w:rsidRDefault="0023769E" w:rsidP="69008D5A">
          <w:pPr>
            <w:pStyle w:val="Header"/>
            <w:ind w:right="-115"/>
            <w:jc w:val="right"/>
          </w:pPr>
        </w:p>
      </w:tc>
    </w:tr>
  </w:tbl>
  <w:p w14:paraId="0B8E495D" w14:textId="77777777" w:rsidR="0023769E" w:rsidRDefault="0023769E" w:rsidP="69008D5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680BA80D" w14:textId="77777777" w:rsidTr="0023769E">
      <w:trPr>
        <w:trHeight w:val="300"/>
      </w:trPr>
      <w:tc>
        <w:tcPr>
          <w:tcW w:w="3485" w:type="dxa"/>
        </w:tcPr>
        <w:p w14:paraId="0756B96E" w14:textId="77777777" w:rsidR="0023769E" w:rsidRDefault="0023769E" w:rsidP="69008D5A">
          <w:pPr>
            <w:pStyle w:val="Header"/>
            <w:ind w:left="-115"/>
          </w:pPr>
        </w:p>
      </w:tc>
      <w:tc>
        <w:tcPr>
          <w:tcW w:w="3485" w:type="dxa"/>
        </w:tcPr>
        <w:p w14:paraId="251460D8" w14:textId="416A954E" w:rsidR="0023769E" w:rsidRDefault="000C0CAD" w:rsidP="000C0CAD">
          <w:pPr>
            <w:pStyle w:val="Header"/>
            <w:tabs>
              <w:tab w:val="left" w:pos="816"/>
            </w:tabs>
          </w:pPr>
          <w:r>
            <w:tab/>
          </w:r>
        </w:p>
      </w:tc>
      <w:tc>
        <w:tcPr>
          <w:tcW w:w="3485" w:type="dxa"/>
        </w:tcPr>
        <w:p w14:paraId="19D3F492" w14:textId="77777777" w:rsidR="0023769E" w:rsidRDefault="0023769E" w:rsidP="69008D5A">
          <w:pPr>
            <w:pStyle w:val="Header"/>
            <w:jc w:val="center"/>
          </w:pPr>
        </w:p>
      </w:tc>
      <w:tc>
        <w:tcPr>
          <w:tcW w:w="3485" w:type="dxa"/>
        </w:tcPr>
        <w:p w14:paraId="735A3E0F" w14:textId="77777777" w:rsidR="0023769E" w:rsidRDefault="0023769E" w:rsidP="69008D5A">
          <w:pPr>
            <w:pStyle w:val="Header"/>
            <w:ind w:right="-115"/>
            <w:jc w:val="right"/>
          </w:pPr>
        </w:p>
      </w:tc>
    </w:tr>
  </w:tbl>
  <w:p w14:paraId="223AFC6D" w14:textId="77777777" w:rsidR="0023769E" w:rsidRDefault="0023769E" w:rsidP="69008D5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05A" w14:textId="4D9FC3FF"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4</w:t>
    </w:r>
    <w:r w:rsidRPr="00FF3EB7">
      <w:rPr>
        <w:rStyle w:val="TeskazGDD"/>
        <w:rFonts w:ascii="Bloody" w:hAnsi="Bloody"/>
        <w:sz w:val="32"/>
        <w:szCs w:val="20"/>
      </w:rPr>
      <w:t xml:space="preserve"> </w:t>
    </w:r>
  </w:p>
  <w:p w14:paraId="0CCB3067" w14:textId="6B9E3DE0" w:rsidR="000C0CAD" w:rsidRDefault="000C0CA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1EA30" w14:textId="6F5D1B60" w:rsidR="00B467D0" w:rsidRPr="00FF3EB7" w:rsidRDefault="00B467D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5</w:t>
    </w:r>
    <w:r w:rsidRPr="00FF3EB7">
      <w:rPr>
        <w:rStyle w:val="TeskazGDD"/>
        <w:rFonts w:ascii="Bloody" w:hAnsi="Bloody"/>
        <w:sz w:val="32"/>
        <w:szCs w:val="20"/>
      </w:rPr>
      <w:t xml:space="preserve"> </w:t>
    </w:r>
  </w:p>
  <w:p w14:paraId="3FC1FC91" w14:textId="77777777" w:rsidR="00B467D0" w:rsidRDefault="00B467D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9642" w14:textId="69D067D8" w:rsidR="004B6EF7" w:rsidRPr="00FF3EB7" w:rsidRDefault="004B6EF7"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6</w:t>
    </w:r>
    <w:r w:rsidRPr="00FF3EB7">
      <w:rPr>
        <w:rStyle w:val="TeskazGDD"/>
        <w:rFonts w:ascii="Bloody" w:hAnsi="Bloody"/>
        <w:sz w:val="32"/>
        <w:szCs w:val="20"/>
      </w:rPr>
      <w:t xml:space="preserve"> </w:t>
    </w:r>
  </w:p>
  <w:p w14:paraId="2CCF66E7" w14:textId="77777777" w:rsidR="004B6EF7" w:rsidRDefault="004B6EF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7882" w14:textId="3496E312" w:rsidR="0051162E" w:rsidRPr="00FF3EB7" w:rsidRDefault="0051162E"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Aisle </w:t>
    </w:r>
    <w:r w:rsidR="006423EF">
      <w:rPr>
        <w:rStyle w:val="TeskazGDD"/>
        <w:rFonts w:ascii="Bloody" w:hAnsi="Bloody"/>
        <w:sz w:val="32"/>
        <w:szCs w:val="20"/>
      </w:rPr>
      <w:t>7</w:t>
    </w:r>
    <w:r w:rsidRPr="00FF3EB7">
      <w:rPr>
        <w:rStyle w:val="TeskazGDD"/>
        <w:rFonts w:ascii="Bloody" w:hAnsi="Bloody"/>
        <w:sz w:val="32"/>
        <w:szCs w:val="20"/>
      </w:rPr>
      <w:t xml:space="preserve"> </w:t>
    </w:r>
  </w:p>
  <w:p w14:paraId="71F0DFBA" w14:textId="77777777" w:rsidR="0051162E" w:rsidRDefault="0051162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C983" w14:textId="4AE35A0F"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8</w:t>
    </w:r>
    <w:r w:rsidRPr="00FF3EB7">
      <w:rPr>
        <w:rStyle w:val="TeskazGDD"/>
        <w:rFonts w:ascii="Bloody" w:hAnsi="Bloody"/>
        <w:sz w:val="32"/>
        <w:szCs w:val="20"/>
      </w:rPr>
      <w:t xml:space="preserve"> </w:t>
    </w:r>
  </w:p>
  <w:p w14:paraId="7CB75DA9" w14:textId="77777777" w:rsidR="006423EF" w:rsidRDefault="006423E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7DAB3" w14:textId="52DB990E"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9</w:t>
    </w:r>
    <w:r w:rsidRPr="00FF3EB7">
      <w:rPr>
        <w:rStyle w:val="TeskazGDD"/>
        <w:rFonts w:ascii="Bloody" w:hAnsi="Bloody"/>
        <w:sz w:val="32"/>
        <w:szCs w:val="20"/>
      </w:rPr>
      <w:t xml:space="preserve"> </w:t>
    </w:r>
  </w:p>
  <w:p w14:paraId="431DE310" w14:textId="77777777" w:rsidR="006423EF" w:rsidRDefault="006423E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84DB" w14:textId="292C8188"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10</w:t>
    </w:r>
    <w:r w:rsidRPr="00FF3EB7">
      <w:rPr>
        <w:rStyle w:val="TeskazGDD"/>
        <w:rFonts w:ascii="Bloody" w:hAnsi="Bloody"/>
        <w:sz w:val="32"/>
        <w:szCs w:val="20"/>
      </w:rPr>
      <w:t xml:space="preserve"> </w:t>
    </w:r>
  </w:p>
  <w:p w14:paraId="023B828E" w14:textId="77777777" w:rsidR="006423EF" w:rsidRDefault="006423E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3F1AA" w14:textId="7D8901B2"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11</w:t>
    </w:r>
    <w:r w:rsidRPr="00FF3EB7">
      <w:rPr>
        <w:rStyle w:val="TeskazGDD"/>
        <w:rFonts w:ascii="Bloody" w:hAnsi="Bloody"/>
        <w:sz w:val="32"/>
        <w:szCs w:val="20"/>
      </w:rPr>
      <w:t xml:space="preserve"> </w:t>
    </w:r>
  </w:p>
  <w:p w14:paraId="176AB7B0" w14:textId="77777777" w:rsidR="006423EF" w:rsidRDefault="006423E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DEF49" w14:textId="7FFD8997" w:rsidR="00044548" w:rsidRPr="00FF3EB7" w:rsidRDefault="0004454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12</w:t>
    </w:r>
    <w:r w:rsidRPr="00FF3EB7">
      <w:rPr>
        <w:rStyle w:val="TeskazGDD"/>
        <w:rFonts w:ascii="Bloody" w:hAnsi="Bloody"/>
        <w:sz w:val="32"/>
        <w:szCs w:val="20"/>
      </w:rPr>
      <w:t xml:space="preserve"> </w:t>
    </w:r>
  </w:p>
  <w:p w14:paraId="5DC19F15" w14:textId="77777777" w:rsidR="00044548" w:rsidRDefault="000445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BCAE6" w14:textId="4CE81448"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Contents</w:t>
    </w:r>
    <w:r w:rsidRPr="00FF3EB7">
      <w:rPr>
        <w:rStyle w:val="TeskazGDD"/>
        <w:rFonts w:ascii="Bloody" w:hAnsi="Bloody"/>
        <w:sz w:val="32"/>
        <w:szCs w:val="20"/>
      </w:rPr>
      <w:t xml:space="preserve"> </w:t>
    </w:r>
  </w:p>
  <w:p w14:paraId="619E8806" w14:textId="77777777" w:rsidR="00B3789C" w:rsidRDefault="00B3789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CC479" w14:textId="5BABCAF9" w:rsidR="00C80470" w:rsidRPr="00FF3EB7" w:rsidRDefault="00C8047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13</w:t>
    </w:r>
    <w:r w:rsidRPr="00FF3EB7">
      <w:rPr>
        <w:rStyle w:val="TeskazGDD"/>
        <w:rFonts w:ascii="Bloody" w:hAnsi="Bloody"/>
        <w:sz w:val="32"/>
        <w:szCs w:val="20"/>
      </w:rPr>
      <w:t xml:space="preserve"> </w:t>
    </w:r>
  </w:p>
  <w:p w14:paraId="2659FDD2" w14:textId="77777777" w:rsidR="00C80470" w:rsidRDefault="00C8047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2CC38" w14:textId="5CEB5A63" w:rsidR="00C80470" w:rsidRPr="00FF3EB7" w:rsidRDefault="00C8047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14</w:t>
    </w:r>
    <w:r w:rsidRPr="00FF3EB7">
      <w:rPr>
        <w:rStyle w:val="TeskazGDD"/>
        <w:rFonts w:ascii="Bloody" w:hAnsi="Bloody"/>
        <w:sz w:val="32"/>
        <w:szCs w:val="20"/>
      </w:rPr>
      <w:t xml:space="preserve"> </w:t>
    </w:r>
  </w:p>
  <w:p w14:paraId="5441614D" w14:textId="77777777" w:rsidR="00C80470" w:rsidRDefault="00C8047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635BB" w14:textId="657C999F" w:rsidR="00B435B8" w:rsidRPr="00FF3EB7" w:rsidRDefault="00B435B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15</w:t>
    </w:r>
    <w:r w:rsidRPr="00FF3EB7">
      <w:rPr>
        <w:rStyle w:val="TeskazGDD"/>
        <w:rFonts w:ascii="Bloody" w:hAnsi="Bloody"/>
        <w:sz w:val="32"/>
        <w:szCs w:val="20"/>
      </w:rPr>
      <w:t xml:space="preserve"> </w:t>
    </w:r>
  </w:p>
  <w:p w14:paraId="3E68371A" w14:textId="77777777" w:rsidR="00B435B8" w:rsidRDefault="00B435B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0CC42" w14:textId="4D75537F" w:rsidR="00B435B8" w:rsidRPr="00FF3EB7" w:rsidRDefault="00B435B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16</w:t>
    </w:r>
    <w:r w:rsidRPr="00FF3EB7">
      <w:rPr>
        <w:rStyle w:val="TeskazGDD"/>
        <w:rFonts w:ascii="Bloody" w:hAnsi="Bloody"/>
        <w:sz w:val="32"/>
        <w:szCs w:val="20"/>
      </w:rPr>
      <w:t xml:space="preserve"> </w:t>
    </w:r>
  </w:p>
  <w:p w14:paraId="6B78D6D1" w14:textId="77777777" w:rsidR="00B435B8" w:rsidRDefault="00B435B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58A2" w14:textId="257ABFC1" w:rsidR="00B4730F" w:rsidRPr="00FF3EB7" w:rsidRDefault="00B4730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17</w:t>
    </w:r>
    <w:r w:rsidRPr="00FF3EB7">
      <w:rPr>
        <w:rStyle w:val="TeskazGDD"/>
        <w:rFonts w:ascii="Bloody" w:hAnsi="Bloody"/>
        <w:sz w:val="32"/>
        <w:szCs w:val="20"/>
      </w:rPr>
      <w:t xml:space="preserve"> </w:t>
    </w:r>
  </w:p>
  <w:p w14:paraId="31C11971" w14:textId="77777777" w:rsidR="00B4730F" w:rsidRDefault="00B4730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5A2F3" w14:textId="0AA24F3A" w:rsidR="00B4730F" w:rsidRPr="00FF3EB7" w:rsidRDefault="00B4730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18</w:t>
    </w:r>
    <w:r w:rsidRPr="00FF3EB7">
      <w:rPr>
        <w:rStyle w:val="TeskazGDD"/>
        <w:rFonts w:ascii="Bloody" w:hAnsi="Bloody"/>
        <w:sz w:val="32"/>
        <w:szCs w:val="20"/>
      </w:rPr>
      <w:t xml:space="preserve"> </w:t>
    </w:r>
  </w:p>
  <w:p w14:paraId="13C8FE0D" w14:textId="77777777" w:rsidR="00B4730F" w:rsidRDefault="00B4730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99295" w14:textId="17FE74FD" w:rsidR="00D20BF3" w:rsidRPr="00FF3EB7" w:rsidRDefault="00D20BF3"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19</w:t>
    </w:r>
    <w:r w:rsidRPr="00FF3EB7">
      <w:rPr>
        <w:rStyle w:val="TeskazGDD"/>
        <w:rFonts w:ascii="Bloody" w:hAnsi="Bloody"/>
        <w:sz w:val="32"/>
        <w:szCs w:val="20"/>
      </w:rPr>
      <w:t xml:space="preserve"> </w:t>
    </w:r>
  </w:p>
  <w:p w14:paraId="6D59248F" w14:textId="77777777" w:rsidR="00D20BF3" w:rsidRDefault="00D20BF3">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D6ED5" w14:textId="656B5835" w:rsidR="00D20BF3" w:rsidRPr="00FF3EB7" w:rsidRDefault="00D20BF3"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Aisle </w:t>
    </w:r>
    <w:r w:rsidR="00330CAB">
      <w:rPr>
        <w:rStyle w:val="TeskazGDD"/>
        <w:rFonts w:ascii="Bloody" w:hAnsi="Bloody"/>
        <w:sz w:val="32"/>
        <w:szCs w:val="20"/>
      </w:rPr>
      <w:t>20</w:t>
    </w:r>
    <w:r w:rsidRPr="00FF3EB7">
      <w:rPr>
        <w:rStyle w:val="TeskazGDD"/>
        <w:rFonts w:ascii="Bloody" w:hAnsi="Bloody"/>
        <w:sz w:val="32"/>
        <w:szCs w:val="20"/>
      </w:rPr>
      <w:t xml:space="preserve"> </w:t>
    </w:r>
  </w:p>
  <w:p w14:paraId="66119C92" w14:textId="77777777" w:rsidR="00D20BF3" w:rsidRDefault="00D20BF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06E9" w14:textId="153910C4" w:rsidR="00330CAB" w:rsidRPr="00FF3EB7" w:rsidRDefault="00330CAB"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21</w:t>
    </w:r>
    <w:r w:rsidRPr="00FF3EB7">
      <w:rPr>
        <w:rStyle w:val="TeskazGDD"/>
        <w:rFonts w:ascii="Bloody" w:hAnsi="Bloody"/>
        <w:sz w:val="32"/>
        <w:szCs w:val="20"/>
      </w:rPr>
      <w:t xml:space="preserve"> </w:t>
    </w:r>
  </w:p>
  <w:p w14:paraId="31D8E36D" w14:textId="77777777" w:rsidR="00330CAB" w:rsidRDefault="00330CAB">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0734" w14:textId="7628974E" w:rsidR="00330CAB" w:rsidRPr="00FF3EB7" w:rsidRDefault="00330CAB"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22</w:t>
    </w:r>
    <w:r w:rsidRPr="00FF3EB7">
      <w:rPr>
        <w:rStyle w:val="TeskazGDD"/>
        <w:rFonts w:ascii="Bloody" w:hAnsi="Bloody"/>
        <w:sz w:val="32"/>
        <w:szCs w:val="20"/>
      </w:rPr>
      <w:t xml:space="preserve"> </w:t>
    </w:r>
  </w:p>
  <w:p w14:paraId="3753FC08" w14:textId="77777777" w:rsidR="00330CAB" w:rsidRDefault="00330C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AC720" w14:textId="4113E57F" w:rsidR="00605F38" w:rsidRPr="00271D7E" w:rsidRDefault="00BE030E" w:rsidP="00BE030E">
    <w:pPr>
      <w:pStyle w:val="Header"/>
      <w:rPr>
        <w:rFonts w:ascii="Bloody" w:hAnsi="Bloody"/>
      </w:rPr>
    </w:pPr>
    <w:r w:rsidRPr="00271D7E">
      <w:rPr>
        <w:rStyle w:val="TeskazGDD"/>
        <w:rFonts w:ascii="Bloody" w:hAnsi="Bloody"/>
      </w:rPr>
      <w:t>Apocrypha of TESKAZ</w:t>
    </w:r>
    <w:r w:rsidRPr="00271D7E">
      <w:rPr>
        <w:rStyle w:val="TeskazGDD"/>
        <w:rFonts w:ascii="Bloody" w:hAnsi="Bloody"/>
      </w:rPr>
      <w:ptab w:relativeTo="margin" w:alignment="center" w:leader="none"/>
    </w:r>
    <w:r w:rsidRPr="00271D7E">
      <w:rPr>
        <w:rStyle w:val="TeskazGDD"/>
        <w:rFonts w:ascii="Bloody" w:hAnsi="Bloody"/>
      </w:rPr>
      <w:ptab w:relativeTo="margin" w:alignment="right" w:leader="none"/>
    </w:r>
    <w:r w:rsidR="00B3789C">
      <w:rPr>
        <w:rStyle w:val="TeskazGDD"/>
        <w:rFonts w:ascii="Bloody" w:hAnsi="Bloody"/>
      </w:rPr>
      <w:t>Content</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97002" w14:textId="485E485E" w:rsidR="00F553DC" w:rsidRPr="00FF3EB7" w:rsidRDefault="00F553DC"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23</w:t>
    </w:r>
    <w:r w:rsidRPr="00FF3EB7">
      <w:rPr>
        <w:rStyle w:val="TeskazGDD"/>
        <w:rFonts w:ascii="Bloody" w:hAnsi="Bloody"/>
        <w:sz w:val="32"/>
        <w:szCs w:val="20"/>
      </w:rPr>
      <w:t xml:space="preserve"> </w:t>
    </w:r>
  </w:p>
  <w:p w14:paraId="21CAE3D4" w14:textId="77777777" w:rsidR="00F553DC" w:rsidRDefault="00F553DC">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291D" w14:textId="3D3566A4" w:rsidR="00F553DC" w:rsidRPr="00FF3EB7" w:rsidRDefault="00F553DC"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w:t>
    </w:r>
    <w:r w:rsidR="00BE2137">
      <w:rPr>
        <w:rStyle w:val="TeskazGDD"/>
        <w:rFonts w:ascii="Bloody" w:hAnsi="Bloody"/>
        <w:sz w:val="32"/>
        <w:szCs w:val="20"/>
      </w:rPr>
      <w:t>4</w:t>
    </w:r>
    <w:r w:rsidRPr="00FF3EB7">
      <w:rPr>
        <w:rStyle w:val="TeskazGDD"/>
        <w:rFonts w:ascii="Bloody" w:hAnsi="Bloody"/>
        <w:sz w:val="32"/>
        <w:szCs w:val="20"/>
      </w:rPr>
      <w:t xml:space="preserve"> </w:t>
    </w:r>
  </w:p>
  <w:p w14:paraId="1A90FFD9" w14:textId="77777777" w:rsidR="00F553DC" w:rsidRDefault="00F553DC">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4599" w14:textId="390EFF89" w:rsidR="00BE2137" w:rsidRPr="00FF3EB7" w:rsidRDefault="00BE2137"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25</w:t>
    </w:r>
    <w:r w:rsidRPr="00FF3EB7">
      <w:rPr>
        <w:rStyle w:val="TeskazGDD"/>
        <w:rFonts w:ascii="Bloody" w:hAnsi="Bloody"/>
        <w:sz w:val="32"/>
        <w:szCs w:val="20"/>
      </w:rPr>
      <w:t xml:space="preserve"> </w:t>
    </w:r>
  </w:p>
  <w:p w14:paraId="1122AC24" w14:textId="77777777" w:rsidR="00BE2137" w:rsidRDefault="00BE2137">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203A5" w14:textId="28DAB5E5" w:rsidR="00BE2137" w:rsidRPr="00FF3EB7" w:rsidRDefault="00BE2137"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26</w:t>
    </w:r>
    <w:r w:rsidRPr="00FF3EB7">
      <w:rPr>
        <w:rStyle w:val="TeskazGDD"/>
        <w:rFonts w:ascii="Bloody" w:hAnsi="Bloody"/>
        <w:sz w:val="32"/>
        <w:szCs w:val="20"/>
      </w:rPr>
      <w:t xml:space="preserve"> </w:t>
    </w:r>
  </w:p>
  <w:p w14:paraId="140294C1" w14:textId="77777777" w:rsidR="00BE2137" w:rsidRDefault="00BE2137">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B439" w14:textId="360722AA" w:rsidR="00AB53F7" w:rsidRPr="00FF3EB7" w:rsidRDefault="00AB53F7"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sidR="00043F93">
      <w:rPr>
        <w:rStyle w:val="TeskazGDD"/>
        <w:rFonts w:ascii="Bloody" w:hAnsi="Bloody"/>
        <w:sz w:val="32"/>
        <w:szCs w:val="20"/>
      </w:rPr>
      <w:t xml:space="preserve">considerations to </w:t>
    </w:r>
    <w:proofErr w:type="gramStart"/>
    <w:r w:rsidR="00043F93">
      <w:rPr>
        <w:rStyle w:val="TeskazGDD"/>
        <w:rFonts w:ascii="Bloody" w:hAnsi="Bloody"/>
        <w:sz w:val="32"/>
        <w:szCs w:val="20"/>
      </w:rPr>
      <w:t>add</w:t>
    </w:r>
    <w:proofErr w:type="gramEnd"/>
    <w:r w:rsidRPr="00FF3EB7">
      <w:rPr>
        <w:rStyle w:val="TeskazGDD"/>
        <w:rFonts w:ascii="Bloody" w:hAnsi="Bloody"/>
        <w:sz w:val="32"/>
        <w:szCs w:val="20"/>
      </w:rPr>
      <w:t xml:space="preserve"> </w:t>
    </w:r>
  </w:p>
  <w:p w14:paraId="6AD3A3AE" w14:textId="77777777" w:rsidR="00AB53F7" w:rsidRDefault="00AB53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ADF2A" w14:textId="329D857E" w:rsidR="000C0CAD" w:rsidRPr="00FF3EB7" w:rsidRDefault="001A33BF" w:rsidP="001A33B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sidR="00B467D0">
      <w:rPr>
        <w:rStyle w:val="TeskazGDD"/>
        <w:rFonts w:ascii="Bloody" w:hAnsi="Bloody"/>
        <w:sz w:val="32"/>
        <w:szCs w:val="20"/>
      </w:rPr>
      <w:t>Revision</w:t>
    </w:r>
    <w:r w:rsidRPr="00FF3EB7">
      <w:rPr>
        <w:rStyle w:val="TeskazGDD"/>
        <w:rFonts w:ascii="Bloody" w:hAnsi="Bloody"/>
        <w:sz w:val="32"/>
        <w:szCs w:val="20"/>
      </w:rPr>
      <w:t xml:space="preserve"> </w:t>
    </w:r>
  </w:p>
  <w:p w14:paraId="706CB08C" w14:textId="77777777" w:rsidR="001A33BF" w:rsidRDefault="001A33BF" w:rsidP="001A33BF">
    <w:pPr>
      <w:pStyle w:val="Header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7A857" w14:textId="57004025" w:rsidR="00B467D0" w:rsidRPr="00FF3EB7" w:rsidRDefault="00B467D0" w:rsidP="001A33B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Research</w:t>
    </w:r>
    <w:r w:rsidRPr="00FF3EB7">
      <w:rPr>
        <w:rStyle w:val="TeskazGDD"/>
        <w:rFonts w:ascii="Bloody" w:hAnsi="Bloody"/>
        <w:sz w:val="32"/>
        <w:szCs w:val="20"/>
      </w:rPr>
      <w:t xml:space="preserve"> </w:t>
    </w:r>
  </w:p>
  <w:p w14:paraId="25D1EC0C" w14:textId="77777777" w:rsidR="00B467D0" w:rsidRDefault="00B467D0" w:rsidP="001A33BF">
    <w:pPr>
      <w:pStyle w:val="Header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CF8A7" w14:textId="133A8951"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w:t>
    </w:r>
    <w:r w:rsidRPr="00FF3EB7">
      <w:rPr>
        <w:rStyle w:val="TeskazGDD"/>
        <w:rFonts w:ascii="Bloody" w:hAnsi="Bloody"/>
        <w:sz w:val="32"/>
        <w:szCs w:val="20"/>
      </w:rPr>
      <w:t xml:space="preserve"> </w:t>
    </w:r>
  </w:p>
  <w:p w14:paraId="32B398BB" w14:textId="77777777" w:rsidR="000C0CAD" w:rsidRDefault="000C0C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82DB4" w14:textId="33122D90"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w:t>
    </w:r>
    <w:r w:rsidRPr="00FF3EB7">
      <w:rPr>
        <w:rStyle w:val="TeskazGDD"/>
        <w:rFonts w:ascii="Bloody" w:hAnsi="Bloody"/>
        <w:sz w:val="32"/>
        <w:szCs w:val="20"/>
      </w:rPr>
      <w:t xml:space="preserve"> </w:t>
    </w:r>
  </w:p>
  <w:p w14:paraId="07862448" w14:textId="77777777" w:rsidR="000C0CAD" w:rsidRDefault="000C0C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5E210F5C" w14:textId="77777777" w:rsidTr="0023769E">
      <w:trPr>
        <w:trHeight w:val="300"/>
      </w:trPr>
      <w:tc>
        <w:tcPr>
          <w:tcW w:w="3485" w:type="dxa"/>
        </w:tcPr>
        <w:p w14:paraId="0786C8B0" w14:textId="77777777" w:rsidR="0023769E" w:rsidRDefault="0023769E" w:rsidP="69008D5A">
          <w:pPr>
            <w:pStyle w:val="Header"/>
            <w:ind w:left="-115"/>
          </w:pPr>
        </w:p>
      </w:tc>
      <w:tc>
        <w:tcPr>
          <w:tcW w:w="3485" w:type="dxa"/>
        </w:tcPr>
        <w:p w14:paraId="58CDADA0" w14:textId="77777777" w:rsidR="0023769E" w:rsidRDefault="0023769E" w:rsidP="69008D5A">
          <w:pPr>
            <w:pStyle w:val="Header"/>
            <w:jc w:val="center"/>
          </w:pPr>
        </w:p>
      </w:tc>
      <w:tc>
        <w:tcPr>
          <w:tcW w:w="3485" w:type="dxa"/>
        </w:tcPr>
        <w:p w14:paraId="658ABAF9" w14:textId="77777777" w:rsidR="0023769E" w:rsidRDefault="0023769E" w:rsidP="69008D5A">
          <w:pPr>
            <w:pStyle w:val="Header"/>
            <w:jc w:val="center"/>
          </w:pPr>
        </w:p>
      </w:tc>
      <w:tc>
        <w:tcPr>
          <w:tcW w:w="3485" w:type="dxa"/>
        </w:tcPr>
        <w:p w14:paraId="1633D939" w14:textId="77777777" w:rsidR="0023769E" w:rsidRDefault="0023769E" w:rsidP="69008D5A">
          <w:pPr>
            <w:pStyle w:val="Header"/>
            <w:ind w:right="-115"/>
            <w:jc w:val="right"/>
          </w:pPr>
        </w:p>
      </w:tc>
    </w:tr>
  </w:tbl>
  <w:p w14:paraId="35572A58" w14:textId="77777777" w:rsidR="0023769E" w:rsidRDefault="0023769E" w:rsidP="69008D5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1828" w14:textId="73A5B8AC"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3</w:t>
    </w:r>
    <w:r w:rsidRPr="00FF3EB7">
      <w:rPr>
        <w:rStyle w:val="TeskazGDD"/>
        <w:rFonts w:ascii="Bloody" w:hAnsi="Bloody"/>
        <w:sz w:val="32"/>
        <w:szCs w:val="20"/>
      </w:rPr>
      <w:t xml:space="preserve"> </w:t>
    </w:r>
  </w:p>
  <w:p w14:paraId="0F228A19" w14:textId="2A304EBD" w:rsidR="000C0CAD" w:rsidRDefault="000C0CAD">
    <w:pPr>
      <w:pStyle w:val="Header"/>
    </w:pPr>
  </w:p>
</w:hdr>
</file>

<file path=word/intelligence2.xml><?xml version="1.0" encoding="utf-8"?>
<int2:intelligence xmlns:int2="http://schemas.microsoft.com/office/intelligence/2020/intelligence" xmlns:oel="http://schemas.microsoft.com/office/2019/extlst">
  <int2:observations>
    <int2:textHash int2:hashCode="tyZ0ngwHFNkMps" int2:id="DQvePeSd">
      <int2:state int2:value="Rejected" int2:type="AugLoop_Text_Critique"/>
    </int2:textHash>
    <int2:textHash int2:hashCode="QazDFI0iYewuEh" int2:id="C81HCQrz">
      <int2:state int2:value="Rejected" int2:type="AugLoop_Text_Critique"/>
    </int2:textHash>
    <int2:textHash int2:hashCode="lWyfuAHvjYGSc+" int2:id="gZhDeVe5">
      <int2:state int2:value="Rejected" int2:type="AugLoop_Text_Critique"/>
    </int2:textHash>
    <int2:textHash int2:hashCode="8IMKVX16Zmqypp" int2:id="gpxVLcoM">
      <int2:state int2:value="Rejected" int2:type="AugLoop_Text_Critique"/>
    </int2:textHash>
    <int2:textHash int2:hashCode="wLFNIKo30N2lsR" int2:id="zMfog9SF">
      <int2:state int2:value="Rejected" int2:type="AugLoop_Text_Critique"/>
    </int2:textHash>
    <int2:textHash int2:hashCode="nZJrelEBPwTQbd" int2:id="E8IXDiwl">
      <int2:state int2:value="Rejected" int2:type="AugLoop_Text_Critique"/>
    </int2:textHash>
    <int2:textHash int2:hashCode="v3jXqOAVqWKVSe" int2:id="jkqDz0pk">
      <int2:state int2:value="Rejected" int2:type="AugLoop_Text_Critique"/>
    </int2:textHash>
    <int2:textHash int2:hashCode="iiJtOm/xiSiMKP" int2:id="lCUYyicD">
      <int2:state int2:value="Rejected" int2:type="AugLoop_Text_Critique"/>
    </int2:textHash>
    <int2:textHash int2:hashCode="edQaR+j+xVhWpq" int2:id="wQOUBFb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C73"/>
    <w:multiLevelType w:val="multilevel"/>
    <w:tmpl w:val="7BD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35004"/>
    <w:multiLevelType w:val="multilevel"/>
    <w:tmpl w:val="E7D200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3D6DED"/>
    <w:multiLevelType w:val="multilevel"/>
    <w:tmpl w:val="DAB4C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F2A7F"/>
    <w:multiLevelType w:val="hybridMultilevel"/>
    <w:tmpl w:val="9F529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7614AD"/>
    <w:multiLevelType w:val="multilevel"/>
    <w:tmpl w:val="AB64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4411C6"/>
    <w:multiLevelType w:val="multilevel"/>
    <w:tmpl w:val="F6BAC0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E1D1568"/>
    <w:multiLevelType w:val="hybridMultilevel"/>
    <w:tmpl w:val="D3EA5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F608F1"/>
    <w:multiLevelType w:val="multilevel"/>
    <w:tmpl w:val="8B32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A22EF5"/>
    <w:multiLevelType w:val="multilevel"/>
    <w:tmpl w:val="559E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BC778A"/>
    <w:multiLevelType w:val="multilevel"/>
    <w:tmpl w:val="5526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BB720F"/>
    <w:multiLevelType w:val="multilevel"/>
    <w:tmpl w:val="D9A0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BE000C"/>
    <w:multiLevelType w:val="multilevel"/>
    <w:tmpl w:val="D1E0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022658"/>
    <w:multiLevelType w:val="multilevel"/>
    <w:tmpl w:val="7C74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B945CD"/>
    <w:multiLevelType w:val="hybridMultilevel"/>
    <w:tmpl w:val="FFFFFFFF"/>
    <w:lvl w:ilvl="0" w:tplc="F1AE51E4">
      <w:start w:val="1"/>
      <w:numFmt w:val="bullet"/>
      <w:lvlText w:val="-"/>
      <w:lvlJc w:val="left"/>
      <w:pPr>
        <w:ind w:left="720" w:hanging="360"/>
      </w:pPr>
      <w:rPr>
        <w:rFonts w:ascii="Calibri" w:hAnsi="Calibri" w:hint="default"/>
      </w:rPr>
    </w:lvl>
    <w:lvl w:ilvl="1" w:tplc="16C2978E">
      <w:start w:val="1"/>
      <w:numFmt w:val="bullet"/>
      <w:lvlText w:val="o"/>
      <w:lvlJc w:val="left"/>
      <w:pPr>
        <w:ind w:left="1440" w:hanging="360"/>
      </w:pPr>
      <w:rPr>
        <w:rFonts w:ascii="Courier New" w:hAnsi="Courier New" w:hint="default"/>
      </w:rPr>
    </w:lvl>
    <w:lvl w:ilvl="2" w:tplc="AA38CC9E">
      <w:start w:val="1"/>
      <w:numFmt w:val="bullet"/>
      <w:lvlText w:val=""/>
      <w:lvlJc w:val="left"/>
      <w:pPr>
        <w:ind w:left="2160" w:hanging="360"/>
      </w:pPr>
      <w:rPr>
        <w:rFonts w:ascii="Wingdings" w:hAnsi="Wingdings" w:hint="default"/>
      </w:rPr>
    </w:lvl>
    <w:lvl w:ilvl="3" w:tplc="673E2A06">
      <w:start w:val="1"/>
      <w:numFmt w:val="bullet"/>
      <w:lvlText w:val=""/>
      <w:lvlJc w:val="left"/>
      <w:pPr>
        <w:ind w:left="2880" w:hanging="360"/>
      </w:pPr>
      <w:rPr>
        <w:rFonts w:ascii="Symbol" w:hAnsi="Symbol" w:hint="default"/>
      </w:rPr>
    </w:lvl>
    <w:lvl w:ilvl="4" w:tplc="6EF4FD0A">
      <w:start w:val="1"/>
      <w:numFmt w:val="bullet"/>
      <w:lvlText w:val="o"/>
      <w:lvlJc w:val="left"/>
      <w:pPr>
        <w:ind w:left="3600" w:hanging="360"/>
      </w:pPr>
      <w:rPr>
        <w:rFonts w:ascii="Courier New" w:hAnsi="Courier New" w:hint="default"/>
      </w:rPr>
    </w:lvl>
    <w:lvl w:ilvl="5" w:tplc="F65E2314">
      <w:start w:val="1"/>
      <w:numFmt w:val="bullet"/>
      <w:lvlText w:val=""/>
      <w:lvlJc w:val="left"/>
      <w:pPr>
        <w:ind w:left="4320" w:hanging="360"/>
      </w:pPr>
      <w:rPr>
        <w:rFonts w:ascii="Wingdings" w:hAnsi="Wingdings" w:hint="default"/>
      </w:rPr>
    </w:lvl>
    <w:lvl w:ilvl="6" w:tplc="0B7CD726">
      <w:start w:val="1"/>
      <w:numFmt w:val="bullet"/>
      <w:lvlText w:val=""/>
      <w:lvlJc w:val="left"/>
      <w:pPr>
        <w:ind w:left="5040" w:hanging="360"/>
      </w:pPr>
      <w:rPr>
        <w:rFonts w:ascii="Symbol" w:hAnsi="Symbol" w:hint="default"/>
      </w:rPr>
    </w:lvl>
    <w:lvl w:ilvl="7" w:tplc="83DC2746">
      <w:start w:val="1"/>
      <w:numFmt w:val="bullet"/>
      <w:lvlText w:val="o"/>
      <w:lvlJc w:val="left"/>
      <w:pPr>
        <w:ind w:left="5760" w:hanging="360"/>
      </w:pPr>
      <w:rPr>
        <w:rFonts w:ascii="Courier New" w:hAnsi="Courier New" w:hint="default"/>
      </w:rPr>
    </w:lvl>
    <w:lvl w:ilvl="8" w:tplc="219A593A">
      <w:start w:val="1"/>
      <w:numFmt w:val="bullet"/>
      <w:lvlText w:val=""/>
      <w:lvlJc w:val="left"/>
      <w:pPr>
        <w:ind w:left="6480" w:hanging="360"/>
      </w:pPr>
      <w:rPr>
        <w:rFonts w:ascii="Wingdings" w:hAnsi="Wingdings" w:hint="default"/>
      </w:rPr>
    </w:lvl>
  </w:abstractNum>
  <w:abstractNum w:abstractNumId="14" w15:restartNumberingAfterBreak="0">
    <w:nsid w:val="27B87703"/>
    <w:multiLevelType w:val="hybridMultilevel"/>
    <w:tmpl w:val="E5B022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BB1FDE"/>
    <w:multiLevelType w:val="multilevel"/>
    <w:tmpl w:val="8148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FD544A"/>
    <w:multiLevelType w:val="multilevel"/>
    <w:tmpl w:val="B952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5035B7"/>
    <w:multiLevelType w:val="multilevel"/>
    <w:tmpl w:val="F830F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C6D44D2"/>
    <w:multiLevelType w:val="multilevel"/>
    <w:tmpl w:val="CEF4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090E59"/>
    <w:multiLevelType w:val="multilevel"/>
    <w:tmpl w:val="4DBE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E230F8"/>
    <w:multiLevelType w:val="multilevel"/>
    <w:tmpl w:val="C3F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1D2252"/>
    <w:multiLevelType w:val="multilevel"/>
    <w:tmpl w:val="982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6C398C"/>
    <w:multiLevelType w:val="multilevel"/>
    <w:tmpl w:val="F182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9155FF"/>
    <w:multiLevelType w:val="hybridMultilevel"/>
    <w:tmpl w:val="C4F8D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B65976"/>
    <w:multiLevelType w:val="multilevel"/>
    <w:tmpl w:val="78C2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521BBB"/>
    <w:multiLevelType w:val="multilevel"/>
    <w:tmpl w:val="2C48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5D0052"/>
    <w:multiLevelType w:val="multilevel"/>
    <w:tmpl w:val="FF9C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D9368FA"/>
    <w:multiLevelType w:val="hybridMultilevel"/>
    <w:tmpl w:val="1768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FF1255"/>
    <w:multiLevelType w:val="multilevel"/>
    <w:tmpl w:val="FFF6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DEA46C3"/>
    <w:multiLevelType w:val="multilevel"/>
    <w:tmpl w:val="E37A73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E1A0064"/>
    <w:multiLevelType w:val="multilevel"/>
    <w:tmpl w:val="6CE4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1167437">
    <w:abstractNumId w:val="13"/>
  </w:num>
  <w:num w:numId="2" w16cid:durableId="1218006372">
    <w:abstractNumId w:val="14"/>
  </w:num>
  <w:num w:numId="3" w16cid:durableId="1232275325">
    <w:abstractNumId w:val="3"/>
  </w:num>
  <w:num w:numId="4" w16cid:durableId="1103112226">
    <w:abstractNumId w:val="15"/>
  </w:num>
  <w:num w:numId="5" w16cid:durableId="1704404382">
    <w:abstractNumId w:val="22"/>
  </w:num>
  <w:num w:numId="6" w16cid:durableId="1486317358">
    <w:abstractNumId w:val="18"/>
  </w:num>
  <w:num w:numId="7" w16cid:durableId="1283343893">
    <w:abstractNumId w:val="2"/>
  </w:num>
  <w:num w:numId="8" w16cid:durableId="1360858603">
    <w:abstractNumId w:val="26"/>
  </w:num>
  <w:num w:numId="9" w16cid:durableId="132217890">
    <w:abstractNumId w:val="7"/>
  </w:num>
  <w:num w:numId="10" w16cid:durableId="1824160603">
    <w:abstractNumId w:val="24"/>
  </w:num>
  <w:num w:numId="11" w16cid:durableId="437139571">
    <w:abstractNumId w:val="20"/>
  </w:num>
  <w:num w:numId="12" w16cid:durableId="586813554">
    <w:abstractNumId w:val="16"/>
  </w:num>
  <w:num w:numId="13" w16cid:durableId="227495743">
    <w:abstractNumId w:val="30"/>
  </w:num>
  <w:num w:numId="14" w16cid:durableId="1995451983">
    <w:abstractNumId w:val="17"/>
  </w:num>
  <w:num w:numId="15" w16cid:durableId="1685747017">
    <w:abstractNumId w:val="11"/>
  </w:num>
  <w:num w:numId="16" w16cid:durableId="976647655">
    <w:abstractNumId w:val="10"/>
  </w:num>
  <w:num w:numId="17" w16cid:durableId="1772703188">
    <w:abstractNumId w:val="5"/>
  </w:num>
  <w:num w:numId="18" w16cid:durableId="1753622047">
    <w:abstractNumId w:val="28"/>
  </w:num>
  <w:num w:numId="19" w16cid:durableId="561865958">
    <w:abstractNumId w:val="21"/>
  </w:num>
  <w:num w:numId="20" w16cid:durableId="646865217">
    <w:abstractNumId w:val="9"/>
  </w:num>
  <w:num w:numId="21" w16cid:durableId="1407873282">
    <w:abstractNumId w:val="8"/>
  </w:num>
  <w:num w:numId="22" w16cid:durableId="992444062">
    <w:abstractNumId w:val="0"/>
  </w:num>
  <w:num w:numId="23" w16cid:durableId="387413834">
    <w:abstractNumId w:val="4"/>
  </w:num>
  <w:num w:numId="24" w16cid:durableId="650328236">
    <w:abstractNumId w:val="1"/>
  </w:num>
  <w:num w:numId="25" w16cid:durableId="1824004380">
    <w:abstractNumId w:val="25"/>
  </w:num>
  <w:num w:numId="26" w16cid:durableId="1499073483">
    <w:abstractNumId w:val="19"/>
  </w:num>
  <w:num w:numId="27" w16cid:durableId="539972393">
    <w:abstractNumId w:val="12"/>
  </w:num>
  <w:num w:numId="28" w16cid:durableId="337735693">
    <w:abstractNumId w:val="29"/>
  </w:num>
  <w:num w:numId="29" w16cid:durableId="1842306837">
    <w:abstractNumId w:val="23"/>
  </w:num>
  <w:num w:numId="30" w16cid:durableId="320351864">
    <w:abstractNumId w:val="27"/>
  </w:num>
  <w:num w:numId="31" w16cid:durableId="1891720938">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59DDEB"/>
    <w:rsid w:val="000004DD"/>
    <w:rsid w:val="000054A1"/>
    <w:rsid w:val="00005631"/>
    <w:rsid w:val="000134EC"/>
    <w:rsid w:val="00021DF1"/>
    <w:rsid w:val="00021E28"/>
    <w:rsid w:val="000236CD"/>
    <w:rsid w:val="00041750"/>
    <w:rsid w:val="00041A39"/>
    <w:rsid w:val="00043F93"/>
    <w:rsid w:val="00044548"/>
    <w:rsid w:val="00044837"/>
    <w:rsid w:val="00054EB7"/>
    <w:rsid w:val="00056400"/>
    <w:rsid w:val="0005676D"/>
    <w:rsid w:val="00061077"/>
    <w:rsid w:val="0006235D"/>
    <w:rsid w:val="00063B0B"/>
    <w:rsid w:val="00077FEA"/>
    <w:rsid w:val="0008003F"/>
    <w:rsid w:val="000831C4"/>
    <w:rsid w:val="000877EC"/>
    <w:rsid w:val="00094A7B"/>
    <w:rsid w:val="000A69F0"/>
    <w:rsid w:val="000A7DC2"/>
    <w:rsid w:val="000B13C5"/>
    <w:rsid w:val="000B249F"/>
    <w:rsid w:val="000C0CAD"/>
    <w:rsid w:val="000C1ACF"/>
    <w:rsid w:val="000D6AF8"/>
    <w:rsid w:val="000D779A"/>
    <w:rsid w:val="000E4AD8"/>
    <w:rsid w:val="000E7197"/>
    <w:rsid w:val="000F1020"/>
    <w:rsid w:val="000F5B18"/>
    <w:rsid w:val="00100902"/>
    <w:rsid w:val="00101568"/>
    <w:rsid w:val="00104646"/>
    <w:rsid w:val="001046AD"/>
    <w:rsid w:val="001052D9"/>
    <w:rsid w:val="00106DCD"/>
    <w:rsid w:val="00114128"/>
    <w:rsid w:val="001146BD"/>
    <w:rsid w:val="00117118"/>
    <w:rsid w:val="001270C2"/>
    <w:rsid w:val="001307BA"/>
    <w:rsid w:val="001376C9"/>
    <w:rsid w:val="0013770B"/>
    <w:rsid w:val="0014169B"/>
    <w:rsid w:val="00146D3D"/>
    <w:rsid w:val="001530E0"/>
    <w:rsid w:val="00157703"/>
    <w:rsid w:val="00157F8D"/>
    <w:rsid w:val="00162DA3"/>
    <w:rsid w:val="0016633C"/>
    <w:rsid w:val="001701F0"/>
    <w:rsid w:val="00183A21"/>
    <w:rsid w:val="00192CE0"/>
    <w:rsid w:val="001A33BF"/>
    <w:rsid w:val="001A4AAE"/>
    <w:rsid w:val="001B3BB1"/>
    <w:rsid w:val="001B5544"/>
    <w:rsid w:val="001B6999"/>
    <w:rsid w:val="001C3328"/>
    <w:rsid w:val="001D4AAA"/>
    <w:rsid w:val="001E184F"/>
    <w:rsid w:val="001E4376"/>
    <w:rsid w:val="001E627F"/>
    <w:rsid w:val="001F02C0"/>
    <w:rsid w:val="001F0EB5"/>
    <w:rsid w:val="001F1A7A"/>
    <w:rsid w:val="001F448C"/>
    <w:rsid w:val="001F5203"/>
    <w:rsid w:val="001F72ED"/>
    <w:rsid w:val="00205758"/>
    <w:rsid w:val="00207431"/>
    <w:rsid w:val="002074BE"/>
    <w:rsid w:val="00210CD3"/>
    <w:rsid w:val="00214DE9"/>
    <w:rsid w:val="0021780A"/>
    <w:rsid w:val="002210BB"/>
    <w:rsid w:val="00225B49"/>
    <w:rsid w:val="00231147"/>
    <w:rsid w:val="0023389E"/>
    <w:rsid w:val="0023769E"/>
    <w:rsid w:val="00244D39"/>
    <w:rsid w:val="00252765"/>
    <w:rsid w:val="002565DE"/>
    <w:rsid w:val="00256A24"/>
    <w:rsid w:val="00261C0C"/>
    <w:rsid w:val="00266783"/>
    <w:rsid w:val="002673BD"/>
    <w:rsid w:val="00271D7E"/>
    <w:rsid w:val="00271EBC"/>
    <w:rsid w:val="00275448"/>
    <w:rsid w:val="00280120"/>
    <w:rsid w:val="002824A9"/>
    <w:rsid w:val="00282EF1"/>
    <w:rsid w:val="00284018"/>
    <w:rsid w:val="00284873"/>
    <w:rsid w:val="00284D07"/>
    <w:rsid w:val="0029090F"/>
    <w:rsid w:val="00294FB3"/>
    <w:rsid w:val="002A2415"/>
    <w:rsid w:val="002A5A31"/>
    <w:rsid w:val="002A6675"/>
    <w:rsid w:val="002B469D"/>
    <w:rsid w:val="002C3738"/>
    <w:rsid w:val="002D1C03"/>
    <w:rsid w:val="002D5769"/>
    <w:rsid w:val="002D5FE4"/>
    <w:rsid w:val="002D7116"/>
    <w:rsid w:val="002E105F"/>
    <w:rsid w:val="002E1B32"/>
    <w:rsid w:val="002E6DE2"/>
    <w:rsid w:val="002F0057"/>
    <w:rsid w:val="002F70E6"/>
    <w:rsid w:val="002F7B78"/>
    <w:rsid w:val="00302157"/>
    <w:rsid w:val="00303E15"/>
    <w:rsid w:val="00311BCF"/>
    <w:rsid w:val="00311E9E"/>
    <w:rsid w:val="00312089"/>
    <w:rsid w:val="00312886"/>
    <w:rsid w:val="003155A6"/>
    <w:rsid w:val="003162DA"/>
    <w:rsid w:val="00321B7B"/>
    <w:rsid w:val="00327A80"/>
    <w:rsid w:val="00330157"/>
    <w:rsid w:val="00330CAB"/>
    <w:rsid w:val="00331194"/>
    <w:rsid w:val="00331AEE"/>
    <w:rsid w:val="00332497"/>
    <w:rsid w:val="003354E5"/>
    <w:rsid w:val="0034215D"/>
    <w:rsid w:val="00353541"/>
    <w:rsid w:val="00362DD0"/>
    <w:rsid w:val="00372987"/>
    <w:rsid w:val="00374ED8"/>
    <w:rsid w:val="0037562F"/>
    <w:rsid w:val="0037707C"/>
    <w:rsid w:val="00377DB8"/>
    <w:rsid w:val="00383935"/>
    <w:rsid w:val="00384EE9"/>
    <w:rsid w:val="00395D5D"/>
    <w:rsid w:val="00395F3C"/>
    <w:rsid w:val="003A0AE8"/>
    <w:rsid w:val="003A2A84"/>
    <w:rsid w:val="003D1318"/>
    <w:rsid w:val="003D3712"/>
    <w:rsid w:val="003D6C12"/>
    <w:rsid w:val="003D6D6B"/>
    <w:rsid w:val="003D7E6A"/>
    <w:rsid w:val="003E1B65"/>
    <w:rsid w:val="003E398A"/>
    <w:rsid w:val="003E5771"/>
    <w:rsid w:val="003F01A7"/>
    <w:rsid w:val="0040381E"/>
    <w:rsid w:val="00414BA3"/>
    <w:rsid w:val="0042262A"/>
    <w:rsid w:val="00422E0A"/>
    <w:rsid w:val="00426B11"/>
    <w:rsid w:val="004370FF"/>
    <w:rsid w:val="004374E7"/>
    <w:rsid w:val="00444CAC"/>
    <w:rsid w:val="00445908"/>
    <w:rsid w:val="00445C3D"/>
    <w:rsid w:val="0045035C"/>
    <w:rsid w:val="00471D58"/>
    <w:rsid w:val="00473818"/>
    <w:rsid w:val="004775C4"/>
    <w:rsid w:val="00477825"/>
    <w:rsid w:val="00482FF8"/>
    <w:rsid w:val="00486977"/>
    <w:rsid w:val="00487B15"/>
    <w:rsid w:val="004975BE"/>
    <w:rsid w:val="00497FEA"/>
    <w:rsid w:val="004A0347"/>
    <w:rsid w:val="004A0E58"/>
    <w:rsid w:val="004A17EE"/>
    <w:rsid w:val="004A2833"/>
    <w:rsid w:val="004A3751"/>
    <w:rsid w:val="004A4044"/>
    <w:rsid w:val="004A4F6A"/>
    <w:rsid w:val="004A56CD"/>
    <w:rsid w:val="004B156E"/>
    <w:rsid w:val="004B3FAC"/>
    <w:rsid w:val="004B6EF7"/>
    <w:rsid w:val="004C0E4A"/>
    <w:rsid w:val="004C1EFE"/>
    <w:rsid w:val="004C2CA4"/>
    <w:rsid w:val="004C3467"/>
    <w:rsid w:val="004C425F"/>
    <w:rsid w:val="004C633D"/>
    <w:rsid w:val="004D1056"/>
    <w:rsid w:val="004D65E5"/>
    <w:rsid w:val="004E0AD2"/>
    <w:rsid w:val="004E26B0"/>
    <w:rsid w:val="004E3022"/>
    <w:rsid w:val="004E71CD"/>
    <w:rsid w:val="00500FED"/>
    <w:rsid w:val="0050318D"/>
    <w:rsid w:val="0050728F"/>
    <w:rsid w:val="0051162E"/>
    <w:rsid w:val="005153B9"/>
    <w:rsid w:val="00517B77"/>
    <w:rsid w:val="00522F10"/>
    <w:rsid w:val="00526969"/>
    <w:rsid w:val="00530158"/>
    <w:rsid w:val="00532FE2"/>
    <w:rsid w:val="00542CEC"/>
    <w:rsid w:val="00544921"/>
    <w:rsid w:val="00545987"/>
    <w:rsid w:val="005674AA"/>
    <w:rsid w:val="00576A2C"/>
    <w:rsid w:val="005870C4"/>
    <w:rsid w:val="005944F9"/>
    <w:rsid w:val="005A1B61"/>
    <w:rsid w:val="005A25CE"/>
    <w:rsid w:val="005A37CA"/>
    <w:rsid w:val="005A436C"/>
    <w:rsid w:val="005A4B5A"/>
    <w:rsid w:val="005A6D1B"/>
    <w:rsid w:val="005B2521"/>
    <w:rsid w:val="005B376E"/>
    <w:rsid w:val="005B676C"/>
    <w:rsid w:val="005B75B6"/>
    <w:rsid w:val="005C38EA"/>
    <w:rsid w:val="005E112B"/>
    <w:rsid w:val="005F11B5"/>
    <w:rsid w:val="005F4771"/>
    <w:rsid w:val="0060158C"/>
    <w:rsid w:val="006039F5"/>
    <w:rsid w:val="00604A67"/>
    <w:rsid w:val="00605F38"/>
    <w:rsid w:val="006066A8"/>
    <w:rsid w:val="0060ED18"/>
    <w:rsid w:val="00617867"/>
    <w:rsid w:val="0062602A"/>
    <w:rsid w:val="00632E23"/>
    <w:rsid w:val="00632E5F"/>
    <w:rsid w:val="006344E5"/>
    <w:rsid w:val="0063520A"/>
    <w:rsid w:val="00641AF0"/>
    <w:rsid w:val="006423EF"/>
    <w:rsid w:val="00646FB5"/>
    <w:rsid w:val="00654506"/>
    <w:rsid w:val="006623A5"/>
    <w:rsid w:val="006626A2"/>
    <w:rsid w:val="0066606B"/>
    <w:rsid w:val="00667EB6"/>
    <w:rsid w:val="00675C13"/>
    <w:rsid w:val="0067648D"/>
    <w:rsid w:val="00677E50"/>
    <w:rsid w:val="006826A1"/>
    <w:rsid w:val="00683D84"/>
    <w:rsid w:val="00691082"/>
    <w:rsid w:val="00692F88"/>
    <w:rsid w:val="00695CAC"/>
    <w:rsid w:val="006A128D"/>
    <w:rsid w:val="006A1D50"/>
    <w:rsid w:val="006A648D"/>
    <w:rsid w:val="006B6802"/>
    <w:rsid w:val="006C389F"/>
    <w:rsid w:val="006C547F"/>
    <w:rsid w:val="006C59F1"/>
    <w:rsid w:val="006E198B"/>
    <w:rsid w:val="006E2531"/>
    <w:rsid w:val="006E25E6"/>
    <w:rsid w:val="006E2E29"/>
    <w:rsid w:val="006E58B6"/>
    <w:rsid w:val="006F333E"/>
    <w:rsid w:val="006F7A59"/>
    <w:rsid w:val="006F7C60"/>
    <w:rsid w:val="007005E7"/>
    <w:rsid w:val="007167E8"/>
    <w:rsid w:val="0071732A"/>
    <w:rsid w:val="00717647"/>
    <w:rsid w:val="00724B74"/>
    <w:rsid w:val="00724F7B"/>
    <w:rsid w:val="00726FD5"/>
    <w:rsid w:val="00731BAA"/>
    <w:rsid w:val="00731FC3"/>
    <w:rsid w:val="00735A91"/>
    <w:rsid w:val="007416FE"/>
    <w:rsid w:val="00742E92"/>
    <w:rsid w:val="007645FF"/>
    <w:rsid w:val="007676AD"/>
    <w:rsid w:val="007701A3"/>
    <w:rsid w:val="0077189E"/>
    <w:rsid w:val="0077219D"/>
    <w:rsid w:val="00772F26"/>
    <w:rsid w:val="00776593"/>
    <w:rsid w:val="007769FE"/>
    <w:rsid w:val="007817C4"/>
    <w:rsid w:val="00782147"/>
    <w:rsid w:val="00783383"/>
    <w:rsid w:val="007912FB"/>
    <w:rsid w:val="007968CF"/>
    <w:rsid w:val="007A0F34"/>
    <w:rsid w:val="007A174B"/>
    <w:rsid w:val="007A452F"/>
    <w:rsid w:val="007B5D72"/>
    <w:rsid w:val="007B7A8B"/>
    <w:rsid w:val="007C1699"/>
    <w:rsid w:val="007C1702"/>
    <w:rsid w:val="007C18BC"/>
    <w:rsid w:val="007C2898"/>
    <w:rsid w:val="007C3A0E"/>
    <w:rsid w:val="007C7C19"/>
    <w:rsid w:val="007D3882"/>
    <w:rsid w:val="007E1CD4"/>
    <w:rsid w:val="007E504D"/>
    <w:rsid w:val="007E57D3"/>
    <w:rsid w:val="007F02FC"/>
    <w:rsid w:val="007F1083"/>
    <w:rsid w:val="007F1D25"/>
    <w:rsid w:val="007F2343"/>
    <w:rsid w:val="00800C47"/>
    <w:rsid w:val="0080293B"/>
    <w:rsid w:val="00806BBE"/>
    <w:rsid w:val="00815E56"/>
    <w:rsid w:val="00820808"/>
    <w:rsid w:val="008219C7"/>
    <w:rsid w:val="0082468D"/>
    <w:rsid w:val="00825E4C"/>
    <w:rsid w:val="00836DFF"/>
    <w:rsid w:val="00837287"/>
    <w:rsid w:val="0083779C"/>
    <w:rsid w:val="00844788"/>
    <w:rsid w:val="00847A08"/>
    <w:rsid w:val="00850AC7"/>
    <w:rsid w:val="00853CFA"/>
    <w:rsid w:val="0085559C"/>
    <w:rsid w:val="00856246"/>
    <w:rsid w:val="00856E76"/>
    <w:rsid w:val="00860773"/>
    <w:rsid w:val="0086092D"/>
    <w:rsid w:val="008611A5"/>
    <w:rsid w:val="00861BF1"/>
    <w:rsid w:val="00863891"/>
    <w:rsid w:val="008660C0"/>
    <w:rsid w:val="0087224F"/>
    <w:rsid w:val="008735D6"/>
    <w:rsid w:val="00873AAF"/>
    <w:rsid w:val="00876D67"/>
    <w:rsid w:val="008808E0"/>
    <w:rsid w:val="00880DCC"/>
    <w:rsid w:val="00880E52"/>
    <w:rsid w:val="008932AC"/>
    <w:rsid w:val="00893A9A"/>
    <w:rsid w:val="008A23E3"/>
    <w:rsid w:val="008A64E0"/>
    <w:rsid w:val="008B0E68"/>
    <w:rsid w:val="008B284B"/>
    <w:rsid w:val="008B3786"/>
    <w:rsid w:val="008C23C6"/>
    <w:rsid w:val="008C30A9"/>
    <w:rsid w:val="008C40AA"/>
    <w:rsid w:val="008C675D"/>
    <w:rsid w:val="008D1646"/>
    <w:rsid w:val="008D58A0"/>
    <w:rsid w:val="008E7DB3"/>
    <w:rsid w:val="008F3287"/>
    <w:rsid w:val="00900943"/>
    <w:rsid w:val="0090643A"/>
    <w:rsid w:val="00914DE5"/>
    <w:rsid w:val="00925618"/>
    <w:rsid w:val="009258E7"/>
    <w:rsid w:val="0092770F"/>
    <w:rsid w:val="00931A43"/>
    <w:rsid w:val="00936012"/>
    <w:rsid w:val="00941152"/>
    <w:rsid w:val="009414B9"/>
    <w:rsid w:val="00945B77"/>
    <w:rsid w:val="00946B75"/>
    <w:rsid w:val="00953E58"/>
    <w:rsid w:val="00976D8A"/>
    <w:rsid w:val="0098027C"/>
    <w:rsid w:val="009847A7"/>
    <w:rsid w:val="00991DBB"/>
    <w:rsid w:val="0099590B"/>
    <w:rsid w:val="009A033A"/>
    <w:rsid w:val="009A19FB"/>
    <w:rsid w:val="009B121D"/>
    <w:rsid w:val="009B26B2"/>
    <w:rsid w:val="009B317E"/>
    <w:rsid w:val="009C03BD"/>
    <w:rsid w:val="009C05CF"/>
    <w:rsid w:val="009D71A8"/>
    <w:rsid w:val="009E20E7"/>
    <w:rsid w:val="009F064F"/>
    <w:rsid w:val="009F11A1"/>
    <w:rsid w:val="009F2233"/>
    <w:rsid w:val="009F4201"/>
    <w:rsid w:val="009F7B9A"/>
    <w:rsid w:val="009F7FF4"/>
    <w:rsid w:val="00A04564"/>
    <w:rsid w:val="00A06FA8"/>
    <w:rsid w:val="00A07D0E"/>
    <w:rsid w:val="00A10F69"/>
    <w:rsid w:val="00A31DDF"/>
    <w:rsid w:val="00A328B6"/>
    <w:rsid w:val="00A33BC5"/>
    <w:rsid w:val="00A3419F"/>
    <w:rsid w:val="00A4107B"/>
    <w:rsid w:val="00A544DA"/>
    <w:rsid w:val="00A611A6"/>
    <w:rsid w:val="00A64DA3"/>
    <w:rsid w:val="00A689B6"/>
    <w:rsid w:val="00A700C1"/>
    <w:rsid w:val="00A856F7"/>
    <w:rsid w:val="00A869BB"/>
    <w:rsid w:val="00A9504C"/>
    <w:rsid w:val="00A96A0D"/>
    <w:rsid w:val="00AA2BBA"/>
    <w:rsid w:val="00AA3271"/>
    <w:rsid w:val="00AB014C"/>
    <w:rsid w:val="00AB02D8"/>
    <w:rsid w:val="00AB53F7"/>
    <w:rsid w:val="00AC113D"/>
    <w:rsid w:val="00AD0F20"/>
    <w:rsid w:val="00AE13CF"/>
    <w:rsid w:val="00AE2EE2"/>
    <w:rsid w:val="00AE4E24"/>
    <w:rsid w:val="00AE7D7A"/>
    <w:rsid w:val="00AF3005"/>
    <w:rsid w:val="00AF3C00"/>
    <w:rsid w:val="00AF58C0"/>
    <w:rsid w:val="00B03F4E"/>
    <w:rsid w:val="00B06C14"/>
    <w:rsid w:val="00B10FF0"/>
    <w:rsid w:val="00B1104F"/>
    <w:rsid w:val="00B1168C"/>
    <w:rsid w:val="00B21B51"/>
    <w:rsid w:val="00B3700B"/>
    <w:rsid w:val="00B3758E"/>
    <w:rsid w:val="00B3789C"/>
    <w:rsid w:val="00B42434"/>
    <w:rsid w:val="00B435B8"/>
    <w:rsid w:val="00B44F61"/>
    <w:rsid w:val="00B467D0"/>
    <w:rsid w:val="00B4730F"/>
    <w:rsid w:val="00B53054"/>
    <w:rsid w:val="00B603A1"/>
    <w:rsid w:val="00B7082B"/>
    <w:rsid w:val="00B73480"/>
    <w:rsid w:val="00B80674"/>
    <w:rsid w:val="00B8704D"/>
    <w:rsid w:val="00B920FD"/>
    <w:rsid w:val="00B927CF"/>
    <w:rsid w:val="00B9385A"/>
    <w:rsid w:val="00B94B27"/>
    <w:rsid w:val="00B957E7"/>
    <w:rsid w:val="00BB2C18"/>
    <w:rsid w:val="00BB6B63"/>
    <w:rsid w:val="00BB7EDB"/>
    <w:rsid w:val="00BC1433"/>
    <w:rsid w:val="00BC3820"/>
    <w:rsid w:val="00BC60D9"/>
    <w:rsid w:val="00BC630C"/>
    <w:rsid w:val="00BC6643"/>
    <w:rsid w:val="00BC6FAA"/>
    <w:rsid w:val="00BD005C"/>
    <w:rsid w:val="00BD02E0"/>
    <w:rsid w:val="00BD576D"/>
    <w:rsid w:val="00BD5E75"/>
    <w:rsid w:val="00BE030E"/>
    <w:rsid w:val="00BE2137"/>
    <w:rsid w:val="00BE485C"/>
    <w:rsid w:val="00BE6E09"/>
    <w:rsid w:val="00C01140"/>
    <w:rsid w:val="00C02433"/>
    <w:rsid w:val="00C12007"/>
    <w:rsid w:val="00C1332A"/>
    <w:rsid w:val="00C14E9F"/>
    <w:rsid w:val="00C40F0F"/>
    <w:rsid w:val="00C46010"/>
    <w:rsid w:val="00C50A4E"/>
    <w:rsid w:val="00C650EA"/>
    <w:rsid w:val="00C74A0F"/>
    <w:rsid w:val="00C7629C"/>
    <w:rsid w:val="00C80470"/>
    <w:rsid w:val="00C806D4"/>
    <w:rsid w:val="00C82A66"/>
    <w:rsid w:val="00C877BA"/>
    <w:rsid w:val="00C915FE"/>
    <w:rsid w:val="00CB652A"/>
    <w:rsid w:val="00CB774E"/>
    <w:rsid w:val="00CC11C8"/>
    <w:rsid w:val="00CC3C99"/>
    <w:rsid w:val="00CC646F"/>
    <w:rsid w:val="00CC6B36"/>
    <w:rsid w:val="00CD037F"/>
    <w:rsid w:val="00CD2EA3"/>
    <w:rsid w:val="00CD73CF"/>
    <w:rsid w:val="00CD7CC9"/>
    <w:rsid w:val="00CE334C"/>
    <w:rsid w:val="00CE3EAF"/>
    <w:rsid w:val="00CF1023"/>
    <w:rsid w:val="00D04146"/>
    <w:rsid w:val="00D07C19"/>
    <w:rsid w:val="00D10228"/>
    <w:rsid w:val="00D135FD"/>
    <w:rsid w:val="00D16D53"/>
    <w:rsid w:val="00D17B64"/>
    <w:rsid w:val="00D1B8A5"/>
    <w:rsid w:val="00D2099E"/>
    <w:rsid w:val="00D20BF3"/>
    <w:rsid w:val="00D230E3"/>
    <w:rsid w:val="00D2490D"/>
    <w:rsid w:val="00D2704B"/>
    <w:rsid w:val="00D32768"/>
    <w:rsid w:val="00D40AE2"/>
    <w:rsid w:val="00D41277"/>
    <w:rsid w:val="00D4497B"/>
    <w:rsid w:val="00D47244"/>
    <w:rsid w:val="00D4771C"/>
    <w:rsid w:val="00D57C22"/>
    <w:rsid w:val="00D6186C"/>
    <w:rsid w:val="00D63AED"/>
    <w:rsid w:val="00D75C1D"/>
    <w:rsid w:val="00D77B3B"/>
    <w:rsid w:val="00D8490D"/>
    <w:rsid w:val="00D85398"/>
    <w:rsid w:val="00D94B47"/>
    <w:rsid w:val="00DA0827"/>
    <w:rsid w:val="00DA2C2D"/>
    <w:rsid w:val="00DA4EBA"/>
    <w:rsid w:val="00DA5C1E"/>
    <w:rsid w:val="00DA657B"/>
    <w:rsid w:val="00DB0F2F"/>
    <w:rsid w:val="00DB23F6"/>
    <w:rsid w:val="00DB55D3"/>
    <w:rsid w:val="00DB5AAA"/>
    <w:rsid w:val="00DC4236"/>
    <w:rsid w:val="00DD00BC"/>
    <w:rsid w:val="00DD3607"/>
    <w:rsid w:val="00DD3DD5"/>
    <w:rsid w:val="00DD6AC0"/>
    <w:rsid w:val="00DD7115"/>
    <w:rsid w:val="00DE0239"/>
    <w:rsid w:val="00DE12F2"/>
    <w:rsid w:val="00DE51DC"/>
    <w:rsid w:val="00DF1557"/>
    <w:rsid w:val="00DF4F97"/>
    <w:rsid w:val="00DF7DE4"/>
    <w:rsid w:val="00E02526"/>
    <w:rsid w:val="00E06089"/>
    <w:rsid w:val="00E1045E"/>
    <w:rsid w:val="00E109D3"/>
    <w:rsid w:val="00E14F37"/>
    <w:rsid w:val="00E26684"/>
    <w:rsid w:val="00E35143"/>
    <w:rsid w:val="00E44278"/>
    <w:rsid w:val="00E44DB4"/>
    <w:rsid w:val="00E45CFF"/>
    <w:rsid w:val="00E46C66"/>
    <w:rsid w:val="00E50335"/>
    <w:rsid w:val="00E50E16"/>
    <w:rsid w:val="00E51F8D"/>
    <w:rsid w:val="00E603DC"/>
    <w:rsid w:val="00E628D5"/>
    <w:rsid w:val="00E64F6F"/>
    <w:rsid w:val="00E6612A"/>
    <w:rsid w:val="00E70037"/>
    <w:rsid w:val="00E74101"/>
    <w:rsid w:val="00E80BA1"/>
    <w:rsid w:val="00E8119D"/>
    <w:rsid w:val="00E84721"/>
    <w:rsid w:val="00E86A07"/>
    <w:rsid w:val="00E90130"/>
    <w:rsid w:val="00E936D2"/>
    <w:rsid w:val="00EA3FEB"/>
    <w:rsid w:val="00EA4627"/>
    <w:rsid w:val="00EA4C50"/>
    <w:rsid w:val="00EB52F9"/>
    <w:rsid w:val="00EB6F98"/>
    <w:rsid w:val="00EB71E7"/>
    <w:rsid w:val="00EC743C"/>
    <w:rsid w:val="00ED4E96"/>
    <w:rsid w:val="00ED4F20"/>
    <w:rsid w:val="00ED55F1"/>
    <w:rsid w:val="00EF0062"/>
    <w:rsid w:val="00EF095B"/>
    <w:rsid w:val="00EF3CFD"/>
    <w:rsid w:val="00F148BC"/>
    <w:rsid w:val="00F235D3"/>
    <w:rsid w:val="00F36676"/>
    <w:rsid w:val="00F50835"/>
    <w:rsid w:val="00F50E8F"/>
    <w:rsid w:val="00F53B90"/>
    <w:rsid w:val="00F553DC"/>
    <w:rsid w:val="00F55C5E"/>
    <w:rsid w:val="00F61916"/>
    <w:rsid w:val="00F66AA0"/>
    <w:rsid w:val="00F73A6E"/>
    <w:rsid w:val="00F935D0"/>
    <w:rsid w:val="00F95E32"/>
    <w:rsid w:val="00F9702B"/>
    <w:rsid w:val="00FA5543"/>
    <w:rsid w:val="00FA59AE"/>
    <w:rsid w:val="00FB008B"/>
    <w:rsid w:val="00FB558A"/>
    <w:rsid w:val="00FB6773"/>
    <w:rsid w:val="00FC4AB4"/>
    <w:rsid w:val="00FD6B7C"/>
    <w:rsid w:val="00FE16A3"/>
    <w:rsid w:val="00FE2928"/>
    <w:rsid w:val="00FE720A"/>
    <w:rsid w:val="00FF1FEE"/>
    <w:rsid w:val="00FF3EB7"/>
    <w:rsid w:val="00FF67C4"/>
    <w:rsid w:val="00FF764E"/>
    <w:rsid w:val="0101D7A3"/>
    <w:rsid w:val="011E908C"/>
    <w:rsid w:val="0121366D"/>
    <w:rsid w:val="0126458F"/>
    <w:rsid w:val="01594A09"/>
    <w:rsid w:val="01C1F8B9"/>
    <w:rsid w:val="0223B5DA"/>
    <w:rsid w:val="0245B3DE"/>
    <w:rsid w:val="025315DC"/>
    <w:rsid w:val="02D54905"/>
    <w:rsid w:val="02E94F76"/>
    <w:rsid w:val="02EBAEDB"/>
    <w:rsid w:val="031429CD"/>
    <w:rsid w:val="03380DBC"/>
    <w:rsid w:val="0349FFFD"/>
    <w:rsid w:val="03977D0A"/>
    <w:rsid w:val="03ADAB5C"/>
    <w:rsid w:val="03CF4360"/>
    <w:rsid w:val="03DC8809"/>
    <w:rsid w:val="03E86BBD"/>
    <w:rsid w:val="041B0FD9"/>
    <w:rsid w:val="0458F5EE"/>
    <w:rsid w:val="046401DC"/>
    <w:rsid w:val="049032E1"/>
    <w:rsid w:val="04C62313"/>
    <w:rsid w:val="04F7D57E"/>
    <w:rsid w:val="04FF232D"/>
    <w:rsid w:val="04FF40BC"/>
    <w:rsid w:val="05150A5E"/>
    <w:rsid w:val="054280B3"/>
    <w:rsid w:val="05478492"/>
    <w:rsid w:val="054B2817"/>
    <w:rsid w:val="05519FCC"/>
    <w:rsid w:val="058CE1AD"/>
    <w:rsid w:val="05A529C8"/>
    <w:rsid w:val="05AE8E0D"/>
    <w:rsid w:val="05DBC8F8"/>
    <w:rsid w:val="060ACA4B"/>
    <w:rsid w:val="063303B5"/>
    <w:rsid w:val="064571E9"/>
    <w:rsid w:val="067F297F"/>
    <w:rsid w:val="0689C01B"/>
    <w:rsid w:val="0690081E"/>
    <w:rsid w:val="07200C7F"/>
    <w:rsid w:val="0740FA29"/>
    <w:rsid w:val="0779A762"/>
    <w:rsid w:val="07C17182"/>
    <w:rsid w:val="07DCA981"/>
    <w:rsid w:val="07E07CE7"/>
    <w:rsid w:val="0819EBBC"/>
    <w:rsid w:val="083D3A72"/>
    <w:rsid w:val="084A8168"/>
    <w:rsid w:val="084B061A"/>
    <w:rsid w:val="08701711"/>
    <w:rsid w:val="08C67A91"/>
    <w:rsid w:val="090A6B1E"/>
    <w:rsid w:val="097C6EE9"/>
    <w:rsid w:val="0984D7F8"/>
    <w:rsid w:val="0984F984"/>
    <w:rsid w:val="09A4B83E"/>
    <w:rsid w:val="09AAA1F3"/>
    <w:rsid w:val="09FEA300"/>
    <w:rsid w:val="09FFABB0"/>
    <w:rsid w:val="0A63EA38"/>
    <w:rsid w:val="0AA1A99C"/>
    <w:rsid w:val="0B160F40"/>
    <w:rsid w:val="0B421105"/>
    <w:rsid w:val="0BDC3F06"/>
    <w:rsid w:val="0BEA6AC3"/>
    <w:rsid w:val="0C061B77"/>
    <w:rsid w:val="0C79A728"/>
    <w:rsid w:val="0CB48B34"/>
    <w:rsid w:val="0CED239D"/>
    <w:rsid w:val="0CFB0B22"/>
    <w:rsid w:val="0D10C1C9"/>
    <w:rsid w:val="0D20E82F"/>
    <w:rsid w:val="0D8F4E03"/>
    <w:rsid w:val="0D979CE1"/>
    <w:rsid w:val="0D9F8623"/>
    <w:rsid w:val="0DD3AF71"/>
    <w:rsid w:val="0DFE6AD1"/>
    <w:rsid w:val="0E1BEF2E"/>
    <w:rsid w:val="0E38A08C"/>
    <w:rsid w:val="0E505B95"/>
    <w:rsid w:val="0E5083CE"/>
    <w:rsid w:val="0E573BB7"/>
    <w:rsid w:val="0E96DB83"/>
    <w:rsid w:val="0EBC5114"/>
    <w:rsid w:val="0EDF95FE"/>
    <w:rsid w:val="0EE19C1F"/>
    <w:rsid w:val="0EE33DB0"/>
    <w:rsid w:val="0F26525A"/>
    <w:rsid w:val="0F2B1E64"/>
    <w:rsid w:val="0F79E9D2"/>
    <w:rsid w:val="0F876603"/>
    <w:rsid w:val="0FA03451"/>
    <w:rsid w:val="0FB9C45E"/>
    <w:rsid w:val="0FBEC2DB"/>
    <w:rsid w:val="0FDF025D"/>
    <w:rsid w:val="0FEC542F"/>
    <w:rsid w:val="101153E1"/>
    <w:rsid w:val="1058BDE0"/>
    <w:rsid w:val="105D34F9"/>
    <w:rsid w:val="107D9C06"/>
    <w:rsid w:val="10925539"/>
    <w:rsid w:val="10A480D9"/>
    <w:rsid w:val="10A7FF9F"/>
    <w:rsid w:val="10C6EEC5"/>
    <w:rsid w:val="10DFCD47"/>
    <w:rsid w:val="111A5E8D"/>
    <w:rsid w:val="1136D136"/>
    <w:rsid w:val="113CA1DC"/>
    <w:rsid w:val="1170414E"/>
    <w:rsid w:val="11791036"/>
    <w:rsid w:val="118E0206"/>
    <w:rsid w:val="118F9B2F"/>
    <w:rsid w:val="11C1F8DF"/>
    <w:rsid w:val="11CC4FF5"/>
    <w:rsid w:val="11DC302D"/>
    <w:rsid w:val="11F0F6D9"/>
    <w:rsid w:val="12199F38"/>
    <w:rsid w:val="124F538E"/>
    <w:rsid w:val="1256F91E"/>
    <w:rsid w:val="126DEA41"/>
    <w:rsid w:val="1283ACD0"/>
    <w:rsid w:val="12A77D92"/>
    <w:rsid w:val="130C11AF"/>
    <w:rsid w:val="1319F560"/>
    <w:rsid w:val="1329C097"/>
    <w:rsid w:val="135716C4"/>
    <w:rsid w:val="135E4766"/>
    <w:rsid w:val="13921B92"/>
    <w:rsid w:val="139B9A94"/>
    <w:rsid w:val="13AB6A13"/>
    <w:rsid w:val="13D4BE19"/>
    <w:rsid w:val="14299F37"/>
    <w:rsid w:val="145714A9"/>
    <w:rsid w:val="145D3F9E"/>
    <w:rsid w:val="1476E87F"/>
    <w:rsid w:val="14F744F6"/>
    <w:rsid w:val="1549209E"/>
    <w:rsid w:val="156606A6"/>
    <w:rsid w:val="156D83F2"/>
    <w:rsid w:val="159867AA"/>
    <w:rsid w:val="1598E080"/>
    <w:rsid w:val="159A5FE8"/>
    <w:rsid w:val="15B79823"/>
    <w:rsid w:val="15FFC9C3"/>
    <w:rsid w:val="1628C570"/>
    <w:rsid w:val="1635DCFA"/>
    <w:rsid w:val="16416B85"/>
    <w:rsid w:val="166CABB5"/>
    <w:rsid w:val="167C41A5"/>
    <w:rsid w:val="16892F93"/>
    <w:rsid w:val="1695E828"/>
    <w:rsid w:val="16D5E42F"/>
    <w:rsid w:val="16DEF1EB"/>
    <w:rsid w:val="16E5B567"/>
    <w:rsid w:val="1718E7A7"/>
    <w:rsid w:val="171B5C98"/>
    <w:rsid w:val="17363049"/>
    <w:rsid w:val="177864B1"/>
    <w:rsid w:val="17AE8941"/>
    <w:rsid w:val="1824687C"/>
    <w:rsid w:val="18401717"/>
    <w:rsid w:val="1862F04C"/>
    <w:rsid w:val="18C130DA"/>
    <w:rsid w:val="18C9D009"/>
    <w:rsid w:val="18D1FAF8"/>
    <w:rsid w:val="18D200AA"/>
    <w:rsid w:val="194E119B"/>
    <w:rsid w:val="1959DDEB"/>
    <w:rsid w:val="19881C0F"/>
    <w:rsid w:val="1A1959AA"/>
    <w:rsid w:val="1A42D0AD"/>
    <w:rsid w:val="1A465689"/>
    <w:rsid w:val="1A55C457"/>
    <w:rsid w:val="1AAA9E30"/>
    <w:rsid w:val="1AB5E272"/>
    <w:rsid w:val="1AB9EA04"/>
    <w:rsid w:val="1AF7ADA4"/>
    <w:rsid w:val="1B19B34A"/>
    <w:rsid w:val="1B498448"/>
    <w:rsid w:val="1B4A2A18"/>
    <w:rsid w:val="1B72AEDF"/>
    <w:rsid w:val="1C0C54C9"/>
    <w:rsid w:val="1C20F447"/>
    <w:rsid w:val="1C48F7C5"/>
    <w:rsid w:val="1CA1FE3B"/>
    <w:rsid w:val="1CD29C84"/>
    <w:rsid w:val="1CD2E769"/>
    <w:rsid w:val="1D106A84"/>
    <w:rsid w:val="1D1B1F71"/>
    <w:rsid w:val="1D3A036F"/>
    <w:rsid w:val="1D3A712D"/>
    <w:rsid w:val="1D7ACB7E"/>
    <w:rsid w:val="1DBB8157"/>
    <w:rsid w:val="1E25CE44"/>
    <w:rsid w:val="1E3317A4"/>
    <w:rsid w:val="1E9E5307"/>
    <w:rsid w:val="1F4B497E"/>
    <w:rsid w:val="1F7AE369"/>
    <w:rsid w:val="1F8885B8"/>
    <w:rsid w:val="1FD4086C"/>
    <w:rsid w:val="202E4B71"/>
    <w:rsid w:val="205E34D3"/>
    <w:rsid w:val="2074988E"/>
    <w:rsid w:val="208C5AE9"/>
    <w:rsid w:val="20D28FA1"/>
    <w:rsid w:val="216E4751"/>
    <w:rsid w:val="21736702"/>
    <w:rsid w:val="218D70D8"/>
    <w:rsid w:val="21A09F8D"/>
    <w:rsid w:val="21B7AD25"/>
    <w:rsid w:val="21BE3338"/>
    <w:rsid w:val="21BEF44C"/>
    <w:rsid w:val="21DAD26A"/>
    <w:rsid w:val="220BB3F3"/>
    <w:rsid w:val="22256DFF"/>
    <w:rsid w:val="223B0664"/>
    <w:rsid w:val="22432563"/>
    <w:rsid w:val="224F9F82"/>
    <w:rsid w:val="22617B49"/>
    <w:rsid w:val="22BDC89A"/>
    <w:rsid w:val="22D3FB9F"/>
    <w:rsid w:val="22E67B91"/>
    <w:rsid w:val="22EE5E36"/>
    <w:rsid w:val="231AF65F"/>
    <w:rsid w:val="23537D86"/>
    <w:rsid w:val="2398FCC3"/>
    <w:rsid w:val="23A88E06"/>
    <w:rsid w:val="23B91402"/>
    <w:rsid w:val="23FB333A"/>
    <w:rsid w:val="2421BF1E"/>
    <w:rsid w:val="245B0B06"/>
    <w:rsid w:val="2467EA0D"/>
    <w:rsid w:val="246D3DF8"/>
    <w:rsid w:val="24B0FBCC"/>
    <w:rsid w:val="24F4457C"/>
    <w:rsid w:val="253CC567"/>
    <w:rsid w:val="253DC048"/>
    <w:rsid w:val="255EB2B8"/>
    <w:rsid w:val="257B23B9"/>
    <w:rsid w:val="25BFE7D7"/>
    <w:rsid w:val="25D69D10"/>
    <w:rsid w:val="25ECE559"/>
    <w:rsid w:val="2612B63E"/>
    <w:rsid w:val="26275F0C"/>
    <w:rsid w:val="264D127A"/>
    <w:rsid w:val="26A188A3"/>
    <w:rsid w:val="26DF1F4D"/>
    <w:rsid w:val="26E3DC2D"/>
    <w:rsid w:val="2728451C"/>
    <w:rsid w:val="27316097"/>
    <w:rsid w:val="2757C6C1"/>
    <w:rsid w:val="275965EB"/>
    <w:rsid w:val="277753A5"/>
    <w:rsid w:val="2790041D"/>
    <w:rsid w:val="27BD36AC"/>
    <w:rsid w:val="27BE4D6A"/>
    <w:rsid w:val="27E74EDD"/>
    <w:rsid w:val="2824F66B"/>
    <w:rsid w:val="282EB3F6"/>
    <w:rsid w:val="283CA112"/>
    <w:rsid w:val="2896E52A"/>
    <w:rsid w:val="28AA3F7D"/>
    <w:rsid w:val="28D04132"/>
    <w:rsid w:val="28D148B2"/>
    <w:rsid w:val="28DEC5DE"/>
    <w:rsid w:val="28E4F794"/>
    <w:rsid w:val="28EFE9C1"/>
    <w:rsid w:val="292740C0"/>
    <w:rsid w:val="295D115B"/>
    <w:rsid w:val="29ADE719"/>
    <w:rsid w:val="29DADF06"/>
    <w:rsid w:val="29F72AAE"/>
    <w:rsid w:val="2A06B62A"/>
    <w:rsid w:val="2A83F4D5"/>
    <w:rsid w:val="2AA843AF"/>
    <w:rsid w:val="2AC3571F"/>
    <w:rsid w:val="2B23EBC0"/>
    <w:rsid w:val="2B3148EE"/>
    <w:rsid w:val="2B36D26E"/>
    <w:rsid w:val="2B6143D1"/>
    <w:rsid w:val="2BA7DE8D"/>
    <w:rsid w:val="2BAC2C65"/>
    <w:rsid w:val="2BE9037C"/>
    <w:rsid w:val="2BFFA885"/>
    <w:rsid w:val="2C13C58A"/>
    <w:rsid w:val="2C2B647D"/>
    <w:rsid w:val="2C5F2780"/>
    <w:rsid w:val="2CAEC637"/>
    <w:rsid w:val="2CFA5FCC"/>
    <w:rsid w:val="2D022519"/>
    <w:rsid w:val="2D192329"/>
    <w:rsid w:val="2DA363A7"/>
    <w:rsid w:val="2DBB9597"/>
    <w:rsid w:val="2DF60998"/>
    <w:rsid w:val="2DFAF7E1"/>
    <w:rsid w:val="2E4C2E3E"/>
    <w:rsid w:val="2E689581"/>
    <w:rsid w:val="2E97269A"/>
    <w:rsid w:val="2EA83A33"/>
    <w:rsid w:val="2EAD1C36"/>
    <w:rsid w:val="2EDA7311"/>
    <w:rsid w:val="2EDED867"/>
    <w:rsid w:val="2F3FFE51"/>
    <w:rsid w:val="2F69DE7B"/>
    <w:rsid w:val="2FDBFBE7"/>
    <w:rsid w:val="2FE17562"/>
    <w:rsid w:val="2FF393A5"/>
    <w:rsid w:val="2FF75CE3"/>
    <w:rsid w:val="3039EE14"/>
    <w:rsid w:val="303C945D"/>
    <w:rsid w:val="30432B1B"/>
    <w:rsid w:val="306C5042"/>
    <w:rsid w:val="307BA1F8"/>
    <w:rsid w:val="30ADACD8"/>
    <w:rsid w:val="3113E24B"/>
    <w:rsid w:val="314C4C37"/>
    <w:rsid w:val="315D6A63"/>
    <w:rsid w:val="3191808A"/>
    <w:rsid w:val="31A30362"/>
    <w:rsid w:val="31A91455"/>
    <w:rsid w:val="31C8F579"/>
    <w:rsid w:val="31E795AA"/>
    <w:rsid w:val="32201418"/>
    <w:rsid w:val="322EB7A8"/>
    <w:rsid w:val="324CCCA0"/>
    <w:rsid w:val="32772378"/>
    <w:rsid w:val="3287AAFA"/>
    <w:rsid w:val="328FC48D"/>
    <w:rsid w:val="32AFB2AC"/>
    <w:rsid w:val="32BE0821"/>
    <w:rsid w:val="32CBFFD9"/>
    <w:rsid w:val="3371669D"/>
    <w:rsid w:val="33718ED6"/>
    <w:rsid w:val="3390384A"/>
    <w:rsid w:val="33A4F9F4"/>
    <w:rsid w:val="33B799FF"/>
    <w:rsid w:val="33E1FA48"/>
    <w:rsid w:val="340A4E7E"/>
    <w:rsid w:val="3412F3D9"/>
    <w:rsid w:val="34329C68"/>
    <w:rsid w:val="3466A821"/>
    <w:rsid w:val="3488F640"/>
    <w:rsid w:val="34B8EC45"/>
    <w:rsid w:val="34BF08B7"/>
    <w:rsid w:val="34D0A756"/>
    <w:rsid w:val="350571B1"/>
    <w:rsid w:val="350D36FE"/>
    <w:rsid w:val="35718B14"/>
    <w:rsid w:val="35804A15"/>
    <w:rsid w:val="35875AFD"/>
    <w:rsid w:val="35A2010D"/>
    <w:rsid w:val="35BC8A30"/>
    <w:rsid w:val="35F8FAFE"/>
    <w:rsid w:val="36146B72"/>
    <w:rsid w:val="363F2C98"/>
    <w:rsid w:val="36457AAF"/>
    <w:rsid w:val="366293CD"/>
    <w:rsid w:val="366A1DCC"/>
    <w:rsid w:val="367042CF"/>
    <w:rsid w:val="36BB2373"/>
    <w:rsid w:val="36D94303"/>
    <w:rsid w:val="374F44C8"/>
    <w:rsid w:val="3753F063"/>
    <w:rsid w:val="37621674"/>
    <w:rsid w:val="3777D04F"/>
    <w:rsid w:val="3797ED63"/>
    <w:rsid w:val="37D02E6D"/>
    <w:rsid w:val="37D53249"/>
    <w:rsid w:val="380625B1"/>
    <w:rsid w:val="3806DFDA"/>
    <w:rsid w:val="381837E9"/>
    <w:rsid w:val="3836BE65"/>
    <w:rsid w:val="383701AD"/>
    <w:rsid w:val="383C9C87"/>
    <w:rsid w:val="386844D6"/>
    <w:rsid w:val="38F76A5D"/>
    <w:rsid w:val="38FCA384"/>
    <w:rsid w:val="3903D232"/>
    <w:rsid w:val="3909C7B5"/>
    <w:rsid w:val="3910106D"/>
    <w:rsid w:val="393B1A1F"/>
    <w:rsid w:val="3956A9F9"/>
    <w:rsid w:val="3969E8A1"/>
    <w:rsid w:val="3980FE9F"/>
    <w:rsid w:val="39814D8E"/>
    <w:rsid w:val="39D8E2D4"/>
    <w:rsid w:val="3A2DD7AF"/>
    <w:rsid w:val="3A88D802"/>
    <w:rsid w:val="3AA526A6"/>
    <w:rsid w:val="3AD11ED5"/>
    <w:rsid w:val="3B08DF33"/>
    <w:rsid w:val="3B2132B1"/>
    <w:rsid w:val="3B767E83"/>
    <w:rsid w:val="3BABD065"/>
    <w:rsid w:val="3BB50653"/>
    <w:rsid w:val="3C04F455"/>
    <w:rsid w:val="3C1BBED2"/>
    <w:rsid w:val="3C546880"/>
    <w:rsid w:val="3C5694F2"/>
    <w:rsid w:val="3C7D38D0"/>
    <w:rsid w:val="3CA0BF1A"/>
    <w:rsid w:val="3CA89675"/>
    <w:rsid w:val="3CF7ECFF"/>
    <w:rsid w:val="3D108396"/>
    <w:rsid w:val="3D1848E3"/>
    <w:rsid w:val="3DD78B4D"/>
    <w:rsid w:val="3DD97EAE"/>
    <w:rsid w:val="3E12290B"/>
    <w:rsid w:val="3E190931"/>
    <w:rsid w:val="3E86686D"/>
    <w:rsid w:val="3E8FE98A"/>
    <w:rsid w:val="3E91335C"/>
    <w:rsid w:val="3EAC53F7"/>
    <w:rsid w:val="3EDACA37"/>
    <w:rsid w:val="3EDB84BF"/>
    <w:rsid w:val="3F0F64C4"/>
    <w:rsid w:val="3F754F0F"/>
    <w:rsid w:val="3F7E276F"/>
    <w:rsid w:val="3F84B74B"/>
    <w:rsid w:val="3F9CC329"/>
    <w:rsid w:val="3FD1B34D"/>
    <w:rsid w:val="405011DE"/>
    <w:rsid w:val="40E5B600"/>
    <w:rsid w:val="40EBF675"/>
    <w:rsid w:val="4100F7AC"/>
    <w:rsid w:val="41412D6E"/>
    <w:rsid w:val="41531B55"/>
    <w:rsid w:val="415C8F0D"/>
    <w:rsid w:val="417E1BB3"/>
    <w:rsid w:val="41B69189"/>
    <w:rsid w:val="41BC07E6"/>
    <w:rsid w:val="4241FED9"/>
    <w:rsid w:val="42514C1A"/>
    <w:rsid w:val="4275979A"/>
    <w:rsid w:val="42943F4D"/>
    <w:rsid w:val="42ACEFD1"/>
    <w:rsid w:val="42D1FB16"/>
    <w:rsid w:val="43276686"/>
    <w:rsid w:val="4364F142"/>
    <w:rsid w:val="436AEF44"/>
    <w:rsid w:val="43786A55"/>
    <w:rsid w:val="43B9EF8F"/>
    <w:rsid w:val="43C9E708"/>
    <w:rsid w:val="444670F9"/>
    <w:rsid w:val="44492708"/>
    <w:rsid w:val="44AC0369"/>
    <w:rsid w:val="44CA0E30"/>
    <w:rsid w:val="44CA4221"/>
    <w:rsid w:val="44F12285"/>
    <w:rsid w:val="4502FEE4"/>
    <w:rsid w:val="45235AC8"/>
    <w:rsid w:val="45351D80"/>
    <w:rsid w:val="4539E22A"/>
    <w:rsid w:val="453CCE0A"/>
    <w:rsid w:val="455331C5"/>
    <w:rsid w:val="45663D69"/>
    <w:rsid w:val="45B3AD2D"/>
    <w:rsid w:val="463BB8C6"/>
    <w:rsid w:val="465F0748"/>
    <w:rsid w:val="466BE328"/>
    <w:rsid w:val="4698F495"/>
    <w:rsid w:val="46BF2B29"/>
    <w:rsid w:val="46D7B65C"/>
    <w:rsid w:val="46E7B306"/>
    <w:rsid w:val="4726D2D9"/>
    <w:rsid w:val="4734367E"/>
    <w:rsid w:val="47360671"/>
    <w:rsid w:val="474C51D5"/>
    <w:rsid w:val="47511C86"/>
    <w:rsid w:val="4762FA68"/>
    <w:rsid w:val="4768573D"/>
    <w:rsid w:val="476C478D"/>
    <w:rsid w:val="47860261"/>
    <w:rsid w:val="4801E2E3"/>
    <w:rsid w:val="485AFB8A"/>
    <w:rsid w:val="485B23C3"/>
    <w:rsid w:val="486F5262"/>
    <w:rsid w:val="48B0C2F7"/>
    <w:rsid w:val="48BE8826"/>
    <w:rsid w:val="48CF5D6B"/>
    <w:rsid w:val="490B22A2"/>
    <w:rsid w:val="49310D36"/>
    <w:rsid w:val="493D0580"/>
    <w:rsid w:val="49595E0E"/>
    <w:rsid w:val="49936722"/>
    <w:rsid w:val="4999B895"/>
    <w:rsid w:val="49C240D3"/>
    <w:rsid w:val="49D36096"/>
    <w:rsid w:val="49ECE3BB"/>
    <w:rsid w:val="49EF069E"/>
    <w:rsid w:val="49F3E130"/>
    <w:rsid w:val="49F6CBEB"/>
    <w:rsid w:val="4A2A0E6A"/>
    <w:rsid w:val="4A625623"/>
    <w:rsid w:val="4AE8EAFD"/>
    <w:rsid w:val="4B1AB1CF"/>
    <w:rsid w:val="4B1D982E"/>
    <w:rsid w:val="4B2495B5"/>
    <w:rsid w:val="4B3B0C11"/>
    <w:rsid w:val="4B8AD6FF"/>
    <w:rsid w:val="4BC4AB4E"/>
    <w:rsid w:val="4BEB8AE7"/>
    <w:rsid w:val="4BFC5584"/>
    <w:rsid w:val="4C1B24DA"/>
    <w:rsid w:val="4C21F9A5"/>
    <w:rsid w:val="4C4EAB0F"/>
    <w:rsid w:val="4C5436BE"/>
    <w:rsid w:val="4C74A642"/>
    <w:rsid w:val="4CB68230"/>
    <w:rsid w:val="4CC95A4D"/>
    <w:rsid w:val="4CD6BB90"/>
    <w:rsid w:val="4D175F15"/>
    <w:rsid w:val="4D9DFAB0"/>
    <w:rsid w:val="4DCB7D56"/>
    <w:rsid w:val="4DF1F9AB"/>
    <w:rsid w:val="4DF7CC6C"/>
    <w:rsid w:val="4E0BDA3B"/>
    <w:rsid w:val="4E1076A3"/>
    <w:rsid w:val="4E10F4C9"/>
    <w:rsid w:val="4E18A6C7"/>
    <w:rsid w:val="4E1F5357"/>
    <w:rsid w:val="4E30002E"/>
    <w:rsid w:val="4E53DAF9"/>
    <w:rsid w:val="4ED6F160"/>
    <w:rsid w:val="4F0F93D6"/>
    <w:rsid w:val="4F3A8426"/>
    <w:rsid w:val="4F4E8AFC"/>
    <w:rsid w:val="4F519E8C"/>
    <w:rsid w:val="4FBB23B8"/>
    <w:rsid w:val="4FBF43BE"/>
    <w:rsid w:val="4FEE22F2"/>
    <w:rsid w:val="500C2D1E"/>
    <w:rsid w:val="503278BB"/>
    <w:rsid w:val="5034C147"/>
    <w:rsid w:val="50476653"/>
    <w:rsid w:val="50476F76"/>
    <w:rsid w:val="505AB69B"/>
    <w:rsid w:val="5064BF53"/>
    <w:rsid w:val="50660D6F"/>
    <w:rsid w:val="50883B2E"/>
    <w:rsid w:val="508C797A"/>
    <w:rsid w:val="50A472E7"/>
    <w:rsid w:val="5148958B"/>
    <w:rsid w:val="5157AC79"/>
    <w:rsid w:val="515B5E47"/>
    <w:rsid w:val="5184A2CA"/>
    <w:rsid w:val="518BBB7A"/>
    <w:rsid w:val="51F0A2F9"/>
    <w:rsid w:val="521FB1C8"/>
    <w:rsid w:val="526CF8C9"/>
    <w:rsid w:val="529E9E4E"/>
    <w:rsid w:val="52C37842"/>
    <w:rsid w:val="52C42A6E"/>
    <w:rsid w:val="52CE8744"/>
    <w:rsid w:val="5322D84F"/>
    <w:rsid w:val="535E9B45"/>
    <w:rsid w:val="5364E1EC"/>
    <w:rsid w:val="536EF8EE"/>
    <w:rsid w:val="537F1038"/>
    <w:rsid w:val="53D2D8D3"/>
    <w:rsid w:val="53FFC2DF"/>
    <w:rsid w:val="54460C4E"/>
    <w:rsid w:val="544C9129"/>
    <w:rsid w:val="546D7C2E"/>
    <w:rsid w:val="547678C2"/>
    <w:rsid w:val="547F7918"/>
    <w:rsid w:val="5498855A"/>
    <w:rsid w:val="5498C75B"/>
    <w:rsid w:val="549F68F0"/>
    <w:rsid w:val="54EE2417"/>
    <w:rsid w:val="5501B83C"/>
    <w:rsid w:val="5525D7D0"/>
    <w:rsid w:val="55779539"/>
    <w:rsid w:val="5583D71C"/>
    <w:rsid w:val="559EE2A7"/>
    <w:rsid w:val="55DCC63B"/>
    <w:rsid w:val="55DD7342"/>
    <w:rsid w:val="55E04CC6"/>
    <w:rsid w:val="55F21B39"/>
    <w:rsid w:val="55FAABA0"/>
    <w:rsid w:val="56062806"/>
    <w:rsid w:val="5633BD00"/>
    <w:rsid w:val="564D21CB"/>
    <w:rsid w:val="5662D9FE"/>
    <w:rsid w:val="5689F478"/>
    <w:rsid w:val="56C33989"/>
    <w:rsid w:val="56C662D2"/>
    <w:rsid w:val="56CF1070"/>
    <w:rsid w:val="5719A8B8"/>
    <w:rsid w:val="572CEA7D"/>
    <w:rsid w:val="573F3AFC"/>
    <w:rsid w:val="575A592B"/>
    <w:rsid w:val="576C06A8"/>
    <w:rsid w:val="57AE1984"/>
    <w:rsid w:val="580EC1D9"/>
    <w:rsid w:val="58BBC775"/>
    <w:rsid w:val="59041863"/>
    <w:rsid w:val="591AC581"/>
    <w:rsid w:val="59363551"/>
    <w:rsid w:val="59534B38"/>
    <w:rsid w:val="59AE1286"/>
    <w:rsid w:val="59E23651"/>
    <w:rsid w:val="59FE0394"/>
    <w:rsid w:val="5A192137"/>
    <w:rsid w:val="5A704FF9"/>
    <w:rsid w:val="5A7723BF"/>
    <w:rsid w:val="5A7F1147"/>
    <w:rsid w:val="5AAD0ED9"/>
    <w:rsid w:val="5AB9D38B"/>
    <w:rsid w:val="5AE5BA46"/>
    <w:rsid w:val="5AF9D930"/>
    <w:rsid w:val="5B2CAD03"/>
    <w:rsid w:val="5B6E351E"/>
    <w:rsid w:val="5B91433F"/>
    <w:rsid w:val="5BA6D270"/>
    <w:rsid w:val="5BBE0DF0"/>
    <w:rsid w:val="5BC004A2"/>
    <w:rsid w:val="5BDBAFF6"/>
    <w:rsid w:val="5BEA6D80"/>
    <w:rsid w:val="5C07FD0D"/>
    <w:rsid w:val="5C0B243B"/>
    <w:rsid w:val="5C972082"/>
    <w:rsid w:val="5CD65A14"/>
    <w:rsid w:val="5CFBBCEF"/>
    <w:rsid w:val="5D032CF1"/>
    <w:rsid w:val="5D44B8B0"/>
    <w:rsid w:val="5D54FC4E"/>
    <w:rsid w:val="5D57F0AB"/>
    <w:rsid w:val="5D6A51F5"/>
    <w:rsid w:val="5DC4981C"/>
    <w:rsid w:val="5DF02503"/>
    <w:rsid w:val="5DF8428D"/>
    <w:rsid w:val="5E062AE9"/>
    <w:rsid w:val="5E271893"/>
    <w:rsid w:val="5E3B1689"/>
    <w:rsid w:val="5E5B5ADE"/>
    <w:rsid w:val="5EA0A31D"/>
    <w:rsid w:val="5EFF77D0"/>
    <w:rsid w:val="5F01B329"/>
    <w:rsid w:val="5F356261"/>
    <w:rsid w:val="5F807FFC"/>
    <w:rsid w:val="5F8E8C64"/>
    <w:rsid w:val="5FB8256C"/>
    <w:rsid w:val="5FB92B69"/>
    <w:rsid w:val="5FBED568"/>
    <w:rsid w:val="5FDA4D11"/>
    <w:rsid w:val="6044CD6F"/>
    <w:rsid w:val="608D1C4D"/>
    <w:rsid w:val="609D838A"/>
    <w:rsid w:val="60AEB59B"/>
    <w:rsid w:val="60D91050"/>
    <w:rsid w:val="60F465D7"/>
    <w:rsid w:val="61256720"/>
    <w:rsid w:val="612C6FDC"/>
    <w:rsid w:val="614CE39F"/>
    <w:rsid w:val="615F67C1"/>
    <w:rsid w:val="61750569"/>
    <w:rsid w:val="61B14759"/>
    <w:rsid w:val="61B24A83"/>
    <w:rsid w:val="61F0460B"/>
    <w:rsid w:val="6206B1A7"/>
    <w:rsid w:val="622E2FFE"/>
    <w:rsid w:val="623953EB"/>
    <w:rsid w:val="62472FF7"/>
    <w:rsid w:val="624BAA80"/>
    <w:rsid w:val="62B820BE"/>
    <w:rsid w:val="62C8159D"/>
    <w:rsid w:val="62FBACF0"/>
    <w:rsid w:val="631EC4FD"/>
    <w:rsid w:val="632821B1"/>
    <w:rsid w:val="633428D6"/>
    <w:rsid w:val="6335ED38"/>
    <w:rsid w:val="6351F504"/>
    <w:rsid w:val="63583DAE"/>
    <w:rsid w:val="63594988"/>
    <w:rsid w:val="635E4EA1"/>
    <w:rsid w:val="6374F354"/>
    <w:rsid w:val="63A9CB27"/>
    <w:rsid w:val="63D51402"/>
    <w:rsid w:val="6453F11F"/>
    <w:rsid w:val="64C83F7D"/>
    <w:rsid w:val="64CCAA2F"/>
    <w:rsid w:val="64EDC565"/>
    <w:rsid w:val="64F440E0"/>
    <w:rsid w:val="654C5F51"/>
    <w:rsid w:val="654C8EC5"/>
    <w:rsid w:val="655D72EA"/>
    <w:rsid w:val="657563DA"/>
    <w:rsid w:val="65B33571"/>
    <w:rsid w:val="65DCE1FA"/>
    <w:rsid w:val="66322A78"/>
    <w:rsid w:val="663A60C8"/>
    <w:rsid w:val="664810EA"/>
    <w:rsid w:val="667798AB"/>
    <w:rsid w:val="66811F3F"/>
    <w:rsid w:val="66C09074"/>
    <w:rsid w:val="66F36043"/>
    <w:rsid w:val="674E22D6"/>
    <w:rsid w:val="674FDAB3"/>
    <w:rsid w:val="675C1100"/>
    <w:rsid w:val="675F4430"/>
    <w:rsid w:val="67726984"/>
    <w:rsid w:val="67A71DC8"/>
    <w:rsid w:val="67BFD351"/>
    <w:rsid w:val="67CDFAD9"/>
    <w:rsid w:val="67D948BB"/>
    <w:rsid w:val="67E3E14B"/>
    <w:rsid w:val="6801F68C"/>
    <w:rsid w:val="68565FB8"/>
    <w:rsid w:val="6878E3DD"/>
    <w:rsid w:val="689D2DF1"/>
    <w:rsid w:val="68BB6772"/>
    <w:rsid w:val="68C6A4B5"/>
    <w:rsid w:val="68CA8A99"/>
    <w:rsid w:val="69008D5A"/>
    <w:rsid w:val="69051591"/>
    <w:rsid w:val="6917B70F"/>
    <w:rsid w:val="693D53EB"/>
    <w:rsid w:val="6946F23A"/>
    <w:rsid w:val="694807F7"/>
    <w:rsid w:val="695106A1"/>
    <w:rsid w:val="695A6CC4"/>
    <w:rsid w:val="696205ED"/>
    <w:rsid w:val="69B66101"/>
    <w:rsid w:val="69C40DF3"/>
    <w:rsid w:val="69F23019"/>
    <w:rsid w:val="69F3D7EE"/>
    <w:rsid w:val="6A062902"/>
    <w:rsid w:val="6A8C0369"/>
    <w:rsid w:val="6AA315E7"/>
    <w:rsid w:val="6AC5E7BF"/>
    <w:rsid w:val="6AE7614E"/>
    <w:rsid w:val="6B0B7F9E"/>
    <w:rsid w:val="6B26E259"/>
    <w:rsid w:val="6B588E0F"/>
    <w:rsid w:val="6B5D06E9"/>
    <w:rsid w:val="6B692DB5"/>
    <w:rsid w:val="6B8E0317"/>
    <w:rsid w:val="6B996890"/>
    <w:rsid w:val="6BABF995"/>
    <w:rsid w:val="6BCE8717"/>
    <w:rsid w:val="6BF91FC1"/>
    <w:rsid w:val="6C18054C"/>
    <w:rsid w:val="6C45DAA7"/>
    <w:rsid w:val="6C527EFF"/>
    <w:rsid w:val="6C7B3F58"/>
    <w:rsid w:val="6CC8B241"/>
    <w:rsid w:val="6D03E551"/>
    <w:rsid w:val="6D149882"/>
    <w:rsid w:val="6D4332C5"/>
    <w:rsid w:val="6D7C0692"/>
    <w:rsid w:val="6D8C88C1"/>
    <w:rsid w:val="6DE0C084"/>
    <w:rsid w:val="6DE1ADF9"/>
    <w:rsid w:val="6E03219F"/>
    <w:rsid w:val="6E0EC3AC"/>
    <w:rsid w:val="6E245DC5"/>
    <w:rsid w:val="6E357BF6"/>
    <w:rsid w:val="6E3D3C5D"/>
    <w:rsid w:val="6E94A7AB"/>
    <w:rsid w:val="6EA2CE71"/>
    <w:rsid w:val="6EAAD8C5"/>
    <w:rsid w:val="6EB840D9"/>
    <w:rsid w:val="6EFE7228"/>
    <w:rsid w:val="6F9958E2"/>
    <w:rsid w:val="6F9AF244"/>
    <w:rsid w:val="6FA01FF5"/>
    <w:rsid w:val="6FA0F6F4"/>
    <w:rsid w:val="6FD66BC3"/>
    <w:rsid w:val="6FF8BA6D"/>
    <w:rsid w:val="70742FF8"/>
    <w:rsid w:val="7094BF97"/>
    <w:rsid w:val="709E88E5"/>
    <w:rsid w:val="710762B6"/>
    <w:rsid w:val="7117FC2C"/>
    <w:rsid w:val="71251B41"/>
    <w:rsid w:val="7138C5CB"/>
    <w:rsid w:val="7142FE2B"/>
    <w:rsid w:val="7174DD1F"/>
    <w:rsid w:val="720EE8AB"/>
    <w:rsid w:val="72351D7B"/>
    <w:rsid w:val="7257653B"/>
    <w:rsid w:val="72A7734A"/>
    <w:rsid w:val="72BD657F"/>
    <w:rsid w:val="72DACD00"/>
    <w:rsid w:val="72FD9BF7"/>
    <w:rsid w:val="7308E833"/>
    <w:rsid w:val="730909BF"/>
    <w:rsid w:val="735627A9"/>
    <w:rsid w:val="737B2EE6"/>
    <w:rsid w:val="739F49B5"/>
    <w:rsid w:val="73FEEFF4"/>
    <w:rsid w:val="748231A1"/>
    <w:rsid w:val="749DE02F"/>
    <w:rsid w:val="74E619F1"/>
    <w:rsid w:val="75871877"/>
    <w:rsid w:val="760F7D56"/>
    <w:rsid w:val="760FEE59"/>
    <w:rsid w:val="76401309"/>
    <w:rsid w:val="764077B0"/>
    <w:rsid w:val="764E246A"/>
    <w:rsid w:val="7659E27C"/>
    <w:rsid w:val="768AD2AE"/>
    <w:rsid w:val="76EDBBB0"/>
    <w:rsid w:val="772B8FAD"/>
    <w:rsid w:val="7755FD2E"/>
    <w:rsid w:val="7783B51A"/>
    <w:rsid w:val="778B3F9E"/>
    <w:rsid w:val="77A01E21"/>
    <w:rsid w:val="77A5979C"/>
    <w:rsid w:val="77CAF646"/>
    <w:rsid w:val="77F0F312"/>
    <w:rsid w:val="7801F29B"/>
    <w:rsid w:val="783A90C2"/>
    <w:rsid w:val="784E79EB"/>
    <w:rsid w:val="789E0A68"/>
    <w:rsid w:val="78B81197"/>
    <w:rsid w:val="78BD3142"/>
    <w:rsid w:val="792404CD"/>
    <w:rsid w:val="79403B28"/>
    <w:rsid w:val="797CA67D"/>
    <w:rsid w:val="797FEF04"/>
    <w:rsid w:val="799DC2FC"/>
    <w:rsid w:val="79C21322"/>
    <w:rsid w:val="79E21CB8"/>
    <w:rsid w:val="7A072DAF"/>
    <w:rsid w:val="7A38FFC1"/>
    <w:rsid w:val="7A793BB5"/>
    <w:rsid w:val="7AC8943A"/>
    <w:rsid w:val="7B52C265"/>
    <w:rsid w:val="7B7366DF"/>
    <w:rsid w:val="7B8FBF1E"/>
    <w:rsid w:val="7BB4C0DF"/>
    <w:rsid w:val="7BC6555D"/>
    <w:rsid w:val="7BDD59D7"/>
    <w:rsid w:val="7C1F0DBB"/>
    <w:rsid w:val="7C3A547C"/>
    <w:rsid w:val="7C579777"/>
    <w:rsid w:val="7C5E6C8C"/>
    <w:rsid w:val="7C8E7491"/>
    <w:rsid w:val="7C94715B"/>
    <w:rsid w:val="7D0DF3EF"/>
    <w:rsid w:val="7D6F4474"/>
    <w:rsid w:val="7D792A38"/>
    <w:rsid w:val="7D807999"/>
    <w:rsid w:val="7DD4AAA4"/>
    <w:rsid w:val="7E0B9DFB"/>
    <w:rsid w:val="7E4279AD"/>
    <w:rsid w:val="7E6D7DF6"/>
    <w:rsid w:val="7E8952C0"/>
    <w:rsid w:val="7EB95130"/>
    <w:rsid w:val="7EEEFFA4"/>
    <w:rsid w:val="7F14FA99"/>
    <w:rsid w:val="7F1A9A16"/>
    <w:rsid w:val="7F946250"/>
    <w:rsid w:val="7FB65F9C"/>
    <w:rsid w:val="7FB88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59DDEB"/>
  <w15:chartTrackingRefBased/>
  <w15:docId w15:val="{2ED336F8-FC90-45E3-99B9-C87E63DB5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Teskaz Heading"/>
    <w:basedOn w:val="Normal"/>
    <w:next w:val="Normal"/>
    <w:link w:val="Heading1Char"/>
    <w:uiPriority w:val="9"/>
    <w:qFormat/>
    <w:rsid w:val="00EB71E7"/>
    <w:pPr>
      <w:keepNext/>
      <w:keepLines/>
      <w:spacing w:after="120"/>
      <w:outlineLvl w:val="0"/>
    </w:pPr>
    <w:rPr>
      <w:rFonts w:ascii="Rockwell" w:eastAsiaTheme="majorEastAsia" w:hAnsi="Rockwell" w:cstheme="majorBidi"/>
      <w:color w:val="000000" w:themeColor="text1"/>
      <w:sz w:val="32"/>
      <w:szCs w:val="32"/>
    </w:rPr>
  </w:style>
  <w:style w:type="paragraph" w:styleId="Heading2">
    <w:name w:val="heading 2"/>
    <w:aliases w:val="Teskaz H2"/>
    <w:basedOn w:val="Normal"/>
    <w:next w:val="Normal"/>
    <w:link w:val="Heading2Char"/>
    <w:uiPriority w:val="9"/>
    <w:unhideWhenUsed/>
    <w:qFormat/>
    <w:rsid w:val="00266783"/>
    <w:pPr>
      <w:keepNext/>
      <w:keepLines/>
      <w:spacing w:before="40" w:after="0"/>
      <w:outlineLvl w:val="1"/>
    </w:pPr>
    <w:rPr>
      <w:rFonts w:ascii="Rockwell" w:eastAsiaTheme="majorEastAsia" w:hAnsi="Rockwell"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eskaz H2 Char"/>
    <w:basedOn w:val="DefaultParagraphFont"/>
    <w:link w:val="Heading2"/>
    <w:uiPriority w:val="9"/>
    <w:rsid w:val="00266783"/>
    <w:rPr>
      <w:rFonts w:ascii="Rockwell" w:eastAsiaTheme="majorEastAsia" w:hAnsi="Rockwell" w:cstheme="majorBidi"/>
      <w:color w:val="000000" w:themeColor="text1"/>
      <w:sz w:val="28"/>
      <w:szCs w:val="26"/>
    </w:rPr>
  </w:style>
  <w:style w:type="paragraph" w:styleId="ListParagraph">
    <w:name w:val="List Paragraph"/>
    <w:basedOn w:val="Normal"/>
    <w:uiPriority w:val="34"/>
    <w:qFormat/>
    <w:pPr>
      <w:ind w:left="720"/>
      <w:contextualSpacing/>
    </w:pPr>
  </w:style>
  <w:style w:type="character" w:customStyle="1" w:styleId="Heading1Char">
    <w:name w:val="Heading 1 Char"/>
    <w:aliases w:val="Teskaz Heading Char"/>
    <w:basedOn w:val="DefaultParagraphFont"/>
    <w:link w:val="Heading1"/>
    <w:uiPriority w:val="9"/>
    <w:rsid w:val="00EB71E7"/>
    <w:rPr>
      <w:rFonts w:ascii="Rockwell" w:eastAsiaTheme="majorEastAsia" w:hAnsi="Rockwell" w:cstheme="majorBidi"/>
      <w:color w:val="000000" w:themeColor="text1"/>
      <w:sz w:val="32"/>
      <w:szCs w:val="3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laceholderText">
    <w:name w:val="Placeholder Text"/>
    <w:basedOn w:val="DefaultParagraphFont"/>
    <w:uiPriority w:val="99"/>
    <w:semiHidden/>
    <w:rsid w:val="00544921"/>
    <w:rPr>
      <w:color w:val="808080"/>
    </w:rPr>
  </w:style>
  <w:style w:type="paragraph" w:customStyle="1" w:styleId="Normal1">
    <w:name w:val="Normal1"/>
    <w:basedOn w:val="Normal"/>
    <w:qFormat/>
    <w:rsid w:val="00946B75"/>
    <w:pPr>
      <w:suppressAutoHyphens/>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946B75"/>
    <w:rPr>
      <w:i/>
      <w:iCs/>
    </w:rPr>
  </w:style>
  <w:style w:type="character" w:customStyle="1" w:styleId="TeskazGDD">
    <w:name w:val="Teskaz GDD"/>
    <w:basedOn w:val="Heading1Char"/>
    <w:uiPriority w:val="1"/>
    <w:rsid w:val="00C915FE"/>
    <w:rPr>
      <w:rFonts w:ascii="Melted Monster" w:eastAsiaTheme="majorEastAsia" w:hAnsi="Melted Monster" w:cstheme="majorBidi"/>
      <w:color w:val="000000" w:themeColor="text1"/>
      <w:sz w:val="48"/>
      <w:szCs w:val="32"/>
    </w:rPr>
  </w:style>
  <w:style w:type="paragraph" w:customStyle="1" w:styleId="BOT">
    <w:name w:val="BOT"/>
    <w:basedOn w:val="Normal"/>
    <w:link w:val="BOTChar"/>
    <w:qFormat/>
    <w:rsid w:val="005870C4"/>
    <w:pPr>
      <w:spacing w:after="150" w:line="240" w:lineRule="auto"/>
    </w:pPr>
    <w:rPr>
      <w:rFonts w:ascii="Rockwell" w:eastAsia="Calibri" w:hAnsi="Rockwell" w:cs="Calibri"/>
      <w:color w:val="000000" w:themeColor="text1"/>
    </w:rPr>
  </w:style>
  <w:style w:type="character" w:customStyle="1" w:styleId="BOTChar">
    <w:name w:val="BOT Char"/>
    <w:basedOn w:val="DefaultParagraphFont"/>
    <w:link w:val="BOT"/>
    <w:rsid w:val="005870C4"/>
    <w:rPr>
      <w:rFonts w:ascii="Rockwell" w:eastAsia="Calibri" w:hAnsi="Rockwell" w:cs="Calibri"/>
      <w:color w:val="000000" w:themeColor="text1"/>
    </w:rPr>
  </w:style>
  <w:style w:type="paragraph" w:customStyle="1" w:styleId="Style1">
    <w:name w:val="Style1"/>
    <w:basedOn w:val="BOT"/>
    <w:next w:val="Heading1"/>
    <w:link w:val="Style1Char"/>
    <w:autoRedefine/>
    <w:rsid w:val="00162DA3"/>
    <w:pPr>
      <w:jc w:val="right"/>
    </w:pPr>
    <w:rPr>
      <w:sz w:val="40"/>
    </w:rPr>
  </w:style>
  <w:style w:type="character" w:customStyle="1" w:styleId="Style1Char">
    <w:name w:val="Style1 Char"/>
    <w:basedOn w:val="BOTChar"/>
    <w:link w:val="Style1"/>
    <w:rsid w:val="00162DA3"/>
    <w:rPr>
      <w:rFonts w:ascii="Rockwell" w:eastAsia="Calibri" w:hAnsi="Rockwell" w:cs="Calibri"/>
      <w:color w:val="000000" w:themeColor="text1"/>
      <w:sz w:val="40"/>
    </w:rPr>
  </w:style>
  <w:style w:type="paragraph" w:styleId="TOCHeading">
    <w:name w:val="TOC Heading"/>
    <w:basedOn w:val="Heading1"/>
    <w:next w:val="Normal"/>
    <w:uiPriority w:val="39"/>
    <w:unhideWhenUsed/>
    <w:qFormat/>
    <w:rsid w:val="00836DFF"/>
    <w:pPr>
      <w:outlineLvl w:val="9"/>
    </w:pPr>
  </w:style>
  <w:style w:type="paragraph" w:styleId="TOC1">
    <w:name w:val="toc 1"/>
    <w:basedOn w:val="Normal"/>
    <w:next w:val="Normal"/>
    <w:autoRedefine/>
    <w:uiPriority w:val="39"/>
    <w:unhideWhenUsed/>
    <w:rsid w:val="00836DFF"/>
    <w:pPr>
      <w:spacing w:after="100"/>
    </w:pPr>
  </w:style>
  <w:style w:type="paragraph" w:customStyle="1" w:styleId="Headers">
    <w:name w:val="Headers"/>
    <w:basedOn w:val="Header"/>
    <w:link w:val="HeadersChar"/>
    <w:qFormat/>
    <w:rsid w:val="001A33BF"/>
    <w:rPr>
      <w:rFonts w:ascii="Bloody" w:hAnsi="Bloody"/>
      <w:sz w:val="16"/>
    </w:rPr>
  </w:style>
  <w:style w:type="character" w:customStyle="1" w:styleId="HeadersChar">
    <w:name w:val="Headers Char"/>
    <w:basedOn w:val="HeaderChar"/>
    <w:link w:val="Headers"/>
    <w:rsid w:val="001A33BF"/>
    <w:rPr>
      <w:rFonts w:ascii="Bloody" w:hAnsi="Bloody"/>
      <w:sz w:val="16"/>
    </w:rPr>
  </w:style>
  <w:style w:type="character" w:customStyle="1" w:styleId="normaltextrun">
    <w:name w:val="normaltextrun"/>
    <w:basedOn w:val="DefaultParagraphFont"/>
    <w:rsid w:val="00742E92"/>
  </w:style>
  <w:style w:type="character" w:customStyle="1" w:styleId="eop">
    <w:name w:val="eop"/>
    <w:basedOn w:val="DefaultParagraphFont"/>
    <w:rsid w:val="00742E92"/>
  </w:style>
  <w:style w:type="paragraph" w:customStyle="1" w:styleId="paragraph">
    <w:name w:val="paragraph"/>
    <w:basedOn w:val="Normal"/>
    <w:rsid w:val="00BC630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2">
    <w:name w:val="toc 2"/>
    <w:basedOn w:val="Normal"/>
    <w:next w:val="Normal"/>
    <w:autoRedefine/>
    <w:uiPriority w:val="39"/>
    <w:unhideWhenUsed/>
    <w:rsid w:val="00526969"/>
    <w:pPr>
      <w:spacing w:after="100"/>
      <w:ind w:left="220"/>
    </w:pPr>
  </w:style>
  <w:style w:type="paragraph" w:styleId="TOC3">
    <w:name w:val="toc 3"/>
    <w:basedOn w:val="Normal"/>
    <w:next w:val="Normal"/>
    <w:autoRedefine/>
    <w:uiPriority w:val="39"/>
    <w:unhideWhenUsed/>
    <w:rsid w:val="006E198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5350">
      <w:bodyDiv w:val="1"/>
      <w:marLeft w:val="0"/>
      <w:marRight w:val="0"/>
      <w:marTop w:val="0"/>
      <w:marBottom w:val="0"/>
      <w:divBdr>
        <w:top w:val="none" w:sz="0" w:space="0" w:color="auto"/>
        <w:left w:val="none" w:sz="0" w:space="0" w:color="auto"/>
        <w:bottom w:val="none" w:sz="0" w:space="0" w:color="auto"/>
        <w:right w:val="none" w:sz="0" w:space="0" w:color="auto"/>
      </w:divBdr>
      <w:divsChild>
        <w:div w:id="817234786">
          <w:marLeft w:val="0"/>
          <w:marRight w:val="0"/>
          <w:marTop w:val="0"/>
          <w:marBottom w:val="0"/>
          <w:divBdr>
            <w:top w:val="none" w:sz="0" w:space="0" w:color="auto"/>
            <w:left w:val="none" w:sz="0" w:space="0" w:color="auto"/>
            <w:bottom w:val="none" w:sz="0" w:space="0" w:color="auto"/>
            <w:right w:val="none" w:sz="0" w:space="0" w:color="auto"/>
          </w:divBdr>
        </w:div>
        <w:div w:id="1211960652">
          <w:marLeft w:val="0"/>
          <w:marRight w:val="0"/>
          <w:marTop w:val="0"/>
          <w:marBottom w:val="0"/>
          <w:divBdr>
            <w:top w:val="none" w:sz="0" w:space="0" w:color="auto"/>
            <w:left w:val="none" w:sz="0" w:space="0" w:color="auto"/>
            <w:bottom w:val="none" w:sz="0" w:space="0" w:color="auto"/>
            <w:right w:val="none" w:sz="0" w:space="0" w:color="auto"/>
          </w:divBdr>
        </w:div>
        <w:div w:id="661272448">
          <w:marLeft w:val="0"/>
          <w:marRight w:val="0"/>
          <w:marTop w:val="0"/>
          <w:marBottom w:val="0"/>
          <w:divBdr>
            <w:top w:val="none" w:sz="0" w:space="0" w:color="auto"/>
            <w:left w:val="none" w:sz="0" w:space="0" w:color="auto"/>
            <w:bottom w:val="none" w:sz="0" w:space="0" w:color="auto"/>
            <w:right w:val="none" w:sz="0" w:space="0" w:color="auto"/>
          </w:divBdr>
        </w:div>
        <w:div w:id="814377888">
          <w:marLeft w:val="0"/>
          <w:marRight w:val="0"/>
          <w:marTop w:val="0"/>
          <w:marBottom w:val="0"/>
          <w:divBdr>
            <w:top w:val="none" w:sz="0" w:space="0" w:color="auto"/>
            <w:left w:val="none" w:sz="0" w:space="0" w:color="auto"/>
            <w:bottom w:val="none" w:sz="0" w:space="0" w:color="auto"/>
            <w:right w:val="none" w:sz="0" w:space="0" w:color="auto"/>
          </w:divBdr>
        </w:div>
        <w:div w:id="297998685">
          <w:marLeft w:val="0"/>
          <w:marRight w:val="0"/>
          <w:marTop w:val="0"/>
          <w:marBottom w:val="0"/>
          <w:divBdr>
            <w:top w:val="none" w:sz="0" w:space="0" w:color="auto"/>
            <w:left w:val="none" w:sz="0" w:space="0" w:color="auto"/>
            <w:bottom w:val="none" w:sz="0" w:space="0" w:color="auto"/>
            <w:right w:val="none" w:sz="0" w:space="0" w:color="auto"/>
          </w:divBdr>
        </w:div>
      </w:divsChild>
    </w:div>
    <w:div w:id="31855159">
      <w:bodyDiv w:val="1"/>
      <w:marLeft w:val="0"/>
      <w:marRight w:val="0"/>
      <w:marTop w:val="0"/>
      <w:marBottom w:val="0"/>
      <w:divBdr>
        <w:top w:val="none" w:sz="0" w:space="0" w:color="auto"/>
        <w:left w:val="none" w:sz="0" w:space="0" w:color="auto"/>
        <w:bottom w:val="none" w:sz="0" w:space="0" w:color="auto"/>
        <w:right w:val="none" w:sz="0" w:space="0" w:color="auto"/>
      </w:divBdr>
      <w:divsChild>
        <w:div w:id="1014183873">
          <w:marLeft w:val="0"/>
          <w:marRight w:val="0"/>
          <w:marTop w:val="0"/>
          <w:marBottom w:val="0"/>
          <w:divBdr>
            <w:top w:val="none" w:sz="0" w:space="0" w:color="auto"/>
            <w:left w:val="none" w:sz="0" w:space="0" w:color="auto"/>
            <w:bottom w:val="none" w:sz="0" w:space="0" w:color="auto"/>
            <w:right w:val="none" w:sz="0" w:space="0" w:color="auto"/>
          </w:divBdr>
        </w:div>
        <w:div w:id="2055346729">
          <w:marLeft w:val="0"/>
          <w:marRight w:val="0"/>
          <w:marTop w:val="0"/>
          <w:marBottom w:val="0"/>
          <w:divBdr>
            <w:top w:val="none" w:sz="0" w:space="0" w:color="auto"/>
            <w:left w:val="none" w:sz="0" w:space="0" w:color="auto"/>
            <w:bottom w:val="none" w:sz="0" w:space="0" w:color="auto"/>
            <w:right w:val="none" w:sz="0" w:space="0" w:color="auto"/>
          </w:divBdr>
        </w:div>
        <w:div w:id="1711420040">
          <w:marLeft w:val="0"/>
          <w:marRight w:val="0"/>
          <w:marTop w:val="0"/>
          <w:marBottom w:val="0"/>
          <w:divBdr>
            <w:top w:val="none" w:sz="0" w:space="0" w:color="auto"/>
            <w:left w:val="none" w:sz="0" w:space="0" w:color="auto"/>
            <w:bottom w:val="none" w:sz="0" w:space="0" w:color="auto"/>
            <w:right w:val="none" w:sz="0" w:space="0" w:color="auto"/>
          </w:divBdr>
        </w:div>
        <w:div w:id="308441313">
          <w:marLeft w:val="0"/>
          <w:marRight w:val="0"/>
          <w:marTop w:val="0"/>
          <w:marBottom w:val="0"/>
          <w:divBdr>
            <w:top w:val="none" w:sz="0" w:space="0" w:color="auto"/>
            <w:left w:val="none" w:sz="0" w:space="0" w:color="auto"/>
            <w:bottom w:val="none" w:sz="0" w:space="0" w:color="auto"/>
            <w:right w:val="none" w:sz="0" w:space="0" w:color="auto"/>
          </w:divBdr>
        </w:div>
        <w:div w:id="67774757">
          <w:marLeft w:val="0"/>
          <w:marRight w:val="0"/>
          <w:marTop w:val="0"/>
          <w:marBottom w:val="0"/>
          <w:divBdr>
            <w:top w:val="none" w:sz="0" w:space="0" w:color="auto"/>
            <w:left w:val="none" w:sz="0" w:space="0" w:color="auto"/>
            <w:bottom w:val="none" w:sz="0" w:space="0" w:color="auto"/>
            <w:right w:val="none" w:sz="0" w:space="0" w:color="auto"/>
          </w:divBdr>
        </w:div>
      </w:divsChild>
    </w:div>
    <w:div w:id="35205372">
      <w:bodyDiv w:val="1"/>
      <w:marLeft w:val="0"/>
      <w:marRight w:val="0"/>
      <w:marTop w:val="0"/>
      <w:marBottom w:val="0"/>
      <w:divBdr>
        <w:top w:val="none" w:sz="0" w:space="0" w:color="auto"/>
        <w:left w:val="none" w:sz="0" w:space="0" w:color="auto"/>
        <w:bottom w:val="none" w:sz="0" w:space="0" w:color="auto"/>
        <w:right w:val="none" w:sz="0" w:space="0" w:color="auto"/>
      </w:divBdr>
      <w:divsChild>
        <w:div w:id="1666207458">
          <w:marLeft w:val="0"/>
          <w:marRight w:val="0"/>
          <w:marTop w:val="0"/>
          <w:marBottom w:val="0"/>
          <w:divBdr>
            <w:top w:val="none" w:sz="0" w:space="0" w:color="auto"/>
            <w:left w:val="none" w:sz="0" w:space="0" w:color="auto"/>
            <w:bottom w:val="none" w:sz="0" w:space="0" w:color="auto"/>
            <w:right w:val="none" w:sz="0" w:space="0" w:color="auto"/>
          </w:divBdr>
        </w:div>
        <w:div w:id="1307709026">
          <w:marLeft w:val="0"/>
          <w:marRight w:val="0"/>
          <w:marTop w:val="0"/>
          <w:marBottom w:val="0"/>
          <w:divBdr>
            <w:top w:val="none" w:sz="0" w:space="0" w:color="auto"/>
            <w:left w:val="none" w:sz="0" w:space="0" w:color="auto"/>
            <w:bottom w:val="none" w:sz="0" w:space="0" w:color="auto"/>
            <w:right w:val="none" w:sz="0" w:space="0" w:color="auto"/>
          </w:divBdr>
        </w:div>
        <w:div w:id="1136996123">
          <w:marLeft w:val="0"/>
          <w:marRight w:val="0"/>
          <w:marTop w:val="0"/>
          <w:marBottom w:val="0"/>
          <w:divBdr>
            <w:top w:val="none" w:sz="0" w:space="0" w:color="auto"/>
            <w:left w:val="none" w:sz="0" w:space="0" w:color="auto"/>
            <w:bottom w:val="none" w:sz="0" w:space="0" w:color="auto"/>
            <w:right w:val="none" w:sz="0" w:space="0" w:color="auto"/>
          </w:divBdr>
        </w:div>
        <w:div w:id="729884341">
          <w:marLeft w:val="0"/>
          <w:marRight w:val="0"/>
          <w:marTop w:val="0"/>
          <w:marBottom w:val="0"/>
          <w:divBdr>
            <w:top w:val="none" w:sz="0" w:space="0" w:color="auto"/>
            <w:left w:val="none" w:sz="0" w:space="0" w:color="auto"/>
            <w:bottom w:val="none" w:sz="0" w:space="0" w:color="auto"/>
            <w:right w:val="none" w:sz="0" w:space="0" w:color="auto"/>
          </w:divBdr>
        </w:div>
      </w:divsChild>
    </w:div>
    <w:div w:id="110439874">
      <w:bodyDiv w:val="1"/>
      <w:marLeft w:val="0"/>
      <w:marRight w:val="0"/>
      <w:marTop w:val="0"/>
      <w:marBottom w:val="0"/>
      <w:divBdr>
        <w:top w:val="none" w:sz="0" w:space="0" w:color="auto"/>
        <w:left w:val="none" w:sz="0" w:space="0" w:color="auto"/>
        <w:bottom w:val="none" w:sz="0" w:space="0" w:color="auto"/>
        <w:right w:val="none" w:sz="0" w:space="0" w:color="auto"/>
      </w:divBdr>
      <w:divsChild>
        <w:div w:id="1791582588">
          <w:marLeft w:val="0"/>
          <w:marRight w:val="0"/>
          <w:marTop w:val="0"/>
          <w:marBottom w:val="0"/>
          <w:divBdr>
            <w:top w:val="none" w:sz="0" w:space="0" w:color="auto"/>
            <w:left w:val="none" w:sz="0" w:space="0" w:color="auto"/>
            <w:bottom w:val="none" w:sz="0" w:space="0" w:color="auto"/>
            <w:right w:val="none" w:sz="0" w:space="0" w:color="auto"/>
          </w:divBdr>
        </w:div>
        <w:div w:id="1919704114">
          <w:marLeft w:val="0"/>
          <w:marRight w:val="0"/>
          <w:marTop w:val="0"/>
          <w:marBottom w:val="0"/>
          <w:divBdr>
            <w:top w:val="none" w:sz="0" w:space="0" w:color="auto"/>
            <w:left w:val="none" w:sz="0" w:space="0" w:color="auto"/>
            <w:bottom w:val="none" w:sz="0" w:space="0" w:color="auto"/>
            <w:right w:val="none" w:sz="0" w:space="0" w:color="auto"/>
          </w:divBdr>
        </w:div>
      </w:divsChild>
    </w:div>
    <w:div w:id="146291707">
      <w:bodyDiv w:val="1"/>
      <w:marLeft w:val="0"/>
      <w:marRight w:val="0"/>
      <w:marTop w:val="0"/>
      <w:marBottom w:val="0"/>
      <w:divBdr>
        <w:top w:val="none" w:sz="0" w:space="0" w:color="auto"/>
        <w:left w:val="none" w:sz="0" w:space="0" w:color="auto"/>
        <w:bottom w:val="none" w:sz="0" w:space="0" w:color="auto"/>
        <w:right w:val="none" w:sz="0" w:space="0" w:color="auto"/>
      </w:divBdr>
      <w:divsChild>
        <w:div w:id="1949920940">
          <w:marLeft w:val="0"/>
          <w:marRight w:val="0"/>
          <w:marTop w:val="0"/>
          <w:marBottom w:val="0"/>
          <w:divBdr>
            <w:top w:val="none" w:sz="0" w:space="0" w:color="auto"/>
            <w:left w:val="none" w:sz="0" w:space="0" w:color="auto"/>
            <w:bottom w:val="none" w:sz="0" w:space="0" w:color="auto"/>
            <w:right w:val="none" w:sz="0" w:space="0" w:color="auto"/>
          </w:divBdr>
        </w:div>
        <w:div w:id="1628319897">
          <w:marLeft w:val="0"/>
          <w:marRight w:val="0"/>
          <w:marTop w:val="0"/>
          <w:marBottom w:val="0"/>
          <w:divBdr>
            <w:top w:val="none" w:sz="0" w:space="0" w:color="auto"/>
            <w:left w:val="none" w:sz="0" w:space="0" w:color="auto"/>
            <w:bottom w:val="none" w:sz="0" w:space="0" w:color="auto"/>
            <w:right w:val="none" w:sz="0" w:space="0" w:color="auto"/>
          </w:divBdr>
        </w:div>
        <w:div w:id="1103964461">
          <w:marLeft w:val="0"/>
          <w:marRight w:val="0"/>
          <w:marTop w:val="0"/>
          <w:marBottom w:val="0"/>
          <w:divBdr>
            <w:top w:val="none" w:sz="0" w:space="0" w:color="auto"/>
            <w:left w:val="none" w:sz="0" w:space="0" w:color="auto"/>
            <w:bottom w:val="none" w:sz="0" w:space="0" w:color="auto"/>
            <w:right w:val="none" w:sz="0" w:space="0" w:color="auto"/>
          </w:divBdr>
        </w:div>
        <w:div w:id="504125089">
          <w:marLeft w:val="0"/>
          <w:marRight w:val="0"/>
          <w:marTop w:val="0"/>
          <w:marBottom w:val="0"/>
          <w:divBdr>
            <w:top w:val="none" w:sz="0" w:space="0" w:color="auto"/>
            <w:left w:val="none" w:sz="0" w:space="0" w:color="auto"/>
            <w:bottom w:val="none" w:sz="0" w:space="0" w:color="auto"/>
            <w:right w:val="none" w:sz="0" w:space="0" w:color="auto"/>
          </w:divBdr>
        </w:div>
        <w:div w:id="1850023338">
          <w:marLeft w:val="0"/>
          <w:marRight w:val="0"/>
          <w:marTop w:val="0"/>
          <w:marBottom w:val="0"/>
          <w:divBdr>
            <w:top w:val="none" w:sz="0" w:space="0" w:color="auto"/>
            <w:left w:val="none" w:sz="0" w:space="0" w:color="auto"/>
            <w:bottom w:val="none" w:sz="0" w:space="0" w:color="auto"/>
            <w:right w:val="none" w:sz="0" w:space="0" w:color="auto"/>
          </w:divBdr>
        </w:div>
      </w:divsChild>
    </w:div>
    <w:div w:id="199629251">
      <w:bodyDiv w:val="1"/>
      <w:marLeft w:val="0"/>
      <w:marRight w:val="0"/>
      <w:marTop w:val="0"/>
      <w:marBottom w:val="0"/>
      <w:divBdr>
        <w:top w:val="none" w:sz="0" w:space="0" w:color="auto"/>
        <w:left w:val="none" w:sz="0" w:space="0" w:color="auto"/>
        <w:bottom w:val="none" w:sz="0" w:space="0" w:color="auto"/>
        <w:right w:val="none" w:sz="0" w:space="0" w:color="auto"/>
      </w:divBdr>
      <w:divsChild>
        <w:div w:id="861554578">
          <w:marLeft w:val="0"/>
          <w:marRight w:val="0"/>
          <w:marTop w:val="0"/>
          <w:marBottom w:val="0"/>
          <w:divBdr>
            <w:top w:val="none" w:sz="0" w:space="0" w:color="auto"/>
            <w:left w:val="none" w:sz="0" w:space="0" w:color="auto"/>
            <w:bottom w:val="none" w:sz="0" w:space="0" w:color="auto"/>
            <w:right w:val="none" w:sz="0" w:space="0" w:color="auto"/>
          </w:divBdr>
        </w:div>
        <w:div w:id="1418942099">
          <w:marLeft w:val="0"/>
          <w:marRight w:val="0"/>
          <w:marTop w:val="0"/>
          <w:marBottom w:val="0"/>
          <w:divBdr>
            <w:top w:val="none" w:sz="0" w:space="0" w:color="auto"/>
            <w:left w:val="none" w:sz="0" w:space="0" w:color="auto"/>
            <w:bottom w:val="none" w:sz="0" w:space="0" w:color="auto"/>
            <w:right w:val="none" w:sz="0" w:space="0" w:color="auto"/>
          </w:divBdr>
        </w:div>
        <w:div w:id="1969629334">
          <w:marLeft w:val="0"/>
          <w:marRight w:val="0"/>
          <w:marTop w:val="0"/>
          <w:marBottom w:val="0"/>
          <w:divBdr>
            <w:top w:val="none" w:sz="0" w:space="0" w:color="auto"/>
            <w:left w:val="none" w:sz="0" w:space="0" w:color="auto"/>
            <w:bottom w:val="none" w:sz="0" w:space="0" w:color="auto"/>
            <w:right w:val="none" w:sz="0" w:space="0" w:color="auto"/>
          </w:divBdr>
        </w:div>
      </w:divsChild>
    </w:div>
    <w:div w:id="297997371">
      <w:bodyDiv w:val="1"/>
      <w:marLeft w:val="0"/>
      <w:marRight w:val="0"/>
      <w:marTop w:val="0"/>
      <w:marBottom w:val="0"/>
      <w:divBdr>
        <w:top w:val="none" w:sz="0" w:space="0" w:color="auto"/>
        <w:left w:val="none" w:sz="0" w:space="0" w:color="auto"/>
        <w:bottom w:val="none" w:sz="0" w:space="0" w:color="auto"/>
        <w:right w:val="none" w:sz="0" w:space="0" w:color="auto"/>
      </w:divBdr>
      <w:divsChild>
        <w:div w:id="1640568936">
          <w:marLeft w:val="0"/>
          <w:marRight w:val="0"/>
          <w:marTop w:val="0"/>
          <w:marBottom w:val="0"/>
          <w:divBdr>
            <w:top w:val="none" w:sz="0" w:space="0" w:color="auto"/>
            <w:left w:val="none" w:sz="0" w:space="0" w:color="auto"/>
            <w:bottom w:val="none" w:sz="0" w:space="0" w:color="auto"/>
            <w:right w:val="none" w:sz="0" w:space="0" w:color="auto"/>
          </w:divBdr>
          <w:divsChild>
            <w:div w:id="871187507">
              <w:marLeft w:val="0"/>
              <w:marRight w:val="0"/>
              <w:marTop w:val="0"/>
              <w:marBottom w:val="0"/>
              <w:divBdr>
                <w:top w:val="none" w:sz="0" w:space="0" w:color="auto"/>
                <w:left w:val="none" w:sz="0" w:space="0" w:color="auto"/>
                <w:bottom w:val="none" w:sz="0" w:space="0" w:color="auto"/>
                <w:right w:val="none" w:sz="0" w:space="0" w:color="auto"/>
              </w:divBdr>
            </w:div>
            <w:div w:id="92283691">
              <w:marLeft w:val="0"/>
              <w:marRight w:val="0"/>
              <w:marTop w:val="0"/>
              <w:marBottom w:val="0"/>
              <w:divBdr>
                <w:top w:val="none" w:sz="0" w:space="0" w:color="auto"/>
                <w:left w:val="none" w:sz="0" w:space="0" w:color="auto"/>
                <w:bottom w:val="none" w:sz="0" w:space="0" w:color="auto"/>
                <w:right w:val="none" w:sz="0" w:space="0" w:color="auto"/>
              </w:divBdr>
            </w:div>
            <w:div w:id="1249073157">
              <w:marLeft w:val="0"/>
              <w:marRight w:val="0"/>
              <w:marTop w:val="0"/>
              <w:marBottom w:val="0"/>
              <w:divBdr>
                <w:top w:val="none" w:sz="0" w:space="0" w:color="auto"/>
                <w:left w:val="none" w:sz="0" w:space="0" w:color="auto"/>
                <w:bottom w:val="none" w:sz="0" w:space="0" w:color="auto"/>
                <w:right w:val="none" w:sz="0" w:space="0" w:color="auto"/>
              </w:divBdr>
            </w:div>
          </w:divsChild>
        </w:div>
        <w:div w:id="1345784189">
          <w:marLeft w:val="0"/>
          <w:marRight w:val="0"/>
          <w:marTop w:val="0"/>
          <w:marBottom w:val="0"/>
          <w:divBdr>
            <w:top w:val="none" w:sz="0" w:space="0" w:color="auto"/>
            <w:left w:val="none" w:sz="0" w:space="0" w:color="auto"/>
            <w:bottom w:val="none" w:sz="0" w:space="0" w:color="auto"/>
            <w:right w:val="none" w:sz="0" w:space="0" w:color="auto"/>
          </w:divBdr>
          <w:divsChild>
            <w:div w:id="1488745957">
              <w:marLeft w:val="0"/>
              <w:marRight w:val="0"/>
              <w:marTop w:val="0"/>
              <w:marBottom w:val="0"/>
              <w:divBdr>
                <w:top w:val="none" w:sz="0" w:space="0" w:color="auto"/>
                <w:left w:val="none" w:sz="0" w:space="0" w:color="auto"/>
                <w:bottom w:val="none" w:sz="0" w:space="0" w:color="auto"/>
                <w:right w:val="none" w:sz="0" w:space="0" w:color="auto"/>
              </w:divBdr>
            </w:div>
            <w:div w:id="2017031473">
              <w:marLeft w:val="0"/>
              <w:marRight w:val="0"/>
              <w:marTop w:val="0"/>
              <w:marBottom w:val="0"/>
              <w:divBdr>
                <w:top w:val="none" w:sz="0" w:space="0" w:color="auto"/>
                <w:left w:val="none" w:sz="0" w:space="0" w:color="auto"/>
                <w:bottom w:val="none" w:sz="0" w:space="0" w:color="auto"/>
                <w:right w:val="none" w:sz="0" w:space="0" w:color="auto"/>
              </w:divBdr>
            </w:div>
            <w:div w:id="10371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3299">
      <w:bodyDiv w:val="1"/>
      <w:marLeft w:val="0"/>
      <w:marRight w:val="0"/>
      <w:marTop w:val="0"/>
      <w:marBottom w:val="0"/>
      <w:divBdr>
        <w:top w:val="none" w:sz="0" w:space="0" w:color="auto"/>
        <w:left w:val="none" w:sz="0" w:space="0" w:color="auto"/>
        <w:bottom w:val="none" w:sz="0" w:space="0" w:color="auto"/>
        <w:right w:val="none" w:sz="0" w:space="0" w:color="auto"/>
      </w:divBdr>
    </w:div>
    <w:div w:id="468548966">
      <w:bodyDiv w:val="1"/>
      <w:marLeft w:val="0"/>
      <w:marRight w:val="0"/>
      <w:marTop w:val="0"/>
      <w:marBottom w:val="0"/>
      <w:divBdr>
        <w:top w:val="none" w:sz="0" w:space="0" w:color="auto"/>
        <w:left w:val="none" w:sz="0" w:space="0" w:color="auto"/>
        <w:bottom w:val="none" w:sz="0" w:space="0" w:color="auto"/>
        <w:right w:val="none" w:sz="0" w:space="0" w:color="auto"/>
      </w:divBdr>
    </w:div>
    <w:div w:id="717558977">
      <w:bodyDiv w:val="1"/>
      <w:marLeft w:val="0"/>
      <w:marRight w:val="0"/>
      <w:marTop w:val="0"/>
      <w:marBottom w:val="0"/>
      <w:divBdr>
        <w:top w:val="none" w:sz="0" w:space="0" w:color="auto"/>
        <w:left w:val="none" w:sz="0" w:space="0" w:color="auto"/>
        <w:bottom w:val="none" w:sz="0" w:space="0" w:color="auto"/>
        <w:right w:val="none" w:sz="0" w:space="0" w:color="auto"/>
      </w:divBdr>
      <w:divsChild>
        <w:div w:id="1672175982">
          <w:marLeft w:val="0"/>
          <w:marRight w:val="0"/>
          <w:marTop w:val="0"/>
          <w:marBottom w:val="0"/>
          <w:divBdr>
            <w:top w:val="none" w:sz="0" w:space="0" w:color="auto"/>
            <w:left w:val="none" w:sz="0" w:space="0" w:color="auto"/>
            <w:bottom w:val="none" w:sz="0" w:space="0" w:color="auto"/>
            <w:right w:val="none" w:sz="0" w:space="0" w:color="auto"/>
          </w:divBdr>
        </w:div>
        <w:div w:id="1388260814">
          <w:marLeft w:val="0"/>
          <w:marRight w:val="0"/>
          <w:marTop w:val="0"/>
          <w:marBottom w:val="0"/>
          <w:divBdr>
            <w:top w:val="none" w:sz="0" w:space="0" w:color="auto"/>
            <w:left w:val="none" w:sz="0" w:space="0" w:color="auto"/>
            <w:bottom w:val="none" w:sz="0" w:space="0" w:color="auto"/>
            <w:right w:val="none" w:sz="0" w:space="0" w:color="auto"/>
          </w:divBdr>
        </w:div>
        <w:div w:id="1454403262">
          <w:marLeft w:val="0"/>
          <w:marRight w:val="0"/>
          <w:marTop w:val="0"/>
          <w:marBottom w:val="0"/>
          <w:divBdr>
            <w:top w:val="none" w:sz="0" w:space="0" w:color="auto"/>
            <w:left w:val="none" w:sz="0" w:space="0" w:color="auto"/>
            <w:bottom w:val="none" w:sz="0" w:space="0" w:color="auto"/>
            <w:right w:val="none" w:sz="0" w:space="0" w:color="auto"/>
          </w:divBdr>
        </w:div>
        <w:div w:id="604001885">
          <w:marLeft w:val="0"/>
          <w:marRight w:val="0"/>
          <w:marTop w:val="0"/>
          <w:marBottom w:val="0"/>
          <w:divBdr>
            <w:top w:val="none" w:sz="0" w:space="0" w:color="auto"/>
            <w:left w:val="none" w:sz="0" w:space="0" w:color="auto"/>
            <w:bottom w:val="none" w:sz="0" w:space="0" w:color="auto"/>
            <w:right w:val="none" w:sz="0" w:space="0" w:color="auto"/>
          </w:divBdr>
        </w:div>
        <w:div w:id="1246954838">
          <w:marLeft w:val="0"/>
          <w:marRight w:val="0"/>
          <w:marTop w:val="0"/>
          <w:marBottom w:val="0"/>
          <w:divBdr>
            <w:top w:val="none" w:sz="0" w:space="0" w:color="auto"/>
            <w:left w:val="none" w:sz="0" w:space="0" w:color="auto"/>
            <w:bottom w:val="none" w:sz="0" w:space="0" w:color="auto"/>
            <w:right w:val="none" w:sz="0" w:space="0" w:color="auto"/>
          </w:divBdr>
        </w:div>
      </w:divsChild>
    </w:div>
    <w:div w:id="727651107">
      <w:bodyDiv w:val="1"/>
      <w:marLeft w:val="0"/>
      <w:marRight w:val="0"/>
      <w:marTop w:val="0"/>
      <w:marBottom w:val="0"/>
      <w:divBdr>
        <w:top w:val="none" w:sz="0" w:space="0" w:color="auto"/>
        <w:left w:val="none" w:sz="0" w:space="0" w:color="auto"/>
        <w:bottom w:val="none" w:sz="0" w:space="0" w:color="auto"/>
        <w:right w:val="none" w:sz="0" w:space="0" w:color="auto"/>
      </w:divBdr>
    </w:div>
    <w:div w:id="833881195">
      <w:bodyDiv w:val="1"/>
      <w:marLeft w:val="0"/>
      <w:marRight w:val="0"/>
      <w:marTop w:val="0"/>
      <w:marBottom w:val="0"/>
      <w:divBdr>
        <w:top w:val="none" w:sz="0" w:space="0" w:color="auto"/>
        <w:left w:val="none" w:sz="0" w:space="0" w:color="auto"/>
        <w:bottom w:val="none" w:sz="0" w:space="0" w:color="auto"/>
        <w:right w:val="none" w:sz="0" w:space="0" w:color="auto"/>
      </w:divBdr>
      <w:divsChild>
        <w:div w:id="1963532164">
          <w:marLeft w:val="0"/>
          <w:marRight w:val="0"/>
          <w:marTop w:val="0"/>
          <w:marBottom w:val="0"/>
          <w:divBdr>
            <w:top w:val="none" w:sz="0" w:space="0" w:color="auto"/>
            <w:left w:val="none" w:sz="0" w:space="0" w:color="auto"/>
            <w:bottom w:val="none" w:sz="0" w:space="0" w:color="auto"/>
            <w:right w:val="none" w:sz="0" w:space="0" w:color="auto"/>
          </w:divBdr>
        </w:div>
        <w:div w:id="1755933352">
          <w:marLeft w:val="0"/>
          <w:marRight w:val="0"/>
          <w:marTop w:val="0"/>
          <w:marBottom w:val="0"/>
          <w:divBdr>
            <w:top w:val="none" w:sz="0" w:space="0" w:color="auto"/>
            <w:left w:val="none" w:sz="0" w:space="0" w:color="auto"/>
            <w:bottom w:val="none" w:sz="0" w:space="0" w:color="auto"/>
            <w:right w:val="none" w:sz="0" w:space="0" w:color="auto"/>
          </w:divBdr>
        </w:div>
        <w:div w:id="1671833950">
          <w:marLeft w:val="0"/>
          <w:marRight w:val="0"/>
          <w:marTop w:val="0"/>
          <w:marBottom w:val="0"/>
          <w:divBdr>
            <w:top w:val="none" w:sz="0" w:space="0" w:color="auto"/>
            <w:left w:val="none" w:sz="0" w:space="0" w:color="auto"/>
            <w:bottom w:val="none" w:sz="0" w:space="0" w:color="auto"/>
            <w:right w:val="none" w:sz="0" w:space="0" w:color="auto"/>
          </w:divBdr>
        </w:div>
        <w:div w:id="1902715259">
          <w:marLeft w:val="0"/>
          <w:marRight w:val="0"/>
          <w:marTop w:val="0"/>
          <w:marBottom w:val="0"/>
          <w:divBdr>
            <w:top w:val="none" w:sz="0" w:space="0" w:color="auto"/>
            <w:left w:val="none" w:sz="0" w:space="0" w:color="auto"/>
            <w:bottom w:val="none" w:sz="0" w:space="0" w:color="auto"/>
            <w:right w:val="none" w:sz="0" w:space="0" w:color="auto"/>
          </w:divBdr>
        </w:div>
        <w:div w:id="545336404">
          <w:marLeft w:val="0"/>
          <w:marRight w:val="0"/>
          <w:marTop w:val="0"/>
          <w:marBottom w:val="0"/>
          <w:divBdr>
            <w:top w:val="none" w:sz="0" w:space="0" w:color="auto"/>
            <w:left w:val="none" w:sz="0" w:space="0" w:color="auto"/>
            <w:bottom w:val="none" w:sz="0" w:space="0" w:color="auto"/>
            <w:right w:val="none" w:sz="0" w:space="0" w:color="auto"/>
          </w:divBdr>
        </w:div>
      </w:divsChild>
    </w:div>
    <w:div w:id="940994499">
      <w:bodyDiv w:val="1"/>
      <w:marLeft w:val="0"/>
      <w:marRight w:val="0"/>
      <w:marTop w:val="0"/>
      <w:marBottom w:val="0"/>
      <w:divBdr>
        <w:top w:val="none" w:sz="0" w:space="0" w:color="auto"/>
        <w:left w:val="none" w:sz="0" w:space="0" w:color="auto"/>
        <w:bottom w:val="none" w:sz="0" w:space="0" w:color="auto"/>
        <w:right w:val="none" w:sz="0" w:space="0" w:color="auto"/>
      </w:divBdr>
      <w:divsChild>
        <w:div w:id="830029420">
          <w:marLeft w:val="0"/>
          <w:marRight w:val="0"/>
          <w:marTop w:val="0"/>
          <w:marBottom w:val="0"/>
          <w:divBdr>
            <w:top w:val="none" w:sz="0" w:space="0" w:color="auto"/>
            <w:left w:val="none" w:sz="0" w:space="0" w:color="auto"/>
            <w:bottom w:val="none" w:sz="0" w:space="0" w:color="auto"/>
            <w:right w:val="none" w:sz="0" w:space="0" w:color="auto"/>
          </w:divBdr>
        </w:div>
        <w:div w:id="1348479755">
          <w:marLeft w:val="0"/>
          <w:marRight w:val="0"/>
          <w:marTop w:val="0"/>
          <w:marBottom w:val="0"/>
          <w:divBdr>
            <w:top w:val="none" w:sz="0" w:space="0" w:color="auto"/>
            <w:left w:val="none" w:sz="0" w:space="0" w:color="auto"/>
            <w:bottom w:val="none" w:sz="0" w:space="0" w:color="auto"/>
            <w:right w:val="none" w:sz="0" w:space="0" w:color="auto"/>
          </w:divBdr>
        </w:div>
        <w:div w:id="1684550587">
          <w:marLeft w:val="0"/>
          <w:marRight w:val="0"/>
          <w:marTop w:val="0"/>
          <w:marBottom w:val="0"/>
          <w:divBdr>
            <w:top w:val="none" w:sz="0" w:space="0" w:color="auto"/>
            <w:left w:val="none" w:sz="0" w:space="0" w:color="auto"/>
            <w:bottom w:val="none" w:sz="0" w:space="0" w:color="auto"/>
            <w:right w:val="none" w:sz="0" w:space="0" w:color="auto"/>
          </w:divBdr>
        </w:div>
        <w:div w:id="915671784">
          <w:marLeft w:val="0"/>
          <w:marRight w:val="0"/>
          <w:marTop w:val="0"/>
          <w:marBottom w:val="0"/>
          <w:divBdr>
            <w:top w:val="none" w:sz="0" w:space="0" w:color="auto"/>
            <w:left w:val="none" w:sz="0" w:space="0" w:color="auto"/>
            <w:bottom w:val="none" w:sz="0" w:space="0" w:color="auto"/>
            <w:right w:val="none" w:sz="0" w:space="0" w:color="auto"/>
          </w:divBdr>
        </w:div>
        <w:div w:id="74979234">
          <w:marLeft w:val="0"/>
          <w:marRight w:val="0"/>
          <w:marTop w:val="0"/>
          <w:marBottom w:val="0"/>
          <w:divBdr>
            <w:top w:val="none" w:sz="0" w:space="0" w:color="auto"/>
            <w:left w:val="none" w:sz="0" w:space="0" w:color="auto"/>
            <w:bottom w:val="none" w:sz="0" w:space="0" w:color="auto"/>
            <w:right w:val="none" w:sz="0" w:space="0" w:color="auto"/>
          </w:divBdr>
        </w:div>
      </w:divsChild>
    </w:div>
    <w:div w:id="956373356">
      <w:bodyDiv w:val="1"/>
      <w:marLeft w:val="0"/>
      <w:marRight w:val="0"/>
      <w:marTop w:val="0"/>
      <w:marBottom w:val="0"/>
      <w:divBdr>
        <w:top w:val="none" w:sz="0" w:space="0" w:color="auto"/>
        <w:left w:val="none" w:sz="0" w:space="0" w:color="auto"/>
        <w:bottom w:val="none" w:sz="0" w:space="0" w:color="auto"/>
        <w:right w:val="none" w:sz="0" w:space="0" w:color="auto"/>
      </w:divBdr>
    </w:div>
    <w:div w:id="1242056708">
      <w:bodyDiv w:val="1"/>
      <w:marLeft w:val="0"/>
      <w:marRight w:val="0"/>
      <w:marTop w:val="0"/>
      <w:marBottom w:val="0"/>
      <w:divBdr>
        <w:top w:val="none" w:sz="0" w:space="0" w:color="auto"/>
        <w:left w:val="none" w:sz="0" w:space="0" w:color="auto"/>
        <w:bottom w:val="none" w:sz="0" w:space="0" w:color="auto"/>
        <w:right w:val="none" w:sz="0" w:space="0" w:color="auto"/>
      </w:divBdr>
      <w:divsChild>
        <w:div w:id="1933275119">
          <w:marLeft w:val="0"/>
          <w:marRight w:val="0"/>
          <w:marTop w:val="0"/>
          <w:marBottom w:val="0"/>
          <w:divBdr>
            <w:top w:val="none" w:sz="0" w:space="0" w:color="auto"/>
            <w:left w:val="none" w:sz="0" w:space="0" w:color="auto"/>
            <w:bottom w:val="none" w:sz="0" w:space="0" w:color="auto"/>
            <w:right w:val="none" w:sz="0" w:space="0" w:color="auto"/>
          </w:divBdr>
        </w:div>
        <w:div w:id="1382096074">
          <w:marLeft w:val="0"/>
          <w:marRight w:val="0"/>
          <w:marTop w:val="0"/>
          <w:marBottom w:val="0"/>
          <w:divBdr>
            <w:top w:val="none" w:sz="0" w:space="0" w:color="auto"/>
            <w:left w:val="none" w:sz="0" w:space="0" w:color="auto"/>
            <w:bottom w:val="none" w:sz="0" w:space="0" w:color="auto"/>
            <w:right w:val="none" w:sz="0" w:space="0" w:color="auto"/>
          </w:divBdr>
        </w:div>
        <w:div w:id="1424381393">
          <w:marLeft w:val="0"/>
          <w:marRight w:val="0"/>
          <w:marTop w:val="0"/>
          <w:marBottom w:val="0"/>
          <w:divBdr>
            <w:top w:val="none" w:sz="0" w:space="0" w:color="auto"/>
            <w:left w:val="none" w:sz="0" w:space="0" w:color="auto"/>
            <w:bottom w:val="none" w:sz="0" w:space="0" w:color="auto"/>
            <w:right w:val="none" w:sz="0" w:space="0" w:color="auto"/>
          </w:divBdr>
        </w:div>
        <w:div w:id="1812821836">
          <w:marLeft w:val="0"/>
          <w:marRight w:val="0"/>
          <w:marTop w:val="0"/>
          <w:marBottom w:val="0"/>
          <w:divBdr>
            <w:top w:val="none" w:sz="0" w:space="0" w:color="auto"/>
            <w:left w:val="none" w:sz="0" w:space="0" w:color="auto"/>
            <w:bottom w:val="none" w:sz="0" w:space="0" w:color="auto"/>
            <w:right w:val="none" w:sz="0" w:space="0" w:color="auto"/>
          </w:divBdr>
        </w:div>
      </w:divsChild>
    </w:div>
    <w:div w:id="1297641399">
      <w:bodyDiv w:val="1"/>
      <w:marLeft w:val="0"/>
      <w:marRight w:val="0"/>
      <w:marTop w:val="0"/>
      <w:marBottom w:val="0"/>
      <w:divBdr>
        <w:top w:val="none" w:sz="0" w:space="0" w:color="auto"/>
        <w:left w:val="none" w:sz="0" w:space="0" w:color="auto"/>
        <w:bottom w:val="none" w:sz="0" w:space="0" w:color="auto"/>
        <w:right w:val="none" w:sz="0" w:space="0" w:color="auto"/>
      </w:divBdr>
      <w:divsChild>
        <w:div w:id="2062094894">
          <w:marLeft w:val="0"/>
          <w:marRight w:val="0"/>
          <w:marTop w:val="0"/>
          <w:marBottom w:val="0"/>
          <w:divBdr>
            <w:top w:val="none" w:sz="0" w:space="0" w:color="auto"/>
            <w:left w:val="none" w:sz="0" w:space="0" w:color="auto"/>
            <w:bottom w:val="none" w:sz="0" w:space="0" w:color="auto"/>
            <w:right w:val="none" w:sz="0" w:space="0" w:color="auto"/>
          </w:divBdr>
        </w:div>
        <w:div w:id="1074740312">
          <w:marLeft w:val="0"/>
          <w:marRight w:val="0"/>
          <w:marTop w:val="0"/>
          <w:marBottom w:val="0"/>
          <w:divBdr>
            <w:top w:val="none" w:sz="0" w:space="0" w:color="auto"/>
            <w:left w:val="none" w:sz="0" w:space="0" w:color="auto"/>
            <w:bottom w:val="none" w:sz="0" w:space="0" w:color="auto"/>
            <w:right w:val="none" w:sz="0" w:space="0" w:color="auto"/>
          </w:divBdr>
        </w:div>
        <w:div w:id="1164202416">
          <w:marLeft w:val="0"/>
          <w:marRight w:val="0"/>
          <w:marTop w:val="0"/>
          <w:marBottom w:val="0"/>
          <w:divBdr>
            <w:top w:val="none" w:sz="0" w:space="0" w:color="auto"/>
            <w:left w:val="none" w:sz="0" w:space="0" w:color="auto"/>
            <w:bottom w:val="none" w:sz="0" w:space="0" w:color="auto"/>
            <w:right w:val="none" w:sz="0" w:space="0" w:color="auto"/>
          </w:divBdr>
        </w:div>
        <w:div w:id="1976063631">
          <w:marLeft w:val="0"/>
          <w:marRight w:val="0"/>
          <w:marTop w:val="0"/>
          <w:marBottom w:val="0"/>
          <w:divBdr>
            <w:top w:val="none" w:sz="0" w:space="0" w:color="auto"/>
            <w:left w:val="none" w:sz="0" w:space="0" w:color="auto"/>
            <w:bottom w:val="none" w:sz="0" w:space="0" w:color="auto"/>
            <w:right w:val="none" w:sz="0" w:space="0" w:color="auto"/>
          </w:divBdr>
        </w:div>
        <w:div w:id="1455440704">
          <w:marLeft w:val="0"/>
          <w:marRight w:val="0"/>
          <w:marTop w:val="0"/>
          <w:marBottom w:val="0"/>
          <w:divBdr>
            <w:top w:val="none" w:sz="0" w:space="0" w:color="auto"/>
            <w:left w:val="none" w:sz="0" w:space="0" w:color="auto"/>
            <w:bottom w:val="none" w:sz="0" w:space="0" w:color="auto"/>
            <w:right w:val="none" w:sz="0" w:space="0" w:color="auto"/>
          </w:divBdr>
        </w:div>
        <w:div w:id="1514590">
          <w:marLeft w:val="0"/>
          <w:marRight w:val="0"/>
          <w:marTop w:val="0"/>
          <w:marBottom w:val="0"/>
          <w:divBdr>
            <w:top w:val="none" w:sz="0" w:space="0" w:color="auto"/>
            <w:left w:val="none" w:sz="0" w:space="0" w:color="auto"/>
            <w:bottom w:val="none" w:sz="0" w:space="0" w:color="auto"/>
            <w:right w:val="none" w:sz="0" w:space="0" w:color="auto"/>
          </w:divBdr>
        </w:div>
      </w:divsChild>
    </w:div>
    <w:div w:id="1339888759">
      <w:bodyDiv w:val="1"/>
      <w:marLeft w:val="0"/>
      <w:marRight w:val="0"/>
      <w:marTop w:val="0"/>
      <w:marBottom w:val="0"/>
      <w:divBdr>
        <w:top w:val="none" w:sz="0" w:space="0" w:color="auto"/>
        <w:left w:val="none" w:sz="0" w:space="0" w:color="auto"/>
        <w:bottom w:val="none" w:sz="0" w:space="0" w:color="auto"/>
        <w:right w:val="none" w:sz="0" w:space="0" w:color="auto"/>
      </w:divBdr>
      <w:divsChild>
        <w:div w:id="250743631">
          <w:marLeft w:val="0"/>
          <w:marRight w:val="0"/>
          <w:marTop w:val="0"/>
          <w:marBottom w:val="0"/>
          <w:divBdr>
            <w:top w:val="none" w:sz="0" w:space="0" w:color="auto"/>
            <w:left w:val="none" w:sz="0" w:space="0" w:color="auto"/>
            <w:bottom w:val="none" w:sz="0" w:space="0" w:color="auto"/>
            <w:right w:val="none" w:sz="0" w:space="0" w:color="auto"/>
          </w:divBdr>
        </w:div>
        <w:div w:id="1466699242">
          <w:marLeft w:val="0"/>
          <w:marRight w:val="0"/>
          <w:marTop w:val="0"/>
          <w:marBottom w:val="0"/>
          <w:divBdr>
            <w:top w:val="none" w:sz="0" w:space="0" w:color="auto"/>
            <w:left w:val="none" w:sz="0" w:space="0" w:color="auto"/>
            <w:bottom w:val="none" w:sz="0" w:space="0" w:color="auto"/>
            <w:right w:val="none" w:sz="0" w:space="0" w:color="auto"/>
          </w:divBdr>
        </w:div>
        <w:div w:id="1543253650">
          <w:marLeft w:val="0"/>
          <w:marRight w:val="0"/>
          <w:marTop w:val="0"/>
          <w:marBottom w:val="0"/>
          <w:divBdr>
            <w:top w:val="none" w:sz="0" w:space="0" w:color="auto"/>
            <w:left w:val="none" w:sz="0" w:space="0" w:color="auto"/>
            <w:bottom w:val="none" w:sz="0" w:space="0" w:color="auto"/>
            <w:right w:val="none" w:sz="0" w:space="0" w:color="auto"/>
          </w:divBdr>
        </w:div>
        <w:div w:id="95172884">
          <w:marLeft w:val="0"/>
          <w:marRight w:val="0"/>
          <w:marTop w:val="0"/>
          <w:marBottom w:val="0"/>
          <w:divBdr>
            <w:top w:val="none" w:sz="0" w:space="0" w:color="auto"/>
            <w:left w:val="none" w:sz="0" w:space="0" w:color="auto"/>
            <w:bottom w:val="none" w:sz="0" w:space="0" w:color="auto"/>
            <w:right w:val="none" w:sz="0" w:space="0" w:color="auto"/>
          </w:divBdr>
        </w:div>
      </w:divsChild>
    </w:div>
    <w:div w:id="1388143458">
      <w:bodyDiv w:val="1"/>
      <w:marLeft w:val="0"/>
      <w:marRight w:val="0"/>
      <w:marTop w:val="0"/>
      <w:marBottom w:val="0"/>
      <w:divBdr>
        <w:top w:val="none" w:sz="0" w:space="0" w:color="auto"/>
        <w:left w:val="none" w:sz="0" w:space="0" w:color="auto"/>
        <w:bottom w:val="none" w:sz="0" w:space="0" w:color="auto"/>
        <w:right w:val="none" w:sz="0" w:space="0" w:color="auto"/>
      </w:divBdr>
      <w:divsChild>
        <w:div w:id="2097088696">
          <w:marLeft w:val="0"/>
          <w:marRight w:val="0"/>
          <w:marTop w:val="0"/>
          <w:marBottom w:val="0"/>
          <w:divBdr>
            <w:top w:val="none" w:sz="0" w:space="0" w:color="auto"/>
            <w:left w:val="none" w:sz="0" w:space="0" w:color="auto"/>
            <w:bottom w:val="none" w:sz="0" w:space="0" w:color="auto"/>
            <w:right w:val="none" w:sz="0" w:space="0" w:color="auto"/>
          </w:divBdr>
        </w:div>
        <w:div w:id="392315917">
          <w:marLeft w:val="0"/>
          <w:marRight w:val="0"/>
          <w:marTop w:val="0"/>
          <w:marBottom w:val="0"/>
          <w:divBdr>
            <w:top w:val="none" w:sz="0" w:space="0" w:color="auto"/>
            <w:left w:val="none" w:sz="0" w:space="0" w:color="auto"/>
            <w:bottom w:val="none" w:sz="0" w:space="0" w:color="auto"/>
            <w:right w:val="none" w:sz="0" w:space="0" w:color="auto"/>
          </w:divBdr>
        </w:div>
        <w:div w:id="1289895204">
          <w:marLeft w:val="0"/>
          <w:marRight w:val="0"/>
          <w:marTop w:val="0"/>
          <w:marBottom w:val="0"/>
          <w:divBdr>
            <w:top w:val="none" w:sz="0" w:space="0" w:color="auto"/>
            <w:left w:val="none" w:sz="0" w:space="0" w:color="auto"/>
            <w:bottom w:val="none" w:sz="0" w:space="0" w:color="auto"/>
            <w:right w:val="none" w:sz="0" w:space="0" w:color="auto"/>
          </w:divBdr>
        </w:div>
        <w:div w:id="396703729">
          <w:marLeft w:val="0"/>
          <w:marRight w:val="0"/>
          <w:marTop w:val="0"/>
          <w:marBottom w:val="0"/>
          <w:divBdr>
            <w:top w:val="none" w:sz="0" w:space="0" w:color="auto"/>
            <w:left w:val="none" w:sz="0" w:space="0" w:color="auto"/>
            <w:bottom w:val="none" w:sz="0" w:space="0" w:color="auto"/>
            <w:right w:val="none" w:sz="0" w:space="0" w:color="auto"/>
          </w:divBdr>
        </w:div>
        <w:div w:id="1783916826">
          <w:marLeft w:val="0"/>
          <w:marRight w:val="0"/>
          <w:marTop w:val="0"/>
          <w:marBottom w:val="0"/>
          <w:divBdr>
            <w:top w:val="none" w:sz="0" w:space="0" w:color="auto"/>
            <w:left w:val="none" w:sz="0" w:space="0" w:color="auto"/>
            <w:bottom w:val="none" w:sz="0" w:space="0" w:color="auto"/>
            <w:right w:val="none" w:sz="0" w:space="0" w:color="auto"/>
          </w:divBdr>
        </w:div>
        <w:div w:id="771628990">
          <w:marLeft w:val="0"/>
          <w:marRight w:val="0"/>
          <w:marTop w:val="0"/>
          <w:marBottom w:val="0"/>
          <w:divBdr>
            <w:top w:val="none" w:sz="0" w:space="0" w:color="auto"/>
            <w:left w:val="none" w:sz="0" w:space="0" w:color="auto"/>
            <w:bottom w:val="none" w:sz="0" w:space="0" w:color="auto"/>
            <w:right w:val="none" w:sz="0" w:space="0" w:color="auto"/>
          </w:divBdr>
        </w:div>
        <w:div w:id="2024092658">
          <w:marLeft w:val="0"/>
          <w:marRight w:val="0"/>
          <w:marTop w:val="0"/>
          <w:marBottom w:val="0"/>
          <w:divBdr>
            <w:top w:val="none" w:sz="0" w:space="0" w:color="auto"/>
            <w:left w:val="none" w:sz="0" w:space="0" w:color="auto"/>
            <w:bottom w:val="none" w:sz="0" w:space="0" w:color="auto"/>
            <w:right w:val="none" w:sz="0" w:space="0" w:color="auto"/>
          </w:divBdr>
        </w:div>
        <w:div w:id="638000962">
          <w:marLeft w:val="0"/>
          <w:marRight w:val="0"/>
          <w:marTop w:val="0"/>
          <w:marBottom w:val="0"/>
          <w:divBdr>
            <w:top w:val="none" w:sz="0" w:space="0" w:color="auto"/>
            <w:left w:val="none" w:sz="0" w:space="0" w:color="auto"/>
            <w:bottom w:val="none" w:sz="0" w:space="0" w:color="auto"/>
            <w:right w:val="none" w:sz="0" w:space="0" w:color="auto"/>
          </w:divBdr>
        </w:div>
        <w:div w:id="1638533843">
          <w:marLeft w:val="0"/>
          <w:marRight w:val="0"/>
          <w:marTop w:val="0"/>
          <w:marBottom w:val="0"/>
          <w:divBdr>
            <w:top w:val="none" w:sz="0" w:space="0" w:color="auto"/>
            <w:left w:val="none" w:sz="0" w:space="0" w:color="auto"/>
            <w:bottom w:val="none" w:sz="0" w:space="0" w:color="auto"/>
            <w:right w:val="none" w:sz="0" w:space="0" w:color="auto"/>
          </w:divBdr>
        </w:div>
      </w:divsChild>
    </w:div>
    <w:div w:id="1483500239">
      <w:bodyDiv w:val="1"/>
      <w:marLeft w:val="0"/>
      <w:marRight w:val="0"/>
      <w:marTop w:val="0"/>
      <w:marBottom w:val="0"/>
      <w:divBdr>
        <w:top w:val="none" w:sz="0" w:space="0" w:color="auto"/>
        <w:left w:val="none" w:sz="0" w:space="0" w:color="auto"/>
        <w:bottom w:val="none" w:sz="0" w:space="0" w:color="auto"/>
        <w:right w:val="none" w:sz="0" w:space="0" w:color="auto"/>
      </w:divBdr>
      <w:divsChild>
        <w:div w:id="2141533340">
          <w:marLeft w:val="0"/>
          <w:marRight w:val="0"/>
          <w:marTop w:val="0"/>
          <w:marBottom w:val="0"/>
          <w:divBdr>
            <w:top w:val="none" w:sz="0" w:space="0" w:color="auto"/>
            <w:left w:val="none" w:sz="0" w:space="0" w:color="auto"/>
            <w:bottom w:val="none" w:sz="0" w:space="0" w:color="auto"/>
            <w:right w:val="none" w:sz="0" w:space="0" w:color="auto"/>
          </w:divBdr>
        </w:div>
        <w:div w:id="1330595225">
          <w:marLeft w:val="0"/>
          <w:marRight w:val="0"/>
          <w:marTop w:val="0"/>
          <w:marBottom w:val="0"/>
          <w:divBdr>
            <w:top w:val="none" w:sz="0" w:space="0" w:color="auto"/>
            <w:left w:val="none" w:sz="0" w:space="0" w:color="auto"/>
            <w:bottom w:val="none" w:sz="0" w:space="0" w:color="auto"/>
            <w:right w:val="none" w:sz="0" w:space="0" w:color="auto"/>
          </w:divBdr>
        </w:div>
        <w:div w:id="280307552">
          <w:marLeft w:val="0"/>
          <w:marRight w:val="0"/>
          <w:marTop w:val="0"/>
          <w:marBottom w:val="0"/>
          <w:divBdr>
            <w:top w:val="none" w:sz="0" w:space="0" w:color="auto"/>
            <w:left w:val="none" w:sz="0" w:space="0" w:color="auto"/>
            <w:bottom w:val="none" w:sz="0" w:space="0" w:color="auto"/>
            <w:right w:val="none" w:sz="0" w:space="0" w:color="auto"/>
          </w:divBdr>
        </w:div>
        <w:div w:id="671612951">
          <w:marLeft w:val="0"/>
          <w:marRight w:val="0"/>
          <w:marTop w:val="0"/>
          <w:marBottom w:val="0"/>
          <w:divBdr>
            <w:top w:val="none" w:sz="0" w:space="0" w:color="auto"/>
            <w:left w:val="none" w:sz="0" w:space="0" w:color="auto"/>
            <w:bottom w:val="none" w:sz="0" w:space="0" w:color="auto"/>
            <w:right w:val="none" w:sz="0" w:space="0" w:color="auto"/>
          </w:divBdr>
        </w:div>
        <w:div w:id="2031443609">
          <w:marLeft w:val="0"/>
          <w:marRight w:val="0"/>
          <w:marTop w:val="0"/>
          <w:marBottom w:val="0"/>
          <w:divBdr>
            <w:top w:val="none" w:sz="0" w:space="0" w:color="auto"/>
            <w:left w:val="none" w:sz="0" w:space="0" w:color="auto"/>
            <w:bottom w:val="none" w:sz="0" w:space="0" w:color="auto"/>
            <w:right w:val="none" w:sz="0" w:space="0" w:color="auto"/>
          </w:divBdr>
        </w:div>
        <w:div w:id="1024018237">
          <w:marLeft w:val="0"/>
          <w:marRight w:val="0"/>
          <w:marTop w:val="0"/>
          <w:marBottom w:val="0"/>
          <w:divBdr>
            <w:top w:val="none" w:sz="0" w:space="0" w:color="auto"/>
            <w:left w:val="none" w:sz="0" w:space="0" w:color="auto"/>
            <w:bottom w:val="none" w:sz="0" w:space="0" w:color="auto"/>
            <w:right w:val="none" w:sz="0" w:space="0" w:color="auto"/>
          </w:divBdr>
        </w:div>
        <w:div w:id="159855258">
          <w:marLeft w:val="0"/>
          <w:marRight w:val="0"/>
          <w:marTop w:val="0"/>
          <w:marBottom w:val="0"/>
          <w:divBdr>
            <w:top w:val="none" w:sz="0" w:space="0" w:color="auto"/>
            <w:left w:val="none" w:sz="0" w:space="0" w:color="auto"/>
            <w:bottom w:val="none" w:sz="0" w:space="0" w:color="auto"/>
            <w:right w:val="none" w:sz="0" w:space="0" w:color="auto"/>
          </w:divBdr>
        </w:div>
        <w:div w:id="1721128656">
          <w:marLeft w:val="0"/>
          <w:marRight w:val="0"/>
          <w:marTop w:val="0"/>
          <w:marBottom w:val="0"/>
          <w:divBdr>
            <w:top w:val="none" w:sz="0" w:space="0" w:color="auto"/>
            <w:left w:val="none" w:sz="0" w:space="0" w:color="auto"/>
            <w:bottom w:val="none" w:sz="0" w:space="0" w:color="auto"/>
            <w:right w:val="none" w:sz="0" w:space="0" w:color="auto"/>
          </w:divBdr>
        </w:div>
        <w:div w:id="787119405">
          <w:marLeft w:val="0"/>
          <w:marRight w:val="0"/>
          <w:marTop w:val="0"/>
          <w:marBottom w:val="0"/>
          <w:divBdr>
            <w:top w:val="none" w:sz="0" w:space="0" w:color="auto"/>
            <w:left w:val="none" w:sz="0" w:space="0" w:color="auto"/>
            <w:bottom w:val="none" w:sz="0" w:space="0" w:color="auto"/>
            <w:right w:val="none" w:sz="0" w:space="0" w:color="auto"/>
          </w:divBdr>
        </w:div>
        <w:div w:id="1394236495">
          <w:marLeft w:val="0"/>
          <w:marRight w:val="0"/>
          <w:marTop w:val="0"/>
          <w:marBottom w:val="0"/>
          <w:divBdr>
            <w:top w:val="none" w:sz="0" w:space="0" w:color="auto"/>
            <w:left w:val="none" w:sz="0" w:space="0" w:color="auto"/>
            <w:bottom w:val="none" w:sz="0" w:space="0" w:color="auto"/>
            <w:right w:val="none" w:sz="0" w:space="0" w:color="auto"/>
          </w:divBdr>
        </w:div>
        <w:div w:id="280768020">
          <w:marLeft w:val="0"/>
          <w:marRight w:val="0"/>
          <w:marTop w:val="0"/>
          <w:marBottom w:val="0"/>
          <w:divBdr>
            <w:top w:val="none" w:sz="0" w:space="0" w:color="auto"/>
            <w:left w:val="none" w:sz="0" w:space="0" w:color="auto"/>
            <w:bottom w:val="none" w:sz="0" w:space="0" w:color="auto"/>
            <w:right w:val="none" w:sz="0" w:space="0" w:color="auto"/>
          </w:divBdr>
        </w:div>
      </w:divsChild>
    </w:div>
    <w:div w:id="1554268616">
      <w:bodyDiv w:val="1"/>
      <w:marLeft w:val="0"/>
      <w:marRight w:val="0"/>
      <w:marTop w:val="0"/>
      <w:marBottom w:val="0"/>
      <w:divBdr>
        <w:top w:val="none" w:sz="0" w:space="0" w:color="auto"/>
        <w:left w:val="none" w:sz="0" w:space="0" w:color="auto"/>
        <w:bottom w:val="none" w:sz="0" w:space="0" w:color="auto"/>
        <w:right w:val="none" w:sz="0" w:space="0" w:color="auto"/>
      </w:divBdr>
      <w:divsChild>
        <w:div w:id="736980555">
          <w:marLeft w:val="0"/>
          <w:marRight w:val="0"/>
          <w:marTop w:val="0"/>
          <w:marBottom w:val="0"/>
          <w:divBdr>
            <w:top w:val="none" w:sz="0" w:space="0" w:color="auto"/>
            <w:left w:val="none" w:sz="0" w:space="0" w:color="auto"/>
            <w:bottom w:val="none" w:sz="0" w:space="0" w:color="auto"/>
            <w:right w:val="none" w:sz="0" w:space="0" w:color="auto"/>
          </w:divBdr>
        </w:div>
        <w:div w:id="1291934158">
          <w:marLeft w:val="0"/>
          <w:marRight w:val="0"/>
          <w:marTop w:val="0"/>
          <w:marBottom w:val="0"/>
          <w:divBdr>
            <w:top w:val="none" w:sz="0" w:space="0" w:color="auto"/>
            <w:left w:val="none" w:sz="0" w:space="0" w:color="auto"/>
            <w:bottom w:val="none" w:sz="0" w:space="0" w:color="auto"/>
            <w:right w:val="none" w:sz="0" w:space="0" w:color="auto"/>
          </w:divBdr>
        </w:div>
      </w:divsChild>
    </w:div>
    <w:div w:id="1605529569">
      <w:bodyDiv w:val="1"/>
      <w:marLeft w:val="0"/>
      <w:marRight w:val="0"/>
      <w:marTop w:val="0"/>
      <w:marBottom w:val="0"/>
      <w:divBdr>
        <w:top w:val="none" w:sz="0" w:space="0" w:color="auto"/>
        <w:left w:val="none" w:sz="0" w:space="0" w:color="auto"/>
        <w:bottom w:val="none" w:sz="0" w:space="0" w:color="auto"/>
        <w:right w:val="none" w:sz="0" w:space="0" w:color="auto"/>
      </w:divBdr>
      <w:divsChild>
        <w:div w:id="1238706596">
          <w:marLeft w:val="0"/>
          <w:marRight w:val="0"/>
          <w:marTop w:val="0"/>
          <w:marBottom w:val="0"/>
          <w:divBdr>
            <w:top w:val="none" w:sz="0" w:space="0" w:color="auto"/>
            <w:left w:val="none" w:sz="0" w:space="0" w:color="auto"/>
            <w:bottom w:val="none" w:sz="0" w:space="0" w:color="auto"/>
            <w:right w:val="none" w:sz="0" w:space="0" w:color="auto"/>
          </w:divBdr>
        </w:div>
        <w:div w:id="1073239132">
          <w:marLeft w:val="0"/>
          <w:marRight w:val="0"/>
          <w:marTop w:val="0"/>
          <w:marBottom w:val="0"/>
          <w:divBdr>
            <w:top w:val="none" w:sz="0" w:space="0" w:color="auto"/>
            <w:left w:val="none" w:sz="0" w:space="0" w:color="auto"/>
            <w:bottom w:val="none" w:sz="0" w:space="0" w:color="auto"/>
            <w:right w:val="none" w:sz="0" w:space="0" w:color="auto"/>
          </w:divBdr>
        </w:div>
        <w:div w:id="760637633">
          <w:marLeft w:val="0"/>
          <w:marRight w:val="0"/>
          <w:marTop w:val="0"/>
          <w:marBottom w:val="0"/>
          <w:divBdr>
            <w:top w:val="none" w:sz="0" w:space="0" w:color="auto"/>
            <w:left w:val="none" w:sz="0" w:space="0" w:color="auto"/>
            <w:bottom w:val="none" w:sz="0" w:space="0" w:color="auto"/>
            <w:right w:val="none" w:sz="0" w:space="0" w:color="auto"/>
          </w:divBdr>
        </w:div>
        <w:div w:id="1478836334">
          <w:marLeft w:val="0"/>
          <w:marRight w:val="0"/>
          <w:marTop w:val="0"/>
          <w:marBottom w:val="0"/>
          <w:divBdr>
            <w:top w:val="none" w:sz="0" w:space="0" w:color="auto"/>
            <w:left w:val="none" w:sz="0" w:space="0" w:color="auto"/>
            <w:bottom w:val="none" w:sz="0" w:space="0" w:color="auto"/>
            <w:right w:val="none" w:sz="0" w:space="0" w:color="auto"/>
          </w:divBdr>
        </w:div>
        <w:div w:id="967202891">
          <w:marLeft w:val="0"/>
          <w:marRight w:val="0"/>
          <w:marTop w:val="0"/>
          <w:marBottom w:val="0"/>
          <w:divBdr>
            <w:top w:val="none" w:sz="0" w:space="0" w:color="auto"/>
            <w:left w:val="none" w:sz="0" w:space="0" w:color="auto"/>
            <w:bottom w:val="none" w:sz="0" w:space="0" w:color="auto"/>
            <w:right w:val="none" w:sz="0" w:space="0" w:color="auto"/>
          </w:divBdr>
        </w:div>
      </w:divsChild>
    </w:div>
    <w:div w:id="1719814759">
      <w:bodyDiv w:val="1"/>
      <w:marLeft w:val="0"/>
      <w:marRight w:val="0"/>
      <w:marTop w:val="0"/>
      <w:marBottom w:val="0"/>
      <w:divBdr>
        <w:top w:val="none" w:sz="0" w:space="0" w:color="auto"/>
        <w:left w:val="none" w:sz="0" w:space="0" w:color="auto"/>
        <w:bottom w:val="none" w:sz="0" w:space="0" w:color="auto"/>
        <w:right w:val="none" w:sz="0" w:space="0" w:color="auto"/>
      </w:divBdr>
      <w:divsChild>
        <w:div w:id="267658689">
          <w:marLeft w:val="0"/>
          <w:marRight w:val="0"/>
          <w:marTop w:val="0"/>
          <w:marBottom w:val="0"/>
          <w:divBdr>
            <w:top w:val="none" w:sz="0" w:space="0" w:color="auto"/>
            <w:left w:val="none" w:sz="0" w:space="0" w:color="auto"/>
            <w:bottom w:val="none" w:sz="0" w:space="0" w:color="auto"/>
            <w:right w:val="none" w:sz="0" w:space="0" w:color="auto"/>
          </w:divBdr>
        </w:div>
        <w:div w:id="1364818993">
          <w:marLeft w:val="0"/>
          <w:marRight w:val="0"/>
          <w:marTop w:val="0"/>
          <w:marBottom w:val="0"/>
          <w:divBdr>
            <w:top w:val="none" w:sz="0" w:space="0" w:color="auto"/>
            <w:left w:val="none" w:sz="0" w:space="0" w:color="auto"/>
            <w:bottom w:val="none" w:sz="0" w:space="0" w:color="auto"/>
            <w:right w:val="none" w:sz="0" w:space="0" w:color="auto"/>
          </w:divBdr>
        </w:div>
        <w:div w:id="29575749">
          <w:marLeft w:val="0"/>
          <w:marRight w:val="0"/>
          <w:marTop w:val="0"/>
          <w:marBottom w:val="0"/>
          <w:divBdr>
            <w:top w:val="none" w:sz="0" w:space="0" w:color="auto"/>
            <w:left w:val="none" w:sz="0" w:space="0" w:color="auto"/>
            <w:bottom w:val="none" w:sz="0" w:space="0" w:color="auto"/>
            <w:right w:val="none" w:sz="0" w:space="0" w:color="auto"/>
          </w:divBdr>
        </w:div>
      </w:divsChild>
    </w:div>
    <w:div w:id="1729769111">
      <w:bodyDiv w:val="1"/>
      <w:marLeft w:val="0"/>
      <w:marRight w:val="0"/>
      <w:marTop w:val="0"/>
      <w:marBottom w:val="0"/>
      <w:divBdr>
        <w:top w:val="none" w:sz="0" w:space="0" w:color="auto"/>
        <w:left w:val="none" w:sz="0" w:space="0" w:color="auto"/>
        <w:bottom w:val="none" w:sz="0" w:space="0" w:color="auto"/>
        <w:right w:val="none" w:sz="0" w:space="0" w:color="auto"/>
      </w:divBdr>
      <w:divsChild>
        <w:div w:id="1106923470">
          <w:marLeft w:val="0"/>
          <w:marRight w:val="0"/>
          <w:marTop w:val="0"/>
          <w:marBottom w:val="0"/>
          <w:divBdr>
            <w:top w:val="none" w:sz="0" w:space="0" w:color="auto"/>
            <w:left w:val="none" w:sz="0" w:space="0" w:color="auto"/>
            <w:bottom w:val="none" w:sz="0" w:space="0" w:color="auto"/>
            <w:right w:val="none" w:sz="0" w:space="0" w:color="auto"/>
          </w:divBdr>
        </w:div>
        <w:div w:id="1151098099">
          <w:marLeft w:val="0"/>
          <w:marRight w:val="0"/>
          <w:marTop w:val="0"/>
          <w:marBottom w:val="0"/>
          <w:divBdr>
            <w:top w:val="none" w:sz="0" w:space="0" w:color="auto"/>
            <w:left w:val="none" w:sz="0" w:space="0" w:color="auto"/>
            <w:bottom w:val="none" w:sz="0" w:space="0" w:color="auto"/>
            <w:right w:val="none" w:sz="0" w:space="0" w:color="auto"/>
          </w:divBdr>
        </w:div>
      </w:divsChild>
    </w:div>
    <w:div w:id="1785659928">
      <w:bodyDiv w:val="1"/>
      <w:marLeft w:val="0"/>
      <w:marRight w:val="0"/>
      <w:marTop w:val="0"/>
      <w:marBottom w:val="0"/>
      <w:divBdr>
        <w:top w:val="none" w:sz="0" w:space="0" w:color="auto"/>
        <w:left w:val="none" w:sz="0" w:space="0" w:color="auto"/>
        <w:bottom w:val="none" w:sz="0" w:space="0" w:color="auto"/>
        <w:right w:val="none" w:sz="0" w:space="0" w:color="auto"/>
      </w:divBdr>
      <w:divsChild>
        <w:div w:id="1089735239">
          <w:marLeft w:val="0"/>
          <w:marRight w:val="0"/>
          <w:marTop w:val="0"/>
          <w:marBottom w:val="0"/>
          <w:divBdr>
            <w:top w:val="none" w:sz="0" w:space="0" w:color="auto"/>
            <w:left w:val="none" w:sz="0" w:space="0" w:color="auto"/>
            <w:bottom w:val="none" w:sz="0" w:space="0" w:color="auto"/>
            <w:right w:val="none" w:sz="0" w:space="0" w:color="auto"/>
          </w:divBdr>
          <w:divsChild>
            <w:div w:id="1514105512">
              <w:marLeft w:val="0"/>
              <w:marRight w:val="0"/>
              <w:marTop w:val="0"/>
              <w:marBottom w:val="0"/>
              <w:divBdr>
                <w:top w:val="none" w:sz="0" w:space="0" w:color="auto"/>
                <w:left w:val="none" w:sz="0" w:space="0" w:color="auto"/>
                <w:bottom w:val="none" w:sz="0" w:space="0" w:color="auto"/>
                <w:right w:val="none" w:sz="0" w:space="0" w:color="auto"/>
              </w:divBdr>
            </w:div>
            <w:div w:id="1504054647">
              <w:marLeft w:val="0"/>
              <w:marRight w:val="0"/>
              <w:marTop w:val="0"/>
              <w:marBottom w:val="0"/>
              <w:divBdr>
                <w:top w:val="none" w:sz="0" w:space="0" w:color="auto"/>
                <w:left w:val="none" w:sz="0" w:space="0" w:color="auto"/>
                <w:bottom w:val="none" w:sz="0" w:space="0" w:color="auto"/>
                <w:right w:val="none" w:sz="0" w:space="0" w:color="auto"/>
              </w:divBdr>
            </w:div>
            <w:div w:id="545920434">
              <w:marLeft w:val="0"/>
              <w:marRight w:val="0"/>
              <w:marTop w:val="0"/>
              <w:marBottom w:val="0"/>
              <w:divBdr>
                <w:top w:val="none" w:sz="0" w:space="0" w:color="auto"/>
                <w:left w:val="none" w:sz="0" w:space="0" w:color="auto"/>
                <w:bottom w:val="none" w:sz="0" w:space="0" w:color="auto"/>
                <w:right w:val="none" w:sz="0" w:space="0" w:color="auto"/>
              </w:divBdr>
            </w:div>
            <w:div w:id="988439190">
              <w:marLeft w:val="0"/>
              <w:marRight w:val="0"/>
              <w:marTop w:val="0"/>
              <w:marBottom w:val="0"/>
              <w:divBdr>
                <w:top w:val="none" w:sz="0" w:space="0" w:color="auto"/>
                <w:left w:val="none" w:sz="0" w:space="0" w:color="auto"/>
                <w:bottom w:val="none" w:sz="0" w:space="0" w:color="auto"/>
                <w:right w:val="none" w:sz="0" w:space="0" w:color="auto"/>
              </w:divBdr>
            </w:div>
          </w:divsChild>
        </w:div>
        <w:div w:id="951471309">
          <w:marLeft w:val="0"/>
          <w:marRight w:val="0"/>
          <w:marTop w:val="0"/>
          <w:marBottom w:val="0"/>
          <w:divBdr>
            <w:top w:val="none" w:sz="0" w:space="0" w:color="auto"/>
            <w:left w:val="none" w:sz="0" w:space="0" w:color="auto"/>
            <w:bottom w:val="none" w:sz="0" w:space="0" w:color="auto"/>
            <w:right w:val="none" w:sz="0" w:space="0" w:color="auto"/>
          </w:divBdr>
          <w:divsChild>
            <w:div w:id="129128895">
              <w:marLeft w:val="0"/>
              <w:marRight w:val="0"/>
              <w:marTop w:val="0"/>
              <w:marBottom w:val="0"/>
              <w:divBdr>
                <w:top w:val="none" w:sz="0" w:space="0" w:color="auto"/>
                <w:left w:val="none" w:sz="0" w:space="0" w:color="auto"/>
                <w:bottom w:val="none" w:sz="0" w:space="0" w:color="auto"/>
                <w:right w:val="none" w:sz="0" w:space="0" w:color="auto"/>
              </w:divBdr>
            </w:div>
            <w:div w:id="463546415">
              <w:marLeft w:val="0"/>
              <w:marRight w:val="0"/>
              <w:marTop w:val="0"/>
              <w:marBottom w:val="0"/>
              <w:divBdr>
                <w:top w:val="none" w:sz="0" w:space="0" w:color="auto"/>
                <w:left w:val="none" w:sz="0" w:space="0" w:color="auto"/>
                <w:bottom w:val="none" w:sz="0" w:space="0" w:color="auto"/>
                <w:right w:val="none" w:sz="0" w:space="0" w:color="auto"/>
              </w:divBdr>
            </w:div>
            <w:div w:id="37251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1374">
      <w:bodyDiv w:val="1"/>
      <w:marLeft w:val="0"/>
      <w:marRight w:val="0"/>
      <w:marTop w:val="0"/>
      <w:marBottom w:val="0"/>
      <w:divBdr>
        <w:top w:val="none" w:sz="0" w:space="0" w:color="auto"/>
        <w:left w:val="none" w:sz="0" w:space="0" w:color="auto"/>
        <w:bottom w:val="none" w:sz="0" w:space="0" w:color="auto"/>
        <w:right w:val="none" w:sz="0" w:space="0" w:color="auto"/>
      </w:divBdr>
      <w:divsChild>
        <w:div w:id="1444380565">
          <w:marLeft w:val="0"/>
          <w:marRight w:val="0"/>
          <w:marTop w:val="0"/>
          <w:marBottom w:val="0"/>
          <w:divBdr>
            <w:top w:val="none" w:sz="0" w:space="0" w:color="auto"/>
            <w:left w:val="none" w:sz="0" w:space="0" w:color="auto"/>
            <w:bottom w:val="none" w:sz="0" w:space="0" w:color="auto"/>
            <w:right w:val="none" w:sz="0" w:space="0" w:color="auto"/>
          </w:divBdr>
        </w:div>
        <w:div w:id="1484544220">
          <w:marLeft w:val="0"/>
          <w:marRight w:val="0"/>
          <w:marTop w:val="0"/>
          <w:marBottom w:val="0"/>
          <w:divBdr>
            <w:top w:val="none" w:sz="0" w:space="0" w:color="auto"/>
            <w:left w:val="none" w:sz="0" w:space="0" w:color="auto"/>
            <w:bottom w:val="none" w:sz="0" w:space="0" w:color="auto"/>
            <w:right w:val="none" w:sz="0" w:space="0" w:color="auto"/>
          </w:divBdr>
        </w:div>
        <w:div w:id="157424768">
          <w:marLeft w:val="0"/>
          <w:marRight w:val="0"/>
          <w:marTop w:val="0"/>
          <w:marBottom w:val="0"/>
          <w:divBdr>
            <w:top w:val="none" w:sz="0" w:space="0" w:color="auto"/>
            <w:left w:val="none" w:sz="0" w:space="0" w:color="auto"/>
            <w:bottom w:val="none" w:sz="0" w:space="0" w:color="auto"/>
            <w:right w:val="none" w:sz="0" w:space="0" w:color="auto"/>
          </w:divBdr>
        </w:div>
        <w:div w:id="570040807">
          <w:marLeft w:val="0"/>
          <w:marRight w:val="0"/>
          <w:marTop w:val="0"/>
          <w:marBottom w:val="0"/>
          <w:divBdr>
            <w:top w:val="none" w:sz="0" w:space="0" w:color="auto"/>
            <w:left w:val="none" w:sz="0" w:space="0" w:color="auto"/>
            <w:bottom w:val="none" w:sz="0" w:space="0" w:color="auto"/>
            <w:right w:val="none" w:sz="0" w:space="0" w:color="auto"/>
          </w:divBdr>
        </w:div>
        <w:div w:id="518392726">
          <w:marLeft w:val="0"/>
          <w:marRight w:val="0"/>
          <w:marTop w:val="0"/>
          <w:marBottom w:val="0"/>
          <w:divBdr>
            <w:top w:val="none" w:sz="0" w:space="0" w:color="auto"/>
            <w:left w:val="none" w:sz="0" w:space="0" w:color="auto"/>
            <w:bottom w:val="none" w:sz="0" w:space="0" w:color="auto"/>
            <w:right w:val="none" w:sz="0" w:space="0" w:color="auto"/>
          </w:divBdr>
        </w:div>
        <w:div w:id="193080966">
          <w:marLeft w:val="0"/>
          <w:marRight w:val="0"/>
          <w:marTop w:val="0"/>
          <w:marBottom w:val="0"/>
          <w:divBdr>
            <w:top w:val="none" w:sz="0" w:space="0" w:color="auto"/>
            <w:left w:val="none" w:sz="0" w:space="0" w:color="auto"/>
            <w:bottom w:val="none" w:sz="0" w:space="0" w:color="auto"/>
            <w:right w:val="none" w:sz="0" w:space="0" w:color="auto"/>
          </w:divBdr>
        </w:div>
        <w:div w:id="994451215">
          <w:marLeft w:val="0"/>
          <w:marRight w:val="0"/>
          <w:marTop w:val="0"/>
          <w:marBottom w:val="0"/>
          <w:divBdr>
            <w:top w:val="none" w:sz="0" w:space="0" w:color="auto"/>
            <w:left w:val="none" w:sz="0" w:space="0" w:color="auto"/>
            <w:bottom w:val="none" w:sz="0" w:space="0" w:color="auto"/>
            <w:right w:val="none" w:sz="0" w:space="0" w:color="auto"/>
          </w:divBdr>
        </w:div>
        <w:div w:id="1907491966">
          <w:marLeft w:val="0"/>
          <w:marRight w:val="0"/>
          <w:marTop w:val="0"/>
          <w:marBottom w:val="0"/>
          <w:divBdr>
            <w:top w:val="none" w:sz="0" w:space="0" w:color="auto"/>
            <w:left w:val="none" w:sz="0" w:space="0" w:color="auto"/>
            <w:bottom w:val="none" w:sz="0" w:space="0" w:color="auto"/>
            <w:right w:val="none" w:sz="0" w:space="0" w:color="auto"/>
          </w:divBdr>
        </w:div>
      </w:divsChild>
    </w:div>
    <w:div w:id="1936328183">
      <w:bodyDiv w:val="1"/>
      <w:marLeft w:val="0"/>
      <w:marRight w:val="0"/>
      <w:marTop w:val="0"/>
      <w:marBottom w:val="0"/>
      <w:divBdr>
        <w:top w:val="none" w:sz="0" w:space="0" w:color="auto"/>
        <w:left w:val="none" w:sz="0" w:space="0" w:color="auto"/>
        <w:bottom w:val="none" w:sz="0" w:space="0" w:color="auto"/>
        <w:right w:val="none" w:sz="0" w:space="0" w:color="auto"/>
      </w:divBdr>
      <w:divsChild>
        <w:div w:id="1961451202">
          <w:marLeft w:val="0"/>
          <w:marRight w:val="0"/>
          <w:marTop w:val="0"/>
          <w:marBottom w:val="0"/>
          <w:divBdr>
            <w:top w:val="none" w:sz="0" w:space="0" w:color="auto"/>
            <w:left w:val="none" w:sz="0" w:space="0" w:color="auto"/>
            <w:bottom w:val="none" w:sz="0" w:space="0" w:color="auto"/>
            <w:right w:val="none" w:sz="0" w:space="0" w:color="auto"/>
          </w:divBdr>
          <w:divsChild>
            <w:div w:id="185799075">
              <w:marLeft w:val="0"/>
              <w:marRight w:val="0"/>
              <w:marTop w:val="0"/>
              <w:marBottom w:val="0"/>
              <w:divBdr>
                <w:top w:val="none" w:sz="0" w:space="0" w:color="auto"/>
                <w:left w:val="none" w:sz="0" w:space="0" w:color="auto"/>
                <w:bottom w:val="none" w:sz="0" w:space="0" w:color="auto"/>
                <w:right w:val="none" w:sz="0" w:space="0" w:color="auto"/>
              </w:divBdr>
            </w:div>
            <w:div w:id="1266687898">
              <w:marLeft w:val="0"/>
              <w:marRight w:val="0"/>
              <w:marTop w:val="0"/>
              <w:marBottom w:val="0"/>
              <w:divBdr>
                <w:top w:val="none" w:sz="0" w:space="0" w:color="auto"/>
                <w:left w:val="none" w:sz="0" w:space="0" w:color="auto"/>
                <w:bottom w:val="none" w:sz="0" w:space="0" w:color="auto"/>
                <w:right w:val="none" w:sz="0" w:space="0" w:color="auto"/>
              </w:divBdr>
            </w:div>
          </w:divsChild>
        </w:div>
        <w:div w:id="916284996">
          <w:marLeft w:val="0"/>
          <w:marRight w:val="0"/>
          <w:marTop w:val="0"/>
          <w:marBottom w:val="0"/>
          <w:divBdr>
            <w:top w:val="none" w:sz="0" w:space="0" w:color="auto"/>
            <w:left w:val="none" w:sz="0" w:space="0" w:color="auto"/>
            <w:bottom w:val="none" w:sz="0" w:space="0" w:color="auto"/>
            <w:right w:val="none" w:sz="0" w:space="0" w:color="auto"/>
          </w:divBdr>
          <w:divsChild>
            <w:div w:id="1637102630">
              <w:marLeft w:val="0"/>
              <w:marRight w:val="0"/>
              <w:marTop w:val="0"/>
              <w:marBottom w:val="0"/>
              <w:divBdr>
                <w:top w:val="none" w:sz="0" w:space="0" w:color="auto"/>
                <w:left w:val="none" w:sz="0" w:space="0" w:color="auto"/>
                <w:bottom w:val="none" w:sz="0" w:space="0" w:color="auto"/>
                <w:right w:val="none" w:sz="0" w:space="0" w:color="auto"/>
              </w:divBdr>
            </w:div>
            <w:div w:id="526263277">
              <w:marLeft w:val="0"/>
              <w:marRight w:val="0"/>
              <w:marTop w:val="0"/>
              <w:marBottom w:val="0"/>
              <w:divBdr>
                <w:top w:val="none" w:sz="0" w:space="0" w:color="auto"/>
                <w:left w:val="none" w:sz="0" w:space="0" w:color="auto"/>
                <w:bottom w:val="none" w:sz="0" w:space="0" w:color="auto"/>
                <w:right w:val="none" w:sz="0" w:space="0" w:color="auto"/>
              </w:divBdr>
            </w:div>
            <w:div w:id="21062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9611">
      <w:bodyDiv w:val="1"/>
      <w:marLeft w:val="0"/>
      <w:marRight w:val="0"/>
      <w:marTop w:val="0"/>
      <w:marBottom w:val="0"/>
      <w:divBdr>
        <w:top w:val="none" w:sz="0" w:space="0" w:color="auto"/>
        <w:left w:val="none" w:sz="0" w:space="0" w:color="auto"/>
        <w:bottom w:val="none" w:sz="0" w:space="0" w:color="auto"/>
        <w:right w:val="none" w:sz="0" w:space="0" w:color="auto"/>
      </w:divBdr>
      <w:divsChild>
        <w:div w:id="1097554691">
          <w:marLeft w:val="0"/>
          <w:marRight w:val="0"/>
          <w:marTop w:val="0"/>
          <w:marBottom w:val="0"/>
          <w:divBdr>
            <w:top w:val="none" w:sz="0" w:space="0" w:color="auto"/>
            <w:left w:val="none" w:sz="0" w:space="0" w:color="auto"/>
            <w:bottom w:val="none" w:sz="0" w:space="0" w:color="auto"/>
            <w:right w:val="none" w:sz="0" w:space="0" w:color="auto"/>
          </w:divBdr>
        </w:div>
        <w:div w:id="1387677647">
          <w:marLeft w:val="0"/>
          <w:marRight w:val="0"/>
          <w:marTop w:val="0"/>
          <w:marBottom w:val="0"/>
          <w:divBdr>
            <w:top w:val="none" w:sz="0" w:space="0" w:color="auto"/>
            <w:left w:val="none" w:sz="0" w:space="0" w:color="auto"/>
            <w:bottom w:val="none" w:sz="0" w:space="0" w:color="auto"/>
            <w:right w:val="none" w:sz="0" w:space="0" w:color="auto"/>
          </w:divBdr>
        </w:div>
      </w:divsChild>
    </w:div>
    <w:div w:id="1997607494">
      <w:bodyDiv w:val="1"/>
      <w:marLeft w:val="0"/>
      <w:marRight w:val="0"/>
      <w:marTop w:val="0"/>
      <w:marBottom w:val="0"/>
      <w:divBdr>
        <w:top w:val="none" w:sz="0" w:space="0" w:color="auto"/>
        <w:left w:val="none" w:sz="0" w:space="0" w:color="auto"/>
        <w:bottom w:val="none" w:sz="0" w:space="0" w:color="auto"/>
        <w:right w:val="none" w:sz="0" w:space="0" w:color="auto"/>
      </w:divBdr>
      <w:divsChild>
        <w:div w:id="1909223738">
          <w:marLeft w:val="0"/>
          <w:marRight w:val="0"/>
          <w:marTop w:val="0"/>
          <w:marBottom w:val="0"/>
          <w:divBdr>
            <w:top w:val="none" w:sz="0" w:space="0" w:color="auto"/>
            <w:left w:val="none" w:sz="0" w:space="0" w:color="auto"/>
            <w:bottom w:val="none" w:sz="0" w:space="0" w:color="auto"/>
            <w:right w:val="none" w:sz="0" w:space="0" w:color="auto"/>
          </w:divBdr>
        </w:div>
        <w:div w:id="1500537756">
          <w:marLeft w:val="0"/>
          <w:marRight w:val="0"/>
          <w:marTop w:val="0"/>
          <w:marBottom w:val="0"/>
          <w:divBdr>
            <w:top w:val="none" w:sz="0" w:space="0" w:color="auto"/>
            <w:left w:val="none" w:sz="0" w:space="0" w:color="auto"/>
            <w:bottom w:val="none" w:sz="0" w:space="0" w:color="auto"/>
            <w:right w:val="none" w:sz="0" w:space="0" w:color="auto"/>
          </w:divBdr>
        </w:div>
        <w:div w:id="1846630316">
          <w:marLeft w:val="0"/>
          <w:marRight w:val="0"/>
          <w:marTop w:val="0"/>
          <w:marBottom w:val="0"/>
          <w:divBdr>
            <w:top w:val="none" w:sz="0" w:space="0" w:color="auto"/>
            <w:left w:val="none" w:sz="0" w:space="0" w:color="auto"/>
            <w:bottom w:val="none" w:sz="0" w:space="0" w:color="auto"/>
            <w:right w:val="none" w:sz="0" w:space="0" w:color="auto"/>
          </w:divBdr>
        </w:div>
        <w:div w:id="260262206">
          <w:marLeft w:val="0"/>
          <w:marRight w:val="0"/>
          <w:marTop w:val="0"/>
          <w:marBottom w:val="0"/>
          <w:divBdr>
            <w:top w:val="none" w:sz="0" w:space="0" w:color="auto"/>
            <w:left w:val="none" w:sz="0" w:space="0" w:color="auto"/>
            <w:bottom w:val="none" w:sz="0" w:space="0" w:color="auto"/>
            <w:right w:val="none" w:sz="0" w:space="0" w:color="auto"/>
          </w:divBdr>
        </w:div>
      </w:divsChild>
    </w:div>
    <w:div w:id="2090272720">
      <w:bodyDiv w:val="1"/>
      <w:marLeft w:val="0"/>
      <w:marRight w:val="0"/>
      <w:marTop w:val="0"/>
      <w:marBottom w:val="0"/>
      <w:divBdr>
        <w:top w:val="none" w:sz="0" w:space="0" w:color="auto"/>
        <w:left w:val="none" w:sz="0" w:space="0" w:color="auto"/>
        <w:bottom w:val="none" w:sz="0" w:space="0" w:color="auto"/>
        <w:right w:val="none" w:sz="0" w:space="0" w:color="auto"/>
      </w:divBdr>
      <w:divsChild>
        <w:div w:id="1551335406">
          <w:marLeft w:val="0"/>
          <w:marRight w:val="0"/>
          <w:marTop w:val="0"/>
          <w:marBottom w:val="0"/>
          <w:divBdr>
            <w:top w:val="none" w:sz="0" w:space="0" w:color="auto"/>
            <w:left w:val="none" w:sz="0" w:space="0" w:color="auto"/>
            <w:bottom w:val="none" w:sz="0" w:space="0" w:color="auto"/>
            <w:right w:val="none" w:sz="0" w:space="0" w:color="auto"/>
          </w:divBdr>
        </w:div>
        <w:div w:id="103775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6.xml"/><Relationship Id="rId39" Type="http://schemas.openxmlformats.org/officeDocument/2006/relationships/header" Target="header27.xml"/><Relationship Id="rId21" Type="http://schemas.openxmlformats.org/officeDocument/2006/relationships/header" Target="header11.xml"/><Relationship Id="rId34" Type="http://schemas.openxmlformats.org/officeDocument/2006/relationships/header" Target="header23.xml"/><Relationship Id="rId42" Type="http://schemas.openxmlformats.org/officeDocument/2006/relationships/header" Target="header30.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8.xml"/><Relationship Id="rId11" Type="http://schemas.openxmlformats.org/officeDocument/2006/relationships/footer" Target="footer2.xml"/><Relationship Id="rId24" Type="http://schemas.openxmlformats.org/officeDocument/2006/relationships/header" Target="header14.xml"/><Relationship Id="rId32" Type="http://schemas.openxmlformats.org/officeDocument/2006/relationships/header" Target="header21.xml"/><Relationship Id="rId37" Type="http://schemas.openxmlformats.org/officeDocument/2006/relationships/header" Target="header26.xml"/><Relationship Id="rId40" Type="http://schemas.openxmlformats.org/officeDocument/2006/relationships/header" Target="header28.xml"/><Relationship Id="rId45" Type="http://schemas.openxmlformats.org/officeDocument/2006/relationships/header" Target="header33.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3.xml"/><Relationship Id="rId28" Type="http://schemas.openxmlformats.org/officeDocument/2006/relationships/header" Target="header17.xml"/><Relationship Id="rId36" Type="http://schemas.openxmlformats.org/officeDocument/2006/relationships/header" Target="header25.xml"/><Relationship Id="rId49" Type="http://schemas.microsoft.com/office/2020/10/relationships/intelligence" Target="intelligence2.xml"/><Relationship Id="rId10" Type="http://schemas.openxmlformats.org/officeDocument/2006/relationships/header" Target="header1.xml"/><Relationship Id="rId19" Type="http://schemas.openxmlformats.org/officeDocument/2006/relationships/header" Target="header9.xml"/><Relationship Id="rId31" Type="http://schemas.openxmlformats.org/officeDocument/2006/relationships/header" Target="header20.xml"/><Relationship Id="rId44" Type="http://schemas.openxmlformats.org/officeDocument/2006/relationships/header" Target="header3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image" Target="media/image2.png"/><Relationship Id="rId30" Type="http://schemas.openxmlformats.org/officeDocument/2006/relationships/header" Target="header19.xml"/><Relationship Id="rId35" Type="http://schemas.openxmlformats.org/officeDocument/2006/relationships/header" Target="header24.xml"/><Relationship Id="rId43" Type="http://schemas.openxmlformats.org/officeDocument/2006/relationships/header" Target="header3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5.xml"/><Relationship Id="rId33" Type="http://schemas.openxmlformats.org/officeDocument/2006/relationships/header" Target="header22.xml"/><Relationship Id="rId38" Type="http://schemas.openxmlformats.org/officeDocument/2006/relationships/image" Target="media/image3.png"/><Relationship Id="rId46" Type="http://schemas.openxmlformats.org/officeDocument/2006/relationships/header" Target="header34.xml"/><Relationship Id="rId20" Type="http://schemas.openxmlformats.org/officeDocument/2006/relationships/header" Target="header10.xml"/><Relationship Id="rId41" Type="http://schemas.openxmlformats.org/officeDocument/2006/relationships/header" Target="header29.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0A612-51B7-4709-967B-51CC904CB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1</Pages>
  <Words>3500</Words>
  <Characters>19953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Prais, Tobi</dc:creator>
  <cp:keywords/>
  <dc:description/>
  <cp:lastModifiedBy>Battiston, Mario</cp:lastModifiedBy>
  <cp:revision>14</cp:revision>
  <cp:lastPrinted>2023-11-16T17:18:00Z</cp:lastPrinted>
  <dcterms:created xsi:type="dcterms:W3CDTF">2023-11-15T19:27:00Z</dcterms:created>
  <dcterms:modified xsi:type="dcterms:W3CDTF">2023-11-17T08:22:00Z</dcterms:modified>
</cp:coreProperties>
</file>