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2D99" w14:textId="77777777" w:rsidR="002E0FA6" w:rsidRDefault="00000000">
      <w:pPr>
        <w:spacing w:after="80"/>
      </w:pPr>
      <w:r>
        <w:rPr>
          <w:rFonts w:ascii="Arial" w:hAnsi="Arial"/>
          <w:b/>
          <w:color w:val="1B365D"/>
          <w:sz w:val="44"/>
        </w:rPr>
        <w:t>Glossary of Key Technical Terms in Information Technology</w:t>
      </w:r>
    </w:p>
    <w:p w14:paraId="0EBA0A05" w14:textId="77777777" w:rsidR="002E0FA6" w:rsidRDefault="00000000">
      <w:pPr>
        <w:spacing w:after="320"/>
      </w:pPr>
      <w:r>
        <w:rPr>
          <w:rFonts w:ascii="Arial" w:hAnsi="Arial"/>
          <w:i/>
          <w:color w:val="5A6B7C"/>
          <w:sz w:val="24"/>
        </w:rPr>
        <w:t>Etymology, Definitions, and IT Applications</w:t>
      </w:r>
    </w:p>
    <w:tbl>
      <w:tblPr>
        <w:tblW w:w="0" w:type="auto"/>
        <w:jc w:val="center"/>
        <w:tblLook w:val="04A0" w:firstRow="1" w:lastRow="0" w:firstColumn="1" w:lastColumn="0" w:noHBand="0" w:noVBand="1"/>
      </w:tblPr>
      <w:tblGrid>
        <w:gridCol w:w="9360"/>
      </w:tblGrid>
      <w:tr w:rsidR="002E0FA6" w14:paraId="78069114"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121F2794" w14:textId="77777777" w:rsidR="002E0FA6" w:rsidRDefault="00000000">
            <w:pPr>
              <w:spacing w:after="80"/>
            </w:pPr>
            <w:r>
              <w:rPr>
                <w:rFonts w:ascii="Arial" w:hAnsi="Arial"/>
                <w:b/>
                <w:color w:val="1B365D"/>
                <w:sz w:val="20"/>
              </w:rPr>
              <w:t>Team Members / Group Integrants:</w:t>
            </w:r>
          </w:p>
          <w:p w14:paraId="503E105D" w14:textId="06CEF55E" w:rsidR="002E0FA6" w:rsidRDefault="00000000">
            <w:pPr>
              <w:spacing w:after="0"/>
            </w:pPr>
            <w:r>
              <w:rPr>
                <w:rFonts w:ascii="Arial" w:hAnsi="Arial"/>
                <w:color w:val="2C3E50"/>
                <w:sz w:val="20"/>
              </w:rPr>
              <w:t>Alisson Gustavo • Allyson George • José Mário • Hericc Rocha</w:t>
            </w:r>
          </w:p>
        </w:tc>
      </w:tr>
    </w:tbl>
    <w:p w14:paraId="2EF8AF8B" w14:textId="77777777" w:rsidR="002E0FA6" w:rsidRDefault="002E0FA6">
      <w:pPr>
        <w:spacing w:before="240" w:after="0"/>
      </w:pPr>
    </w:p>
    <w:p w14:paraId="157323F7"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1. Blockchain</w:t>
      </w:r>
    </w:p>
    <w:p w14:paraId="7D37849B" w14:textId="77186792" w:rsidR="002E0FA6" w:rsidRPr="00F36946" w:rsidRDefault="00000000">
      <w:pPr>
        <w:spacing w:after="160"/>
        <w:rPr>
          <w:color w:val="000000" w:themeColor="text1"/>
        </w:rPr>
      </w:pPr>
      <w:r w:rsidRPr="00F36946">
        <w:rPr>
          <w:rFonts w:ascii="Arial" w:hAnsi="Arial"/>
          <w:color w:val="000000" w:themeColor="text1"/>
          <w:sz w:val="21"/>
        </w:rPr>
        <w:t>Blockchain literally means "chain of blocks": block = "block" and chain = "chain". The term describes a structure in which information is organized into sequentially connected blocks, forming a chained ledger. In computing, it is a distributed ledger technology used, for instance, in cryptocurrencies. The core concept is that each block maintains a cryptographic link to the previous one, making retroactive alterations extremely difficult. Etymologically, it is simply the combination of two English words: block + chain.</w:t>
      </w:r>
      <w:r w:rsidR="00BC475C" w:rsidRPr="00F36946">
        <w:rPr>
          <w:rFonts w:ascii="Arial" w:hAnsi="Arial"/>
          <w:color w:val="000000" w:themeColor="text1"/>
          <w:sz w:val="21"/>
        </w:rPr>
        <w:br/>
      </w:r>
      <w:r w:rsidR="00BC475C" w:rsidRPr="00F36946">
        <w:rPr>
          <w:rFonts w:ascii="Arial" w:hAnsi="Arial"/>
          <w:color w:val="000000" w:themeColor="text1"/>
          <w:sz w:val="21"/>
        </w:rPr>
        <w:br/>
      </w:r>
    </w:p>
    <w:p w14:paraId="55E73242"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2. Framework</w:t>
      </w:r>
    </w:p>
    <w:p w14:paraId="217FE2DF" w14:textId="77777777" w:rsidR="002E0FA6" w:rsidRPr="00F36946" w:rsidRDefault="00000000">
      <w:pPr>
        <w:spacing w:after="160"/>
        <w:rPr>
          <w:color w:val="000000" w:themeColor="text1"/>
        </w:rPr>
      </w:pPr>
      <w:r w:rsidRPr="00F36946">
        <w:rPr>
          <w:rFonts w:ascii="Arial" w:hAnsi="Arial"/>
          <w:color w:val="000000" w:themeColor="text1"/>
          <w:sz w:val="21"/>
        </w:rPr>
        <w:t>Framework can be translated as "structure", "scaffold", or "work skeleton". In IT, it refers to an organized set of tools, libraries, standards, and code structures that provides a foundation for developing applications. Instead of programmers building everything from scratch, a framework offers a pre-established structure. The word originates from English: frame = "structure, frame" + work = "work". Therefore, literally, framework can be understood as a "work structure".</w:t>
      </w:r>
    </w:p>
    <w:p w14:paraId="422F5722"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3. Front-end</w:t>
      </w:r>
    </w:p>
    <w:p w14:paraId="2D2E9030" w14:textId="77777777" w:rsidR="002E0FA6" w:rsidRPr="00F36946" w:rsidRDefault="00000000">
      <w:pPr>
        <w:spacing w:after="160"/>
        <w:rPr>
          <w:color w:val="000000" w:themeColor="text1"/>
        </w:rPr>
      </w:pPr>
      <w:r w:rsidRPr="00F36946">
        <w:rPr>
          <w:rFonts w:ascii="Arial" w:hAnsi="Arial"/>
          <w:color w:val="000000" w:themeColor="text1"/>
          <w:sz w:val="21"/>
        </w:rPr>
        <w:t>Front-end literally means the "front part". In software development, it refers to the client-facing portion of an application with which users interact directly, such as screens, buttons, menus, forms, and other visual elements. In web applications, technologies like HTML, CSS, and JavaScript play a fundamental role in the front-end. The expression comes from English: front = "front" and end = "extremity, end part". The concept represents the side of the system that faces forward, closest to the user.</w:t>
      </w:r>
    </w:p>
    <w:p w14:paraId="6E5E5D4C"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4. Back-end</w:t>
      </w:r>
    </w:p>
    <w:p w14:paraId="352E20F9" w14:textId="77777777" w:rsidR="002E0FA6" w:rsidRPr="00F36946" w:rsidRDefault="00000000">
      <w:pPr>
        <w:spacing w:after="160"/>
        <w:rPr>
          <w:color w:val="000000" w:themeColor="text1"/>
        </w:rPr>
      </w:pPr>
      <w:r w:rsidRPr="00F36946">
        <w:rPr>
          <w:rFonts w:ascii="Arial" w:hAnsi="Arial"/>
          <w:color w:val="000000" w:themeColor="text1"/>
          <w:sz w:val="21"/>
        </w:rPr>
        <w:t>Back-end literally means the "back part". In IT, it represents the server-side architecture of a system responsible for processes that are not directly visible to the user, such as business logic, authentication, data processing, database management, and API communications. In web development, languages such as Java, Python, C#, and JavaScript/Node.js are commonly utilized on the back-end. Formed by back = "behind" + end = "extremity, part", it represents the internal engine operating behind the application.</w:t>
      </w:r>
    </w:p>
    <w:p w14:paraId="45B3CDBE" w14:textId="77777777" w:rsidR="002E0FA6" w:rsidRPr="00F36946" w:rsidRDefault="00000000">
      <w:pPr>
        <w:keepNext/>
        <w:spacing w:before="240" w:after="40"/>
        <w:rPr>
          <w:color w:val="000000" w:themeColor="text1"/>
        </w:rPr>
      </w:pPr>
      <w:r w:rsidRPr="00F36946">
        <w:rPr>
          <w:rFonts w:ascii="Arial" w:hAnsi="Arial"/>
          <w:b/>
          <w:color w:val="000000" w:themeColor="text1"/>
          <w:sz w:val="26"/>
        </w:rPr>
        <w:lastRenderedPageBreak/>
        <w:t>5. Open Source</w:t>
      </w:r>
    </w:p>
    <w:p w14:paraId="1DE8D156" w14:textId="77777777" w:rsidR="002E0FA6" w:rsidRPr="00F36946" w:rsidRDefault="00000000">
      <w:pPr>
        <w:spacing w:after="160"/>
        <w:rPr>
          <w:color w:val="000000" w:themeColor="text1"/>
        </w:rPr>
      </w:pPr>
      <w:r w:rsidRPr="00F36946">
        <w:rPr>
          <w:rFonts w:ascii="Arial" w:hAnsi="Arial"/>
          <w:color w:val="000000" w:themeColor="text1"/>
          <w:sz w:val="21"/>
        </w:rPr>
        <w:t>Open Source refers to software whose source code is made publicly available under licensing terms that allow anyone to inspect, modify, and redistribute it. This does not necessarily mean all Open Source software is completely free under every condition; the defining principle lies in the freedoms granted by its license. Open comes from English, while source refers to source code. Thus, Open Source translates directly to "open source code".</w:t>
      </w:r>
    </w:p>
    <w:p w14:paraId="07B38585"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6. Waterfall</w:t>
      </w:r>
    </w:p>
    <w:p w14:paraId="0D15F86A" w14:textId="77777777" w:rsidR="002E0FA6" w:rsidRPr="00F36946" w:rsidRDefault="00000000">
      <w:pPr>
        <w:spacing w:after="160"/>
        <w:rPr>
          <w:color w:val="000000" w:themeColor="text1"/>
        </w:rPr>
      </w:pPr>
      <w:r w:rsidRPr="00F36946">
        <w:rPr>
          <w:rFonts w:ascii="Arial" w:hAnsi="Arial"/>
          <w:color w:val="000000" w:themeColor="text1"/>
          <w:sz w:val="21"/>
        </w:rPr>
        <w:t>Waterfall literally translates to "waterfall". In software engineering, Waterfall (or the cascade model) is a linear development methodology organized into sequential phases, such as requirements gathering, analysis, design, implementation, testing, and deployment. The metaphor stems from the idea that progress flows steadily downward from one phase to the next. The English word is composed of water = "water" + fall = "fall", denoting a natural cascade.</w:t>
      </w:r>
    </w:p>
    <w:p w14:paraId="1EE7BDB9"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7. Full Stack</w:t>
      </w:r>
    </w:p>
    <w:p w14:paraId="3B661310" w14:textId="77777777" w:rsidR="002E0FA6" w:rsidRPr="00F36946" w:rsidRDefault="00000000">
      <w:pPr>
        <w:spacing w:after="160"/>
        <w:rPr>
          <w:color w:val="000000" w:themeColor="text1"/>
        </w:rPr>
      </w:pPr>
      <w:r w:rsidRPr="00F36946">
        <w:rPr>
          <w:rFonts w:ascii="Arial" w:hAnsi="Arial"/>
          <w:color w:val="000000" w:themeColor="text1"/>
          <w:sz w:val="21"/>
        </w:rPr>
        <w:t>Full Stack can be understood as a "complete stack" or "complete pile". In programming, it describes professionals or development processes that encompass both the front-end and back-end of an application, often extending to databases, APIs, infrastructure, and deployment pipelines. Full means "complete", while stack refers to a layered set of software technologies. Thus, Full Stack conveys working comprehensively across all layers required to build an application.</w:t>
      </w:r>
    </w:p>
    <w:p w14:paraId="55F610C5"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8. AI — Artificial Intelligence</w:t>
      </w:r>
    </w:p>
    <w:p w14:paraId="5BEE4C1A" w14:textId="77777777" w:rsidR="002E0FA6" w:rsidRPr="00F36946" w:rsidRDefault="00000000">
      <w:pPr>
        <w:spacing w:after="160"/>
        <w:rPr>
          <w:color w:val="000000" w:themeColor="text1"/>
        </w:rPr>
      </w:pPr>
      <w:r w:rsidRPr="00F36946">
        <w:rPr>
          <w:rFonts w:ascii="Arial" w:hAnsi="Arial"/>
          <w:color w:val="000000" w:themeColor="text1"/>
          <w:sz w:val="21"/>
        </w:rPr>
        <w:t>AI stands for Artificial Intelligence. It is the field of computer science dedicated to building systems capable of performing tasks typically requiring human intelligence, such as pattern recognition, natural language processing, classification, forecasting, and decision-making. Etymologically, intelligence derives from the Latin intelligentia (from intellegere, meaning "to comprehend"), and artificial comes from artificialis (from ars, "art/skill", and facere, "to make"). Thus, Artificial Intelligence denotes an artificially generated capacity to comprehend and reason.</w:t>
      </w:r>
    </w:p>
    <w:p w14:paraId="5FEA68EB"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9. Rendering</w:t>
      </w:r>
    </w:p>
    <w:p w14:paraId="3EC7F9A8" w14:textId="77777777" w:rsidR="002E0FA6" w:rsidRPr="00F36946" w:rsidRDefault="00000000">
      <w:pPr>
        <w:spacing w:after="160"/>
        <w:rPr>
          <w:color w:val="000000" w:themeColor="text1"/>
        </w:rPr>
      </w:pPr>
      <w:r w:rsidRPr="00F36946">
        <w:rPr>
          <w:rFonts w:ascii="Arial" w:hAnsi="Arial"/>
          <w:color w:val="000000" w:themeColor="text1"/>
          <w:sz w:val="21"/>
        </w:rPr>
        <w:t>Rendering is the process of generating a visual image or graphical representation from data, models, or computational instructions. For example, a web browser renders HTML and CSS code to display an interactive web page on the screen. In gaming, GPUs compute complex equations to render graphical scenes in real time. The term originates from the English verb render, meaning "to yield", "to represent", or "to present", reflecting the conversion of raw information into a perceptible visual result.</w:t>
      </w:r>
    </w:p>
    <w:p w14:paraId="18C1664B" w14:textId="77777777" w:rsidR="002E0FA6" w:rsidRPr="00F36946" w:rsidRDefault="00000000">
      <w:pPr>
        <w:keepNext/>
        <w:spacing w:before="240" w:after="40"/>
        <w:rPr>
          <w:color w:val="000000" w:themeColor="text1"/>
        </w:rPr>
      </w:pPr>
      <w:r w:rsidRPr="00F36946">
        <w:rPr>
          <w:rFonts w:ascii="Arial" w:hAnsi="Arial"/>
          <w:b/>
          <w:color w:val="000000" w:themeColor="text1"/>
          <w:sz w:val="26"/>
        </w:rPr>
        <w:t>10. Mouse</w:t>
      </w:r>
    </w:p>
    <w:p w14:paraId="08D9CD01" w14:textId="6664B541" w:rsidR="00BC475C" w:rsidRPr="00F36946" w:rsidRDefault="00000000" w:rsidP="00BC475C">
      <w:pPr>
        <w:spacing w:after="160"/>
        <w:rPr>
          <w:rFonts w:ascii="Arial" w:hAnsi="Arial" w:cs="Arial"/>
          <w:color w:val="000000" w:themeColor="text1"/>
          <w:lang w:val="pt-BR"/>
        </w:rPr>
      </w:pPr>
      <w:r w:rsidRPr="00F36946">
        <w:rPr>
          <w:rFonts w:ascii="Arial" w:hAnsi="Arial"/>
          <w:color w:val="000000" w:themeColor="text1"/>
          <w:sz w:val="21"/>
        </w:rPr>
        <w:t>Mouse refers literally to the small rodent animal. In computing, the pointing device was named due to its physical appearance, particularly early wired models whose cable resembled a tail. The device enables user interaction with elements of a graphical user interface (GUI). The English word mouse comes from Old English mūs (akin to Latin mūs and Greek mûs). Hence, the hardware term is a visual metaphor based on device anatomy.</w:t>
      </w:r>
      <w:r w:rsidR="00BC475C" w:rsidRPr="00F36946">
        <w:rPr>
          <w:rFonts w:ascii="Arial" w:hAnsi="Arial"/>
          <w:color w:val="000000" w:themeColor="text1"/>
          <w:sz w:val="21"/>
        </w:rPr>
        <w:br/>
      </w:r>
      <w:r w:rsidR="00BC475C" w:rsidRPr="00F36946">
        <w:rPr>
          <w:rFonts w:ascii="Arial" w:hAnsi="Arial"/>
          <w:color w:val="000000" w:themeColor="text1"/>
          <w:sz w:val="21"/>
        </w:rPr>
        <w:br/>
      </w:r>
      <w:r w:rsidR="00BC475C" w:rsidRPr="00F36946">
        <w:rPr>
          <w:b/>
          <w:bCs/>
          <w:color w:val="000000" w:themeColor="text1"/>
          <w:lang w:val="pt-BR"/>
        </w:rPr>
        <w:br/>
      </w:r>
      <w:r w:rsidR="00F36946" w:rsidRPr="00F36946">
        <w:rPr>
          <w:rFonts w:ascii="Arial" w:hAnsi="Arial" w:cs="Arial"/>
          <w:b/>
          <w:bCs/>
          <w:color w:val="000000" w:themeColor="text1"/>
        </w:rPr>
        <w:lastRenderedPageBreak/>
        <w:t>A few more definitions of the words assigned to us:</w:t>
      </w:r>
      <w:r w:rsidR="001E4211" w:rsidRPr="00F36946">
        <w:rPr>
          <w:rFonts w:ascii="Arial" w:hAnsi="Arial" w:cs="Arial"/>
          <w:b/>
          <w:bCs/>
          <w:color w:val="000000" w:themeColor="text1"/>
          <w:lang w:val="pt-BR"/>
        </w:rPr>
        <w:br/>
      </w:r>
      <w:r w:rsidR="00BC475C" w:rsidRPr="00F36946">
        <w:rPr>
          <w:rFonts w:ascii="Arial" w:hAnsi="Arial" w:cs="Arial"/>
          <w:b/>
          <w:bCs/>
          <w:color w:val="000000" w:themeColor="text1"/>
          <w:lang w:val="pt-BR"/>
        </w:rPr>
        <w:br/>
      </w:r>
      <w:r w:rsidR="00BC475C" w:rsidRPr="00F36946">
        <w:rPr>
          <w:rFonts w:ascii="Arial" w:hAnsi="Arial" w:cs="Arial"/>
          <w:b/>
          <w:bCs/>
          <w:color w:val="000000" w:themeColor="text1"/>
          <w:lang w:val="pt-BR"/>
        </w:rPr>
        <w:t>BLOCKCHAIN:</w:t>
      </w:r>
      <w:r w:rsidR="00BC475C" w:rsidRPr="00F36946">
        <w:rPr>
          <w:rFonts w:ascii="Arial" w:hAnsi="Arial" w:cs="Arial"/>
          <w:color w:val="000000" w:themeColor="text1"/>
          <w:lang w:val="pt-BR"/>
        </w:rPr>
        <w:t xml:space="preserve"> Blockchain literally means "chain of blocks" (</w:t>
      </w:r>
      <w:r w:rsidR="00BC475C" w:rsidRPr="00F36946">
        <w:rPr>
          <w:rFonts w:ascii="Arial" w:hAnsi="Arial" w:cs="Arial"/>
          <w:i/>
          <w:iCs/>
          <w:color w:val="000000" w:themeColor="text1"/>
          <w:lang w:val="pt-BR"/>
        </w:rPr>
        <w:t>block</w:t>
      </w:r>
      <w:r w:rsidR="00BC475C" w:rsidRPr="00F36946">
        <w:rPr>
          <w:rFonts w:ascii="Arial" w:hAnsi="Arial" w:cs="Arial"/>
          <w:color w:val="000000" w:themeColor="text1"/>
          <w:lang w:val="pt-BR"/>
        </w:rPr>
        <w:t xml:space="preserve"> = block and </w:t>
      </w:r>
      <w:r w:rsidR="00BC475C" w:rsidRPr="00F36946">
        <w:rPr>
          <w:rFonts w:ascii="Arial" w:hAnsi="Arial" w:cs="Arial"/>
          <w:i/>
          <w:iCs/>
          <w:color w:val="000000" w:themeColor="text1"/>
          <w:lang w:val="pt-BR"/>
        </w:rPr>
        <w:t>chain</w:t>
      </w:r>
      <w:r w:rsidR="00BC475C" w:rsidRPr="00F36946">
        <w:rPr>
          <w:rFonts w:ascii="Arial" w:hAnsi="Arial" w:cs="Arial"/>
          <w:color w:val="000000" w:themeColor="text1"/>
          <w:lang w:val="pt-BR"/>
        </w:rPr>
        <w:t xml:space="preserve"> = chain). It is a technology that records information in connected blocks protected by cryptography, forming a shared ledger that is difficult to alter. The term began to be used in its current context in the early 21st century and became especially known with Bitcoin.</w:t>
      </w:r>
    </w:p>
    <w:p w14:paraId="269A5756"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FRAMEWORK:</w:t>
      </w:r>
      <w:r w:rsidRPr="00F36946">
        <w:rPr>
          <w:rFonts w:ascii="Arial" w:hAnsi="Arial" w:cs="Arial"/>
          <w:color w:val="000000" w:themeColor="text1"/>
          <w:lang w:val="pt-BR"/>
        </w:rPr>
        <w:t xml:space="preserve"> Framework means "structure" or "work structure". In programming, it is a structure made up of reusable tools, components, and standards that helps in system development, preventing the programmer from having to build everything from scratch. The word comes from the English </w:t>
      </w:r>
      <w:r w:rsidRPr="00F36946">
        <w:rPr>
          <w:rFonts w:ascii="Arial" w:hAnsi="Arial" w:cs="Arial"/>
          <w:i/>
          <w:iCs/>
          <w:color w:val="000000" w:themeColor="text1"/>
          <w:lang w:val="pt-BR"/>
        </w:rPr>
        <w:t>frame</w:t>
      </w:r>
      <w:r w:rsidRPr="00F36946">
        <w:rPr>
          <w:rFonts w:ascii="Arial" w:hAnsi="Arial" w:cs="Arial"/>
          <w:color w:val="000000" w:themeColor="text1"/>
          <w:lang w:val="pt-BR"/>
        </w:rPr>
        <w:t xml:space="preserve"> (structure) + </w:t>
      </w:r>
      <w:r w:rsidRPr="00F36946">
        <w:rPr>
          <w:rFonts w:ascii="Arial" w:hAnsi="Arial" w:cs="Arial"/>
          <w:i/>
          <w:iCs/>
          <w:color w:val="000000" w:themeColor="text1"/>
          <w:lang w:val="pt-BR"/>
        </w:rPr>
        <w:t>work</w:t>
      </w:r>
      <w:r w:rsidRPr="00F36946">
        <w:rPr>
          <w:rFonts w:ascii="Arial" w:hAnsi="Arial" w:cs="Arial"/>
          <w:color w:val="000000" w:themeColor="text1"/>
          <w:lang w:val="pt-BR"/>
        </w:rPr>
        <w:t xml:space="preserve"> (job/work) and has been used in this general sense since the 17th century.</w:t>
      </w:r>
    </w:p>
    <w:p w14:paraId="0A154C05"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BACK-END:</w:t>
      </w:r>
      <w:r w:rsidRPr="00F36946">
        <w:rPr>
          <w:rFonts w:ascii="Arial" w:hAnsi="Arial" w:cs="Arial"/>
          <w:color w:val="000000" w:themeColor="text1"/>
          <w:lang w:val="pt-BR"/>
        </w:rPr>
        <w:t xml:space="preserve"> Back-end literally means "back part" or "rear". In programming, it represents the part of a system that is not typically seen directly by the user, being responsible for business logic, data processing, </w:t>
      </w:r>
      <w:proofErr w:type="gramStart"/>
      <w:r w:rsidRPr="00F36946">
        <w:rPr>
          <w:rFonts w:ascii="Arial" w:hAnsi="Arial" w:cs="Arial"/>
          <w:color w:val="000000" w:themeColor="text1"/>
          <w:lang w:val="pt-BR"/>
        </w:rPr>
        <w:t>servers</w:t>
      </w:r>
      <w:proofErr w:type="gramEnd"/>
      <w:r w:rsidRPr="00F36946">
        <w:rPr>
          <w:rFonts w:ascii="Arial" w:hAnsi="Arial" w:cs="Arial"/>
          <w:color w:val="000000" w:themeColor="text1"/>
          <w:lang w:val="pt-BR"/>
        </w:rPr>
        <w:t xml:space="preserve">, and communication with databases. The term is formed by the English words </w:t>
      </w:r>
      <w:r w:rsidRPr="00F36946">
        <w:rPr>
          <w:rFonts w:ascii="Arial" w:hAnsi="Arial" w:cs="Arial"/>
          <w:i/>
          <w:iCs/>
          <w:color w:val="000000" w:themeColor="text1"/>
          <w:lang w:val="pt-BR"/>
        </w:rPr>
        <w:t>back</w:t>
      </w:r>
      <w:r w:rsidRPr="00F36946">
        <w:rPr>
          <w:rFonts w:ascii="Arial" w:hAnsi="Arial" w:cs="Arial"/>
          <w:color w:val="000000" w:themeColor="text1"/>
          <w:lang w:val="pt-BR"/>
        </w:rPr>
        <w:t xml:space="preserve"> (behind/rear) and </w:t>
      </w:r>
      <w:r w:rsidRPr="00F36946">
        <w:rPr>
          <w:rFonts w:ascii="Arial" w:hAnsi="Arial" w:cs="Arial"/>
          <w:i/>
          <w:iCs/>
          <w:color w:val="000000" w:themeColor="text1"/>
          <w:lang w:val="pt-BR"/>
        </w:rPr>
        <w:t>end</w:t>
      </w:r>
      <w:r w:rsidRPr="00F36946">
        <w:rPr>
          <w:rFonts w:ascii="Arial" w:hAnsi="Arial" w:cs="Arial"/>
          <w:color w:val="000000" w:themeColor="text1"/>
          <w:lang w:val="pt-BR"/>
        </w:rPr>
        <w:t xml:space="preserve"> (extremity/end).</w:t>
      </w:r>
    </w:p>
    <w:p w14:paraId="6E12241F"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FRONT-END:</w:t>
      </w:r>
      <w:r w:rsidRPr="00F36946">
        <w:rPr>
          <w:rFonts w:ascii="Arial" w:hAnsi="Arial" w:cs="Arial"/>
          <w:color w:val="000000" w:themeColor="text1"/>
          <w:lang w:val="pt-BR"/>
        </w:rPr>
        <w:t xml:space="preserve"> Front-end literally means "front part". In software development, it corresponds to the part with which the user interacts directly, such as screens, buttons, menus, and other visual elements of a website or application. The term comes from the combination of </w:t>
      </w:r>
      <w:r w:rsidRPr="00F36946">
        <w:rPr>
          <w:rFonts w:ascii="Arial" w:hAnsi="Arial" w:cs="Arial"/>
          <w:i/>
          <w:iCs/>
          <w:color w:val="000000" w:themeColor="text1"/>
          <w:lang w:val="pt-BR"/>
        </w:rPr>
        <w:t>front</w:t>
      </w:r>
      <w:r w:rsidRPr="00F36946">
        <w:rPr>
          <w:rFonts w:ascii="Arial" w:hAnsi="Arial" w:cs="Arial"/>
          <w:color w:val="000000" w:themeColor="text1"/>
          <w:lang w:val="pt-BR"/>
        </w:rPr>
        <w:t xml:space="preserve"> (front) and </w:t>
      </w:r>
      <w:r w:rsidRPr="00F36946">
        <w:rPr>
          <w:rFonts w:ascii="Arial" w:hAnsi="Arial" w:cs="Arial"/>
          <w:i/>
          <w:iCs/>
          <w:color w:val="000000" w:themeColor="text1"/>
          <w:lang w:val="pt-BR"/>
        </w:rPr>
        <w:t>end</w:t>
      </w:r>
      <w:r w:rsidRPr="00F36946">
        <w:rPr>
          <w:rFonts w:ascii="Arial" w:hAnsi="Arial" w:cs="Arial"/>
          <w:color w:val="000000" w:themeColor="text1"/>
          <w:lang w:val="pt-BR"/>
        </w:rPr>
        <w:t xml:space="preserve"> (extremity/end).</w:t>
      </w:r>
    </w:p>
    <w:p w14:paraId="49009DF7"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OPEN SOURCE:</w:t>
      </w:r>
      <w:r w:rsidRPr="00F36946">
        <w:rPr>
          <w:rFonts w:ascii="Arial" w:hAnsi="Arial" w:cs="Arial"/>
          <w:color w:val="000000" w:themeColor="text1"/>
          <w:lang w:val="pt-BR"/>
        </w:rPr>
        <w:t xml:space="preserve"> Open source means "open source code". It is used to identify software whose source code can be accessed, modified, and shared according to the terms of its license. The expression "open source software" was coined in 1998 by Christine Peterson during discussions seeking a way to describe this development model.</w:t>
      </w:r>
    </w:p>
    <w:p w14:paraId="37B8EB5E"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WATERFALL:</w:t>
      </w:r>
      <w:r w:rsidRPr="00F36946">
        <w:rPr>
          <w:rFonts w:ascii="Arial" w:hAnsi="Arial" w:cs="Arial"/>
          <w:color w:val="000000" w:themeColor="text1"/>
          <w:lang w:val="pt-BR"/>
        </w:rPr>
        <w:t xml:space="preserve"> Waterfall means "cascade". In software development, the Waterfall Model is a methodology in which the project moves through sequential stages, such as requirements, design, implementation, testing, and maintenance. The term became associated with the 1970 work of Winston W. Royce, although Royce himself expressed reservations and suggested iterative approaches.</w:t>
      </w:r>
    </w:p>
    <w:p w14:paraId="4C2A386F"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FULL STACK:</w:t>
      </w:r>
      <w:r w:rsidRPr="00F36946">
        <w:rPr>
          <w:rFonts w:ascii="Arial" w:hAnsi="Arial" w:cs="Arial"/>
          <w:color w:val="000000" w:themeColor="text1"/>
          <w:lang w:val="pt-BR"/>
        </w:rPr>
        <w:t xml:space="preserve"> Full stack literally means "complete stack" or "full pile". In programming, the term describes development involving different parts of an application, mainly front-end and back-end, and may also encompass databases and other layers. The expression emerged to represent professionals capable of working across different parts of a system.</w:t>
      </w:r>
    </w:p>
    <w:p w14:paraId="0AC3D883"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ARTIFICIAL INTELLIGENCE:</w:t>
      </w:r>
      <w:r w:rsidRPr="00F36946">
        <w:rPr>
          <w:rFonts w:ascii="Arial" w:hAnsi="Arial" w:cs="Arial"/>
          <w:color w:val="000000" w:themeColor="text1"/>
          <w:lang w:val="pt-BR"/>
        </w:rPr>
        <w:t xml:space="preserve"> Artificial Intelligence is the field of computer science that seeks to create systems capable of performing tasks associated with human intelligence, such as learning, recognizing patterns, solving problems, and making decisions. The term was coined by John McCarthy in a 1955 proposal for a project held at Dartmouth in 1956, considered a landmark for the birth of the field.</w:t>
      </w:r>
    </w:p>
    <w:p w14:paraId="1655D96E"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RAM (RANDOM ACCESS MEMORY):</w:t>
      </w:r>
      <w:r w:rsidRPr="00F36946">
        <w:rPr>
          <w:rFonts w:ascii="Arial" w:hAnsi="Arial" w:cs="Arial"/>
          <w:color w:val="000000" w:themeColor="text1"/>
          <w:lang w:val="pt-BR"/>
        </w:rPr>
        <w:t xml:space="preserve"> RAM stands for "Random Access Memory". It is a type of memory used by computers to temporarily store data and programs currently in use, allowing </w:t>
      </w:r>
      <w:r w:rsidRPr="00F36946">
        <w:rPr>
          <w:rFonts w:ascii="Arial" w:hAnsi="Arial" w:cs="Arial"/>
          <w:color w:val="000000" w:themeColor="text1"/>
          <w:lang w:val="pt-BR"/>
        </w:rPr>
        <w:lastRenderedPageBreak/>
        <w:t>fast access to information. The concept of random access memory is longstanding in computer history, and semiconductor RAM memories began to appear commercially in the 1960s.</w:t>
      </w:r>
    </w:p>
    <w:p w14:paraId="76832181" w14:textId="77777777" w:rsidR="00BC475C" w:rsidRPr="00F36946" w:rsidRDefault="00BC475C" w:rsidP="00BC475C">
      <w:pPr>
        <w:spacing w:after="160"/>
        <w:rPr>
          <w:rFonts w:ascii="Arial" w:hAnsi="Arial" w:cs="Arial"/>
          <w:color w:val="000000" w:themeColor="text1"/>
          <w:lang w:val="pt-BR"/>
        </w:rPr>
      </w:pPr>
      <w:r w:rsidRPr="00F36946">
        <w:rPr>
          <w:rFonts w:ascii="Arial" w:hAnsi="Arial" w:cs="Arial"/>
          <w:b/>
          <w:bCs/>
          <w:color w:val="000000" w:themeColor="text1"/>
          <w:lang w:val="pt-BR"/>
        </w:rPr>
        <w:t>MOUSE:</w:t>
      </w:r>
      <w:r w:rsidRPr="00F36946">
        <w:rPr>
          <w:rFonts w:ascii="Arial" w:hAnsi="Arial" w:cs="Arial"/>
          <w:color w:val="000000" w:themeColor="text1"/>
          <w:lang w:val="pt-BR"/>
        </w:rPr>
        <w:t xml:space="preserve"> Mouse refers to the animal in English and is the device used to control the pointer on a computer screen. The first mouse prototype was developed by Bill English based on an idea by Douglas Engelbart in the 1960s, using wheels to detect movement. The name is likely related to the appearance of the device and its cable, which resembled a small mouse, although Engelbart's initial design did not officially use that name.</w:t>
      </w:r>
    </w:p>
    <w:p w14:paraId="4E7E10EE" w14:textId="1FA95C2F" w:rsidR="002E0FA6" w:rsidRPr="00F36946" w:rsidRDefault="002E0FA6">
      <w:pPr>
        <w:spacing w:after="160"/>
        <w:rPr>
          <w:color w:val="000000" w:themeColor="text1"/>
        </w:rPr>
      </w:pPr>
    </w:p>
    <w:sectPr w:rsidR="002E0FA6" w:rsidRPr="00F369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43676525">
    <w:abstractNumId w:val="8"/>
  </w:num>
  <w:num w:numId="2" w16cid:durableId="2048800279">
    <w:abstractNumId w:val="6"/>
  </w:num>
  <w:num w:numId="3" w16cid:durableId="1161119464">
    <w:abstractNumId w:val="5"/>
  </w:num>
  <w:num w:numId="4" w16cid:durableId="1325739357">
    <w:abstractNumId w:val="4"/>
  </w:num>
  <w:num w:numId="5" w16cid:durableId="2131822087">
    <w:abstractNumId w:val="7"/>
  </w:num>
  <w:num w:numId="6" w16cid:durableId="565607279">
    <w:abstractNumId w:val="3"/>
  </w:num>
  <w:num w:numId="7" w16cid:durableId="2030178511">
    <w:abstractNumId w:val="2"/>
  </w:num>
  <w:num w:numId="8" w16cid:durableId="1146236770">
    <w:abstractNumId w:val="1"/>
  </w:num>
  <w:num w:numId="9" w16cid:durableId="318308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211"/>
    <w:rsid w:val="0029639D"/>
    <w:rsid w:val="002E0FA6"/>
    <w:rsid w:val="00326F90"/>
    <w:rsid w:val="006128A6"/>
    <w:rsid w:val="006C3831"/>
    <w:rsid w:val="00AA1D8D"/>
    <w:rsid w:val="00B412B7"/>
    <w:rsid w:val="00B47730"/>
    <w:rsid w:val="00BC475C"/>
    <w:rsid w:val="00CB0664"/>
    <w:rsid w:val="00F36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15F57"/>
  <w14:defaultImageDpi w14:val="300"/>
  <w15:docId w15:val="{5ADBBEE8-4EE6-4B00-B96C-BE5153BF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4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3AE139102B0A944A6F09C1536A43E30" ma:contentTypeVersion="4" ma:contentTypeDescription="Crie um novo documento." ma:contentTypeScope="" ma:versionID="bf088a36ef6c7fd04138e24d5b385366">
  <xsd:schema xmlns:xsd="http://www.w3.org/2001/XMLSchema" xmlns:xs="http://www.w3.org/2001/XMLSchema" xmlns:p="http://schemas.microsoft.com/office/2006/metadata/properties" xmlns:ns2="f8c5e5d6-3acf-4dcc-8f00-0b899a139e72" targetNamespace="http://schemas.microsoft.com/office/2006/metadata/properties" ma:root="true" ma:fieldsID="03177ad93a062a252d61a548968c3669" ns2:_="">
    <xsd:import namespace="f8c5e5d6-3acf-4dcc-8f00-0b899a139e7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5e5d6-3acf-4dcc-8f00-0b899a139e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8c5e5d6-3acf-4dcc-8f00-0b899a139e7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1C7265A-F3CF-442D-855C-5BA8FB6FC113}"/>
</file>

<file path=customXml/itemProps3.xml><?xml version="1.0" encoding="utf-8"?>
<ds:datastoreItem xmlns:ds="http://schemas.openxmlformats.org/officeDocument/2006/customXml" ds:itemID="{6CB41C21-B89A-4AD3-9F59-938B4D96312F}"/>
</file>

<file path=customXml/itemProps4.xml><?xml version="1.0" encoding="utf-8"?>
<ds:datastoreItem xmlns:ds="http://schemas.openxmlformats.org/officeDocument/2006/customXml" ds:itemID="{ACA5E21D-EF74-42A0-9627-5C8E26891AC0}"/>
</file>

<file path=docProps/app.xml><?xml version="1.0" encoding="utf-8"?>
<Properties xmlns="http://schemas.openxmlformats.org/officeDocument/2006/extended-properties" xmlns:vt="http://schemas.openxmlformats.org/officeDocument/2006/docPropsVTypes">
  <Template>Normal</Template>
  <TotalTime>16</TotalTime>
  <Pages>4</Pages>
  <Words>1395</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ALISSON GUSTAVO BARROS EVANGELISTA TADS040</cp:lastModifiedBy>
  <cp:revision>6</cp:revision>
  <dcterms:created xsi:type="dcterms:W3CDTF">2013-12-23T23:15:00Z</dcterms:created>
  <dcterms:modified xsi:type="dcterms:W3CDTF">2026-09-21T11:51:00Z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0x010100F3AE139102B0A944A6F09C1536A43E30</vt:lpwstr>
  </property>
</Properties>
</file>