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1565BE" w:rsidP="4177DA6B" w:rsidRDefault="481565BE" w14:paraId="73EFD268" w14:textId="47F6FC9B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Aluno: José Mário de Melo Brandão Guimarães</w:t>
      </w:r>
    </w:p>
    <w:p w:rsidR="481565BE" w:rsidP="4177DA6B" w:rsidRDefault="481565BE" w14:paraId="3C899227" w14:textId="722D9DBD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1. Diagnóstico da arquitetura atual</w:t>
      </w:r>
    </w:p>
    <w:p w:rsidR="481565BE" w:rsidP="4177DA6B" w:rsidRDefault="481565BE" w14:paraId="663F1B53" w14:textId="1D51637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P-01: pagamento não confirmado gera pedido. Provável falha entre Payment e Order. Testar integração, contrato e API.</w:t>
      </w:r>
    </w:p>
    <w:p w:rsidR="481565BE" w:rsidP="4177DA6B" w:rsidRDefault="481565BE" w14:paraId="7D3E6483" w14:textId="38C5EF1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P-02: catálogo mostra estoque inexistente. Provável falha de sincronização com o ERP. Testar integração e API.</w:t>
      </w:r>
    </w:p>
    <w:p w:rsidR="481565BE" w:rsidP="4177DA6B" w:rsidRDefault="481565BE" w14:paraId="77BCA568" w14:textId="48F85CA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P-03: hospital cancela pedido coletado. Falta de validação do status. Testar regra unitária e API.</w:t>
      </w:r>
    </w:p>
    <w:p w:rsidR="481565BE" w:rsidP="4177DA6B" w:rsidRDefault="481565BE" w14:paraId="50D48BFC" w14:textId="743AFAAE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P-04: fornecedor acessa pedidos de outra empresa. Falha de autorização. Testar isolamento pela API.</w:t>
      </w:r>
    </w:p>
    <w:p w:rsidR="481565BE" w:rsidP="4177DA6B" w:rsidRDefault="481565BE" w14:paraId="10EC025D" w14:textId="4D6491A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P-05: preço da cotação difere do catálogo. Possível uso de valores desatualizados. Testar cálculo e manutenção do preço aprovado.</w:t>
      </w:r>
    </w:p>
    <w:p w:rsidR="481565BE" w:rsidP="4177DA6B" w:rsidRDefault="481565BE" w14:paraId="26999069" w14:textId="68CFEDF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P-06: aprovação falha para alguns perfis. Permissões inconsistentes. Testar cada perfil pela API.</w:t>
      </w:r>
    </w:p>
    <w:p w:rsidR="481565BE" w:rsidP="4177DA6B" w:rsidRDefault="481565BE" w14:paraId="3CDC39C9" w14:textId="7323175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P-07: notificações duplicadas. Possível reprocessamento de eventos. Testar envio único em unitário e integração.</w:t>
      </w:r>
    </w:p>
    <w:p w:rsidR="481565BE" w:rsidP="4177DA6B" w:rsidRDefault="481565BE" w14:paraId="1CA24EFD" w14:textId="7F1ADEA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P-08: frete muda entre etapas. Cálculo inconsistente. Testar regra, integração e valores exibidos.</w:t>
      </w:r>
    </w:p>
    <w:p w:rsidR="481565BE" w:rsidP="4177DA6B" w:rsidRDefault="481565BE" w14:paraId="26F6E980" w14:textId="587F8D2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P-09: cancelados aparecem como entregues. Possível erro no tratamento dos status. Testar dados do relatório em integração.</w:t>
      </w:r>
    </w:p>
    <w:p w:rsidR="481565BE" w:rsidP="4177DA6B" w:rsidRDefault="481565BE" w14:paraId="59B6B4A6" w14:textId="421B911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P-13: mudanças visuais quebram testes. Seletores frágeis. Usar identificadores estáveis na UI.</w:t>
      </w:r>
    </w:p>
    <w:p w:rsidR="481565BE" w:rsidP="4177DA6B" w:rsidRDefault="481565BE" w14:paraId="383CBD6E" w14:textId="5FCA869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P-14: regras sem testes unitários. Falhas são descobertas tarde. Cobrir preço, estoque e cancelamento.</w:t>
      </w:r>
    </w:p>
    <w:p w:rsidR="481565BE" w:rsidP="4177DA6B" w:rsidRDefault="481565BE" w14:paraId="35D39AF8" w14:textId="2861DFD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P-15: serviços sem testes de contrato. Alterações podem quebrar comunicação. Validar contratos entre Order, Payment e Stock.</w:t>
      </w:r>
    </w:p>
    <w:p w:rsidR="481565BE" w:rsidP="4177DA6B" w:rsidRDefault="481565BE" w14:paraId="0FCDB6CB" w14:textId="0BECA15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P-16: dados manuais causam inconsistência. Automatizar preparação e limpeza.</w:t>
      </w:r>
    </w:p>
    <w:p w:rsidR="481565BE" w:rsidP="4177DA6B" w:rsidRDefault="481565BE" w14:paraId="23D274AA" w14:textId="55234F2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P-18 e P-19: pipeline sem testes e gates. Permite avanço com defeitos. Executar testes e bloquear falhas críticas.</w:t>
      </w:r>
    </w:p>
    <w:p w:rsidR="481565BE" w:rsidP="4177DA6B" w:rsidRDefault="481565BE" w14:paraId="1D385DB9" w14:textId="266A332D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2. Análise do Ice Cream Cone</w:t>
      </w:r>
    </w:p>
    <w:p w:rsidR="481565BE" w:rsidP="4177DA6B" w:rsidRDefault="481565BE" w14:paraId="656D3FFB" w14:textId="5CF4690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 plataforma apresenta Ice Cream Cone: muitos testes de interface, E2E acima de três horas e regressão manual de cinco dias, com pouca cobertura nas camadas inferiores.</w:t>
      </w:r>
    </w:p>
    <w:p w:rsidR="481565BE" w:rsidP="4177DA6B" w:rsidRDefault="481565BE" w14:paraId="1FC9DF86" w14:textId="4A86BE7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Isso torna os testes lentos e frágeis. Preço, estoque, frete, permissões e cancelamento devem ser cobertos por unitários, integração e API. Na interface, devem permanecer as jornadas principais e verificações visuais.</w:t>
      </w:r>
    </w:p>
    <w:p w:rsidR="481565BE" w:rsidP="4177DA6B" w:rsidRDefault="481565BE" w14:paraId="6697B641" w14:textId="2482672E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3. Proposta de pirâmide de testes</w:t>
      </w:r>
    </w:p>
    <w:p w:rsidR="481565BE" w:rsidP="4177DA6B" w:rsidRDefault="481565BE" w14:paraId="7669D6CB" w14:textId="384C554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Unitários: 45%, para regras isoladas e retorno rápido.</w:t>
      </w:r>
    </w:p>
    <w:p w:rsidR="481565BE" w:rsidP="4177DA6B" w:rsidRDefault="481565BE" w14:paraId="0418A7A9" w14:textId="6BBA518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Integração: 25%, para banco, serviços e eventos.</w:t>
      </w:r>
    </w:p>
    <w:p w:rsidR="481565BE" w:rsidP="4177DA6B" w:rsidRDefault="481565BE" w14:paraId="5F7E788E" w14:textId="30CA1E5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Contrato: 15%, para compatibilidade entre serviços.</w:t>
      </w:r>
    </w:p>
    <w:p w:rsidR="481565BE" w:rsidP="4177DA6B" w:rsidRDefault="481565BE" w14:paraId="3F8F3BC5" w14:textId="1C2F498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API: 10%, para endpoints e permissões.</w:t>
      </w:r>
    </w:p>
    <w:p w:rsidR="481565BE" w:rsidP="4177DA6B" w:rsidRDefault="481565BE" w14:paraId="5CB49398" w14:textId="4114A1B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E2E/UI: 5%, para jornadas completas.</w:t>
      </w:r>
    </w:p>
    <w:p w:rsidR="481565BE" w:rsidP="4177DA6B" w:rsidRDefault="481565BE" w14:paraId="5DBA2C4F" w14:textId="415C1AD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Os percentuais são uma referência para a automação. Testes manuais complementarão essa cobertura.</w:t>
      </w:r>
    </w:p>
    <w:p w:rsidR="481565BE" w:rsidP="4177DA6B" w:rsidRDefault="481565BE" w14:paraId="721E8DF8" w14:textId="02AB6BFB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4. Distribuição dos testes por camada</w:t>
      </w:r>
    </w:p>
    <w:p w:rsidR="481565BE" w:rsidP="4177DA6B" w:rsidRDefault="481565BE" w14:paraId="3F3BE34A" w14:textId="33B00E8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Pagamento antes do pedido: unitário, integração, contrato, API e uma jornada E2E.</w:t>
      </w:r>
    </w:p>
    <w:p w:rsidR="481565BE" w:rsidP="4177DA6B" w:rsidRDefault="481565BE" w14:paraId="4F6D1DC3" w14:textId="7EA0F53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Crédito faturado: unitário, integração e API, com uma compra E2E.</w:t>
      </w:r>
    </w:p>
    <w:p w:rsidR="481565BE" w:rsidP="4177DA6B" w:rsidRDefault="481565BE" w14:paraId="343C971C" w14:textId="1BB4408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Estoque indisponível: unitário, integração e API.</w:t>
      </w:r>
    </w:p>
    <w:p w:rsidR="481565BE" w:rsidP="4177DA6B" w:rsidRDefault="481565BE" w14:paraId="0712DDA3" w14:textId="7D809FC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Disputa pela última unidade: integração e API.</w:t>
      </w:r>
    </w:p>
    <w:p w:rsidR="481565BE" w:rsidP="4177DA6B" w:rsidRDefault="481565BE" w14:paraId="731A948F" w14:textId="4029412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Preço da cotação: unitário e API, com conferência no E2E.</w:t>
      </w:r>
    </w:p>
    <w:p w:rsidR="481565BE" w:rsidP="4177DA6B" w:rsidRDefault="481565BE" w14:paraId="4E2120D7" w14:textId="1441FF6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Cancelamento após coleta: unitário e API.</w:t>
      </w:r>
    </w:p>
    <w:p w:rsidR="481565BE" w:rsidP="4177DA6B" w:rsidRDefault="481565BE" w14:paraId="55A2049D" w14:textId="50932BF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Isolamento de fornecedores: API e integração de autorização.</w:t>
      </w:r>
    </w:p>
    <w:p w:rsidR="481565BE" w:rsidP="4177DA6B" w:rsidRDefault="481565BE" w14:paraId="09327C90" w14:textId="56389B1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Auditoria administrativa: integração e API.</w:t>
      </w:r>
    </w:p>
    <w:p w:rsidR="481565BE" w:rsidP="4177DA6B" w:rsidRDefault="481565BE" w14:paraId="09F95C72" w14:textId="0E2246F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Notificação única: unitário e integração.</w:t>
      </w:r>
    </w:p>
    <w:p w:rsidR="481565BE" w:rsidP="4177DA6B" w:rsidRDefault="481565BE" w14:paraId="5D4D0AD1" w14:textId="095ED4B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Consistência do frete: unitário, integração e uma verificação E2E.</w:t>
      </w:r>
    </w:p>
    <w:p w:rsidR="481565BE" w:rsidP="4177DA6B" w:rsidRDefault="481565BE" w14:paraId="0DA8EF7B" w14:textId="5040B31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Bloqueio por fraude: unitário, integração, contrato e API.</w:t>
      </w:r>
    </w:p>
    <w:p w:rsidR="481565BE" w:rsidP="4177DA6B" w:rsidRDefault="481565BE" w14:paraId="58100120" w14:textId="75A4B10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Prioridade logística: unitário e integração.</w:t>
      </w:r>
    </w:p>
    <w:p w:rsidR="481565BE" w:rsidP="4177DA6B" w:rsidRDefault="481565BE" w14:paraId="6E25F0D1" w14:textId="3AA276B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Rastreamento: contrato, integração, API e exibição no E2E.</w:t>
      </w:r>
    </w:p>
    <w:p w:rsidR="481565BE" w:rsidP="4177DA6B" w:rsidRDefault="481565BE" w14:paraId="4385842E" w14:textId="0FBCBA4E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Aprovação por perfil: unitário e API.</w:t>
      </w:r>
    </w:p>
    <w:p w:rsidR="481565BE" w:rsidP="4177DA6B" w:rsidRDefault="481565BE" w14:paraId="2D2824CA" w14:textId="47393ED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Relatórios operacionais: integração e análise manual.</w:t>
      </w:r>
    </w:p>
    <w:p w:rsidR="481565BE" w:rsidP="4177DA6B" w:rsidRDefault="481565BE" w14:paraId="0A7AB75E" w14:textId="0493065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Busca e filtros: unitário, API e interação na UI.</w:t>
      </w:r>
    </w:p>
    <w:p w:rsidR="481565BE" w:rsidP="4177DA6B" w:rsidRDefault="481565BE" w14:paraId="53C42F22" w14:textId="65C943A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As variações de regras ficarão nas camadas inferiores. O E2E verificará apenas jornadas representativas, evitando repetição.</w:t>
      </w:r>
    </w:p>
    <w:p w:rsidR="481565BE" w:rsidP="4177DA6B" w:rsidRDefault="481565BE" w14:paraId="340D11C3" w14:textId="5FE70053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5. Aplicação da gTAA</w:t>
      </w:r>
    </w:p>
    <w:p w:rsidR="481565BE" w:rsidP="4177DA6B" w:rsidRDefault="481565BE" w14:paraId="35B8BDBD" w14:textId="4BF2116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Test Generation: criar cenários a partir das regras, riscos e defeitos anteriores.</w:t>
      </w:r>
    </w:p>
    <w:p w:rsidR="481565BE" w:rsidP="4177DA6B" w:rsidRDefault="481565BE" w14:paraId="51AC4C21" w14:textId="4BC166A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Test Definition: organizar casos, dados, resultados esperados e tags.</w:t>
      </w:r>
    </w:p>
    <w:p w:rsidR="481565BE" w:rsidP="4177DA6B" w:rsidRDefault="481565BE" w14:paraId="3457D549" w14:textId="22BBEE0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Test Execution: executar localmente, no pipeline e em staging.</w:t>
      </w:r>
    </w:p>
    <w:p w:rsidR="481565BE" w:rsidP="4177DA6B" w:rsidRDefault="481565BE" w14:paraId="6366B98F" w14:textId="18D1EB0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Test Adaptation: separar conexões com APIs, interface, banco e serviços simulados.</w:t>
      </w:r>
    </w:p>
    <w:p w:rsidR="481565BE" w:rsidP="4177DA6B" w:rsidRDefault="481565BE" w14:paraId="7D45A5F7" w14:textId="575D875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Essa organização facilita reutilização e manutenção sem misturar os cenários com detalhes técnicos.</w:t>
      </w:r>
    </w:p>
    <w:p w:rsidR="481565BE" w:rsidP="4177DA6B" w:rsidRDefault="481565BE" w14:paraId="546826C8" w14:textId="628956DB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6. Arquitetura da suíte de testes</w:t>
      </w:r>
    </w:p>
    <w:p w:rsidR="481565BE" w:rsidP="4177DA6B" w:rsidRDefault="481565BE" w14:paraId="1AF794E5" w14:textId="14D6E39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As pastas principais serão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tests/unit/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integration/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contract/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,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api/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e2e/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, separadas por serviço.</w:t>
      </w:r>
    </w:p>
    <w:p w:rsidR="481565BE" w:rsidP="4177DA6B" w:rsidRDefault="481565BE" w14:paraId="5A6A5281" w14:textId="6DA0B9F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Dados reutilizáveis ficarão em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fixtures/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; mocks e stubs em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mocks/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; funções auxiliares e geradores em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support/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; configurações em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config/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; resultados em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reports/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; logs e capturas em 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evidence/</w:t>
      </w: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</w:t>
      </w:r>
    </w:p>
    <w:p w:rsidR="481565BE" w:rsidP="4177DA6B" w:rsidRDefault="481565BE" w14:paraId="24CE298F" w14:textId="56DFEC5E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 estrutura reduz repetição e permite executar cada camada separadamente no pipeline.</w:t>
      </w:r>
    </w:p>
    <w:p w:rsidR="481565BE" w:rsidP="4177DA6B" w:rsidRDefault="481565BE" w14:paraId="711F26C3" w14:textId="45BC0421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7. Estratégia de ferramentas</w:t>
      </w:r>
    </w:p>
    <w:p w:rsidR="481565BE" w:rsidP="4177DA6B" w:rsidRDefault="481565BE" w14:paraId="7A8EC65E" w14:textId="15A4B0D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Considerando backend Java e frontend JavaScript/TypeScript:</w:t>
      </w:r>
    </w:p>
    <w:p w:rsidR="481565BE" w:rsidP="4177DA6B" w:rsidRDefault="481565BE" w14:paraId="310F4FCA" w14:textId="615FB84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JUnit e Mockito para regras do backend; Jest e Testing Library para frontend; REST Assured para API; Testcontainers e WireMock para integração e simulações; Pact para contratos; Playwright para E2E web.</w:t>
      </w:r>
    </w:p>
    <w:p w:rsidR="481565BE" w:rsidP="4177DA6B" w:rsidRDefault="481565BE" w14:paraId="28EB8210" w14:textId="5C53EA3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GitHub Issues e Projects para gestão; relatórios JUnit XML e HTML para resultados; GitHub Actions para pipeline; SonarQube para qualidade de código; OWASP ZAP para segurança básica.</w:t>
      </w:r>
    </w:p>
    <w:p w:rsidR="481565BE" w:rsidP="4177DA6B" w:rsidRDefault="481565BE" w14:paraId="2141E42C" w14:textId="449ABF7C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8. Estratégia de testabilidade</w:t>
      </w:r>
    </w:p>
    <w:p w:rsidR="481565BE" w:rsidP="4177DA6B" w:rsidRDefault="481565BE" w14:paraId="47D8FAFB" w14:textId="338BE32E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Simular Pix para reproduzir aprovação, recusa e timeout.</w:t>
      </w:r>
    </w:p>
    <w:p w:rsidR="481565BE" w:rsidP="4177DA6B" w:rsidRDefault="481565BE" w14:paraId="44E3853F" w14:textId="608D7AE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Simular ERP para controlar estoque e indisponibilidade.</w:t>
      </w:r>
    </w:p>
    <w:p w:rsidR="481565BE" w:rsidP="4177DA6B" w:rsidRDefault="481565BE" w14:paraId="3FB6E3B3" w14:textId="3738B4F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Gerar dados automaticamente para evitar preparação manual.</w:t>
      </w:r>
    </w:p>
    <w:p w:rsidR="481565BE" w:rsidP="4177DA6B" w:rsidRDefault="481565BE" w14:paraId="6B5F37EE" w14:textId="5734C43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Definir contratos para reduzir incompatibilidade entre serviços.</w:t>
      </w:r>
    </w:p>
    <w:p w:rsidR="481565BE" w:rsidP="4177DA6B" w:rsidRDefault="481565BE" w14:paraId="0FFC1194" w14:textId="6230B07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Usar seletores estáveis para reduzir quebras na UI.</w:t>
      </w:r>
    </w:p>
    <w:p w:rsidR="481565BE" w:rsidP="4177DA6B" w:rsidRDefault="481565BE" w14:paraId="292D594B" w14:textId="044D094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Identificar eventos para testar processamento duplicado.</w:t>
      </w:r>
    </w:p>
    <w:p w:rsidR="481565BE" w:rsidP="4177DA6B" w:rsidRDefault="481565BE" w14:paraId="14153BDF" w14:textId="5191B27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Permitir controle do relógio para testar prazos.</w:t>
      </w:r>
    </w:p>
    <w:p w:rsidR="481565BE" w:rsidP="4177DA6B" w:rsidRDefault="481565BE" w14:paraId="5BEE94BD" w14:textId="43A0E74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Adicionar logs de correlação para acompanhar operações.</w:t>
      </w:r>
    </w:p>
    <w:p w:rsidR="481565BE" w:rsidP="4177DA6B" w:rsidRDefault="481565BE" w14:paraId="2575D76A" w14:textId="68367A3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Isolar dados por execução para evitar interferência.</w:t>
      </w:r>
    </w:p>
    <w:p w:rsidR="481565BE" w:rsidP="4177DA6B" w:rsidRDefault="481565BE" w14:paraId="2F521EE1" w14:textId="5A960B99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9. Estratégia de massa de dados</w:t>
      </w:r>
    </w:p>
    <w:p w:rsidR="481565BE" w:rsidP="4177DA6B" w:rsidRDefault="481565BE" w14:paraId="659A334A" w14:textId="428C10F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Hospital válido: gerador para compra em API e E2E.</w:t>
      </w:r>
    </w:p>
    <w:p w:rsidR="481565BE" w:rsidP="4177DA6B" w:rsidRDefault="481565BE" w14:paraId="3537C0AD" w14:textId="28D65C9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Hospital bloqueado: fixture para restrições na API.</w:t>
      </w:r>
    </w:p>
    <w:p w:rsidR="481565BE" w:rsidP="4177DA6B" w:rsidRDefault="481565BE" w14:paraId="632EC920" w14:textId="28F4B2E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Fornecedores A e B: seed para isolamento em integração e API.</w:t>
      </w:r>
    </w:p>
    <w:p w:rsidR="481565BE" w:rsidP="4177DA6B" w:rsidRDefault="481565BE" w14:paraId="3B77FB35" w14:textId="19F06B4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Usuário fornecedor: gerador para permissões na API.</w:t>
      </w:r>
    </w:p>
    <w:p w:rsidR="481565BE" w:rsidP="4177DA6B" w:rsidRDefault="481565BE" w14:paraId="4CC73751" w14:textId="2AB8326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Administrador: seed para acesso e auditoria em API e E2E.</w:t>
      </w:r>
    </w:p>
    <w:p w:rsidR="481565BE" w:rsidP="4177DA6B" w:rsidRDefault="481565BE" w14:paraId="454070E6" w14:textId="4E36601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Produto disponível: fixture para compra em unitário, API e E2E.</w:t>
      </w:r>
    </w:p>
    <w:p w:rsidR="481565BE" w:rsidP="4177DA6B" w:rsidRDefault="481565BE" w14:paraId="7E054DFD" w14:textId="2809A51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Produto sem estoque: fixture para rejeição em unitário e API.</w:t>
      </w:r>
    </w:p>
    <w:p w:rsidR="481565BE" w:rsidP="4177DA6B" w:rsidRDefault="481565BE" w14:paraId="2191457C" w14:textId="22B4C4F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Produto com uma unidade: seed para concorrência em integração.</w:t>
      </w:r>
    </w:p>
    <w:p w:rsidR="481565BE" w:rsidP="4177DA6B" w:rsidRDefault="481565BE" w14:paraId="7909184A" w14:textId="4A6836E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Cotação aprovada: gerador para manutenção do preço em unitário e API.</w:t>
      </w:r>
    </w:p>
    <w:p w:rsidR="481565BE" w:rsidP="4177DA6B" w:rsidRDefault="481565BE" w14:paraId="42CE88C3" w14:textId="688717E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Pix aprovado, recusado e com timeout: três respostas simuladas para integração e API.</w:t>
      </w:r>
    </w:p>
    <w:p w:rsidR="481565BE" w:rsidP="4177DA6B" w:rsidRDefault="481565BE" w14:paraId="11512868" w14:textId="792DAE0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Crédito autorizado e negado: fixtures para unitário e API.</w:t>
      </w:r>
    </w:p>
    <w:p w:rsidR="481565BE" w:rsidP="4177DA6B" w:rsidRDefault="481565BE" w14:paraId="03904E61" w14:textId="64EA1E4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Pedido coletado: gerador para bloqueio de cancelamento na API.</w:t>
      </w:r>
    </w:p>
    <w:p w:rsidR="481565BE" w:rsidP="4177DA6B" w:rsidRDefault="481565BE" w14:paraId="6054FA30" w14:textId="6166B1C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Pedido suspeito: mock do antifraude para integração e API.</w:t>
      </w:r>
    </w:p>
    <w:p w:rsidR="481565BE" w:rsidP="4177DA6B" w:rsidRDefault="481565BE" w14:paraId="469AAF9F" w14:textId="2EF7700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Medicamento crítico: fixture para prioridade e rastreamento em integração.</w:t>
      </w:r>
    </w:p>
    <w:p w:rsidR="481565BE" w:rsidP="4177DA6B" w:rsidRDefault="481565BE" w14:paraId="1B6C5D69" w14:textId="3B0FE42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Os dados serão fictícios, exclusivos por execução e removidos ao final.</w:t>
      </w:r>
    </w:p>
    <w:p w:rsidR="481565BE" w:rsidP="4177DA6B" w:rsidRDefault="481565BE" w14:paraId="3CB455AB" w14:textId="6CC94D1A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10. Estratégia de ambientes</w:t>
      </w:r>
    </w:p>
    <w:p w:rsidR="481565BE" w:rsidP="4177DA6B" w:rsidRDefault="481565BE" w14:paraId="66F7D377" w14:textId="0864B1C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Local: unitários e integração isolada.</w:t>
      </w:r>
    </w:p>
    <w:p w:rsidR="481565BE" w:rsidP="4177DA6B" w:rsidRDefault="481565BE" w14:paraId="1DA4A40A" w14:textId="6B0E844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CI: unitários, integração, contratos e API com dados controlados.</w:t>
      </w:r>
    </w:p>
    <w:p w:rsidR="481565BE" w:rsidP="4177DA6B" w:rsidRDefault="481565BE" w14:paraId="5BD4F63E" w14:textId="78BD330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Staging: validação do deploy, APIs críticas, E2E e regressão.</w:t>
      </w:r>
    </w:p>
    <w:p w:rsidR="481565BE" w:rsidP="4177DA6B" w:rsidRDefault="481565BE" w14:paraId="7FABBE8B" w14:textId="76C2FAD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Sandbox: comunicação real com integrações externas.</w:t>
      </w:r>
    </w:p>
    <w:p w:rsidR="481565BE" w:rsidP="4177DA6B" w:rsidRDefault="481565BE" w14:paraId="4FF20335" w14:textId="15D7704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Unitários e contratos não dependerão de homologação. A validação da versão implantada ocorrerá em staging. Verificações de saúde, dados e logs ajudarão a separar falhas do produto das falhas de ambiente.</w:t>
      </w:r>
    </w:p>
    <w:p w:rsidR="481565BE" w:rsidP="4177DA6B" w:rsidRDefault="481565BE" w14:paraId="1AC78FED" w14:textId="105DC9FD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11. Arquitetura em CI/CD</w:t>
      </w:r>
    </w:p>
    <w:p w:rsidR="481565BE" w:rsidP="4177DA6B" w:rsidRDefault="481565BE" w14:paraId="46128CCB" w14:textId="285E0E2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fluxo será commit/PR, build, unitários, análise estática, integração, contratos, merge, deploy em staging, API crítica, E2E smoke, regressão seletiva e decisão de release.</w:t>
      </w:r>
    </w:p>
    <w:p w:rsidR="481565BE" w:rsidP="4177DA6B" w:rsidRDefault="481565BE" w14:paraId="013703FA" w14:textId="59BCB75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Commit: unitários e análise rápida, até cinco minutos.</w:t>
      </w:r>
    </w:p>
    <w:p w:rsidR="481565BE" w:rsidP="4177DA6B" w:rsidRDefault="481565BE" w14:paraId="41DCA7F1" w14:textId="7FC98A3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PR: integração, contratos e API, até vinte minutos.</w:t>
      </w:r>
    </w:p>
    <w:p w:rsidR="481565BE" w:rsidP="4177DA6B" w:rsidRDefault="481565BE" w14:paraId="55F5411C" w14:textId="36C14DFE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Staging: API crítica, E2E smoke, segurança e desempenho básico, com meta de quarenta minutos para a execução automatizada.</w:t>
      </w:r>
    </w:p>
    <w:p w:rsidR="481565BE" w:rsidP="4177DA6B" w:rsidRDefault="481565BE" w14:paraId="055285C8" w14:textId="21B10F9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Pré-release: regressão seletiva e exploratório, até um dia.</w:t>
      </w:r>
    </w:p>
    <w:p w:rsidR="481565BE" w:rsidP="4177DA6B" w:rsidRDefault="481565BE" w14:paraId="41364405" w14:textId="3186EB2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Falhas obrigatórias bloqueiam o avanço. Os tempos são metas iniciais.</w:t>
      </w:r>
    </w:p>
    <w:p w:rsidR="481565BE" w:rsidP="4177DA6B" w:rsidRDefault="481565BE" w14:paraId="31046A36" w14:textId="77F9BEEF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12. Quality Gates</w:t>
      </w:r>
    </w:p>
    <w:p w:rsidR="481565BE" w:rsidP="4177DA6B" w:rsidRDefault="481565BE" w14:paraId="5348B060" w14:textId="52E45ED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Build concluída sem erro.</w:t>
      </w:r>
    </w:p>
    <w:p w:rsidR="481565BE" w:rsidP="4177DA6B" w:rsidRDefault="481565BE" w14:paraId="66A7B53E" w14:textId="5C6ABBB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Testes unitários obrigatórios aprovados.</w:t>
      </w:r>
    </w:p>
    <w:p w:rsidR="481565BE" w:rsidP="4177DA6B" w:rsidRDefault="481565BE" w14:paraId="6EE8757E" w14:textId="6721023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Integrações críticas aprovadas.</w:t>
      </w:r>
    </w:p>
    <w:p w:rsidR="481565BE" w:rsidP="4177DA6B" w:rsidRDefault="481565BE" w14:paraId="33C39D26" w14:textId="29E893D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Contratos compatíveis.</w:t>
      </w:r>
    </w:p>
    <w:p w:rsidR="481565BE" w:rsidP="4177DA6B" w:rsidRDefault="481565BE" w14:paraId="7AD2FA24" w14:textId="7F04350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Cenários críticos de API aprovados.</w:t>
      </w:r>
    </w:p>
    <w:p w:rsidR="481565BE" w:rsidP="4177DA6B" w:rsidRDefault="481565BE" w14:paraId="174B0BEB" w14:textId="37B77A7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Jornadas E2E smoke aprovadas.</w:t>
      </w:r>
    </w:p>
    <w:p w:rsidR="481565BE" w:rsidP="4177DA6B" w:rsidRDefault="481565BE" w14:paraId="3733AB76" w14:textId="2BEF592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Nenhum acesso indevido entre fornecedores.</w:t>
      </w:r>
    </w:p>
    <w:p w:rsidR="481565BE" w:rsidP="4177DA6B" w:rsidRDefault="481565BE" w14:paraId="01415042" w14:textId="5FBF146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Nenhum defeito crítico ou alto nos fluxos essenciais.</w:t>
      </w:r>
    </w:p>
    <w:p w:rsidR="481565BE" w:rsidP="4177DA6B" w:rsidRDefault="481565BE" w14:paraId="70A5AA22" w14:textId="3EC67D8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Cobertura mínima acordada para regras críticas alteradas.</w:t>
      </w:r>
    </w:p>
    <w:p w:rsidR="481565BE" w:rsidP="4177DA6B" w:rsidRDefault="481565BE" w14:paraId="37A70785" w14:textId="56868F5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Nenhuma vulnerabilidade crítica ou alta confirmada.</w:t>
      </w:r>
    </w:p>
    <w:p w:rsidR="481565BE" w:rsidP="4177DA6B" w:rsidRDefault="481565BE" w14:paraId="6BC5BB15" w14:textId="7EF8C65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Desempenho dentro dos limites definidos.</w:t>
      </w:r>
    </w:p>
    <w:p w:rsidR="481565BE" w:rsidP="4177DA6B" w:rsidRDefault="481565BE" w14:paraId="13CEEC84" w14:textId="4B6CE01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Resultados e evidências disponíveis.</w:t>
      </w:r>
    </w:p>
    <w:p w:rsidR="481565BE" w:rsidP="4177DA6B" w:rsidRDefault="481565BE" w14:paraId="39B58979" w14:textId="168FD1C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descumprimento bloqueia a etapa correspondente ou a release.</w:t>
      </w:r>
    </w:p>
    <w:p w:rsidR="481565BE" w:rsidP="4177DA6B" w:rsidRDefault="481565BE" w14:paraId="1EDF791E" w14:textId="4B3B99BF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13. Métricas e relatórios</w:t>
      </w:r>
    </w:p>
    <w:p w:rsidR="481565BE" w:rsidP="4177DA6B" w:rsidRDefault="481565BE" w14:paraId="7F2AB234" w14:textId="326AC2F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Taxa de aprovação por camada: estabilidade, para QA e Dev.</w:t>
      </w:r>
    </w:p>
    <w:p w:rsidR="481565BE" w:rsidP="4177DA6B" w:rsidRDefault="481565BE" w14:paraId="347B41D2" w14:textId="4C17E01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Tempo das suítes: velocidade, para QA e DevOps.</w:t>
      </w:r>
    </w:p>
    <w:p w:rsidR="481565BE" w:rsidP="4177DA6B" w:rsidRDefault="481565BE" w14:paraId="387BF691" w14:textId="5B684D1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Taxa de testes instáveis: confiabilidade, para QA automatizador.</w:t>
      </w:r>
    </w:p>
    <w:p w:rsidR="481565BE" w:rsidP="4177DA6B" w:rsidRDefault="481565BE" w14:paraId="60951E42" w14:textId="7BF9B36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Cobertura das regras críticas: riscos sem teste, para QA e PO.</w:t>
      </w:r>
    </w:p>
    <w:p w:rsidR="481565BE" w:rsidP="4177DA6B" w:rsidRDefault="481565BE" w14:paraId="1D3B8599" w14:textId="1475F09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Cobertura de branches: decisões não verificadas, para Dev.</w:t>
      </w:r>
    </w:p>
    <w:p w:rsidR="481565BE" w:rsidP="4177DA6B" w:rsidRDefault="481565BE" w14:paraId="4317CBAF" w14:textId="46075B7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Defeitos por severidade: liberação, para PO e diretoria.</w:t>
      </w:r>
    </w:p>
    <w:p w:rsidR="481565BE" w:rsidP="4177DA6B" w:rsidRDefault="481565BE" w14:paraId="278679D2" w14:textId="0105250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Defeitos por serviço: módulos problemáticos, para Tech Lead.</w:t>
      </w:r>
    </w:p>
    <w:p w:rsidR="481565BE" w:rsidP="4177DA6B" w:rsidRDefault="481565BE" w14:paraId="06A24C8C" w14:textId="05DF719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Defeitos em produção: efetividade dos testes, para toda a equipe.</w:t>
      </w:r>
    </w:p>
    <w:p w:rsidR="481565BE" w:rsidP="4177DA6B" w:rsidRDefault="481565BE" w14:paraId="13DAAE5F" w14:textId="4330F79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Tempo de correção: resolução das falhas, para Dev e PO.</w:t>
      </w:r>
    </w:p>
    <w:p w:rsidR="481565BE" w:rsidP="4177DA6B" w:rsidRDefault="481565BE" w14:paraId="29DC2DA6" w14:textId="758F065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Falhas de ambiente e dados: interferências, para QA e DevOps.</w:t>
      </w:r>
    </w:p>
    <w:p w:rsidR="481565BE" w:rsidP="4177DA6B" w:rsidRDefault="481565BE" w14:paraId="60E79044" w14:textId="4F65059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Tempo de regressão: redução do esforço, para QA e diretoria.</w:t>
      </w:r>
    </w:p>
    <w:p w:rsidR="481565BE" w:rsidP="4177DA6B" w:rsidRDefault="481565BE" w14:paraId="6C2DF304" w14:textId="1C99042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relatório identificará versão, ambiente, resultados, causa das falhas e evidências.</w:t>
      </w:r>
    </w:p>
    <w:p w:rsidR="481565BE" w:rsidP="4177DA6B" w:rsidRDefault="481565BE" w14:paraId="536AC2EA" w14:textId="0FB3A24E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14. Plano de migração</w:t>
      </w:r>
    </w:p>
    <w:p w:rsidR="481565BE" w:rsidP="4177DA6B" w:rsidRDefault="481565BE" w14:paraId="3324D050" w14:textId="16F8F2D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Dias 1 a 7: diagnóstico, padrões, estrutura e dados. Ganho: testes mais organizados e repetíveis.</w:t>
      </w:r>
    </w:p>
    <w:p w:rsidR="481565BE" w:rsidP="4177DA6B" w:rsidRDefault="481565BE" w14:paraId="13F7F65C" w14:textId="07949A5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Dias 8 a 15: unitários e integração das regras críticas. Ganho: encontrar falhas mais cedo.</w:t>
      </w:r>
    </w:p>
    <w:p w:rsidR="481565BE" w:rsidP="4177DA6B" w:rsidRDefault="481565BE" w14:paraId="585342F9" w14:textId="66305A2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Dias 16 a 23: API, contratos e gates no pipeline. Ganho: bloquear regressões antes do deploy.</w:t>
      </w:r>
    </w:p>
    <w:p w:rsidR="481565BE" w:rsidP="4177DA6B" w:rsidRDefault="481565BE" w14:paraId="23C7788B" w14:textId="35F73BB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Dias 24 a 30: E2E smoke, redução de duplicações e métricas. Ganho: diminuir tempo e manutenção.</w:t>
      </w:r>
    </w:p>
    <w:p w:rsidR="481565BE" w:rsidP="4177DA6B" w:rsidRDefault="481565BE" w14:paraId="6CB85DFF" w14:textId="75E937C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 cobertura restante será ampliada após os trinta dias.</w:t>
      </w:r>
    </w:p>
    <w:p w:rsidR="481565BE" w:rsidP="4177DA6B" w:rsidRDefault="481565BE" w14:paraId="2714CF8D" w14:textId="076F69A8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15. Testes que continuarão manuais</w:t>
      </w:r>
    </w:p>
    <w:p w:rsidR="481565BE" w:rsidP="4177DA6B" w:rsidRDefault="481565BE" w14:paraId="07BEDBD5" w14:textId="517A0C6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Clareza das mensagens, por exigir julgamento humano.</w:t>
      </w:r>
    </w:p>
    <w:p w:rsidR="481565BE" w:rsidP="4177DA6B" w:rsidRDefault="481565BE" w14:paraId="78B843EA" w14:textId="05173F1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Usabilidade dos painéis, pela avaliação da facilidade de uso.</w:t>
      </w:r>
    </w:p>
    <w:p w:rsidR="481565BE" w:rsidP="4177DA6B" w:rsidRDefault="481565BE" w14:paraId="3A44A582" w14:textId="6B3AA3D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Exploração administrativa, para descobrir situações não previstas.</w:t>
      </w:r>
    </w:p>
    <w:p w:rsidR="481565BE" w:rsidP="4177DA6B" w:rsidRDefault="481565BE" w14:paraId="19FF8173" w14:textId="13E7FC0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Validação visual em aparelhos, pelas diferenças de apresentação.</w:t>
      </w:r>
    </w:p>
    <w:p w:rsidR="481565BE" w:rsidP="4177DA6B" w:rsidRDefault="481565BE" w14:paraId="02E22F76" w14:textId="0D41926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Interpretação dos relatórios, pela necessidade de avaliação do negócio.</w:t>
      </w:r>
    </w:p>
    <w:p w:rsidR="481565BE" w:rsidP="4177DA6B" w:rsidRDefault="481565BE" w14:paraId="371E8F00" w14:textId="0537A1C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Aceitação com o PO, para confirmar atendimento da operação.</w:t>
      </w:r>
    </w:p>
    <w:p w:rsidR="481565BE" w:rsidP="4177DA6B" w:rsidRDefault="481565BE" w14:paraId="2CEF80D3" w14:textId="0D5D2700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16. Riscos da arquitetura proposta</w:t>
      </w:r>
    </w:p>
    <w:p w:rsidR="481565BE" w:rsidP="4177DA6B" w:rsidRDefault="481565BE" w14:paraId="3E493513" w14:textId="2E9A402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Excesso de E2E: suíte lenta. Limitar às jornadas essenciais.</w:t>
      </w:r>
    </w:p>
    <w:p w:rsidR="481565BE" w:rsidP="4177DA6B" w:rsidRDefault="481565BE" w14:paraId="1770C78B" w14:textId="69432D2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Mocks irreais: falsa confiança. Validar contratos e sandbox.</w:t>
      </w:r>
    </w:p>
    <w:p w:rsidR="481565BE" w:rsidP="4177DA6B" w:rsidRDefault="481565BE" w14:paraId="7380908F" w14:textId="7787AB5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Dados compartilhados: interferência. Isolar por execução.</w:t>
      </w:r>
    </w:p>
    <w:p w:rsidR="481565BE" w:rsidP="4177DA6B" w:rsidRDefault="481565BE" w14:paraId="16145E78" w14:textId="7174FB0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Pipeline demorado: atraso. Separar e paralelizar suítes.</w:t>
      </w:r>
    </w:p>
    <w:p w:rsidR="481565BE" w:rsidP="4177DA6B" w:rsidRDefault="481565BE" w14:paraId="7E73347B" w14:textId="036CA0A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Falta de manutenção: testes desatualizados. Revisar junto das alterações.</w:t>
      </w:r>
    </w:p>
    <w:p w:rsidR="481565BE" w:rsidP="4177DA6B" w:rsidRDefault="481565BE" w14:paraId="3D4CD2B3" w14:textId="0CB0914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Dependência do automatizador: concentração de conhecimento. Envolver desenvolvedores.</w:t>
      </w:r>
    </w:p>
    <w:p w:rsidR="481565BE" w:rsidP="4177DA6B" w:rsidRDefault="481565BE" w14:paraId="24731196" w14:textId="7F6C652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Pouca experiência: adoção lenta. Começar com um piloto.</w:t>
      </w:r>
    </w:p>
    <w:p w:rsidR="481565BE" w:rsidP="4177DA6B" w:rsidRDefault="481565BE" w14:paraId="746217FA" w14:textId="6F19BE3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Contratos incompletos: incompatibilidade não detectada. Validar consumidor e provedor.</w:t>
      </w:r>
    </w:p>
    <w:p w:rsidR="481565BE" w:rsidP="4177DA6B" w:rsidRDefault="481565BE" w14:paraId="558A02F5" w14:textId="7663667E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Repetições automáticas excessivas: falhas escondidas. Limitar e registrar tentativas.</w:t>
      </w:r>
    </w:p>
    <w:p w:rsidR="481565BE" w:rsidP="4177DA6B" w:rsidRDefault="481565BE" w14:paraId="4696DD93" w14:textId="14140F2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Dependência de staging: instabilidade. Executar camadas inferiores isoladamente.</w:t>
      </w:r>
    </w:p>
    <w:p w:rsidR="481565BE" w:rsidP="4177DA6B" w:rsidRDefault="481565BE" w14:paraId="64974738" w14:textId="5B71FC2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Retirada precoce de E2E: perda de cobertura. Confirmar a substituição antes de remover.</w:t>
      </w:r>
    </w:p>
    <w:p w:rsidR="481565BE" w:rsidP="4177DA6B" w:rsidRDefault="481565BE" w14:paraId="4F6124A3" w14:textId="2B4511E1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17. Decisão técnica final</w:t>
      </w:r>
    </w:p>
    <w:p w:rsidR="481565BE" w:rsidP="4177DA6B" w:rsidRDefault="481565BE" w14:paraId="6F94DDD1" w14:textId="2719192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principal problema é a dependência da interface para testar regras e integrações.</w:t>
      </w:r>
    </w:p>
    <w:p w:rsidR="481565BE" w:rsidP="4177DA6B" w:rsidRDefault="481565BE" w14:paraId="102407C9" w14:textId="1A4E7B4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Recomendo investir em unitários, integração, contratos e API, mantendo poucos E2E. Pagamento, estoque, permissões, preço e cancelamento devem entrar primeiro no pipeline.</w:t>
      </w:r>
    </w:p>
    <w:p w:rsidR="481565BE" w:rsidP="4177DA6B" w:rsidRDefault="481565BE" w14:paraId="7B19F388" w14:textId="7752A79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Falhas externas, diferenças de ambiente e manutenção continuarão exigindo acompanhamento.</w:t>
      </w:r>
    </w:p>
    <w:p w:rsidR="481565BE" w:rsidP="4177DA6B" w:rsidRDefault="481565BE" w14:paraId="1EC7B2C5" w14:textId="4A0087F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Em trinta dias, é viável implantar a estrutura e os testes prioritários, com participação dos desenvolvedores. A cobertura completa será gradual.</w:t>
      </w:r>
    </w:p>
    <w:p w:rsidR="481565BE" w:rsidP="4177DA6B" w:rsidRDefault="481565BE" w14:paraId="55D8CA3F" w14:textId="6AEF0DA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4177DA6B" w:rsidR="481565B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Arquitetura recomendada com implantação gradual.</w:t>
      </w:r>
    </w:p>
    <w:p w:rsidR="4177DA6B" w:rsidP="4177DA6B" w:rsidRDefault="4177DA6B" w14:paraId="5C75D22E" w14:textId="1E8D9125">
      <w:pPr>
        <w:rPr>
          <w:rFonts w:ascii="Arial Nova" w:hAnsi="Arial Nova" w:eastAsia="Arial Nova" w:cs="Arial Nov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E10F5"/>
    <w:rsid w:val="205AC06F"/>
    <w:rsid w:val="3850E321"/>
    <w:rsid w:val="389E1C97"/>
    <w:rsid w:val="3C9A5C4D"/>
    <w:rsid w:val="4177DA6B"/>
    <w:rsid w:val="481565BE"/>
    <w:rsid w:val="59EC226C"/>
    <w:rsid w:val="6BDE10F5"/>
    <w:rsid w:val="75C3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3C33"/>
  <w15:chartTrackingRefBased/>
  <w15:docId w15:val="{DCF136A8-B0A5-4ABA-B753-C8F66A9002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05A87D7F94774B9D86EDDE256929D9" ma:contentTypeVersion="4" ma:contentTypeDescription="Crie um novo documento." ma:contentTypeScope="" ma:versionID="46531b229754fe653b447bcc45737372">
  <xsd:schema xmlns:xsd="http://www.w3.org/2001/XMLSchema" xmlns:xs="http://www.w3.org/2001/XMLSchema" xmlns:p="http://schemas.microsoft.com/office/2006/metadata/properties" xmlns:ns2="0d4605a3-682d-4835-bdae-c3474237bafa" targetNamespace="http://schemas.microsoft.com/office/2006/metadata/properties" ma:root="true" ma:fieldsID="50b4ebcd8488eefedc389e52d13bd780" ns2:_="">
    <xsd:import namespace="0d4605a3-682d-4835-bdae-c3474237ba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605a3-682d-4835-bdae-c3474237ba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d4605a3-682d-4835-bdae-c3474237bafa" xsi:nil="true"/>
  </documentManagement>
</p:properties>
</file>

<file path=customXml/itemProps1.xml><?xml version="1.0" encoding="utf-8"?>
<ds:datastoreItem xmlns:ds="http://schemas.openxmlformats.org/officeDocument/2006/customXml" ds:itemID="{338F187B-5516-4EC3-8101-E997A81D6DE6}"/>
</file>

<file path=customXml/itemProps2.xml><?xml version="1.0" encoding="utf-8"?>
<ds:datastoreItem xmlns:ds="http://schemas.openxmlformats.org/officeDocument/2006/customXml" ds:itemID="{8D3AA95C-4018-44D6-A624-E385FC6DCFC8}"/>
</file>

<file path=customXml/itemProps3.xml><?xml version="1.0" encoding="utf-8"?>
<ds:datastoreItem xmlns:ds="http://schemas.openxmlformats.org/officeDocument/2006/customXml" ds:itemID="{32B53005-5E3D-453A-BF8D-5F1E915AED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JOSÉ MARIO DE MELO BRANDÃO GUIMARÃES TADS040</dc:creator>
  <keywords/>
  <dc:description/>
  <dcterms:created xsi:type="dcterms:W3CDTF">2026-10-02T18:52:22.0000000Z</dcterms:created>
  <dcterms:modified xsi:type="dcterms:W3CDTF">2026-10-02T18:59:05.9571671Z</dcterms:modified>
  <lastModifiedBy>JOSÉ MARIO DE MELO BRANDÃO GUIMARÃES TADS040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0x0101004D05A87D7F94774B9D86EDDE256929D9</vt:lpwstr>
  </property>
</Properties>
</file>