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480394" w:rsidP="00480394">
      <w:pPr>
        <w:pStyle w:val="Ttulo1"/>
      </w:pPr>
      <w:r>
        <w:t>Ejercicio 70:</w:t>
      </w:r>
    </w:p>
    <w:p w:rsidR="00480394" w:rsidRDefault="00480394" w:rsidP="00480394">
      <w:r>
        <w:t>Principal.java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ejercicio70;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import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480394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480394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[5];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(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Scanner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u w:val="single"/>
          <w:lang w:eastAsia="es-ES"/>
        </w:rPr>
        <w:t>scanner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new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Scanner(System.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"ingrese un numero: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scanner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.nextInt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]=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480394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proofErr w:type="gram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480394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480394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"Elemento en posición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480394">
        <w:rPr>
          <w:rFonts w:eastAsia="Times New Roman" w:cs="Times New Roman"/>
          <w:color w:val="2A00FF"/>
          <w:sz w:val="20"/>
          <w:szCs w:val="20"/>
          <w:lang w:eastAsia="es-ES"/>
        </w:rPr>
        <w:t>": "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numeros</w:t>
      </w:r>
      <w:proofErr w:type="spellEnd"/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480394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480394" w:rsidRPr="00480394" w:rsidRDefault="00480394" w:rsidP="0048039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480394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480394" w:rsidP="00480394">
      <w:r w:rsidRPr="00480394">
        <w:drawing>
          <wp:inline distT="0" distB="0" distL="0" distR="0" wp14:anchorId="28509220" wp14:editId="28007DD5">
            <wp:extent cx="2000529" cy="2238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71:</w:t>
      </w:r>
    </w:p>
    <w:p w:rsidR="00C37125" w:rsidRPr="00C37125" w:rsidRDefault="00C37125" w:rsidP="00C37125">
      <w:r>
        <w:t>Principal.java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ejercicio71;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37125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37125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"paco"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"pepe"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,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proofErr w:type="spellStart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maria</w:t>
      </w:r>
      <w:proofErr w:type="spellEnd"/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37125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=2;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proofErr w:type="spellStart"/>
      <w:proofErr w:type="gramStart"/>
      <w:r w:rsidRPr="00C37125">
        <w:rPr>
          <w:rFonts w:eastAsia="Times New Roman" w:cs="Times New Roman"/>
          <w:color w:val="0066CC"/>
          <w:sz w:val="20"/>
          <w:szCs w:val="20"/>
          <w:u w:val="single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37125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;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--) {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37125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"elemento 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+ </w:t>
      </w:r>
      <w:r w:rsidRPr="00C37125">
        <w:rPr>
          <w:rFonts w:eastAsia="Times New Roman" w:cs="Times New Roman"/>
          <w:color w:val="2A00FF"/>
          <w:sz w:val="20"/>
          <w:szCs w:val="20"/>
          <w:lang w:eastAsia="es-ES"/>
        </w:rPr>
        <w:t>":"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 xml:space="preserve">+ 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nombres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37125">
        <w:rPr>
          <w:rFonts w:eastAsia="Times New Roman" w:cs="Times New Roman"/>
          <w:color w:val="6A3E3E"/>
          <w:sz w:val="20"/>
          <w:szCs w:val="20"/>
          <w:lang w:eastAsia="es-ES"/>
        </w:rPr>
        <w:t>i</w:t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]);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37125" w:rsidRPr="00C37125" w:rsidRDefault="00C37125" w:rsidP="00C371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37125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480394" w:rsidRPr="00480394" w:rsidRDefault="00C37125" w:rsidP="00480394">
      <w:r w:rsidRPr="00C37125">
        <w:lastRenderedPageBreak/>
        <w:drawing>
          <wp:inline distT="0" distB="0" distL="0" distR="0" wp14:anchorId="7CB88C5E" wp14:editId="72C23710">
            <wp:extent cx="1276528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94" w:rsidRDefault="00480394" w:rsidP="00480394">
      <w:pPr>
        <w:pStyle w:val="Ttulo1"/>
      </w:pPr>
      <w:r>
        <w:t>Ejercicio 72:</w:t>
      </w:r>
    </w:p>
    <w:p w:rsidR="00C37125" w:rsidRDefault="00C73BCD" w:rsidP="00C37125">
      <w:r>
        <w:t>Principal.java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ejercicio72;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Principal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main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args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// </w:t>
      </w:r>
      <w:r w:rsidRPr="00C73BCD">
        <w:rPr>
          <w:rFonts w:eastAsia="Times New Roman" w:cs="Times New Roman"/>
          <w:b/>
          <w:bCs/>
          <w:color w:val="7F9FBF"/>
          <w:sz w:val="20"/>
          <w:szCs w:val="20"/>
          <w:lang w:eastAsia="es-ES"/>
        </w:rPr>
        <w:t>TODO</w:t>
      </w:r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Auto-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generated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method</w:t>
      </w:r>
      <w:proofErr w:type="spellEnd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C73BCD">
        <w:rPr>
          <w:rFonts w:eastAsia="Times New Roman" w:cs="Times New Roman"/>
          <w:color w:val="3F7F5F"/>
          <w:sz w:val="20"/>
          <w:szCs w:val="20"/>
          <w:lang w:eastAsia="es-ES"/>
        </w:rPr>
        <w:t>stub</w:t>
      </w:r>
      <w:proofErr w:type="spellEnd"/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gram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][]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=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{1,2,3},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{4,5,6},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{7,8,9}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&lt;</w:t>
      </w:r>
      <w:proofErr w:type="spellStart"/>
      <w:proofErr w:type="gramStart"/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(</w:t>
      </w:r>
      <w:r w:rsidRPr="00C73BCD">
        <w:rPr>
          <w:rFonts w:eastAsia="Times New Roman" w:cs="Times New Roman"/>
          <w:b/>
          <w:bCs/>
          <w:color w:val="7F0055"/>
          <w:sz w:val="20"/>
          <w:szCs w:val="20"/>
          <w:lang w:eastAsia="es-ES"/>
        </w:rPr>
        <w:t>int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= 0;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 xml:space="preserve">&lt; 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proofErr w:type="gram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].</w:t>
      </w:r>
      <w:proofErr w:type="spellStart"/>
      <w:r w:rsidRPr="00C73BCD">
        <w:rPr>
          <w:rFonts w:eastAsia="Times New Roman" w:cs="Times New Roman"/>
          <w:color w:val="0000C0"/>
          <w:sz w:val="20"/>
          <w:szCs w:val="20"/>
          <w:lang w:eastAsia="es-ES"/>
        </w:rPr>
        <w:t>length</w:t>
      </w:r>
      <w:proofErr w:type="gram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;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++) {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  <w:r w:rsidRPr="00C73BCD">
        <w:rPr>
          <w:rFonts w:eastAsia="Times New Roman" w:cs="Times New Roman"/>
          <w:color w:val="000000"/>
          <w:sz w:val="20"/>
          <w:szCs w:val="20"/>
          <w:shd w:val="clear" w:color="auto" w:fill="D4D4D4"/>
          <w:lang w:eastAsia="es-ES"/>
        </w:rPr>
        <w:t>print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tabla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fila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][</w:t>
      </w:r>
      <w:r w:rsidRPr="00C73BCD">
        <w:rPr>
          <w:rFonts w:eastAsia="Times New Roman" w:cs="Times New Roman"/>
          <w:color w:val="6A3E3E"/>
          <w:sz w:val="20"/>
          <w:szCs w:val="20"/>
          <w:lang w:eastAsia="es-ES"/>
        </w:rPr>
        <w:t>columna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]+</w:t>
      </w:r>
      <w:r w:rsidRPr="00C73BCD">
        <w:rPr>
          <w:rFonts w:eastAsia="Times New Roman" w:cs="Times New Roman"/>
          <w:color w:val="2A00FF"/>
          <w:sz w:val="20"/>
          <w:szCs w:val="20"/>
          <w:lang w:eastAsia="es-ES"/>
        </w:rPr>
        <w:t>" "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proofErr w:type="spellStart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System.</w:t>
      </w:r>
      <w:r w:rsidRPr="00C73BCD">
        <w:rPr>
          <w:rFonts w:eastAsia="Times New Roman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();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ab/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:rsid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t>}</w:t>
      </w:r>
    </w:p>
    <w:p w:rsidR="00C73BCD" w:rsidRPr="00C73BCD" w:rsidRDefault="00C73BCD" w:rsidP="00C73B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C73BCD">
        <w:rPr>
          <w:rFonts w:eastAsia="Times New Roman" w:cs="Times New Roman"/>
          <w:color w:val="000000"/>
          <w:sz w:val="20"/>
          <w:szCs w:val="20"/>
          <w:lang w:eastAsia="es-ES"/>
        </w:rPr>
        <w:drawing>
          <wp:inline distT="0" distB="0" distL="0" distR="0" wp14:anchorId="3ED9AE95" wp14:editId="21658DB6">
            <wp:extent cx="638264" cy="5620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394" w:rsidRDefault="00480394" w:rsidP="00480394">
      <w:pPr>
        <w:pStyle w:val="Ttulo1"/>
      </w:pPr>
      <w:r>
        <w:t>Ejercicio 73:</w:t>
      </w:r>
    </w:p>
    <w:p w:rsidR="00C73BCD" w:rsidRPr="00C73BCD" w:rsidRDefault="00C73BCD" w:rsidP="00C73BCD"/>
    <w:p w:rsidR="00480394" w:rsidRDefault="00480394" w:rsidP="00480394">
      <w:pPr>
        <w:pStyle w:val="Ttulo1"/>
      </w:pPr>
      <w:r>
        <w:lastRenderedPageBreak/>
        <w:t>Ejercicio 74:</w:t>
      </w:r>
    </w:p>
    <w:p w:rsidR="00480394" w:rsidRDefault="00480394" w:rsidP="00480394">
      <w:pPr>
        <w:pStyle w:val="Ttulo1"/>
      </w:pPr>
      <w:r>
        <w:t>Ejercicio 75:</w:t>
      </w:r>
    </w:p>
    <w:p w:rsidR="00480394" w:rsidRDefault="00480394" w:rsidP="00480394">
      <w:pPr>
        <w:pStyle w:val="Ttulo1"/>
      </w:pPr>
      <w:r>
        <w:t>Ejercicio 76:</w:t>
      </w:r>
    </w:p>
    <w:p w:rsidR="00480394" w:rsidRDefault="00480394" w:rsidP="00480394">
      <w:pPr>
        <w:pStyle w:val="Ttulo1"/>
      </w:pPr>
      <w:r>
        <w:t>Ejercicio 77:</w:t>
      </w:r>
    </w:p>
    <w:p w:rsidR="00480394" w:rsidRDefault="00480394" w:rsidP="00480394">
      <w:pPr>
        <w:pStyle w:val="Ttulo1"/>
      </w:pPr>
      <w:r>
        <w:t>Ejercicio 78:</w:t>
      </w:r>
    </w:p>
    <w:p w:rsidR="00480394" w:rsidRDefault="00480394" w:rsidP="00480394">
      <w:pPr>
        <w:pStyle w:val="Ttulo1"/>
      </w:pPr>
      <w:r>
        <w:t>Ejercicio 79:</w:t>
      </w:r>
    </w:p>
    <w:p w:rsidR="00480394" w:rsidRDefault="00480394" w:rsidP="00480394">
      <w:pPr>
        <w:pStyle w:val="Ttulo1"/>
      </w:pPr>
      <w:r>
        <w:t>Ejercicio 80: Registro de Vehículos Movibles</w:t>
      </w:r>
    </w:p>
    <w:p w:rsidR="00480394" w:rsidRDefault="00480394" w:rsidP="00480394">
      <w:pPr>
        <w:pStyle w:val="Ttulo1"/>
      </w:pPr>
      <w:r>
        <w:t>Ejercicio 81: Coro de Animales</w:t>
      </w:r>
    </w:p>
    <w:p w:rsidR="00480394" w:rsidRDefault="00480394" w:rsidP="00480394">
      <w:pPr>
        <w:pStyle w:val="Ttulo1"/>
      </w:pPr>
      <w:r>
        <w:t>Ejercicio 82: Cálculo de Áreas de Figuras</w:t>
      </w:r>
    </w:p>
    <w:p w:rsidR="00480394" w:rsidRDefault="00480394" w:rsidP="00480394">
      <w:pPr>
        <w:pStyle w:val="Ttulo1"/>
      </w:pPr>
      <w:r>
        <w:t>Ejercicio 83: Gestión de Nóminas de Empleados</w:t>
      </w:r>
    </w:p>
    <w:p w:rsidR="00480394" w:rsidRDefault="00480394" w:rsidP="00480394">
      <w:pPr>
        <w:pStyle w:val="Ttulo1"/>
      </w:pPr>
      <w:r>
        <w:t>Ejercicio 84: Sistema de Notificaciones</w:t>
      </w:r>
    </w:p>
    <w:p w:rsidR="00480394" w:rsidRDefault="00480394" w:rsidP="00480394">
      <w:pPr>
        <w:pStyle w:val="Ttulo1"/>
      </w:pPr>
      <w:r>
        <w:t>Ejercicio 85: Inventario Categorizado</w:t>
      </w:r>
    </w:p>
    <w:p w:rsidR="00480394" w:rsidRDefault="00480394" w:rsidP="00480394">
      <w:pPr>
        <w:pStyle w:val="Ttulo1"/>
      </w:pPr>
      <w:r>
        <w:t>Ejercicio 86: Colección Única de Instrumentos Musicales</w:t>
      </w:r>
    </w:p>
    <w:p w:rsidR="00480394" w:rsidRDefault="00480394" w:rsidP="00480394">
      <w:pPr>
        <w:pStyle w:val="Ttulo1"/>
      </w:pPr>
      <w:r>
        <w:t>Ejercicio 87: Gestor de Tareas Priorizadas</w:t>
      </w:r>
    </w:p>
    <w:p w:rsidR="00480394" w:rsidRDefault="00480394" w:rsidP="00480394">
      <w:pPr>
        <w:pStyle w:val="Ttulo1"/>
      </w:pPr>
      <w:r>
        <w:t>Ejercicio 88: Monitorización de Sensores</w:t>
      </w:r>
    </w:p>
    <w:p w:rsidR="00480394" w:rsidRPr="00480394" w:rsidRDefault="00480394" w:rsidP="00480394">
      <w:pPr>
        <w:pStyle w:val="Ttulo1"/>
      </w:pPr>
      <w:r>
        <w:t>Ejercicio 89: Auditoría de Cuentas Bancarias</w:t>
      </w:r>
    </w:p>
    <w:sectPr w:rsidR="00480394" w:rsidRPr="004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42C4"/>
    <w:multiLevelType w:val="multilevel"/>
    <w:tmpl w:val="503E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94"/>
    <w:rsid w:val="00480394"/>
    <w:rsid w:val="00941314"/>
    <w:rsid w:val="00C37125"/>
    <w:rsid w:val="00C73BCD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AF3F"/>
  <w15:chartTrackingRefBased/>
  <w15:docId w15:val="{51498E26-40FD-4FF9-8FC3-7B964BD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94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480394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80394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2025-03-31T11:47:00Z</dcterms:created>
  <dcterms:modified xsi:type="dcterms:W3CDTF">2025-03-31T12:42:00Z</dcterms:modified>
</cp:coreProperties>
</file>