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B398D" w14:textId="77777777" w:rsidR="00477266" w:rsidRDefault="00477266" w:rsidP="00477266"/>
    <w:p w14:paraId="1D0B8ECC" w14:textId="77777777" w:rsidR="00477266" w:rsidRDefault="00477266" w:rsidP="00477266"/>
    <w:p w14:paraId="5F71E0E7" w14:textId="77777777" w:rsidR="00477266" w:rsidRDefault="00477266" w:rsidP="00477266"/>
    <w:p w14:paraId="0E25EC84" w14:textId="24AE68E5" w:rsidR="00AB0D92" w:rsidRDefault="00AB0D92" w:rsidP="005D0535">
      <w:pPr>
        <w:spacing w:line="276" w:lineRule="auto"/>
        <w:jc w:val="both"/>
      </w:pPr>
    </w:p>
    <w:p w14:paraId="51FAD788" w14:textId="1F2B5B0B" w:rsidR="00DF6E6D" w:rsidRDefault="00DF6E6D" w:rsidP="005D0535">
      <w:pPr>
        <w:spacing w:line="276" w:lineRule="auto"/>
        <w:jc w:val="both"/>
      </w:pPr>
    </w:p>
    <w:p w14:paraId="5D507848" w14:textId="73234057" w:rsidR="00DF6E6D" w:rsidRDefault="00DF6E6D" w:rsidP="005D0535">
      <w:pPr>
        <w:spacing w:line="276" w:lineRule="auto"/>
        <w:jc w:val="both"/>
      </w:pPr>
    </w:p>
    <w:p w14:paraId="2A682FCF" w14:textId="79FEE8BE" w:rsidR="00DF6E6D" w:rsidRDefault="00DF6E6D" w:rsidP="005D0535">
      <w:pPr>
        <w:spacing w:line="276" w:lineRule="auto"/>
        <w:jc w:val="both"/>
      </w:pPr>
    </w:p>
    <w:p w14:paraId="4333CB57" w14:textId="350CAE6F" w:rsidR="00DF6E6D" w:rsidRDefault="00DF6E6D" w:rsidP="005D0535">
      <w:pPr>
        <w:spacing w:line="276" w:lineRule="auto"/>
        <w:jc w:val="both"/>
      </w:pPr>
    </w:p>
    <w:p w14:paraId="428CAC65" w14:textId="29BE70E4" w:rsidR="00DF6E6D" w:rsidRDefault="00DF6E6D" w:rsidP="005D0535">
      <w:pPr>
        <w:spacing w:line="276" w:lineRule="auto"/>
        <w:jc w:val="both"/>
      </w:pPr>
      <w:bookmarkStart w:id="0" w:name="_GoBack"/>
      <w:bookmarkEnd w:id="0"/>
    </w:p>
    <w:p w14:paraId="09FD9846" w14:textId="60C766CE" w:rsidR="00DF6E6D" w:rsidRDefault="00DF6E6D" w:rsidP="005D0535">
      <w:pPr>
        <w:spacing w:line="276" w:lineRule="auto"/>
        <w:jc w:val="both"/>
      </w:pPr>
    </w:p>
    <w:p w14:paraId="5CBFE193" w14:textId="483D9E17" w:rsidR="00DF6E6D" w:rsidRDefault="00DF6E6D" w:rsidP="005D0535">
      <w:pPr>
        <w:spacing w:line="276" w:lineRule="auto"/>
        <w:jc w:val="both"/>
      </w:pPr>
    </w:p>
    <w:p w14:paraId="7EE6C273" w14:textId="75BEBDC5" w:rsidR="00DF6E6D" w:rsidRDefault="00DF6E6D" w:rsidP="005D0535">
      <w:pPr>
        <w:spacing w:line="276" w:lineRule="auto"/>
        <w:jc w:val="both"/>
      </w:pPr>
    </w:p>
    <w:p w14:paraId="3183227B" w14:textId="0ECEA287" w:rsidR="00DF6E6D" w:rsidRDefault="00DF6E6D" w:rsidP="005D0535">
      <w:pPr>
        <w:spacing w:line="276" w:lineRule="auto"/>
        <w:jc w:val="both"/>
      </w:pPr>
    </w:p>
    <w:p w14:paraId="283DC05A" w14:textId="64091615" w:rsidR="00DF6E6D" w:rsidRDefault="00DF6E6D" w:rsidP="005D0535">
      <w:pPr>
        <w:spacing w:line="276" w:lineRule="auto"/>
        <w:jc w:val="both"/>
      </w:pPr>
    </w:p>
    <w:p w14:paraId="4BA11838" w14:textId="7E2AE818" w:rsidR="00DF6E6D" w:rsidRDefault="00DF6E6D" w:rsidP="005D0535">
      <w:pPr>
        <w:spacing w:line="276" w:lineRule="auto"/>
        <w:jc w:val="both"/>
      </w:pPr>
    </w:p>
    <w:p w14:paraId="4F16D30F" w14:textId="39ABC77B" w:rsidR="00DF6E6D" w:rsidRDefault="00DF6E6D" w:rsidP="005D0535">
      <w:pPr>
        <w:spacing w:line="276" w:lineRule="auto"/>
        <w:jc w:val="both"/>
      </w:pPr>
    </w:p>
    <w:p w14:paraId="0E109C25" w14:textId="2E42DE7B" w:rsidR="00DF6E6D" w:rsidRDefault="00DF6E6D" w:rsidP="005D0535">
      <w:pPr>
        <w:spacing w:line="276" w:lineRule="auto"/>
        <w:jc w:val="both"/>
      </w:pPr>
    </w:p>
    <w:p w14:paraId="565DE083" w14:textId="6A7AD488" w:rsidR="00DF6E6D" w:rsidRDefault="00DF6E6D" w:rsidP="005D0535">
      <w:pPr>
        <w:spacing w:line="276" w:lineRule="auto"/>
        <w:jc w:val="both"/>
      </w:pPr>
    </w:p>
    <w:p w14:paraId="05386889" w14:textId="600EFE4C" w:rsidR="00DF6E6D" w:rsidRDefault="00DF6E6D" w:rsidP="005D0535">
      <w:pPr>
        <w:spacing w:line="276" w:lineRule="auto"/>
        <w:jc w:val="both"/>
      </w:pPr>
    </w:p>
    <w:p w14:paraId="3A3EA218" w14:textId="0FDD4F8F" w:rsidR="00DF6E6D" w:rsidRDefault="00DF6E6D" w:rsidP="005D0535">
      <w:pPr>
        <w:spacing w:line="276" w:lineRule="auto"/>
        <w:jc w:val="both"/>
      </w:pPr>
    </w:p>
    <w:p w14:paraId="3841D673" w14:textId="50CCC7C7" w:rsidR="00DF6E6D" w:rsidRDefault="00DF6E6D" w:rsidP="005D0535">
      <w:pPr>
        <w:spacing w:line="276" w:lineRule="auto"/>
        <w:jc w:val="both"/>
      </w:pPr>
    </w:p>
    <w:p w14:paraId="5B18FA81" w14:textId="684EFF34" w:rsidR="00DF6E6D" w:rsidRDefault="00DF6E6D" w:rsidP="005D0535">
      <w:pPr>
        <w:spacing w:line="276" w:lineRule="auto"/>
        <w:jc w:val="both"/>
      </w:pPr>
    </w:p>
    <w:p w14:paraId="39A14DA6" w14:textId="7C2CB863" w:rsidR="00DF6E6D" w:rsidRDefault="00DF6E6D" w:rsidP="005D0535">
      <w:pPr>
        <w:spacing w:line="276" w:lineRule="auto"/>
        <w:jc w:val="both"/>
      </w:pPr>
    </w:p>
    <w:p w14:paraId="5AAA9B0F" w14:textId="5E0B7A45" w:rsidR="00DF6E6D" w:rsidRDefault="00DF6E6D" w:rsidP="005D0535">
      <w:pPr>
        <w:spacing w:line="276" w:lineRule="auto"/>
        <w:jc w:val="both"/>
      </w:pPr>
    </w:p>
    <w:p w14:paraId="795E9183" w14:textId="3C0156BC" w:rsidR="00DF6E6D" w:rsidRDefault="00DF6E6D" w:rsidP="005D0535">
      <w:pPr>
        <w:spacing w:line="276" w:lineRule="auto"/>
        <w:jc w:val="both"/>
      </w:pPr>
    </w:p>
    <w:p w14:paraId="1A6945C9" w14:textId="53A7018A" w:rsidR="00DF6E6D" w:rsidRDefault="00DF6E6D" w:rsidP="005D0535">
      <w:pPr>
        <w:spacing w:line="276" w:lineRule="auto"/>
        <w:jc w:val="both"/>
      </w:pPr>
    </w:p>
    <w:p w14:paraId="48F2FCF3" w14:textId="2CDECCBF" w:rsidR="00DF6E6D" w:rsidRDefault="00DF6E6D" w:rsidP="005D0535">
      <w:pPr>
        <w:spacing w:line="276" w:lineRule="auto"/>
        <w:jc w:val="both"/>
      </w:pPr>
    </w:p>
    <w:p w14:paraId="7A618663" w14:textId="0A6D7D5A" w:rsidR="00DF6E6D" w:rsidRDefault="00DF6E6D" w:rsidP="005D0535">
      <w:pPr>
        <w:spacing w:line="276" w:lineRule="auto"/>
        <w:jc w:val="both"/>
      </w:pPr>
    </w:p>
    <w:p w14:paraId="256EA310" w14:textId="20726D96" w:rsidR="00DF6E6D" w:rsidRDefault="00DF6E6D" w:rsidP="005D0535">
      <w:pPr>
        <w:spacing w:line="276" w:lineRule="auto"/>
        <w:jc w:val="both"/>
      </w:pPr>
    </w:p>
    <w:p w14:paraId="60E2E5FD" w14:textId="7B9DF439" w:rsidR="00DF6E6D" w:rsidRDefault="00DF6E6D" w:rsidP="005D0535">
      <w:pPr>
        <w:spacing w:line="276" w:lineRule="auto"/>
        <w:jc w:val="both"/>
      </w:pPr>
    </w:p>
    <w:p w14:paraId="75AF1C53" w14:textId="59DE9276" w:rsidR="00DF6E6D" w:rsidRDefault="00DF6E6D" w:rsidP="005D0535">
      <w:pPr>
        <w:spacing w:line="276" w:lineRule="auto"/>
        <w:jc w:val="both"/>
      </w:pPr>
    </w:p>
    <w:p w14:paraId="4AA5B1E0" w14:textId="51A5C5A0" w:rsidR="00DF6E6D" w:rsidRDefault="00DF6E6D" w:rsidP="005D0535">
      <w:pPr>
        <w:spacing w:line="276" w:lineRule="auto"/>
        <w:jc w:val="both"/>
      </w:pPr>
    </w:p>
    <w:p w14:paraId="5F9B7080" w14:textId="6937D57C" w:rsidR="00DF6E6D" w:rsidRDefault="00DF6E6D" w:rsidP="005D0535">
      <w:pPr>
        <w:spacing w:line="276" w:lineRule="auto"/>
        <w:jc w:val="both"/>
      </w:pPr>
    </w:p>
    <w:p w14:paraId="1E05E0F9" w14:textId="62946BA6" w:rsidR="00DF6E6D" w:rsidRDefault="00DF6E6D" w:rsidP="005D0535">
      <w:pPr>
        <w:spacing w:line="276" w:lineRule="auto"/>
        <w:jc w:val="both"/>
      </w:pPr>
    </w:p>
    <w:p w14:paraId="72F2AC2C" w14:textId="62C41143" w:rsidR="00DF6E6D" w:rsidRDefault="00DF6E6D" w:rsidP="005D0535">
      <w:pPr>
        <w:spacing w:line="276" w:lineRule="auto"/>
        <w:jc w:val="both"/>
      </w:pPr>
    </w:p>
    <w:p w14:paraId="16D72C28" w14:textId="57C5B4D3" w:rsidR="00DF6E6D" w:rsidRDefault="00DF6E6D" w:rsidP="005D0535">
      <w:pPr>
        <w:spacing w:line="276" w:lineRule="auto"/>
        <w:jc w:val="both"/>
      </w:pPr>
    </w:p>
    <w:p w14:paraId="56B6E8A1" w14:textId="42074A7F" w:rsidR="00DF6E6D" w:rsidRDefault="00DF6E6D" w:rsidP="005D0535">
      <w:pPr>
        <w:spacing w:line="276" w:lineRule="auto"/>
        <w:jc w:val="both"/>
      </w:pPr>
    </w:p>
    <w:p w14:paraId="2CC1B418" w14:textId="1E26BAE9" w:rsidR="00DF6E6D" w:rsidRDefault="00DF6E6D" w:rsidP="005D0535">
      <w:pPr>
        <w:spacing w:line="276" w:lineRule="auto"/>
        <w:jc w:val="both"/>
      </w:pPr>
    </w:p>
    <w:p w14:paraId="4EDD4D57" w14:textId="1AECF480" w:rsidR="00DF6E6D" w:rsidRDefault="00DF6E6D" w:rsidP="005D0535">
      <w:pPr>
        <w:spacing w:line="276" w:lineRule="auto"/>
        <w:jc w:val="both"/>
      </w:pPr>
    </w:p>
    <w:p w14:paraId="0F6C8993" w14:textId="51E69349" w:rsidR="00DF6E6D" w:rsidRDefault="00DF6E6D" w:rsidP="005D0535">
      <w:pPr>
        <w:spacing w:line="276" w:lineRule="auto"/>
        <w:jc w:val="both"/>
      </w:pPr>
    </w:p>
    <w:p w14:paraId="15AD2AEB" w14:textId="2F543338" w:rsidR="00DF6E6D" w:rsidRDefault="00DF6E6D" w:rsidP="005D0535">
      <w:pPr>
        <w:spacing w:line="276" w:lineRule="auto"/>
        <w:jc w:val="both"/>
      </w:pPr>
    </w:p>
    <w:p w14:paraId="4C3DA783" w14:textId="745020F5" w:rsidR="00DF6E6D" w:rsidRDefault="00DF6E6D" w:rsidP="005D0535">
      <w:pPr>
        <w:spacing w:line="276" w:lineRule="auto"/>
        <w:jc w:val="both"/>
      </w:pPr>
    </w:p>
    <w:p w14:paraId="410D4513" w14:textId="77777777" w:rsidR="00DF6E6D" w:rsidRDefault="00DF6E6D" w:rsidP="005D0535">
      <w:pPr>
        <w:spacing w:line="276" w:lineRule="auto"/>
        <w:jc w:val="both"/>
      </w:pPr>
    </w:p>
    <w:sdt>
      <w:sdtPr>
        <w:rPr>
          <w:rFonts w:ascii="Times New Roman" w:eastAsiaTheme="minorHAnsi" w:hAnsi="Times New Roman" w:cstheme="minorBidi"/>
          <w:b w:val="0"/>
          <w:bCs w:val="0"/>
          <w:color w:val="auto"/>
          <w:sz w:val="24"/>
          <w:szCs w:val="24"/>
          <w:lang w:val="en-GB"/>
        </w:rPr>
        <w:id w:val="1758099396"/>
        <w:docPartObj>
          <w:docPartGallery w:val="Table of Contents"/>
          <w:docPartUnique/>
        </w:docPartObj>
      </w:sdtPr>
      <w:sdtEndPr>
        <w:rPr>
          <w:noProof/>
        </w:rPr>
      </w:sdtEndPr>
      <w:sdtContent>
        <w:p w14:paraId="2E9F91E1" w14:textId="434B220A" w:rsidR="006A7343" w:rsidRDefault="006A7343">
          <w:pPr>
            <w:pStyle w:val="TOCHeading"/>
          </w:pPr>
          <w:r>
            <w:t>Table of Contents</w:t>
          </w:r>
        </w:p>
        <w:p w14:paraId="6A4C3CF3" w14:textId="6CB92B7B" w:rsidR="006A7343" w:rsidRDefault="006A7343">
          <w:pPr>
            <w:pStyle w:val="TOC1"/>
            <w:tabs>
              <w:tab w:val="left" w:pos="480"/>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4096538" w:history="1">
            <w:r w:rsidRPr="006942C9">
              <w:rPr>
                <w:rStyle w:val="Hyperlink"/>
                <w:noProof/>
              </w:rPr>
              <w:t>1</w:t>
            </w:r>
            <w:r>
              <w:rPr>
                <w:rFonts w:eastAsiaTheme="minorEastAsia"/>
                <w:b w:val="0"/>
                <w:bCs w:val="0"/>
                <w:i w:val="0"/>
                <w:iCs w:val="0"/>
                <w:noProof/>
              </w:rPr>
              <w:tab/>
            </w:r>
            <w:r w:rsidRPr="006942C9">
              <w:rPr>
                <w:rStyle w:val="Hyperlink"/>
                <w:noProof/>
              </w:rPr>
              <w:t>Introduction</w:t>
            </w:r>
            <w:r>
              <w:rPr>
                <w:noProof/>
                <w:webHidden/>
              </w:rPr>
              <w:tab/>
            </w:r>
            <w:r>
              <w:rPr>
                <w:noProof/>
                <w:webHidden/>
              </w:rPr>
              <w:fldChar w:fldCharType="begin"/>
            </w:r>
            <w:r>
              <w:rPr>
                <w:noProof/>
                <w:webHidden/>
              </w:rPr>
              <w:instrText xml:space="preserve"> PAGEREF _Toc4096538 \h </w:instrText>
            </w:r>
            <w:r>
              <w:rPr>
                <w:noProof/>
                <w:webHidden/>
              </w:rPr>
            </w:r>
            <w:r>
              <w:rPr>
                <w:noProof/>
                <w:webHidden/>
              </w:rPr>
              <w:fldChar w:fldCharType="separate"/>
            </w:r>
            <w:r>
              <w:rPr>
                <w:noProof/>
                <w:webHidden/>
              </w:rPr>
              <w:t>3</w:t>
            </w:r>
            <w:r>
              <w:rPr>
                <w:noProof/>
                <w:webHidden/>
              </w:rPr>
              <w:fldChar w:fldCharType="end"/>
            </w:r>
          </w:hyperlink>
        </w:p>
        <w:p w14:paraId="09CB2F4A" w14:textId="2F000086" w:rsidR="006A7343" w:rsidRDefault="00DF6E6D">
          <w:pPr>
            <w:pStyle w:val="TOC1"/>
            <w:tabs>
              <w:tab w:val="left" w:pos="480"/>
              <w:tab w:val="right" w:leader="dot" w:pos="9010"/>
            </w:tabs>
            <w:rPr>
              <w:rFonts w:eastAsiaTheme="minorEastAsia"/>
              <w:b w:val="0"/>
              <w:bCs w:val="0"/>
              <w:i w:val="0"/>
              <w:iCs w:val="0"/>
              <w:noProof/>
            </w:rPr>
          </w:pPr>
          <w:hyperlink w:anchor="_Toc4096539" w:history="1">
            <w:r w:rsidR="006A7343" w:rsidRPr="006942C9">
              <w:rPr>
                <w:rStyle w:val="Hyperlink"/>
                <w:noProof/>
              </w:rPr>
              <w:t>2</w:t>
            </w:r>
            <w:r w:rsidR="006A7343">
              <w:rPr>
                <w:rFonts w:eastAsiaTheme="minorEastAsia"/>
                <w:b w:val="0"/>
                <w:bCs w:val="0"/>
                <w:i w:val="0"/>
                <w:iCs w:val="0"/>
                <w:noProof/>
              </w:rPr>
              <w:tab/>
            </w:r>
            <w:r w:rsidR="006A7343" w:rsidRPr="006942C9">
              <w:rPr>
                <w:rStyle w:val="Hyperlink"/>
                <w:noProof/>
              </w:rPr>
              <w:t>Project description</w:t>
            </w:r>
            <w:r w:rsidR="006A7343">
              <w:rPr>
                <w:noProof/>
                <w:webHidden/>
              </w:rPr>
              <w:tab/>
            </w:r>
            <w:r w:rsidR="006A7343">
              <w:rPr>
                <w:noProof/>
                <w:webHidden/>
              </w:rPr>
              <w:fldChar w:fldCharType="begin"/>
            </w:r>
            <w:r w:rsidR="006A7343">
              <w:rPr>
                <w:noProof/>
                <w:webHidden/>
              </w:rPr>
              <w:instrText xml:space="preserve"> PAGEREF _Toc4096539 \h </w:instrText>
            </w:r>
            <w:r w:rsidR="006A7343">
              <w:rPr>
                <w:noProof/>
                <w:webHidden/>
              </w:rPr>
            </w:r>
            <w:r w:rsidR="006A7343">
              <w:rPr>
                <w:noProof/>
                <w:webHidden/>
              </w:rPr>
              <w:fldChar w:fldCharType="separate"/>
            </w:r>
            <w:r w:rsidR="006A7343">
              <w:rPr>
                <w:noProof/>
                <w:webHidden/>
              </w:rPr>
              <w:t>4</w:t>
            </w:r>
            <w:r w:rsidR="006A7343">
              <w:rPr>
                <w:noProof/>
                <w:webHidden/>
              </w:rPr>
              <w:fldChar w:fldCharType="end"/>
            </w:r>
          </w:hyperlink>
        </w:p>
        <w:p w14:paraId="52E1EAC5" w14:textId="295F7F93" w:rsidR="006A7343" w:rsidRDefault="00DF6E6D">
          <w:pPr>
            <w:pStyle w:val="TOC1"/>
            <w:tabs>
              <w:tab w:val="left" w:pos="480"/>
              <w:tab w:val="right" w:leader="dot" w:pos="9010"/>
            </w:tabs>
            <w:rPr>
              <w:rFonts w:eastAsiaTheme="minorEastAsia"/>
              <w:b w:val="0"/>
              <w:bCs w:val="0"/>
              <w:i w:val="0"/>
              <w:iCs w:val="0"/>
              <w:noProof/>
            </w:rPr>
          </w:pPr>
          <w:hyperlink w:anchor="_Toc4096540" w:history="1">
            <w:r w:rsidR="006A7343" w:rsidRPr="006942C9">
              <w:rPr>
                <w:rStyle w:val="Hyperlink"/>
                <w:noProof/>
              </w:rPr>
              <w:t>3</w:t>
            </w:r>
            <w:r w:rsidR="006A7343">
              <w:rPr>
                <w:rFonts w:eastAsiaTheme="minorEastAsia"/>
                <w:b w:val="0"/>
                <w:bCs w:val="0"/>
                <w:i w:val="0"/>
                <w:iCs w:val="0"/>
                <w:noProof/>
              </w:rPr>
              <w:tab/>
            </w:r>
            <w:r w:rsidR="006A7343" w:rsidRPr="006942C9">
              <w:rPr>
                <w:rStyle w:val="Hyperlink"/>
                <w:noProof/>
              </w:rPr>
              <w:t>Used methods and objects</w:t>
            </w:r>
            <w:r w:rsidR="006A7343">
              <w:rPr>
                <w:noProof/>
                <w:webHidden/>
              </w:rPr>
              <w:tab/>
            </w:r>
            <w:r w:rsidR="006A7343">
              <w:rPr>
                <w:noProof/>
                <w:webHidden/>
              </w:rPr>
              <w:fldChar w:fldCharType="begin"/>
            </w:r>
            <w:r w:rsidR="006A7343">
              <w:rPr>
                <w:noProof/>
                <w:webHidden/>
              </w:rPr>
              <w:instrText xml:space="preserve"> PAGEREF _Toc4096540 \h </w:instrText>
            </w:r>
            <w:r w:rsidR="006A7343">
              <w:rPr>
                <w:noProof/>
                <w:webHidden/>
              </w:rPr>
            </w:r>
            <w:r w:rsidR="006A7343">
              <w:rPr>
                <w:noProof/>
                <w:webHidden/>
              </w:rPr>
              <w:fldChar w:fldCharType="separate"/>
            </w:r>
            <w:r w:rsidR="006A7343">
              <w:rPr>
                <w:noProof/>
                <w:webHidden/>
              </w:rPr>
              <w:t>6</w:t>
            </w:r>
            <w:r w:rsidR="006A7343">
              <w:rPr>
                <w:noProof/>
                <w:webHidden/>
              </w:rPr>
              <w:fldChar w:fldCharType="end"/>
            </w:r>
          </w:hyperlink>
        </w:p>
        <w:p w14:paraId="3FF86CF2" w14:textId="04F354DE" w:rsidR="006A7343" w:rsidRDefault="00DF6E6D">
          <w:pPr>
            <w:pStyle w:val="TOC1"/>
            <w:tabs>
              <w:tab w:val="left" w:pos="480"/>
              <w:tab w:val="right" w:leader="dot" w:pos="9010"/>
            </w:tabs>
            <w:rPr>
              <w:rFonts w:eastAsiaTheme="minorEastAsia"/>
              <w:b w:val="0"/>
              <w:bCs w:val="0"/>
              <w:i w:val="0"/>
              <w:iCs w:val="0"/>
              <w:noProof/>
            </w:rPr>
          </w:pPr>
          <w:hyperlink w:anchor="_Toc4096541" w:history="1">
            <w:r w:rsidR="006A7343" w:rsidRPr="006942C9">
              <w:rPr>
                <w:rStyle w:val="Hyperlink"/>
                <w:noProof/>
              </w:rPr>
              <w:t>4</w:t>
            </w:r>
            <w:r w:rsidR="006A7343">
              <w:rPr>
                <w:rFonts w:eastAsiaTheme="minorEastAsia"/>
                <w:b w:val="0"/>
                <w:bCs w:val="0"/>
                <w:i w:val="0"/>
                <w:iCs w:val="0"/>
                <w:noProof/>
              </w:rPr>
              <w:tab/>
            </w:r>
            <w:r w:rsidR="006A7343" w:rsidRPr="006942C9">
              <w:rPr>
                <w:rStyle w:val="Hyperlink"/>
                <w:noProof/>
              </w:rPr>
              <w:t>Code description and data types</w:t>
            </w:r>
            <w:r w:rsidR="006A7343">
              <w:rPr>
                <w:noProof/>
                <w:webHidden/>
              </w:rPr>
              <w:tab/>
            </w:r>
            <w:r w:rsidR="006A7343">
              <w:rPr>
                <w:noProof/>
                <w:webHidden/>
              </w:rPr>
              <w:fldChar w:fldCharType="begin"/>
            </w:r>
            <w:r w:rsidR="006A7343">
              <w:rPr>
                <w:noProof/>
                <w:webHidden/>
              </w:rPr>
              <w:instrText xml:space="preserve"> PAGEREF _Toc4096541 \h </w:instrText>
            </w:r>
            <w:r w:rsidR="006A7343">
              <w:rPr>
                <w:noProof/>
                <w:webHidden/>
              </w:rPr>
            </w:r>
            <w:r w:rsidR="006A7343">
              <w:rPr>
                <w:noProof/>
                <w:webHidden/>
              </w:rPr>
              <w:fldChar w:fldCharType="separate"/>
            </w:r>
            <w:r w:rsidR="006A7343">
              <w:rPr>
                <w:noProof/>
                <w:webHidden/>
              </w:rPr>
              <w:t>8</w:t>
            </w:r>
            <w:r w:rsidR="006A7343">
              <w:rPr>
                <w:noProof/>
                <w:webHidden/>
              </w:rPr>
              <w:fldChar w:fldCharType="end"/>
            </w:r>
          </w:hyperlink>
        </w:p>
        <w:p w14:paraId="3878508A" w14:textId="6148F5C7" w:rsidR="006A7343" w:rsidRDefault="00DF6E6D">
          <w:pPr>
            <w:pStyle w:val="TOC1"/>
            <w:tabs>
              <w:tab w:val="left" w:pos="480"/>
              <w:tab w:val="right" w:leader="dot" w:pos="9010"/>
            </w:tabs>
            <w:rPr>
              <w:rFonts w:eastAsiaTheme="minorEastAsia"/>
              <w:b w:val="0"/>
              <w:bCs w:val="0"/>
              <w:i w:val="0"/>
              <w:iCs w:val="0"/>
              <w:noProof/>
            </w:rPr>
          </w:pPr>
          <w:hyperlink w:anchor="_Toc4096542" w:history="1">
            <w:r w:rsidR="006A7343" w:rsidRPr="006942C9">
              <w:rPr>
                <w:rStyle w:val="Hyperlink"/>
                <w:noProof/>
              </w:rPr>
              <w:t>5</w:t>
            </w:r>
            <w:r w:rsidR="006A7343">
              <w:rPr>
                <w:rFonts w:eastAsiaTheme="minorEastAsia"/>
                <w:b w:val="0"/>
                <w:bCs w:val="0"/>
                <w:i w:val="0"/>
                <w:iCs w:val="0"/>
                <w:noProof/>
              </w:rPr>
              <w:tab/>
            </w:r>
            <w:r w:rsidR="006A7343" w:rsidRPr="006942C9">
              <w:rPr>
                <w:rStyle w:val="Hyperlink"/>
                <w:noProof/>
              </w:rPr>
              <w:t>Testing</w:t>
            </w:r>
            <w:r w:rsidR="006A7343">
              <w:rPr>
                <w:noProof/>
                <w:webHidden/>
              </w:rPr>
              <w:tab/>
            </w:r>
            <w:r w:rsidR="006A7343">
              <w:rPr>
                <w:noProof/>
                <w:webHidden/>
              </w:rPr>
              <w:fldChar w:fldCharType="begin"/>
            </w:r>
            <w:r w:rsidR="006A7343">
              <w:rPr>
                <w:noProof/>
                <w:webHidden/>
              </w:rPr>
              <w:instrText xml:space="preserve"> PAGEREF _Toc4096542 \h </w:instrText>
            </w:r>
            <w:r w:rsidR="006A7343">
              <w:rPr>
                <w:noProof/>
                <w:webHidden/>
              </w:rPr>
            </w:r>
            <w:r w:rsidR="006A7343">
              <w:rPr>
                <w:noProof/>
                <w:webHidden/>
              </w:rPr>
              <w:fldChar w:fldCharType="separate"/>
            </w:r>
            <w:r w:rsidR="006A7343">
              <w:rPr>
                <w:noProof/>
                <w:webHidden/>
              </w:rPr>
              <w:t>14</w:t>
            </w:r>
            <w:r w:rsidR="006A7343">
              <w:rPr>
                <w:noProof/>
                <w:webHidden/>
              </w:rPr>
              <w:fldChar w:fldCharType="end"/>
            </w:r>
          </w:hyperlink>
        </w:p>
        <w:p w14:paraId="7AB682B0" w14:textId="2A3D51F6" w:rsidR="006A7343" w:rsidRDefault="00DF6E6D">
          <w:pPr>
            <w:pStyle w:val="TOC2"/>
            <w:tabs>
              <w:tab w:val="left" w:pos="960"/>
              <w:tab w:val="right" w:leader="dot" w:pos="9010"/>
            </w:tabs>
            <w:rPr>
              <w:rFonts w:eastAsiaTheme="minorEastAsia"/>
              <w:b w:val="0"/>
              <w:bCs w:val="0"/>
              <w:noProof/>
              <w:sz w:val="24"/>
              <w:szCs w:val="24"/>
            </w:rPr>
          </w:pPr>
          <w:hyperlink w:anchor="_Toc4096543" w:history="1">
            <w:r w:rsidR="006A7343" w:rsidRPr="006942C9">
              <w:rPr>
                <w:rStyle w:val="Hyperlink"/>
                <w:noProof/>
              </w:rPr>
              <w:t>5.1</w:t>
            </w:r>
            <w:r w:rsidR="006A7343">
              <w:rPr>
                <w:rFonts w:eastAsiaTheme="minorEastAsia"/>
                <w:b w:val="0"/>
                <w:bCs w:val="0"/>
                <w:noProof/>
                <w:sz w:val="24"/>
                <w:szCs w:val="24"/>
              </w:rPr>
              <w:tab/>
            </w:r>
            <w:r w:rsidR="006A7343" w:rsidRPr="006942C9">
              <w:rPr>
                <w:rStyle w:val="Hyperlink"/>
                <w:noProof/>
              </w:rPr>
              <w:t>White box testing</w:t>
            </w:r>
            <w:r w:rsidR="006A7343">
              <w:rPr>
                <w:noProof/>
                <w:webHidden/>
              </w:rPr>
              <w:tab/>
            </w:r>
            <w:r w:rsidR="006A7343">
              <w:rPr>
                <w:noProof/>
                <w:webHidden/>
              </w:rPr>
              <w:fldChar w:fldCharType="begin"/>
            </w:r>
            <w:r w:rsidR="006A7343">
              <w:rPr>
                <w:noProof/>
                <w:webHidden/>
              </w:rPr>
              <w:instrText xml:space="preserve"> PAGEREF _Toc4096543 \h </w:instrText>
            </w:r>
            <w:r w:rsidR="006A7343">
              <w:rPr>
                <w:noProof/>
                <w:webHidden/>
              </w:rPr>
            </w:r>
            <w:r w:rsidR="006A7343">
              <w:rPr>
                <w:noProof/>
                <w:webHidden/>
              </w:rPr>
              <w:fldChar w:fldCharType="separate"/>
            </w:r>
            <w:r w:rsidR="006A7343">
              <w:rPr>
                <w:noProof/>
                <w:webHidden/>
              </w:rPr>
              <w:t>14</w:t>
            </w:r>
            <w:r w:rsidR="006A7343">
              <w:rPr>
                <w:noProof/>
                <w:webHidden/>
              </w:rPr>
              <w:fldChar w:fldCharType="end"/>
            </w:r>
          </w:hyperlink>
        </w:p>
        <w:p w14:paraId="46C0A1DB" w14:textId="4818DF36" w:rsidR="006A7343" w:rsidRDefault="00DF6E6D">
          <w:pPr>
            <w:pStyle w:val="TOC2"/>
            <w:tabs>
              <w:tab w:val="left" w:pos="960"/>
              <w:tab w:val="right" w:leader="dot" w:pos="9010"/>
            </w:tabs>
            <w:rPr>
              <w:rFonts w:eastAsiaTheme="minorEastAsia"/>
              <w:b w:val="0"/>
              <w:bCs w:val="0"/>
              <w:noProof/>
              <w:sz w:val="24"/>
              <w:szCs w:val="24"/>
            </w:rPr>
          </w:pPr>
          <w:hyperlink w:anchor="_Toc4096544" w:history="1">
            <w:r w:rsidR="006A7343" w:rsidRPr="006942C9">
              <w:rPr>
                <w:rStyle w:val="Hyperlink"/>
                <w:noProof/>
              </w:rPr>
              <w:t>5.2</w:t>
            </w:r>
            <w:r w:rsidR="006A7343">
              <w:rPr>
                <w:rFonts w:eastAsiaTheme="minorEastAsia"/>
                <w:b w:val="0"/>
                <w:bCs w:val="0"/>
                <w:noProof/>
                <w:sz w:val="24"/>
                <w:szCs w:val="24"/>
              </w:rPr>
              <w:tab/>
            </w:r>
            <w:r w:rsidR="006A7343" w:rsidRPr="006942C9">
              <w:rPr>
                <w:rStyle w:val="Hyperlink"/>
                <w:noProof/>
              </w:rPr>
              <w:t>Black box testing</w:t>
            </w:r>
            <w:r w:rsidR="006A7343">
              <w:rPr>
                <w:noProof/>
                <w:webHidden/>
              </w:rPr>
              <w:tab/>
            </w:r>
            <w:r w:rsidR="006A7343">
              <w:rPr>
                <w:noProof/>
                <w:webHidden/>
              </w:rPr>
              <w:fldChar w:fldCharType="begin"/>
            </w:r>
            <w:r w:rsidR="006A7343">
              <w:rPr>
                <w:noProof/>
                <w:webHidden/>
              </w:rPr>
              <w:instrText xml:space="preserve"> PAGEREF _Toc4096544 \h </w:instrText>
            </w:r>
            <w:r w:rsidR="006A7343">
              <w:rPr>
                <w:noProof/>
                <w:webHidden/>
              </w:rPr>
            </w:r>
            <w:r w:rsidR="006A7343">
              <w:rPr>
                <w:noProof/>
                <w:webHidden/>
              </w:rPr>
              <w:fldChar w:fldCharType="separate"/>
            </w:r>
            <w:r w:rsidR="006A7343">
              <w:rPr>
                <w:noProof/>
                <w:webHidden/>
              </w:rPr>
              <w:t>15</w:t>
            </w:r>
            <w:r w:rsidR="006A7343">
              <w:rPr>
                <w:noProof/>
                <w:webHidden/>
              </w:rPr>
              <w:fldChar w:fldCharType="end"/>
            </w:r>
          </w:hyperlink>
        </w:p>
        <w:p w14:paraId="670E3B94" w14:textId="3D0BD97F" w:rsidR="006A7343" w:rsidRDefault="00DF6E6D">
          <w:pPr>
            <w:pStyle w:val="TOC1"/>
            <w:tabs>
              <w:tab w:val="left" w:pos="480"/>
              <w:tab w:val="right" w:leader="dot" w:pos="9010"/>
            </w:tabs>
            <w:rPr>
              <w:rFonts w:eastAsiaTheme="minorEastAsia"/>
              <w:b w:val="0"/>
              <w:bCs w:val="0"/>
              <w:i w:val="0"/>
              <w:iCs w:val="0"/>
              <w:noProof/>
            </w:rPr>
          </w:pPr>
          <w:hyperlink w:anchor="_Toc4096545" w:history="1">
            <w:r w:rsidR="006A7343" w:rsidRPr="006942C9">
              <w:rPr>
                <w:rStyle w:val="Hyperlink"/>
                <w:noProof/>
              </w:rPr>
              <w:t>6</w:t>
            </w:r>
            <w:r w:rsidR="006A7343">
              <w:rPr>
                <w:rFonts w:eastAsiaTheme="minorEastAsia"/>
                <w:b w:val="0"/>
                <w:bCs w:val="0"/>
                <w:i w:val="0"/>
                <w:iCs w:val="0"/>
                <w:noProof/>
              </w:rPr>
              <w:tab/>
            </w:r>
            <w:r w:rsidR="006A7343" w:rsidRPr="006942C9">
              <w:rPr>
                <w:rStyle w:val="Hyperlink"/>
                <w:noProof/>
              </w:rPr>
              <w:t>References</w:t>
            </w:r>
            <w:r w:rsidR="006A7343">
              <w:rPr>
                <w:noProof/>
                <w:webHidden/>
              </w:rPr>
              <w:tab/>
            </w:r>
            <w:r w:rsidR="006A7343">
              <w:rPr>
                <w:noProof/>
                <w:webHidden/>
              </w:rPr>
              <w:fldChar w:fldCharType="begin"/>
            </w:r>
            <w:r w:rsidR="006A7343">
              <w:rPr>
                <w:noProof/>
                <w:webHidden/>
              </w:rPr>
              <w:instrText xml:space="preserve"> PAGEREF _Toc4096545 \h </w:instrText>
            </w:r>
            <w:r w:rsidR="006A7343">
              <w:rPr>
                <w:noProof/>
                <w:webHidden/>
              </w:rPr>
            </w:r>
            <w:r w:rsidR="006A7343">
              <w:rPr>
                <w:noProof/>
                <w:webHidden/>
              </w:rPr>
              <w:fldChar w:fldCharType="separate"/>
            </w:r>
            <w:r w:rsidR="006A7343">
              <w:rPr>
                <w:noProof/>
                <w:webHidden/>
              </w:rPr>
              <w:t>16</w:t>
            </w:r>
            <w:r w:rsidR="006A7343">
              <w:rPr>
                <w:noProof/>
                <w:webHidden/>
              </w:rPr>
              <w:fldChar w:fldCharType="end"/>
            </w:r>
          </w:hyperlink>
        </w:p>
        <w:p w14:paraId="3AAC22EE" w14:textId="0AA3A705" w:rsidR="006A7343" w:rsidRDefault="006A7343">
          <w:r>
            <w:rPr>
              <w:b/>
              <w:bCs/>
              <w:noProof/>
            </w:rPr>
            <w:fldChar w:fldCharType="end"/>
          </w:r>
        </w:p>
      </w:sdtContent>
    </w:sdt>
    <w:p w14:paraId="0FA471BF" w14:textId="6B5A8E4C" w:rsidR="00AB0D92" w:rsidRDefault="00AB0D92">
      <w:pPr>
        <w:rPr>
          <w:b/>
        </w:rPr>
      </w:pPr>
    </w:p>
    <w:p w14:paraId="0C11DD0B" w14:textId="2459A3F9" w:rsidR="006A7343" w:rsidRDefault="006A7343">
      <w:pPr>
        <w:rPr>
          <w:b/>
        </w:rPr>
      </w:pPr>
    </w:p>
    <w:p w14:paraId="0A148A6D" w14:textId="77777777" w:rsidR="00AB0D92" w:rsidRDefault="00AB0D92"/>
    <w:p w14:paraId="732043D0" w14:textId="61C9B9F1" w:rsidR="00057FFC" w:rsidRPr="006A7343" w:rsidRDefault="00057FFC" w:rsidP="006A7343">
      <w:pPr>
        <w:rPr>
          <w:b/>
        </w:rPr>
      </w:pPr>
    </w:p>
    <w:p w14:paraId="781FBDC4" w14:textId="2E0513A2" w:rsidR="00057FFC" w:rsidRPr="00057FFC" w:rsidRDefault="00057FFC" w:rsidP="006A7343">
      <w:pPr>
        <w:pStyle w:val="Heading1"/>
      </w:pPr>
      <w:bookmarkStart w:id="1" w:name="_Toc4096538"/>
      <w:r w:rsidRPr="00057FFC">
        <w:lastRenderedPageBreak/>
        <w:t>Introduction</w:t>
      </w:r>
      <w:bookmarkEnd w:id="1"/>
    </w:p>
    <w:p w14:paraId="05DB91DC" w14:textId="77777777" w:rsidR="00057FFC" w:rsidRDefault="00057FFC" w:rsidP="005D0535">
      <w:pPr>
        <w:spacing w:line="276" w:lineRule="auto"/>
        <w:jc w:val="both"/>
      </w:pPr>
    </w:p>
    <w:p w14:paraId="036EBE5A" w14:textId="74C0070E" w:rsidR="00477266" w:rsidRDefault="00477266" w:rsidP="005D0535">
      <w:pPr>
        <w:spacing w:line="276" w:lineRule="auto"/>
        <w:jc w:val="both"/>
      </w:pPr>
      <w:r>
        <w:t xml:space="preserve">This document is a final stage report for the project “Stock Market Predictor”, whose aim is to give an overview about the various stages of development of the project and some basic information about the technologies and theories used to forecast and analyse data sets. </w:t>
      </w:r>
    </w:p>
    <w:p w14:paraId="4A89247D" w14:textId="77777777" w:rsidR="00477266" w:rsidRDefault="00477266" w:rsidP="005D0535">
      <w:pPr>
        <w:spacing w:line="276" w:lineRule="auto"/>
        <w:jc w:val="both"/>
      </w:pPr>
    </w:p>
    <w:p w14:paraId="0A49A62E" w14:textId="33B3A0D0" w:rsidR="00477266" w:rsidRDefault="00477266" w:rsidP="005D0535">
      <w:pPr>
        <w:spacing w:line="276" w:lineRule="auto"/>
        <w:jc w:val="both"/>
      </w:pPr>
      <w:r>
        <w:t xml:space="preserve">The project was developed using the Python programming language, an easily readable language, with a user-friendly syntax </w:t>
      </w:r>
      <w:r w:rsidR="002B7CBD">
        <w:t>well suited to</w:t>
      </w:r>
      <w:r>
        <w:t xml:space="preserve"> scientific computing, data analysis and artificial intelligence. It has an extensive library of built-in functions, giving the possibility for additional libraries to be installed and imported as needed, facilitating coding. The Python interpreter used was Spyder</w:t>
      </w:r>
      <w:r w:rsidR="002B7CBD">
        <w:t xml:space="preserve">: </w:t>
      </w:r>
      <w:r>
        <w:t>a powerful scientific environment specifically designed for data analysis.</w:t>
      </w:r>
    </w:p>
    <w:p w14:paraId="4678F339" w14:textId="77777777" w:rsidR="00477266" w:rsidRDefault="00477266" w:rsidP="005D0535">
      <w:pPr>
        <w:spacing w:line="276" w:lineRule="auto"/>
        <w:jc w:val="both"/>
      </w:pPr>
    </w:p>
    <w:p w14:paraId="2917BA9C" w14:textId="202FA55F" w:rsidR="00477266" w:rsidRDefault="00477266" w:rsidP="005D0535">
      <w:pPr>
        <w:spacing w:line="276" w:lineRule="auto"/>
        <w:jc w:val="both"/>
      </w:pPr>
      <w:r>
        <w:t>The main objective of the project was to create a system capable of generating a prediction as accurate as possible of stock price drops and jumps</w:t>
      </w:r>
      <w:r w:rsidR="00E55380">
        <w:t xml:space="preserve"> to</w:t>
      </w:r>
      <w:r>
        <w:t xml:space="preserve"> allow a potential investor to determine the most profitable moment to buy or sell shares. However, it was challenging to get an accurate prediction, since a multitude of random combined factors influence supply and demand</w:t>
      </w:r>
      <w:r w:rsidR="00E55380">
        <w:t>,</w:t>
      </w:r>
      <w:r>
        <w:t xml:space="preserve"> resulting in market fluctuation. </w:t>
      </w:r>
    </w:p>
    <w:p w14:paraId="25AECC14" w14:textId="3DD7DDA7" w:rsidR="004A73ED" w:rsidRDefault="004A73ED" w:rsidP="005D0535">
      <w:pPr>
        <w:spacing w:line="276" w:lineRule="auto"/>
        <w:jc w:val="both"/>
      </w:pPr>
    </w:p>
    <w:p w14:paraId="2EE172A3" w14:textId="3B4C0965" w:rsidR="007D0A52" w:rsidRDefault="003B4175" w:rsidP="005D0535">
      <w:pPr>
        <w:spacing w:line="276" w:lineRule="auto"/>
        <w:jc w:val="both"/>
      </w:pPr>
      <w:r>
        <w:t xml:space="preserve">Over the years, with the development of machine learning, numerous </w:t>
      </w:r>
      <w:r w:rsidR="008D7D4C">
        <w:t>techniques</w:t>
      </w:r>
      <w:r>
        <w:t xml:space="preserve"> have been developed </w:t>
      </w:r>
      <w:r w:rsidR="008D7D4C">
        <w:t>to make stock market predictions. One of the most known are the ANN, artificial neural networks</w:t>
      </w:r>
      <w:r w:rsidR="00E55380">
        <w:t>,</w:t>
      </w:r>
      <w:r w:rsidR="008D7D4C">
        <w:t xml:space="preserve"> systems inspired to the human brain that try to replicate methods and functionalities of a real human brain. </w:t>
      </w:r>
    </w:p>
    <w:p w14:paraId="4C2E1054" w14:textId="77777777" w:rsidR="007D0A52" w:rsidRDefault="007D0A52" w:rsidP="005D0535">
      <w:pPr>
        <w:spacing w:line="276" w:lineRule="auto"/>
        <w:jc w:val="both"/>
      </w:pPr>
    </w:p>
    <w:p w14:paraId="0DE942C8" w14:textId="2F5CE249" w:rsidR="00E55380" w:rsidRDefault="008D7D4C" w:rsidP="005D0535">
      <w:pPr>
        <w:spacing w:line="276" w:lineRule="auto"/>
        <w:jc w:val="both"/>
      </w:pPr>
      <w:r>
        <w:t>Although a</w:t>
      </w:r>
      <w:r w:rsidR="00E55380">
        <w:t>n</w:t>
      </w:r>
      <w:r>
        <w:t xml:space="preserve"> ANN represent</w:t>
      </w:r>
      <w:r w:rsidR="00E55380">
        <w:t>s</w:t>
      </w:r>
      <w:r w:rsidR="007D0A52">
        <w:t xml:space="preserve"> by far the most accurate method available for stock market predictions, this project will focus on trying to o</w:t>
      </w:r>
      <w:r w:rsidR="002B7CBD">
        <w:t>vercome</w:t>
      </w:r>
      <w:r w:rsidR="007D0A52">
        <w:t xml:space="preserve"> the </w:t>
      </w:r>
      <w:r w:rsidR="00E55380">
        <w:t xml:space="preserve">predictive </w:t>
      </w:r>
      <w:r w:rsidR="007D0A52">
        <w:t>challenge</w:t>
      </w:r>
      <w:r w:rsidR="002B7CBD">
        <w:t xml:space="preserve"> using </w:t>
      </w:r>
      <w:r w:rsidR="00477266">
        <w:t xml:space="preserve">an </w:t>
      </w:r>
      <w:r w:rsidR="00C22CC3">
        <w:t>a</w:t>
      </w:r>
      <w:r w:rsidR="00477266">
        <w:t xml:space="preserve">utoregressive </w:t>
      </w:r>
      <w:r w:rsidR="00C22CC3">
        <w:t>i</w:t>
      </w:r>
      <w:r w:rsidR="00477266">
        <w:t xml:space="preserve">ntegrated </w:t>
      </w:r>
      <w:r w:rsidR="00C22CC3">
        <w:t>m</w:t>
      </w:r>
      <w:r w:rsidR="00477266">
        <w:t xml:space="preserve">oving </w:t>
      </w:r>
      <w:r w:rsidR="00C22CC3">
        <w:t>a</w:t>
      </w:r>
      <w:r w:rsidR="00477266">
        <w:t>verage model known as ARIMA</w:t>
      </w:r>
      <w:r w:rsidR="007D0A52">
        <w:t>.</w:t>
      </w:r>
      <w:r w:rsidR="003B4175">
        <w:t xml:space="preserve"> </w:t>
      </w:r>
      <w:r w:rsidR="007D0A52">
        <w:t>It is also known as</w:t>
      </w:r>
      <w:r w:rsidR="004A73ED">
        <w:t xml:space="preserve"> the Box-Jenkins method, introduced by Box and Jenkins in 1970 and </w:t>
      </w:r>
      <w:r w:rsidR="00E55380">
        <w:t xml:space="preserve">has been </w:t>
      </w:r>
      <w:r w:rsidR="003B4175">
        <w:t>proved to be able to efficiently generate short</w:t>
      </w:r>
      <w:r w:rsidR="00E55380">
        <w:t>-</w:t>
      </w:r>
      <w:r w:rsidR="003B4175">
        <w:t>term forecasts.</w:t>
      </w:r>
    </w:p>
    <w:p w14:paraId="61CDBDD1" w14:textId="3E3B8543" w:rsidR="00477266" w:rsidRDefault="00E55380" w:rsidP="005D0535">
      <w:pPr>
        <w:spacing w:line="276" w:lineRule="auto"/>
        <w:jc w:val="both"/>
      </w:pPr>
      <w:r>
        <w:t>ARIMA</w:t>
      </w:r>
      <w:r w:rsidR="00477266">
        <w:t xml:space="preserve"> </w:t>
      </w:r>
      <w:r>
        <w:t>uses historical</w:t>
      </w:r>
      <w:r w:rsidR="00477266">
        <w:t xml:space="preserve"> data </w:t>
      </w:r>
      <w:r>
        <w:t>to</w:t>
      </w:r>
      <w:r w:rsidR="00477266">
        <w:t xml:space="preserve"> </w:t>
      </w:r>
      <w:r>
        <w:t>make a</w:t>
      </w:r>
      <w:r w:rsidR="00477266">
        <w:t xml:space="preserve"> future prediction of </w:t>
      </w:r>
      <w:r>
        <w:t xml:space="preserve">stock </w:t>
      </w:r>
      <w:r w:rsidR="00477266">
        <w:t xml:space="preserve">prices </w:t>
      </w:r>
      <w:r>
        <w:t>over</w:t>
      </w:r>
      <w:r w:rsidR="00477266">
        <w:t xml:space="preserve"> the desired timeframe. A </w:t>
      </w:r>
      <w:r w:rsidR="00C22CC3">
        <w:t>g</w:t>
      </w:r>
      <w:r w:rsidR="00477266">
        <w:t xml:space="preserve">raphical </w:t>
      </w:r>
      <w:r w:rsidR="00C22CC3">
        <w:t>u</w:t>
      </w:r>
      <w:r w:rsidR="00477266">
        <w:t xml:space="preserve">ser </w:t>
      </w:r>
      <w:r w:rsidR="00C22CC3">
        <w:t>i</w:t>
      </w:r>
      <w:r w:rsidR="00477266">
        <w:t>nterface</w:t>
      </w:r>
      <w:r w:rsidR="00C22CC3">
        <w:t xml:space="preserve"> (</w:t>
      </w:r>
      <w:r w:rsidR="00477266">
        <w:t>GUI</w:t>
      </w:r>
      <w:r w:rsidR="00C22CC3">
        <w:t>)</w:t>
      </w:r>
      <w:r w:rsidR="00477266">
        <w:t xml:space="preserve"> was created to enable the user to </w:t>
      </w:r>
      <w:r w:rsidR="007D0A52">
        <w:t xml:space="preserve">easily </w:t>
      </w:r>
      <w:r w:rsidR="00477266">
        <w:t>communicate with the software.</w:t>
      </w:r>
    </w:p>
    <w:p w14:paraId="2CF7EE18" w14:textId="77777777" w:rsidR="00477266" w:rsidRDefault="00477266" w:rsidP="005D0535">
      <w:pPr>
        <w:spacing w:line="276" w:lineRule="auto"/>
        <w:jc w:val="both"/>
      </w:pPr>
    </w:p>
    <w:p w14:paraId="3E75C92A" w14:textId="77777777" w:rsidR="00477266" w:rsidRDefault="00477266" w:rsidP="005D0535">
      <w:pPr>
        <w:spacing w:line="276" w:lineRule="auto"/>
        <w:jc w:val="both"/>
      </w:pPr>
    </w:p>
    <w:p w14:paraId="3D8B67F7" w14:textId="77777777" w:rsidR="00477266" w:rsidRDefault="00477266" w:rsidP="005D0535">
      <w:pPr>
        <w:spacing w:line="276" w:lineRule="auto"/>
        <w:jc w:val="both"/>
      </w:pPr>
    </w:p>
    <w:p w14:paraId="28203970" w14:textId="4CB83F0D" w:rsidR="00477266" w:rsidRDefault="00477266" w:rsidP="005D0535">
      <w:pPr>
        <w:spacing w:line="276" w:lineRule="auto"/>
        <w:jc w:val="both"/>
      </w:pPr>
    </w:p>
    <w:p w14:paraId="5357ADEA" w14:textId="65B7BBD4" w:rsidR="00477266" w:rsidRDefault="00477266" w:rsidP="005D0535">
      <w:pPr>
        <w:spacing w:line="276" w:lineRule="auto"/>
        <w:jc w:val="both"/>
      </w:pPr>
    </w:p>
    <w:p w14:paraId="1ABB1125" w14:textId="158D7D61" w:rsidR="00477266" w:rsidRDefault="00477266" w:rsidP="005D0535">
      <w:pPr>
        <w:spacing w:line="276" w:lineRule="auto"/>
        <w:jc w:val="both"/>
      </w:pPr>
    </w:p>
    <w:p w14:paraId="72E32A8B" w14:textId="0FE40698" w:rsidR="00477266" w:rsidRDefault="00477266" w:rsidP="005D0535">
      <w:pPr>
        <w:spacing w:line="276" w:lineRule="auto"/>
        <w:jc w:val="both"/>
      </w:pPr>
    </w:p>
    <w:p w14:paraId="39DD9E81" w14:textId="061697EE" w:rsidR="00477266" w:rsidRDefault="00477266" w:rsidP="005D0535">
      <w:pPr>
        <w:spacing w:line="276" w:lineRule="auto"/>
        <w:jc w:val="both"/>
      </w:pPr>
    </w:p>
    <w:p w14:paraId="2BCF2981" w14:textId="4577FB80" w:rsidR="00477266" w:rsidRDefault="00477266" w:rsidP="005D0535">
      <w:pPr>
        <w:spacing w:line="276" w:lineRule="auto"/>
        <w:jc w:val="both"/>
      </w:pPr>
    </w:p>
    <w:p w14:paraId="26F83BD6" w14:textId="1C1C4E85" w:rsidR="00477266" w:rsidRDefault="00477266" w:rsidP="005D0535">
      <w:pPr>
        <w:spacing w:line="276" w:lineRule="auto"/>
        <w:jc w:val="both"/>
      </w:pPr>
    </w:p>
    <w:p w14:paraId="1B4FF7DE" w14:textId="65E4C302" w:rsidR="00477266" w:rsidRDefault="00477266" w:rsidP="005D0535">
      <w:pPr>
        <w:spacing w:line="276" w:lineRule="auto"/>
        <w:jc w:val="both"/>
      </w:pPr>
    </w:p>
    <w:p w14:paraId="3557AD1B" w14:textId="5A3F1D32" w:rsidR="002531FB" w:rsidRDefault="002531FB" w:rsidP="005D0535">
      <w:pPr>
        <w:spacing w:line="276" w:lineRule="auto"/>
        <w:jc w:val="both"/>
      </w:pPr>
    </w:p>
    <w:p w14:paraId="424FE0A1" w14:textId="77777777" w:rsidR="005D0535" w:rsidRDefault="005D0535" w:rsidP="005D0535">
      <w:pPr>
        <w:spacing w:line="276" w:lineRule="auto"/>
        <w:jc w:val="both"/>
        <w:rPr>
          <w:b/>
        </w:rPr>
      </w:pPr>
    </w:p>
    <w:p w14:paraId="281FC398" w14:textId="5627EECA" w:rsidR="00477266" w:rsidRPr="00477266" w:rsidRDefault="00AB0D92" w:rsidP="006A7343">
      <w:pPr>
        <w:pStyle w:val="Heading1"/>
      </w:pPr>
      <w:bookmarkStart w:id="2" w:name="_Toc4096539"/>
      <w:r>
        <w:lastRenderedPageBreak/>
        <w:t>Project description</w:t>
      </w:r>
      <w:bookmarkEnd w:id="2"/>
    </w:p>
    <w:p w14:paraId="097C279B" w14:textId="6CE35AC2" w:rsidR="00477266" w:rsidRDefault="00477266" w:rsidP="005D0535">
      <w:pPr>
        <w:spacing w:line="276" w:lineRule="auto"/>
        <w:jc w:val="both"/>
      </w:pPr>
    </w:p>
    <w:p w14:paraId="6A0090A7" w14:textId="77777777" w:rsidR="00AD6044" w:rsidRPr="00AD6044" w:rsidRDefault="00AD6044" w:rsidP="005D0535">
      <w:pPr>
        <w:spacing w:line="276" w:lineRule="auto"/>
        <w:jc w:val="both"/>
        <w:rPr>
          <w:rFonts w:eastAsia="Times New Roman" w:cs="Times New Roman"/>
        </w:rPr>
      </w:pPr>
      <w:r w:rsidRPr="00AD6044">
        <w:rPr>
          <w:rFonts w:eastAsia="Times New Roman" w:cs="Times New Roman"/>
          <w:color w:val="212121"/>
          <w:shd w:val="clear" w:color="auto" w:fill="FFFFFF"/>
        </w:rPr>
        <w:t>A share of stock represents a fractional ownership of a traded company. Share prices are contingent on company’s performance and the contextual environment in which it operates. At their core, stock prices are a representation of investors’ confidence. Today, trading is a largely computer-aided endeavour; however, it is human-driven events and biases that underpin the rise and fall of stocks. The inherent unpredictability of human behaviours makes forecasting stock trends with certainty extremely difficult.</w:t>
      </w:r>
    </w:p>
    <w:p w14:paraId="3AF3422B" w14:textId="63B192E0" w:rsidR="009C73BF" w:rsidRDefault="009C73BF" w:rsidP="005D0535">
      <w:pPr>
        <w:spacing w:line="276" w:lineRule="auto"/>
        <w:jc w:val="both"/>
      </w:pPr>
    </w:p>
    <w:p w14:paraId="691DC188" w14:textId="74A3DF94" w:rsidR="009C73BF" w:rsidRDefault="00462F95" w:rsidP="005D0535">
      <w:pPr>
        <w:spacing w:line="276" w:lineRule="auto"/>
        <w:jc w:val="both"/>
      </w:pPr>
      <w:r>
        <w:t>For each company, v</w:t>
      </w:r>
      <w:r w:rsidR="009C73BF">
        <w:t>arious types of stock prices are made available online</w:t>
      </w:r>
      <w:r>
        <w:t>:</w:t>
      </w:r>
      <w:r w:rsidR="009C73BF">
        <w:t xml:space="preserve"> </w:t>
      </w:r>
      <w:r>
        <w:t xml:space="preserve">the </w:t>
      </w:r>
      <w:r w:rsidR="009C73BF">
        <w:t>opening price</w:t>
      </w:r>
      <w:r>
        <w:t>,</w:t>
      </w:r>
      <w:r w:rsidR="009C73BF">
        <w:t xml:space="preserve"> </w:t>
      </w:r>
      <w:r>
        <w:t xml:space="preserve">which represents the value of shares at the opening bell of the stock market; the </w:t>
      </w:r>
      <w:r w:rsidR="009C73BF">
        <w:t>high</w:t>
      </w:r>
      <w:r>
        <w:t xml:space="preserve"> and</w:t>
      </w:r>
      <w:r w:rsidR="009C73BF">
        <w:t xml:space="preserve"> low</w:t>
      </w:r>
      <w:r>
        <w:t xml:space="preserve"> which represent respectively the highest and lowest prices at which the stock was traded for the day</w:t>
      </w:r>
      <w:r w:rsidR="00CD37EE">
        <w:t>,</w:t>
      </w:r>
      <w:r>
        <w:t xml:space="preserve"> and</w:t>
      </w:r>
      <w:r w:rsidR="00E55380">
        <w:t xml:space="preserve"> the</w:t>
      </w:r>
      <w:r>
        <w:t xml:space="preserve"> close, </w:t>
      </w:r>
      <w:r w:rsidR="00E55380">
        <w:t>the</w:t>
      </w:r>
      <w:r>
        <w:t xml:space="preserve"> price at the closing bell. </w:t>
      </w:r>
      <w:r w:rsidR="009C73BF">
        <w:t>The project focused its analysis on the closing prices</w:t>
      </w:r>
      <w:r w:rsidR="00E55380">
        <w:t>,</w:t>
      </w:r>
      <w:r w:rsidR="009C73BF">
        <w:t xml:space="preserve"> </w:t>
      </w:r>
      <w:r w:rsidR="00CD37EE">
        <w:t>considered by investor the most significant</w:t>
      </w:r>
      <w:r w:rsidR="00E55380">
        <w:t xml:space="preserve"> </w:t>
      </w:r>
      <w:r w:rsidR="0008249D">
        <w:t>as they represent the most up</w:t>
      </w:r>
      <w:r w:rsidR="00E55380">
        <w:t>-</w:t>
      </w:r>
      <w:r w:rsidR="0008249D">
        <w:t>to</w:t>
      </w:r>
      <w:r w:rsidR="00E55380">
        <w:t>-</w:t>
      </w:r>
      <w:r w:rsidR="0008249D">
        <w:t>date valuation of the day</w:t>
      </w:r>
      <w:r w:rsidR="00CD37EE">
        <w:t>.</w:t>
      </w:r>
    </w:p>
    <w:p w14:paraId="187D1DB1" w14:textId="77777777" w:rsidR="00CA77F9" w:rsidRDefault="00CA77F9" w:rsidP="005D0535">
      <w:pPr>
        <w:spacing w:line="276" w:lineRule="auto"/>
        <w:jc w:val="both"/>
      </w:pPr>
    </w:p>
    <w:p w14:paraId="659F6D91" w14:textId="0B8FDAB9" w:rsidR="00477266" w:rsidRDefault="00477266" w:rsidP="005D0535">
      <w:pPr>
        <w:spacing w:line="276" w:lineRule="auto"/>
        <w:jc w:val="both"/>
      </w:pPr>
      <w:r>
        <w:t xml:space="preserve">Time series are generally </w:t>
      </w:r>
      <w:r w:rsidR="00E55380">
        <w:t>analysed</w:t>
      </w:r>
      <w:r>
        <w:t xml:space="preserve"> for two purposes: to understand and model the random mechanism that results into an observed series or, to forecast the future values of a time series</w:t>
      </w:r>
      <w:r w:rsidR="00E55380">
        <w:t>. Forecasts</w:t>
      </w:r>
      <w:r>
        <w:t xml:space="preserve"> </w:t>
      </w:r>
      <w:r w:rsidR="00E55380">
        <w:t>are based</w:t>
      </w:r>
      <w:r>
        <w:t xml:space="preserve"> mainly on the</w:t>
      </w:r>
      <w:r w:rsidR="00E55380">
        <w:t xml:space="preserve"> time series</w:t>
      </w:r>
      <w:r>
        <w:t xml:space="preserve"> history and</w:t>
      </w:r>
      <w:r w:rsidR="00E55380">
        <w:t>,</w:t>
      </w:r>
      <w:r>
        <w:t xml:space="preserve"> when possible</w:t>
      </w:r>
      <w:r w:rsidR="00E55380">
        <w:t>,</w:t>
      </w:r>
      <w:r>
        <w:t xml:space="preserve"> on other</w:t>
      </w:r>
      <w:r w:rsidR="00421C4E">
        <w:t xml:space="preserve"> related</w:t>
      </w:r>
      <w:r>
        <w:t xml:space="preserve"> factors. Different approaches may be taken depending on which subject data is related, such as biology, business or ecology.</w:t>
      </w:r>
    </w:p>
    <w:p w14:paraId="71C4CD33" w14:textId="77777777" w:rsidR="009C0A43" w:rsidRDefault="009C0A43" w:rsidP="005D0535">
      <w:pPr>
        <w:spacing w:line="276" w:lineRule="auto"/>
        <w:jc w:val="both"/>
      </w:pPr>
    </w:p>
    <w:p w14:paraId="6B5BFAF5" w14:textId="6D55A923" w:rsidR="00477266" w:rsidRDefault="00477266" w:rsidP="005D0535">
      <w:pPr>
        <w:spacing w:line="276" w:lineRule="auto"/>
        <w:jc w:val="both"/>
      </w:pPr>
      <w:r>
        <w:t>One of the most used forecasting models for both stationary and non-stationary time series is the ARIMA</w:t>
      </w:r>
      <w:r w:rsidR="00E55380">
        <w:t xml:space="preserve"> model</w:t>
      </w:r>
      <w:r w:rsidR="002E5700">
        <w:t>.</w:t>
      </w:r>
      <w:r w:rsidR="00E55380">
        <w:t xml:space="preserve"> </w:t>
      </w:r>
      <w:r>
        <w:t>ARIMA was used to model the historical data and get a future prediction of prices for the desired timeframe</w:t>
      </w:r>
      <w:r w:rsidR="002E5700">
        <w:t>.</w:t>
      </w:r>
      <w:r w:rsidR="005C2CED">
        <w:t xml:space="preserve"> </w:t>
      </w:r>
    </w:p>
    <w:p w14:paraId="53B4D890" w14:textId="77777777" w:rsidR="00E55380" w:rsidRDefault="00E55380" w:rsidP="005D0535">
      <w:pPr>
        <w:spacing w:line="276" w:lineRule="auto"/>
        <w:jc w:val="both"/>
      </w:pPr>
    </w:p>
    <w:p w14:paraId="1988745A" w14:textId="777256EE" w:rsidR="002531FB" w:rsidRDefault="005C2CED" w:rsidP="005D0535">
      <w:pPr>
        <w:spacing w:line="276" w:lineRule="auto"/>
        <w:jc w:val="both"/>
      </w:pPr>
      <w:r>
        <w:t>The flowchart in Figure 1 shows a top-level schematic of the program and summarizes the main steps of the stock market predictor.</w:t>
      </w:r>
      <w:r w:rsidR="00E55380">
        <w:t xml:space="preserve"> </w:t>
      </w:r>
      <w:r>
        <w:t>After importing</w:t>
      </w:r>
      <w:r w:rsidR="004B3CA0">
        <w:t xml:space="preserve"> the necessary libraries,</w:t>
      </w:r>
      <w:r>
        <w:t xml:space="preserve"> the data</w:t>
      </w:r>
      <w:r w:rsidR="004B3CA0">
        <w:t xml:space="preserve"> is uploaded in a CSV format and</w:t>
      </w:r>
      <w:r>
        <w:t xml:space="preserve"> is split into two parts, one for training the model</w:t>
      </w:r>
      <w:r w:rsidR="004B3CA0">
        <w:t xml:space="preserve"> (70</w:t>
      </w:r>
      <w:r w:rsidR="005D2C75">
        <w:t xml:space="preserve"> </w:t>
      </w:r>
      <w:r w:rsidR="004B3CA0">
        <w:t>%)</w:t>
      </w:r>
      <w:r>
        <w:t xml:space="preserve"> and one for testing future predictions</w:t>
      </w:r>
      <w:r w:rsidR="004B3CA0">
        <w:t xml:space="preserve"> (30 %)</w:t>
      </w:r>
      <w:r>
        <w:t xml:space="preserve">. </w:t>
      </w:r>
    </w:p>
    <w:p w14:paraId="30BC7CC6" w14:textId="77777777" w:rsidR="002531FB" w:rsidRDefault="002531FB" w:rsidP="005D0535">
      <w:pPr>
        <w:spacing w:line="276" w:lineRule="auto"/>
        <w:jc w:val="both"/>
      </w:pPr>
    </w:p>
    <w:p w14:paraId="074FCC8C" w14:textId="39FC0E77" w:rsidR="00AD6044" w:rsidRDefault="005C2CED" w:rsidP="005D0535">
      <w:pPr>
        <w:spacing w:line="276" w:lineRule="auto"/>
        <w:jc w:val="both"/>
      </w:pPr>
      <w:r>
        <w:t>Critical is the choice of the quantity of data used to train ARIMA</w:t>
      </w:r>
      <w:r w:rsidR="00BC0674">
        <w:t>. If the model is overwhelmed with data, this will result in an overfitting effect; conversely, insufficient data leads to an underfitting effect.</w:t>
      </w:r>
      <w:r>
        <w:t xml:space="preserve"> This can be controlled by adjusting the parameters (p, d, q)</w:t>
      </w:r>
      <w:r w:rsidR="00E55380">
        <w:t>,</w:t>
      </w:r>
      <w:r>
        <w:t xml:space="preserve"> as needed</w:t>
      </w:r>
      <w:r w:rsidR="00E55380">
        <w:t>,</w:t>
      </w:r>
      <w:r>
        <w:t xml:space="preserve"> to get the right amount of data needed for training and hence the most accurate prediction.</w:t>
      </w:r>
      <w:r w:rsidR="00AD6044">
        <w:t xml:space="preserve"> The implementation of ARIMA results in </w:t>
      </w:r>
      <w:r w:rsidR="00E55380">
        <w:t xml:space="preserve">the </w:t>
      </w:r>
      <w:r w:rsidR="00AD6044">
        <w:t>stock price forecast</w:t>
      </w:r>
      <w:r w:rsidR="00F14F40">
        <w:t>.</w:t>
      </w:r>
      <w:r w:rsidR="00AD6044">
        <w:t xml:space="preserve"> </w:t>
      </w:r>
      <w:r w:rsidR="00F14F40">
        <w:t xml:space="preserve">The error between the predictions made for the timeline regarding the 30% test data and the corresponding historical data itself, </w:t>
      </w:r>
      <w:r w:rsidR="005D2C75">
        <w:t>is</w:t>
      </w:r>
      <w:r w:rsidR="00F14F40">
        <w:t xml:space="preserve"> calculated using the mean squared method. Once ARIMA is trained, </w:t>
      </w:r>
      <w:r w:rsidR="009C0A43">
        <w:t>and its accuracy tested</w:t>
      </w:r>
      <w:r w:rsidR="00057FEB">
        <w:t>,</w:t>
      </w:r>
      <w:r w:rsidR="009C0A43">
        <w:t xml:space="preserve"> the user can input the prediction length desired. The actual prediction can be then calculated and</w:t>
      </w:r>
      <w:r w:rsidR="00F14F40">
        <w:t xml:space="preserve"> plotted </w:t>
      </w:r>
      <w:r w:rsidR="009C0A43">
        <w:t xml:space="preserve">with the historical test data and prediction </w:t>
      </w:r>
      <w:r w:rsidR="00F14F40">
        <w:t>using Matplotlib, a 2D Python plotting library, and displayed on the graphical user interface.</w:t>
      </w:r>
      <w:r w:rsidR="004B3CA0">
        <w:t xml:space="preserve"> </w:t>
      </w:r>
    </w:p>
    <w:p w14:paraId="42B76F82" w14:textId="20ABD443" w:rsidR="00477266" w:rsidRPr="004850F1" w:rsidRDefault="009C0A43" w:rsidP="005D0535">
      <w:pPr>
        <w:spacing w:line="276" w:lineRule="auto"/>
        <w:jc w:val="both"/>
      </w:pPr>
      <w:r>
        <w:rPr>
          <w:noProof/>
          <w:lang w:val="bg-BG" w:eastAsia="bg-BG"/>
        </w:rPr>
        <w:lastRenderedPageBreak/>
        <mc:AlternateContent>
          <mc:Choice Requires="wpg">
            <w:drawing>
              <wp:anchor distT="0" distB="0" distL="114300" distR="114300" simplePos="0" relativeHeight="251658240" behindDoc="0" locked="0" layoutInCell="1" allowOverlap="1" wp14:anchorId="7AFAC974" wp14:editId="5A0E980D">
                <wp:simplePos x="0" y="0"/>
                <wp:positionH relativeFrom="column">
                  <wp:posOffset>2145890</wp:posOffset>
                </wp:positionH>
                <wp:positionV relativeFrom="paragraph">
                  <wp:posOffset>3296265</wp:posOffset>
                </wp:positionV>
                <wp:extent cx="2595716" cy="1725254"/>
                <wp:effectExtent l="0" t="0" r="0" b="2540"/>
                <wp:wrapNone/>
                <wp:docPr id="5" name="Group 5"/>
                <wp:cNvGraphicFramePr/>
                <a:graphic xmlns:a="http://schemas.openxmlformats.org/drawingml/2006/main">
                  <a:graphicData uri="http://schemas.microsoft.com/office/word/2010/wordprocessingGroup">
                    <wpg:wgp>
                      <wpg:cNvGrpSpPr/>
                      <wpg:grpSpPr>
                        <a:xfrm>
                          <a:off x="0" y="0"/>
                          <a:ext cx="2595716" cy="1725254"/>
                          <a:chOff x="0" y="0"/>
                          <a:chExt cx="2595716" cy="1725254"/>
                        </a:xfrm>
                      </wpg:grpSpPr>
                      <wps:wsp>
                        <wps:cNvPr id="3" name="Text Box 3"/>
                        <wps:cNvSpPr txBox="1"/>
                        <wps:spPr>
                          <a:xfrm>
                            <a:off x="1784555" y="0"/>
                            <a:ext cx="811161" cy="228600"/>
                          </a:xfrm>
                          <a:prstGeom prst="rect">
                            <a:avLst/>
                          </a:prstGeom>
                          <a:solidFill>
                            <a:schemeClr val="accent1"/>
                          </a:solidFill>
                          <a:ln w="6350">
                            <a:noFill/>
                          </a:ln>
                        </wps:spPr>
                        <wps:txbx>
                          <w:txbxContent>
                            <w:p w14:paraId="423FE588" w14:textId="325596CC" w:rsidR="001F65DE" w:rsidRPr="001F65DE" w:rsidRDefault="001F65DE" w:rsidP="001F65DE">
                              <w:pPr>
                                <w:shd w:val="clear" w:color="auto" w:fill="4472C4" w:themeFill="accent1"/>
                                <w:rPr>
                                  <w:rFonts w:asciiTheme="majorHAnsi" w:hAnsiTheme="majorHAnsi" w:cstheme="majorHAnsi"/>
                                  <w:color w:val="FFFFFF" w:themeColor="background1"/>
                                  <w:sz w:val="18"/>
                                  <w:szCs w:val="18"/>
                                  <w:lang w:val="it-IT"/>
                                </w:rPr>
                              </w:pPr>
                              <w:r w:rsidRPr="001F65DE">
                                <w:rPr>
                                  <w:rFonts w:asciiTheme="majorHAnsi" w:hAnsiTheme="majorHAnsi" w:cstheme="majorHAnsi"/>
                                  <w:color w:val="FFFFFF" w:themeColor="background1"/>
                                  <w:sz w:val="18"/>
                                  <w:szCs w:val="18"/>
                                  <w:lang w:val="it-IT"/>
                                </w:rPr>
                                <w:t>Testing 30 %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1275735"/>
                            <a:ext cx="1459271" cy="449519"/>
                          </a:xfrm>
                          <a:prstGeom prst="rect">
                            <a:avLst/>
                          </a:prstGeom>
                          <a:solidFill>
                            <a:schemeClr val="accent1"/>
                          </a:solidFill>
                          <a:ln w="6350">
                            <a:noFill/>
                          </a:ln>
                        </wps:spPr>
                        <wps:txbx>
                          <w:txbxContent>
                            <w:p w14:paraId="59739F7E" w14:textId="69E0DF80" w:rsidR="001F65DE" w:rsidRPr="005C2CED" w:rsidRDefault="001F65DE" w:rsidP="005C2CED">
                              <w:pPr>
                                <w:shd w:val="clear" w:color="auto" w:fill="4472C4" w:themeFill="accent1"/>
                                <w:jc w:val="center"/>
                                <w:rPr>
                                  <w:rFonts w:asciiTheme="majorHAnsi" w:hAnsiTheme="majorHAnsi" w:cstheme="majorHAnsi"/>
                                  <w:color w:val="FFFFFF" w:themeColor="background1"/>
                                  <w:sz w:val="18"/>
                                  <w:szCs w:val="18"/>
                                </w:rPr>
                              </w:pPr>
                              <w:r w:rsidRPr="005C2CED">
                                <w:rPr>
                                  <w:rFonts w:asciiTheme="majorHAnsi" w:hAnsiTheme="majorHAnsi" w:cstheme="majorHAnsi"/>
                                  <w:color w:val="FFFFFF" w:themeColor="background1"/>
                                  <w:sz w:val="18"/>
                                  <w:szCs w:val="18"/>
                                </w:rPr>
                                <w:t>Compare Values Obtained with 30 %</w:t>
                              </w:r>
                              <w:r w:rsidR="005C2CED" w:rsidRPr="005C2CED">
                                <w:rPr>
                                  <w:rFonts w:asciiTheme="majorHAnsi" w:hAnsiTheme="majorHAnsi" w:cstheme="majorHAnsi"/>
                                  <w:color w:val="FFFFFF" w:themeColor="background1"/>
                                  <w:sz w:val="18"/>
                                  <w:szCs w:val="18"/>
                                </w:rPr>
                                <w:t xml:space="preserve"> for Te</w:t>
                              </w:r>
                              <w:r w:rsidR="005C2CED">
                                <w:rPr>
                                  <w:rFonts w:asciiTheme="majorHAnsi" w:hAnsiTheme="majorHAnsi" w:cstheme="majorHAnsi"/>
                                  <w:color w:val="FFFFFF" w:themeColor="background1"/>
                                  <w:sz w:val="18"/>
                                  <w:szCs w:val="18"/>
                                </w:rPr>
                                <w:t>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AFAC974" id="Group 5" o:spid="_x0000_s1026" style="position:absolute;left:0;text-align:left;margin-left:168.95pt;margin-top:259.55pt;width:204.4pt;height:135.85pt;z-index:251658240" coordsize="25957,17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">
                <v:shapetype id="_x0000_t202" coordsize="21600,21600" o:spt="202" path="m,l,21600r21600,l21600,xe">
                  <v:stroke joinstyle="miter"/>
                  <v:path gradientshapeok="t" o:connecttype="rect"/>
                </v:shapetype>
                <v:shape id="Text Box 3" o:spid="_x0000_s1027" type="#_x0000_t202" style="position:absolute;left:17845;width:811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" fillcolor="#4472c4 [3204]" stroked="f" strokeweight=".5pt">
                  <v:textbox>
                    <w:txbxContent>
                      <w:p w14:paraId="423FE588" w14:textId="325596CC" w:rsidR="001F65DE" w:rsidRPr="001F65DE" w:rsidRDefault="001F65DE" w:rsidP="001F65DE">
                        <w:pPr>
                          <w:shd w:val="clear" w:color="auto" w:fill="4472C4" w:themeFill="accent1"/>
                          <w:rPr>
                            <w:rFonts w:asciiTheme="majorHAnsi" w:hAnsiTheme="majorHAnsi" w:cstheme="majorHAnsi"/>
                            <w:color w:val="FFFFFF" w:themeColor="background1"/>
                            <w:sz w:val="18"/>
                            <w:szCs w:val="18"/>
                            <w:lang w:val="it-IT"/>
                          </w:rPr>
                        </w:pPr>
                        <w:proofErr w:type="spellStart"/>
                        <w:r w:rsidRPr="001F65DE">
                          <w:rPr>
                            <w:rFonts w:asciiTheme="majorHAnsi" w:hAnsiTheme="majorHAnsi" w:cstheme="majorHAnsi"/>
                            <w:color w:val="FFFFFF" w:themeColor="background1"/>
                            <w:sz w:val="18"/>
                            <w:szCs w:val="18"/>
                            <w:lang w:val="it-IT"/>
                          </w:rPr>
                          <w:t>Testing</w:t>
                        </w:r>
                        <w:proofErr w:type="spellEnd"/>
                        <w:r w:rsidRPr="001F65DE">
                          <w:rPr>
                            <w:rFonts w:asciiTheme="majorHAnsi" w:hAnsiTheme="majorHAnsi" w:cstheme="majorHAnsi"/>
                            <w:color w:val="FFFFFF" w:themeColor="background1"/>
                            <w:sz w:val="18"/>
                            <w:szCs w:val="18"/>
                            <w:lang w:val="it-IT"/>
                          </w:rPr>
                          <w:t xml:space="preserve"> 30 %</w:t>
                        </w:r>
                      </w:p>
                    </w:txbxContent>
                  </v:textbox>
                </v:shape>
                <v:shape id="Text Box 4" o:spid="_x0000_s1028" type="#_x0000_t202" style="position:absolute;top:12757;width:14592;height:4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" fillcolor="#4472c4 [3204]" stroked="f" strokeweight=".5pt">
                  <v:textbox>
                    <w:txbxContent>
                      <w:p w14:paraId="59739F7E" w14:textId="69E0DF80" w:rsidR="001F65DE" w:rsidRPr="005C2CED" w:rsidRDefault="001F65DE" w:rsidP="005C2CED">
                        <w:pPr>
                          <w:shd w:val="clear" w:color="auto" w:fill="4472C4" w:themeFill="accent1"/>
                          <w:jc w:val="center"/>
                          <w:rPr>
                            <w:rFonts w:asciiTheme="majorHAnsi" w:hAnsiTheme="majorHAnsi" w:cstheme="majorHAnsi"/>
                            <w:color w:val="FFFFFF" w:themeColor="background1"/>
                            <w:sz w:val="18"/>
                            <w:szCs w:val="18"/>
                          </w:rPr>
                        </w:pPr>
                        <w:r w:rsidRPr="005C2CED">
                          <w:rPr>
                            <w:rFonts w:asciiTheme="majorHAnsi" w:hAnsiTheme="majorHAnsi" w:cstheme="majorHAnsi"/>
                            <w:color w:val="FFFFFF" w:themeColor="background1"/>
                            <w:sz w:val="18"/>
                            <w:szCs w:val="18"/>
                          </w:rPr>
                          <w:t>Compare Values Obtained with 30 %</w:t>
                        </w:r>
                        <w:r w:rsidR="005C2CED" w:rsidRPr="005C2CED">
                          <w:rPr>
                            <w:rFonts w:asciiTheme="majorHAnsi" w:hAnsiTheme="majorHAnsi" w:cstheme="majorHAnsi"/>
                            <w:color w:val="FFFFFF" w:themeColor="background1"/>
                            <w:sz w:val="18"/>
                            <w:szCs w:val="18"/>
                          </w:rPr>
                          <w:t xml:space="preserve"> for Te</w:t>
                        </w:r>
                        <w:r w:rsidR="005C2CED">
                          <w:rPr>
                            <w:rFonts w:asciiTheme="majorHAnsi" w:hAnsiTheme="majorHAnsi" w:cstheme="majorHAnsi"/>
                            <w:color w:val="FFFFFF" w:themeColor="background1"/>
                            <w:sz w:val="18"/>
                            <w:szCs w:val="18"/>
                          </w:rPr>
                          <w:t>sting</w:t>
                        </w:r>
                      </w:p>
                    </w:txbxContent>
                  </v:textbox>
                </v:shape>
              </v:group>
            </w:pict>
          </mc:Fallback>
        </mc:AlternateContent>
      </w:r>
      <w:r w:rsidR="001F65DE">
        <w:rPr>
          <w:noProof/>
          <w:lang w:val="bg-BG" w:eastAsia="bg-BG"/>
        </w:rPr>
        <w:drawing>
          <wp:inline distT="0" distB="0" distL="0" distR="0" wp14:anchorId="533C3A9C" wp14:editId="66A5419B">
            <wp:extent cx="5707626" cy="8081162"/>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FLOW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9115" cy="8125746"/>
                    </a:xfrm>
                    <a:prstGeom prst="rect">
                      <a:avLst/>
                    </a:prstGeom>
                  </pic:spPr>
                </pic:pic>
              </a:graphicData>
            </a:graphic>
          </wp:inline>
        </w:drawing>
      </w:r>
    </w:p>
    <w:p w14:paraId="123D944A" w14:textId="77777777" w:rsidR="00477266" w:rsidRPr="004850F1" w:rsidRDefault="00477266" w:rsidP="005D0535">
      <w:pPr>
        <w:spacing w:line="276" w:lineRule="auto"/>
        <w:jc w:val="both"/>
      </w:pPr>
    </w:p>
    <w:p w14:paraId="5F6E87FD" w14:textId="7EB77CF3" w:rsidR="00477266" w:rsidRPr="004850F1" w:rsidRDefault="005D2C75" w:rsidP="005D0535">
      <w:pPr>
        <w:spacing w:line="276" w:lineRule="auto"/>
        <w:jc w:val="both"/>
      </w:pPr>
      <w:r w:rsidRPr="00C22CC3">
        <w:rPr>
          <w:b/>
        </w:rPr>
        <w:t>Figure 1</w:t>
      </w:r>
      <w:r>
        <w:t>: Flowchart for Stock Market Predictor</w:t>
      </w:r>
    </w:p>
    <w:p w14:paraId="2E63DC16" w14:textId="77777777" w:rsidR="00477266" w:rsidRPr="004850F1" w:rsidRDefault="00477266" w:rsidP="005D0535">
      <w:pPr>
        <w:spacing w:line="276" w:lineRule="auto"/>
        <w:jc w:val="both"/>
      </w:pPr>
    </w:p>
    <w:p w14:paraId="06628710" w14:textId="60416A31" w:rsidR="001F65DE" w:rsidRDefault="001F65DE" w:rsidP="005D0535">
      <w:pPr>
        <w:spacing w:line="276" w:lineRule="auto"/>
        <w:jc w:val="both"/>
      </w:pPr>
    </w:p>
    <w:p w14:paraId="4893B3A4" w14:textId="144EBA50" w:rsidR="005D2C75" w:rsidRPr="00C22CC3" w:rsidRDefault="002D7DA5" w:rsidP="006A7343">
      <w:pPr>
        <w:pStyle w:val="Heading1"/>
      </w:pPr>
      <w:bookmarkStart w:id="3" w:name="_Toc4096540"/>
      <w:r w:rsidRPr="00C22CC3">
        <w:lastRenderedPageBreak/>
        <w:t>Used methods</w:t>
      </w:r>
      <w:r w:rsidR="002B209F" w:rsidRPr="00C22CC3">
        <w:t xml:space="preserve"> and</w:t>
      </w:r>
      <w:r w:rsidR="005D2C75" w:rsidRPr="00C22CC3">
        <w:t xml:space="preserve"> objects</w:t>
      </w:r>
      <w:bookmarkEnd w:id="3"/>
      <w:r w:rsidRPr="00C22CC3">
        <w:t xml:space="preserve"> </w:t>
      </w:r>
    </w:p>
    <w:p w14:paraId="2656E7CF" w14:textId="0AEC7FC9" w:rsidR="001F65DE" w:rsidRDefault="001F65DE" w:rsidP="005D0535">
      <w:pPr>
        <w:spacing w:line="276" w:lineRule="auto"/>
        <w:jc w:val="both"/>
      </w:pPr>
    </w:p>
    <w:p w14:paraId="09D77EF2" w14:textId="4D17D5F3" w:rsidR="00927A78" w:rsidRDefault="008619AD" w:rsidP="005D0535">
      <w:pPr>
        <w:spacing w:line="276" w:lineRule="auto"/>
        <w:jc w:val="both"/>
      </w:pPr>
      <w:r>
        <w:t xml:space="preserve">In order </w:t>
      </w:r>
      <w:r w:rsidR="002D4417">
        <w:t>be able to import libraries onto the Python environment, the</w:t>
      </w:r>
      <w:r w:rsidR="00A34D69">
        <w:t xml:space="preserve"> PIP3 package management system was installed.</w:t>
      </w:r>
      <w:r w:rsidR="00EB6335">
        <w:t xml:space="preserve"> The first library that had to be imported was </w:t>
      </w:r>
      <w:proofErr w:type="spellStart"/>
      <w:r w:rsidR="00EB6335">
        <w:t>Statsmodels</w:t>
      </w:r>
      <w:proofErr w:type="spellEnd"/>
      <w:r w:rsidR="00EB6335">
        <w:t xml:space="preserve">, that provides functions for statistic model estimates and data </w:t>
      </w:r>
      <w:r w:rsidR="00C22CC3">
        <w:t>explorations and</w:t>
      </w:r>
      <w:r w:rsidR="008E67CA">
        <w:t xml:space="preserve"> contains the ARIMA model. Pandas, a fundamental package used for scientific computing,</w:t>
      </w:r>
      <w:r w:rsidR="00927A78">
        <w:t xml:space="preserve"> easily allowed data</w:t>
      </w:r>
      <w:r w:rsidR="00C22CC3">
        <w:t xml:space="preserve"> import</w:t>
      </w:r>
      <w:r w:rsidR="00927A78">
        <w:t xml:space="preserve"> in a CSV format </w:t>
      </w:r>
      <w:r w:rsidR="00C22CC3">
        <w:t xml:space="preserve">for </w:t>
      </w:r>
      <w:r w:rsidR="00927A78">
        <w:t xml:space="preserve">recall when </w:t>
      </w:r>
      <w:r w:rsidR="00C22CC3">
        <w:t>required</w:t>
      </w:r>
      <w:r w:rsidR="00927A78">
        <w:t xml:space="preserve">, since it can be used as a container for dataset. [1] </w:t>
      </w:r>
    </w:p>
    <w:p w14:paraId="48BF37A9" w14:textId="77777777" w:rsidR="00EC4846" w:rsidRDefault="00EC4846" w:rsidP="005D0535">
      <w:pPr>
        <w:spacing w:line="276" w:lineRule="auto"/>
        <w:jc w:val="both"/>
      </w:pPr>
    </w:p>
    <w:p w14:paraId="10B49054" w14:textId="4B52AFF1" w:rsidR="00477266" w:rsidRPr="00C22CC3" w:rsidRDefault="00927A78" w:rsidP="005D0535">
      <w:pPr>
        <w:spacing w:line="276" w:lineRule="auto"/>
        <w:jc w:val="both"/>
        <w:rPr>
          <w:rFonts w:cs="Times New Roman"/>
          <w:color w:val="0563C1" w:themeColor="hyperlink"/>
          <w:u w:val="single"/>
        </w:rPr>
      </w:pPr>
      <w:r>
        <w:t xml:space="preserve">To import the CSV file the function </w:t>
      </w:r>
      <w:r w:rsidRPr="008D0639">
        <w:rPr>
          <w:rFonts w:cs="Times New Roman"/>
        </w:rPr>
        <w:t>“</w:t>
      </w:r>
      <w:r w:rsidRPr="008D0639">
        <w:rPr>
          <w:rFonts w:cs="Times New Roman"/>
          <w:lang w:val="bg-BG"/>
        </w:rPr>
        <w:t>read_</w:t>
      </w:r>
      <w:proofErr w:type="gramStart"/>
      <w:r w:rsidRPr="008D0639">
        <w:rPr>
          <w:rFonts w:cs="Times New Roman"/>
          <w:lang w:val="bg-BG"/>
        </w:rPr>
        <w:t>csv</w:t>
      </w:r>
      <w:r w:rsidRPr="008D0639">
        <w:rPr>
          <w:rFonts w:cs="Times New Roman"/>
          <w:lang w:val="en-US"/>
        </w:rPr>
        <w:t>(</w:t>
      </w:r>
      <w:proofErr w:type="gramEnd"/>
      <w:r w:rsidRPr="008D0639">
        <w:rPr>
          <w:rFonts w:cs="Times New Roman"/>
          <w:lang w:val="en-US"/>
        </w:rPr>
        <w:t>)</w:t>
      </w:r>
      <w:r>
        <w:rPr>
          <w:rFonts w:cs="Times New Roman"/>
          <w:lang w:val="en-US"/>
        </w:rPr>
        <w:t xml:space="preserve">” </w:t>
      </w:r>
      <w:r w:rsidR="00057FEB">
        <w:rPr>
          <w:rFonts w:cs="Times New Roman"/>
          <w:lang w:val="en-US"/>
        </w:rPr>
        <w:t>was</w:t>
      </w:r>
      <w:r>
        <w:rPr>
          <w:rFonts w:cs="Times New Roman"/>
          <w:lang w:val="en-US"/>
        </w:rPr>
        <w:t xml:space="preserve"> used, specifying the name and location of the document. To test the first prototype, data regarding the </w:t>
      </w:r>
      <w:proofErr w:type="spellStart"/>
      <w:r>
        <w:rPr>
          <w:rFonts w:cs="Times New Roman"/>
          <w:lang w:val="en-US"/>
        </w:rPr>
        <w:t>Apple.Inc</w:t>
      </w:r>
      <w:proofErr w:type="spellEnd"/>
      <w:r>
        <w:rPr>
          <w:rFonts w:cs="Times New Roman"/>
          <w:lang w:val="en-US"/>
        </w:rPr>
        <w:t xml:space="preserve"> stock market was downloaded from  </w:t>
      </w:r>
      <w:hyperlink r:id="rId7" w:history="1">
        <w:r w:rsidRPr="008D0639">
          <w:rPr>
            <w:rStyle w:val="Hyperlink"/>
            <w:rFonts w:cs="Times New Roman"/>
          </w:rPr>
          <w:t>https://www.nasdaq.com/symbol/aapl/historical</w:t>
        </w:r>
      </w:hyperlink>
      <w:r>
        <w:rPr>
          <w:rStyle w:val="Hyperlink"/>
          <w:rFonts w:cs="Times New Roman"/>
        </w:rPr>
        <w:t>.</w:t>
      </w:r>
      <w:r w:rsidR="00C22CC3" w:rsidRPr="00C22CC3">
        <w:rPr>
          <w:rStyle w:val="Hyperlink"/>
          <w:rFonts w:cs="Times New Roman"/>
          <w:u w:val="none"/>
        </w:rPr>
        <w:t xml:space="preserve"> </w:t>
      </w:r>
      <w:r w:rsidR="00C22CC3">
        <w:t>T</w:t>
      </w:r>
      <w:r>
        <w:t xml:space="preserve">he program is able to </w:t>
      </w:r>
      <w:r w:rsidR="00C22CC3">
        <w:t>analyse</w:t>
      </w:r>
      <w:r>
        <w:t xml:space="preserve"> any </w:t>
      </w:r>
      <w:r w:rsidR="00C22CC3">
        <w:t>s</w:t>
      </w:r>
      <w:r>
        <w:t xml:space="preserve">tock market </w:t>
      </w:r>
      <w:r w:rsidR="00C22CC3">
        <w:t>data;</w:t>
      </w:r>
      <w:r>
        <w:t xml:space="preserve"> therefore</w:t>
      </w:r>
      <w:r w:rsidR="00AB0D92">
        <w:t>,</w:t>
      </w:r>
      <w:r>
        <w:t xml:space="preserve"> this process was automated</w:t>
      </w:r>
      <w:r w:rsidR="00C22CC3">
        <w:t>,</w:t>
      </w:r>
      <w:r>
        <w:t xml:space="preserve"> allowing the user to insert any CSV file.</w:t>
      </w:r>
      <w:r w:rsidR="00C22CC3">
        <w:rPr>
          <w:rFonts w:cs="Times New Roman"/>
          <w:color w:val="0563C1" w:themeColor="hyperlink"/>
          <w:u w:val="single"/>
        </w:rPr>
        <w:t xml:space="preserve"> </w:t>
      </w:r>
      <w:r w:rsidR="002C1159">
        <w:t>A</w:t>
      </w:r>
      <w:r>
        <w:t>n</w:t>
      </w:r>
      <w:r w:rsidR="002C1159">
        <w:t xml:space="preserve"> Excel format as well as .</w:t>
      </w:r>
      <w:proofErr w:type="spellStart"/>
      <w:r w:rsidR="002C1159">
        <w:t>tsv</w:t>
      </w:r>
      <w:proofErr w:type="spellEnd"/>
      <w:r w:rsidR="002C1159">
        <w:t xml:space="preserve"> files could have been used since the data structure is compatible with pandas.</w:t>
      </w:r>
      <w:r>
        <w:t xml:space="preserve"> [</w:t>
      </w:r>
      <w:r w:rsidR="005025E0">
        <w:t>2</w:t>
      </w:r>
      <w:r>
        <w:t>]</w:t>
      </w:r>
      <w:r w:rsidR="00C22CC3">
        <w:rPr>
          <w:rFonts w:cs="Times New Roman"/>
          <w:color w:val="0563C1" w:themeColor="hyperlink"/>
          <w:u w:val="single"/>
        </w:rPr>
        <w:t xml:space="preserve"> </w:t>
      </w:r>
      <w:r w:rsidR="007572EC">
        <w:t xml:space="preserve">The </w:t>
      </w:r>
      <w:proofErr w:type="spellStart"/>
      <w:r w:rsidR="007572EC">
        <w:t>Sklearn</w:t>
      </w:r>
      <w:proofErr w:type="spellEnd"/>
      <w:r w:rsidR="007572EC">
        <w:t xml:space="preserve"> library was also used as it contains a series of tools useful for statistics, optimisation, integration, regression algorithms and </w:t>
      </w:r>
      <w:r w:rsidR="00C22CC3">
        <w:t>enables</w:t>
      </w:r>
      <w:r w:rsidR="007572EC">
        <w:t xml:space="preserve"> the mean squared error between the real trend and the prediction</w:t>
      </w:r>
      <w:r w:rsidR="00C22CC3">
        <w:t xml:space="preserve"> to be calculated</w:t>
      </w:r>
      <w:r w:rsidR="007572EC">
        <w:t>.</w:t>
      </w:r>
      <w:r w:rsidR="00A633AB">
        <w:t xml:space="preserve"> </w:t>
      </w:r>
      <w:r w:rsidR="00477266">
        <w:t xml:space="preserve"> </w:t>
      </w:r>
    </w:p>
    <w:p w14:paraId="2F5D41F0" w14:textId="77777777" w:rsidR="00790DCA" w:rsidRDefault="00790DCA" w:rsidP="005D0535">
      <w:pPr>
        <w:spacing w:line="276" w:lineRule="auto"/>
        <w:jc w:val="both"/>
      </w:pPr>
    </w:p>
    <w:p w14:paraId="78E498C5" w14:textId="0F34CFDE" w:rsidR="002531FB" w:rsidRDefault="00C22CC3" w:rsidP="005D0535">
      <w:pPr>
        <w:spacing w:line="276" w:lineRule="auto"/>
        <w:jc w:val="both"/>
      </w:pPr>
      <w:r>
        <w:t xml:space="preserve">This project utilised </w:t>
      </w:r>
      <w:r w:rsidR="00790DCA">
        <w:t>a top</w:t>
      </w:r>
      <w:r>
        <w:t>-</w:t>
      </w:r>
      <w:r w:rsidR="00790DCA">
        <w:t xml:space="preserve">down approach that </w:t>
      </w:r>
      <w:r>
        <w:t>made the code</w:t>
      </w:r>
      <w:r w:rsidR="00790DCA">
        <w:t xml:space="preserve">, </w:t>
      </w:r>
      <w:r>
        <w:t>easy to break</w:t>
      </w:r>
      <w:r w:rsidR="00790DCA">
        <w:t xml:space="preserve"> down into smaller parts called functions or methods</w:t>
      </w:r>
      <w:r>
        <w:t xml:space="preserve">, rather than writing the program in a large chunk of instructions. </w:t>
      </w:r>
      <w:r w:rsidR="00790DCA">
        <w:t xml:space="preserve">Code decomposition is a process that makes each function’s meaning </w:t>
      </w:r>
      <w:r w:rsidR="009115A6">
        <w:t>clearer</w:t>
      </w:r>
      <w:r w:rsidR="0022332D">
        <w:t xml:space="preserve"> and hence t</w:t>
      </w:r>
      <w:r w:rsidR="00790DCA">
        <w:t>he code more readable, manageable and easy to test.</w:t>
      </w:r>
      <w:r>
        <w:t xml:space="preserve"> </w:t>
      </w:r>
      <w:r w:rsidR="003126B2">
        <w:t xml:space="preserve">The project was decomposed </w:t>
      </w:r>
      <w:r w:rsidR="00797FF3">
        <w:t xml:space="preserve">in three main parts: </w:t>
      </w:r>
    </w:p>
    <w:p w14:paraId="12148C49" w14:textId="57FB1A9B" w:rsidR="009115A6" w:rsidRDefault="002531FB" w:rsidP="005D0535">
      <w:pPr>
        <w:pStyle w:val="ListParagraph"/>
        <w:numPr>
          <w:ilvl w:val="0"/>
          <w:numId w:val="4"/>
        </w:numPr>
        <w:spacing w:line="276" w:lineRule="auto"/>
        <w:jc w:val="both"/>
      </w:pPr>
      <w:r>
        <w:t>g</w:t>
      </w:r>
      <w:r w:rsidR="009115A6">
        <w:t xml:space="preserve">et </w:t>
      </w:r>
      <w:r w:rsidR="00BC33B6">
        <w:t>data</w:t>
      </w:r>
    </w:p>
    <w:p w14:paraId="45AACE7B" w14:textId="3178EF35" w:rsidR="009115A6" w:rsidRDefault="002531FB" w:rsidP="005D0535">
      <w:pPr>
        <w:pStyle w:val="ListParagraph"/>
        <w:numPr>
          <w:ilvl w:val="0"/>
          <w:numId w:val="4"/>
        </w:numPr>
        <w:spacing w:line="276" w:lineRule="auto"/>
        <w:jc w:val="both"/>
      </w:pPr>
      <w:r>
        <w:t xml:space="preserve">process </w:t>
      </w:r>
      <w:r w:rsidR="009115A6">
        <w:t>calculations</w:t>
      </w:r>
    </w:p>
    <w:p w14:paraId="63A1A4CE" w14:textId="76669013" w:rsidR="00D17F8E" w:rsidRDefault="002531FB" w:rsidP="005D0535">
      <w:pPr>
        <w:pStyle w:val="ListParagraph"/>
        <w:numPr>
          <w:ilvl w:val="0"/>
          <w:numId w:val="4"/>
        </w:numPr>
        <w:spacing w:line="276" w:lineRule="auto"/>
        <w:jc w:val="both"/>
      </w:pPr>
      <w:r>
        <w:t>d</w:t>
      </w:r>
      <w:r w:rsidR="009115A6">
        <w:t>isplay results</w:t>
      </w:r>
    </w:p>
    <w:p w14:paraId="6E80A113" w14:textId="77777777" w:rsidR="00BC33B6" w:rsidRDefault="00BC33B6" w:rsidP="005D0535">
      <w:pPr>
        <w:spacing w:line="276" w:lineRule="auto"/>
        <w:jc w:val="both"/>
      </w:pPr>
    </w:p>
    <w:p w14:paraId="0026F0CF" w14:textId="1157C080" w:rsidR="00D17F8E" w:rsidRDefault="00D17F8E" w:rsidP="005D0535">
      <w:pPr>
        <w:spacing w:line="276" w:lineRule="auto"/>
        <w:jc w:val="both"/>
      </w:pPr>
      <w:r>
        <w:t>To do so, different functions</w:t>
      </w:r>
      <w:r w:rsidR="008F0721">
        <w:t xml:space="preserve"> containing smaller parts of code</w:t>
      </w:r>
      <w:r>
        <w:t xml:space="preserve"> were defined</w:t>
      </w:r>
      <w:r w:rsidR="008F0721">
        <w:t>.</w:t>
      </w:r>
      <w:r>
        <w:t xml:space="preserve"> </w:t>
      </w:r>
      <w:r w:rsidR="008F0721">
        <w:t>This allowed functions to be individually tested and executed when needed by calling them</w:t>
      </w:r>
      <w:r w:rsidR="00114EF3">
        <w:t xml:space="preserve"> </w:t>
      </w:r>
      <w:r w:rsidR="002F2DDB">
        <w:t xml:space="preserve">using the command </w:t>
      </w:r>
      <w:r w:rsidR="00114EF3">
        <w:t>buttons placed in the GUI.</w:t>
      </w:r>
    </w:p>
    <w:p w14:paraId="400C199B" w14:textId="334739E7" w:rsidR="004222F7" w:rsidRDefault="007F7D77" w:rsidP="005D0535">
      <w:pPr>
        <w:spacing w:line="276" w:lineRule="auto"/>
        <w:jc w:val="both"/>
      </w:pPr>
      <w:r>
        <w:t xml:space="preserve">The </w:t>
      </w:r>
      <w:r w:rsidR="005D0535">
        <w:t xml:space="preserve">calculation process </w:t>
      </w:r>
      <w:r>
        <w:t xml:space="preserve">focused on the definition of the main function </w:t>
      </w:r>
      <w:proofErr w:type="spellStart"/>
      <w:proofErr w:type="gramStart"/>
      <w:r w:rsidR="002F2DDB" w:rsidRPr="00C22CC3">
        <w:rPr>
          <w:i/>
        </w:rPr>
        <w:t>ArimaModel</w:t>
      </w:r>
      <w:proofErr w:type="spellEnd"/>
      <w:r w:rsidR="002F2DDB" w:rsidRPr="00C22CC3">
        <w:rPr>
          <w:i/>
        </w:rPr>
        <w:t>(</w:t>
      </w:r>
      <w:proofErr w:type="gramEnd"/>
      <w:r w:rsidR="002F2DDB" w:rsidRPr="00C22CC3">
        <w:rPr>
          <w:i/>
        </w:rPr>
        <w:t>)</w:t>
      </w:r>
      <w:r w:rsidR="002F2DDB">
        <w:t xml:space="preserve"> </w:t>
      </w:r>
      <w:r w:rsidR="0091349F">
        <w:t xml:space="preserve">containing </w:t>
      </w:r>
      <w:r w:rsidR="002F2DDB">
        <w:t xml:space="preserve">3 important subtasks. Firstly, using the </w:t>
      </w:r>
      <w:r w:rsidR="002D7DA5">
        <w:t>P</w:t>
      </w:r>
      <w:r w:rsidR="002F2DDB">
        <w:t xml:space="preserve">andas library, the data necessary to execute the program was imported and split into test and train. The </w:t>
      </w:r>
      <w:r w:rsidR="002D7DA5">
        <w:t>second subtask constitutes the core of the project: the implementation of the ARIMA model, where the model is trained</w:t>
      </w:r>
      <w:r w:rsidR="008B0818">
        <w:t xml:space="preserve"> </w:t>
      </w:r>
      <w:r w:rsidR="002D7DA5">
        <w:t>with historical data,</w:t>
      </w:r>
      <w:r w:rsidR="008B0818">
        <w:t xml:space="preserve"> allowing </w:t>
      </w:r>
      <w:r w:rsidR="00C22CC3">
        <w:t xml:space="preserve">it </w:t>
      </w:r>
      <w:r w:rsidR="008B0818">
        <w:t xml:space="preserve">to </w:t>
      </w:r>
      <w:r w:rsidR="002D7DA5">
        <w:t>make a prediction of the future points in the series.</w:t>
      </w:r>
      <w:r w:rsidR="00BC33B6">
        <w:t xml:space="preserve"> </w:t>
      </w:r>
    </w:p>
    <w:p w14:paraId="0DE804AA" w14:textId="50E360CB" w:rsidR="004222F7" w:rsidRDefault="00852027" w:rsidP="005D0535">
      <w:pPr>
        <w:spacing w:line="276" w:lineRule="auto"/>
        <w:jc w:val="both"/>
        <w:rPr>
          <w:rFonts w:eastAsia="Arial" w:cs="Times New Roman"/>
        </w:rPr>
      </w:pPr>
      <w:r>
        <w:t>T</w:t>
      </w:r>
      <w:r w:rsidR="007F7D77">
        <w:t xml:space="preserve">he </w:t>
      </w:r>
      <w:r>
        <w:t xml:space="preserve">last part consisted in the method accuracy estimation using </w:t>
      </w:r>
      <w:r w:rsidR="007F7D77">
        <w:t xml:space="preserve">mean squared error and the </w:t>
      </w:r>
      <w:r>
        <w:t xml:space="preserve">plot of the </w:t>
      </w:r>
      <w:r w:rsidR="007F7D77">
        <w:t xml:space="preserve">predictions using </w:t>
      </w:r>
      <w:proofErr w:type="spellStart"/>
      <w:r w:rsidR="007F7D77">
        <w:t>matplotlib</w:t>
      </w:r>
      <w:proofErr w:type="spellEnd"/>
      <w:r w:rsidR="007F7D77">
        <w:t xml:space="preserve"> on an </w:t>
      </w:r>
      <w:proofErr w:type="spellStart"/>
      <w:r w:rsidR="007F7D77">
        <w:t>xy</w:t>
      </w:r>
      <w:proofErr w:type="spellEnd"/>
      <w:r w:rsidR="007F7D77">
        <w:t xml:space="preserve">-Cartesian coordinate system.  </w:t>
      </w:r>
      <w:r w:rsidR="004222F7" w:rsidRPr="004222F7">
        <w:rPr>
          <w:rFonts w:eastAsia="Arial" w:cs="Times New Roman"/>
        </w:rPr>
        <w:t xml:space="preserve">The </w:t>
      </w:r>
      <w:r w:rsidR="00502D59">
        <w:rPr>
          <w:rFonts w:eastAsia="Arial" w:cs="Times New Roman"/>
        </w:rPr>
        <w:t xml:space="preserve">mean squared </w:t>
      </w:r>
      <w:r w:rsidR="004222F7" w:rsidRPr="004222F7">
        <w:rPr>
          <w:rFonts w:eastAsia="Arial" w:cs="Times New Roman"/>
        </w:rPr>
        <w:t xml:space="preserve">error is </w:t>
      </w:r>
      <w:r w:rsidR="00C22CC3">
        <w:rPr>
          <w:rFonts w:eastAsia="Arial" w:cs="Times New Roman"/>
        </w:rPr>
        <w:t>derived from the</w:t>
      </w:r>
      <w:r w:rsidR="004222F7" w:rsidRPr="004222F7">
        <w:rPr>
          <w:rFonts w:eastAsia="Arial" w:cs="Times New Roman"/>
        </w:rPr>
        <w:t xml:space="preserve"> difference between the actual data </w:t>
      </w:r>
      <w:r w:rsidR="00502D59" w:rsidRPr="004222F7">
        <w:rPr>
          <w:rFonts w:eastAsia="Arial" w:cs="Times New Roman"/>
        </w:rPr>
        <w:t>point</w:t>
      </w:r>
      <w:r w:rsidR="002531FB">
        <w:rPr>
          <w:rFonts w:eastAsia="Arial"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502D59" w:rsidRPr="004222F7">
        <w:rPr>
          <w:rFonts w:eastAsia="Arial" w:cs="Times New Roman"/>
        </w:rPr>
        <w:t>,</w:t>
      </w:r>
      <w:r w:rsidR="004222F7">
        <w:rPr>
          <w:rFonts w:eastAsia="Arial" w:cs="Times New Roman"/>
        </w:rPr>
        <w:t xml:space="preserve"> </w:t>
      </w:r>
      <w:r w:rsidR="004222F7" w:rsidRPr="004222F7">
        <w:rPr>
          <w:rFonts w:eastAsia="Arial" w:cs="Times New Roman"/>
        </w:rPr>
        <w:t>and it</w:t>
      </w:r>
      <w:r w:rsidR="00502D59">
        <w:rPr>
          <w:rFonts w:eastAsia="Arial" w:cs="Times New Roman"/>
        </w:rPr>
        <w:t xml:space="preserve"> i</w:t>
      </w:r>
      <w:r w:rsidR="004222F7" w:rsidRPr="004222F7">
        <w:rPr>
          <w:rFonts w:eastAsia="Arial" w:cs="Times New Roman"/>
        </w:rPr>
        <w:t xml:space="preserve">s </w:t>
      </w:r>
      <w:r w:rsidR="004222F7">
        <w:rPr>
          <w:rFonts w:eastAsia="Arial" w:cs="Times New Roman"/>
        </w:rPr>
        <w:t xml:space="preserve">estimated </w:t>
      </w:r>
      <w:r w:rsidR="004222F7" w:rsidRPr="004222F7">
        <w:rPr>
          <w:rFonts w:eastAsia="Arial" w:cs="Times New Roman"/>
        </w:rPr>
        <w:t>value</w:t>
      </w:r>
      <w:r w:rsidR="002531FB">
        <w:rPr>
          <w:rFonts w:eastAsia="Arial"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acc>
              <m:accPr>
                <m:chr m:val="̇"/>
                <m:ctrlPr>
                  <w:rPr>
                    <w:rFonts w:ascii="Cambria Math" w:hAnsi="Cambria Math" w:cs="Times New Roman"/>
                    <w:i/>
                  </w:rPr>
                </m:ctrlPr>
              </m:accPr>
              <m:e>
                <m:r>
                  <w:rPr>
                    <w:rFonts w:ascii="Cambria Math" w:hAnsi="Cambria Math" w:cs="Times New Roman"/>
                  </w:rPr>
                  <m:t>i</m:t>
                </m:r>
              </m:e>
            </m:acc>
          </m:sub>
        </m:sSub>
      </m:oMath>
      <w:r w:rsidR="002531FB">
        <w:rPr>
          <w:rFonts w:eastAsia="Arial" w:cs="Times New Roman"/>
        </w:rPr>
        <w:t>,</w:t>
      </w:r>
      <w:r w:rsidR="004222F7">
        <w:rPr>
          <w:rFonts w:eastAsia="Arial" w:cs="Times New Roman"/>
        </w:rPr>
        <w:t xml:space="preserve"> and can be calculated as in (1)</w:t>
      </w:r>
      <w:r w:rsidR="00502D59">
        <w:rPr>
          <w:rFonts w:eastAsia="Arial" w:cs="Times New Roman"/>
        </w:rPr>
        <w:t>.</w:t>
      </w:r>
    </w:p>
    <w:p w14:paraId="072C7477" w14:textId="77777777" w:rsidR="00502D59" w:rsidRPr="004222F7" w:rsidRDefault="00502D59" w:rsidP="005D0535">
      <w:pPr>
        <w:spacing w:line="276" w:lineRule="auto"/>
        <w:jc w:val="both"/>
        <w:rPr>
          <w:rFonts w:cs="Times New Roman"/>
        </w:rPr>
      </w:pPr>
    </w:p>
    <w:p w14:paraId="1907B8EA" w14:textId="3E48F006" w:rsidR="004222F7" w:rsidRPr="004222F7" w:rsidRDefault="00DF6E6D" w:rsidP="00C64D36">
      <w:pPr>
        <w:spacing w:line="276" w:lineRule="auto"/>
        <w:ind w:firstLine="720"/>
        <w:jc w:val="both"/>
        <w:rPr>
          <w:rFonts w:eastAsia="Arial" w:cs="Times New Roman"/>
        </w:rPr>
      </w:pP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eastAsia="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Y</m:t>
                            </m:r>
                          </m:e>
                        </m:acc>
                      </m:e>
                      <m:sub>
                        <m:acc>
                          <m:accPr>
                            <m:chr m:val="̇"/>
                            <m:ctrlPr>
                              <w:rPr>
                                <w:rFonts w:ascii="Cambria Math" w:hAnsi="Cambria Math" w:cs="Times New Roman"/>
                                <w:i/>
                              </w:rPr>
                            </m:ctrlPr>
                          </m:accPr>
                          <m:e>
                            <m:r>
                              <w:rPr>
                                <w:rFonts w:ascii="Cambria Math" w:hAnsi="Cambria Math" w:cs="Times New Roman"/>
                              </w:rPr>
                              <m:t>i</m:t>
                            </m:r>
                          </m:e>
                        </m:acc>
                      </m:sub>
                    </m:sSub>
                  </m:e>
                </m:d>
              </m:e>
              <m:sup>
                <m:r>
                  <w:rPr>
                    <w:rFonts w:ascii="Cambria Math" w:hAnsi="Cambria Math" w:cs="Times New Roman"/>
                  </w:rPr>
                  <m:t>2</m:t>
                </m:r>
              </m:sup>
            </m:sSup>
          </m:e>
        </m:nary>
      </m:oMath>
      <w:r w:rsidR="00502D59">
        <w:rPr>
          <w:rFonts w:eastAsia="Arial" w:cs="Times New Roman"/>
        </w:rPr>
        <w:tab/>
      </w:r>
      <w:r w:rsidR="00502D59">
        <w:rPr>
          <w:rFonts w:eastAsia="Arial" w:cs="Times New Roman"/>
        </w:rPr>
        <w:tab/>
      </w:r>
      <w:r w:rsidR="00B573F4">
        <w:rPr>
          <w:rFonts w:eastAsia="Arial" w:cs="Times New Roman"/>
        </w:rPr>
        <w:tab/>
      </w:r>
      <w:r w:rsidR="00B573F4">
        <w:rPr>
          <w:rFonts w:eastAsia="Arial" w:cs="Times New Roman"/>
        </w:rPr>
        <w:tab/>
      </w:r>
      <w:r w:rsidR="00B573F4">
        <w:rPr>
          <w:rFonts w:eastAsia="Arial" w:cs="Times New Roman"/>
        </w:rPr>
        <w:tab/>
      </w:r>
      <w:r w:rsidR="00B573F4">
        <w:rPr>
          <w:rFonts w:eastAsia="Arial" w:cs="Times New Roman"/>
        </w:rPr>
        <w:tab/>
      </w:r>
      <w:r w:rsidR="00502D59">
        <w:rPr>
          <w:rFonts w:eastAsia="Arial" w:cs="Times New Roman"/>
        </w:rPr>
        <w:tab/>
      </w:r>
      <w:r w:rsidR="00502D59">
        <w:rPr>
          <w:rFonts w:eastAsia="Arial" w:cs="Times New Roman"/>
        </w:rPr>
        <w:tab/>
      </w:r>
      <w:r w:rsidR="00502D59">
        <w:rPr>
          <w:rFonts w:eastAsia="Arial" w:cs="Times New Roman"/>
        </w:rPr>
        <w:tab/>
        <w:t>(1)</w:t>
      </w:r>
    </w:p>
    <w:p w14:paraId="191F18B0" w14:textId="45F338E0" w:rsidR="007F7D77" w:rsidRDefault="007F7D77" w:rsidP="005D0535">
      <w:pPr>
        <w:spacing w:line="276" w:lineRule="auto"/>
        <w:jc w:val="both"/>
      </w:pPr>
    </w:p>
    <w:p w14:paraId="74BA9D42" w14:textId="55FCE3AB" w:rsidR="003170C4" w:rsidRDefault="003170C4" w:rsidP="005D0535">
      <w:pPr>
        <w:spacing w:line="276" w:lineRule="auto"/>
        <w:jc w:val="both"/>
      </w:pPr>
      <w:r>
        <w:lastRenderedPageBreak/>
        <w:t>ARIMA is the most popular model used for forecasting a time series</w:t>
      </w:r>
      <w:r w:rsidR="00C22CC3">
        <w:t>,</w:t>
      </w:r>
      <w:r>
        <w:t xml:space="preserve"> both stationary </w:t>
      </w:r>
      <w:r w:rsidR="00C22CC3">
        <w:t xml:space="preserve">and </w:t>
      </w:r>
      <w:r>
        <w:t>non-stationary.</w:t>
      </w:r>
      <w:r w:rsidR="004A73ED">
        <w:t xml:space="preserve"> </w:t>
      </w:r>
    </w:p>
    <w:p w14:paraId="675A5314" w14:textId="3C8C2152" w:rsidR="003170C4" w:rsidRDefault="003170C4" w:rsidP="005D0535">
      <w:pPr>
        <w:spacing w:line="276" w:lineRule="auto"/>
        <w:jc w:val="both"/>
      </w:pPr>
      <w:r>
        <w:t>A stationary series is a series in which statistical properties such as the mean are constant over time whereas a nonstationary series is one whose statistical properties variate over time.</w:t>
      </w:r>
    </w:p>
    <w:p w14:paraId="731211FA" w14:textId="77777777" w:rsidR="00EC4846" w:rsidRDefault="00EC4846" w:rsidP="005D0535">
      <w:pPr>
        <w:spacing w:line="276" w:lineRule="auto"/>
        <w:jc w:val="both"/>
      </w:pPr>
    </w:p>
    <w:p w14:paraId="66E71B88" w14:textId="70F54F6E" w:rsidR="003170C4" w:rsidRDefault="003170C4" w:rsidP="005D0535">
      <w:pPr>
        <w:spacing w:line="276" w:lineRule="auto"/>
        <w:jc w:val="both"/>
      </w:pPr>
      <w:r>
        <w:t>If the series is non-stationary, it has to be converted into a stationary series by differen</w:t>
      </w:r>
      <w:r w:rsidR="00C22CC3">
        <w:t>tiation</w:t>
      </w:r>
      <w:r>
        <w:t xml:space="preserve"> before being analysed. </w:t>
      </w:r>
      <w:r w:rsidR="00C22CC3">
        <w:t>T</w:t>
      </w:r>
      <w:r w:rsidR="002205E7">
        <w:t xml:space="preserve">his </w:t>
      </w:r>
      <w:r>
        <w:t xml:space="preserve">is so because if a series is considered to be constantly increasing over time, the </w:t>
      </w:r>
      <w:r w:rsidR="0091349F">
        <w:t>sample mean will grow with the size of the sample, and ARIMA will underestimate the mean for future periods</w:t>
      </w:r>
      <w:r w:rsidR="007F7D77">
        <w:t xml:space="preserve"> resulting in an inaccurate prediction.</w:t>
      </w:r>
    </w:p>
    <w:p w14:paraId="7CB8247C" w14:textId="77777777" w:rsidR="002D7DA5" w:rsidRDefault="002D7DA5" w:rsidP="005D0535">
      <w:pPr>
        <w:spacing w:line="276" w:lineRule="auto"/>
        <w:jc w:val="both"/>
      </w:pPr>
    </w:p>
    <w:p w14:paraId="4EA19915" w14:textId="097B4A40" w:rsidR="002D7DA5" w:rsidRDefault="002D7DA5" w:rsidP="005D0535">
      <w:pPr>
        <w:spacing w:line="276" w:lineRule="auto"/>
        <w:jc w:val="both"/>
      </w:pPr>
      <w:r>
        <w:t xml:space="preserve">There are three main parameters in ARIMA, (p, d, q) that determine the accuracy of the output values. The term </w:t>
      </w:r>
      <w:r w:rsidRPr="008B3114">
        <w:rPr>
          <w:i/>
        </w:rPr>
        <w:t>p</w:t>
      </w:r>
      <w:r>
        <w:rPr>
          <w:i/>
        </w:rPr>
        <w:t xml:space="preserve"> </w:t>
      </w:r>
      <w:r>
        <w:t xml:space="preserve">represents the auto-regressive part of the model and it </w:t>
      </w:r>
      <w:proofErr w:type="spellStart"/>
      <w:r>
        <w:t>analyzes</w:t>
      </w:r>
      <w:proofErr w:type="spellEnd"/>
      <w:r>
        <w:t xml:space="preserve"> the likelihood that the function has to keep increasing or not, based on the past values.</w:t>
      </w:r>
      <w:r w:rsidR="00642040">
        <w:t xml:space="preserve"> It represents the number of autoregressive terms.</w:t>
      </w:r>
      <w:r>
        <w:t xml:space="preserve"> The term </w:t>
      </w:r>
      <w:r w:rsidRPr="008B3114">
        <w:rPr>
          <w:i/>
        </w:rPr>
        <w:t>d</w:t>
      </w:r>
      <w:r>
        <w:t xml:space="preserve"> is the integrated part of the model that determines</w:t>
      </w:r>
      <w:r w:rsidR="002205E7">
        <w:t>,</w:t>
      </w:r>
      <w:r>
        <w:t xml:space="preserve"> through integration, the number of points that have to be subtracted from the average trend because they are statistical outliers. </w:t>
      </w:r>
      <w:r w:rsidR="00717E4F">
        <w:t xml:space="preserve">It subtracts an observation from an observation at the previous step in order to make the series stationary. </w:t>
      </w:r>
      <w:r>
        <w:t xml:space="preserve">The term </w:t>
      </w:r>
      <w:r w:rsidRPr="0011724A">
        <w:rPr>
          <w:i/>
        </w:rPr>
        <w:t>q</w:t>
      </w:r>
      <w:r>
        <w:t xml:space="preserve"> is the moving normal part of the model, that </w:t>
      </w:r>
      <w:r w:rsidR="002205E7">
        <w:t>is used to</w:t>
      </w:r>
      <w:r>
        <w:t xml:space="preserve"> calculate the error graphically</w:t>
      </w:r>
      <w:r w:rsidR="002205E7">
        <w:t>,</w:t>
      </w:r>
      <w:r>
        <w:t xml:space="preserve"> comparing our prediction with the </w:t>
      </w:r>
      <w:r w:rsidR="002205E7">
        <w:t xml:space="preserve">remaining </w:t>
      </w:r>
      <w:r>
        <w:t xml:space="preserve">historical data-set for testing. </w:t>
      </w:r>
    </w:p>
    <w:p w14:paraId="6093B0E5" w14:textId="77777777" w:rsidR="002D7DA5" w:rsidRDefault="002D7DA5" w:rsidP="005D0535">
      <w:pPr>
        <w:spacing w:line="276" w:lineRule="auto"/>
        <w:jc w:val="both"/>
      </w:pPr>
    </w:p>
    <w:p w14:paraId="75FD7A6A" w14:textId="5C05267F" w:rsidR="00642040" w:rsidRDefault="00642040" w:rsidP="005D0535">
      <w:pPr>
        <w:spacing w:line="276" w:lineRule="auto"/>
        <w:jc w:val="both"/>
      </w:pPr>
      <w:r>
        <w:t>In the ARIMA process, given a series of values of past stock prices</w:t>
      </w:r>
      <w:r w:rsidR="007D0A52">
        <w:t xml:space="preserve">, the future value </w:t>
      </w:r>
      <w:r w:rsidR="009D4ABD">
        <w:t xml:space="preserve">results as a </w:t>
      </w:r>
      <w:r w:rsidR="007D0A52">
        <w:t xml:space="preserve">combination of </w:t>
      </w:r>
      <w:r w:rsidR="009D4ABD">
        <w:t xml:space="preserve">past values </w:t>
      </w:r>
      <w:r w:rsidR="00154A62">
        <w:t xml:space="preserve">Y </w:t>
      </w:r>
      <w:r w:rsidR="009D4ABD">
        <w:t xml:space="preserve">and past errors </w:t>
      </w:r>
      <w:r w:rsidR="00154A62">
        <w:sym w:font="Symbol" w:char="F065"/>
      </w:r>
      <w:r w:rsidR="00154A62">
        <w:t xml:space="preserve"> at time t </w:t>
      </w:r>
      <w:r w:rsidR="009D4ABD">
        <w:t>as in (</w:t>
      </w:r>
      <w:r w:rsidR="00502D59">
        <w:t>2</w:t>
      </w:r>
      <w:r w:rsidR="009D4ABD">
        <w:t>)</w:t>
      </w:r>
      <w:r w:rsidR="00BC33B6">
        <w:t>,</w:t>
      </w:r>
    </w:p>
    <w:p w14:paraId="3B8C61D1" w14:textId="77777777" w:rsidR="00154A62" w:rsidRPr="00154A62" w:rsidRDefault="00154A62" w:rsidP="005D0535">
      <w:pPr>
        <w:spacing w:line="276" w:lineRule="auto"/>
        <w:jc w:val="both"/>
        <w:rPr>
          <w:rFonts w:eastAsiaTheme="minorEastAsia"/>
        </w:rPr>
      </w:pPr>
    </w:p>
    <w:p w14:paraId="5FA0674F" w14:textId="77777777" w:rsidR="00154A62" w:rsidRPr="00154A62" w:rsidRDefault="00154A62" w:rsidP="005D0535">
      <w:pPr>
        <w:spacing w:line="276" w:lineRule="auto"/>
        <w:jc w:val="both"/>
        <w:rPr>
          <w:rFonts w:eastAsiaTheme="minorEastAsia"/>
        </w:rPr>
      </w:pPr>
    </w:p>
    <w:p w14:paraId="11C3895B" w14:textId="78C9976B" w:rsidR="009D4ABD" w:rsidRDefault="00DF6E6D" w:rsidP="005D0535">
      <w:pPr>
        <w:spacing w:line="276" w:lineRule="auto"/>
        <w:jc w:val="both"/>
      </w:pPr>
      <m:oMath>
        <m:sSub>
          <m:sSubPr>
            <m:ctrlPr>
              <w:rPr>
                <w:rFonts w:ascii="Cambria Math" w:hAnsi="Cambria Math"/>
                <w:i/>
              </w:rPr>
            </m:ctrlPr>
          </m:sSubPr>
          <m:e>
            <m:r>
              <w:rPr>
                <w:rFonts w:ascii="Cambria Math" w:hAnsi="Cambria Math"/>
              </w:rPr>
              <m:t xml:space="preserve">        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w:sym w:font="Symbol" w:char="F066"/>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w:sym w:font="Symbol" w:char="F066"/>
            </m:r>
          </m:e>
          <m:sub>
            <m:r>
              <w:rPr>
                <w:rFonts w:ascii="Cambria Math" w:hAnsi="Cambria Math"/>
              </w:rPr>
              <m:t>1</m:t>
            </m:r>
          </m:sub>
        </m:sSub>
        <m:sSub>
          <m:sSubPr>
            <m:ctrlPr>
              <w:rPr>
                <w:rFonts w:ascii="Cambria Math" w:hAnsi="Cambria Math"/>
                <w:i/>
              </w:rPr>
            </m:ctrlPr>
          </m:sSubPr>
          <m:e>
            <m:r>
              <m:rPr>
                <m:sty m:val="p"/>
              </m:rP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w:sym w:font="Symbol" w:char="F066"/>
            </m:r>
          </m:e>
          <m:sub>
            <m:r>
              <w:rPr>
                <w:rFonts w:ascii="Cambria Math" w:hAnsi="Cambria Math"/>
              </w:rPr>
              <m:t>2</m:t>
            </m:r>
          </m:sub>
        </m:sSub>
        <m:sSub>
          <m:sSubPr>
            <m:ctrlPr>
              <w:rPr>
                <w:rFonts w:ascii="Cambria Math" w:hAnsi="Cambria Math"/>
                <w:i/>
              </w:rPr>
            </m:ctrlPr>
          </m:sSubPr>
          <m:e>
            <m:r>
              <m:rPr>
                <m:sty m:val="p"/>
              </m:rPr>
              <w:rPr>
                <w:rFonts w:ascii="Cambria Math" w:hAnsi="Cambria Math"/>
              </w:rPr>
              <m:t>Y</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w:sym w:font="Symbol" w:char="F066"/>
            </m:r>
          </m:e>
          <m:sub>
            <m:r>
              <w:rPr>
                <w:rFonts w:ascii="Cambria Math" w:hAnsi="Cambria Math"/>
              </w:rPr>
              <m:t>p</m:t>
            </m:r>
          </m:sub>
        </m:sSub>
        <m:sSub>
          <m:sSubPr>
            <m:ctrlPr>
              <w:rPr>
                <w:rFonts w:ascii="Cambria Math" w:hAnsi="Cambria Math"/>
                <w:i/>
              </w:rPr>
            </m:ctrlPr>
          </m:sSubPr>
          <m:e>
            <m:r>
              <m:rPr>
                <m:sty m:val="p"/>
              </m:rP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m:rPr>
                <m:sty m:val="p"/>
              </m:rPr>
              <w:rPr>
                <w:rFonts w:ascii="Cambria Math" w:hAnsi="Cambria Math"/>
              </w:rPr>
              <w:sym w:font="Symbol" w:char="F065"/>
            </m:r>
          </m:e>
          <m:sub>
            <m:r>
              <w:rPr>
                <w:rFonts w:ascii="Cambria Math" w:hAnsi="Cambria Math"/>
              </w:rPr>
              <m:t>t</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w:sym w:font="Symbol" w:char="F071"/>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w:sym w:font="Symbol" w:char="F065"/>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w:sym w:font="Symbol" w:char="F071"/>
            </m:r>
          </m:e>
          <m:sub>
            <m:r>
              <w:rPr>
                <w:rFonts w:ascii="Cambria Math" w:hAnsi="Cambria Math"/>
              </w:rPr>
              <m:t>q</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w:sym w:font="Symbol" w:char="F065"/>
            </m:r>
          </m:e>
          <m:sub>
            <m:r>
              <w:rPr>
                <w:rFonts w:ascii="Cambria Math" w:hAnsi="Cambria Math"/>
              </w:rPr>
              <m:t>t-q</m:t>
            </m:r>
          </m:sub>
        </m:sSub>
      </m:oMath>
      <w:r w:rsidR="00154A62">
        <w:rPr>
          <w:rFonts w:eastAsiaTheme="minorEastAsia"/>
        </w:rPr>
        <w:t xml:space="preserve">  </w:t>
      </w:r>
      <w:r w:rsidR="00154A62">
        <w:rPr>
          <w:rFonts w:eastAsiaTheme="minorEastAsia"/>
        </w:rPr>
        <w:tab/>
      </w:r>
      <w:r w:rsidR="00154A62">
        <w:rPr>
          <w:rFonts w:eastAsiaTheme="minorEastAsia"/>
        </w:rPr>
        <w:tab/>
        <w:t>(</w:t>
      </w:r>
      <w:r w:rsidR="00502D59">
        <w:rPr>
          <w:rFonts w:eastAsiaTheme="minorEastAsia"/>
        </w:rPr>
        <w:t>2</w:t>
      </w:r>
      <w:r w:rsidR="00154A62">
        <w:rPr>
          <w:rFonts w:eastAsiaTheme="minorEastAsia"/>
        </w:rPr>
        <w:t>)</w:t>
      </w:r>
    </w:p>
    <w:p w14:paraId="642D50E7" w14:textId="3985988B" w:rsidR="009D4ABD" w:rsidRDefault="009D4ABD" w:rsidP="005D0535">
      <w:pPr>
        <w:spacing w:line="276" w:lineRule="auto"/>
        <w:jc w:val="both"/>
      </w:pPr>
    </w:p>
    <w:p w14:paraId="4D99AED7" w14:textId="77777777" w:rsidR="00154A62" w:rsidRDefault="00154A62" w:rsidP="005D0535">
      <w:pPr>
        <w:spacing w:line="276" w:lineRule="auto"/>
        <w:jc w:val="both"/>
      </w:pPr>
    </w:p>
    <w:p w14:paraId="7DD164B0" w14:textId="767A4270" w:rsidR="004222F7" w:rsidRDefault="00BC33B6" w:rsidP="005D0535">
      <w:pPr>
        <w:spacing w:line="276" w:lineRule="auto"/>
        <w:jc w:val="both"/>
        <w:rPr>
          <w:rFonts w:eastAsiaTheme="minorEastAsia"/>
        </w:rPr>
      </w:pPr>
      <w:r>
        <w:t>w</w:t>
      </w:r>
      <w:r w:rsidR="00154A62">
        <w:t xml:space="preserve">here p and q are the ARIMA parameters and </w:t>
      </w:r>
      <w:r w:rsidR="00154A62">
        <w:sym w:font="Symbol" w:char="F066"/>
      </w:r>
      <w:r w:rsidR="00154A62">
        <w:t xml:space="preserve"> </w:t>
      </w:r>
      <w:proofErr w:type="spellStart"/>
      <w:r w:rsidR="00154A62">
        <w:t>and</w:t>
      </w:r>
      <w:proofErr w:type="spellEnd"/>
      <w:r w:rsidR="00154A62">
        <w:t xml:space="preserve"> </w:t>
      </w:r>
      <w:r w:rsidR="00154A62">
        <w:sym w:font="Symbol" w:char="F071"/>
      </w:r>
      <w:r w:rsidR="00154A62">
        <w:t xml:space="preserve"> are coefficients</w:t>
      </w:r>
      <w:r w:rsidR="00057FFC">
        <w:t xml:space="preserve">, and where </w:t>
      </w:r>
      <m:oMath>
        <m:sSub>
          <m:sSubPr>
            <m:ctrlPr>
              <w:rPr>
                <w:rFonts w:ascii="Cambria Math" w:hAnsi="Cambria Math"/>
                <w:i/>
              </w:rPr>
            </m:ctrlPr>
          </m:sSubPr>
          <m:e>
            <m:r>
              <m:rPr>
                <m:sty m:val="p"/>
              </m:rPr>
              <w:rPr>
                <w:rFonts w:ascii="Cambria Math" w:hAnsi="Cambria Math"/>
              </w:rPr>
              <w:sym w:font="Symbol" w:char="F065"/>
            </m:r>
          </m:e>
          <m:sub>
            <m:r>
              <w:rPr>
                <w:rFonts w:ascii="Cambria Math" w:hAnsi="Cambria Math"/>
              </w:rPr>
              <m:t>t</m:t>
            </m:r>
          </m:sub>
        </m:sSub>
      </m:oMath>
      <w:r w:rsidR="00057FFC">
        <w:rPr>
          <w:rFonts w:eastAsiaTheme="minorEastAsia"/>
        </w:rPr>
        <w:t xml:space="preserve"> is (3) the difference between the actual value of the series and the forecast value.</w:t>
      </w:r>
      <w:r w:rsidR="00DE3934">
        <w:rPr>
          <w:rFonts w:eastAsiaTheme="minorEastAsia"/>
        </w:rPr>
        <w:t xml:space="preserve"> [</w:t>
      </w:r>
      <w:r w:rsidR="005025E0">
        <w:rPr>
          <w:rFonts w:eastAsiaTheme="minorEastAsia"/>
        </w:rPr>
        <w:t>3</w:t>
      </w:r>
      <w:r w:rsidR="00DE3934">
        <w:rPr>
          <w:rFonts w:eastAsiaTheme="minorEastAsia"/>
        </w:rPr>
        <w:t>]</w:t>
      </w:r>
    </w:p>
    <w:p w14:paraId="5E60A2AB" w14:textId="77777777" w:rsidR="00057FFC" w:rsidRDefault="00057FFC" w:rsidP="005D0535">
      <w:pPr>
        <w:spacing w:line="276" w:lineRule="auto"/>
        <w:jc w:val="both"/>
        <w:rPr>
          <w:rFonts w:eastAsiaTheme="minorEastAsia"/>
        </w:rPr>
      </w:pPr>
    </w:p>
    <w:p w14:paraId="749EF946" w14:textId="2A19C2B4" w:rsidR="00057FFC" w:rsidRDefault="00DF6E6D" w:rsidP="005D0535">
      <w:pPr>
        <w:spacing w:line="276" w:lineRule="auto"/>
        <w:jc w:val="both"/>
      </w:pPr>
      <m:oMath>
        <m:sSub>
          <m:sSubPr>
            <m:ctrlPr>
              <w:rPr>
                <w:rFonts w:ascii="Cambria Math" w:hAnsi="Cambria Math"/>
                <w:i/>
              </w:rPr>
            </m:ctrlPr>
          </m:sSubPr>
          <m:e>
            <m:r>
              <m:rPr>
                <m:sty m:val="p"/>
              </m:rPr>
              <w:rPr>
                <w:rFonts w:ascii="Cambria Math" w:hAnsi="Cambria Math"/>
              </w:rPr>
              <w:sym w:font="Symbol" w:char="F065"/>
            </m:r>
          </m:e>
          <m:sub>
            <m:r>
              <w:rPr>
                <w:rFonts w:ascii="Cambria Math" w:hAnsi="Cambria Math"/>
              </w:rPr>
              <m:t>t</m:t>
            </m:r>
          </m:sub>
        </m:sSub>
        <m:r>
          <w:rPr>
            <w:rFonts w:ascii="Cambria Math" w:hAnsi="Cambria Math"/>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Y</m:t>
                </m:r>
              </m:e>
            </m:acc>
          </m:e>
          <m:sub>
            <m:acc>
              <m:accPr>
                <m:chr m:val="̇"/>
                <m:ctrlPr>
                  <w:rPr>
                    <w:rFonts w:ascii="Cambria Math" w:hAnsi="Cambria Math" w:cs="Times New Roman"/>
                    <w:i/>
                  </w:rPr>
                </m:ctrlPr>
              </m:accPr>
              <m:e>
                <m:r>
                  <w:rPr>
                    <w:rFonts w:ascii="Cambria Math" w:hAnsi="Cambria Math" w:cs="Times New Roman"/>
                  </w:rPr>
                  <m:t>i</m:t>
                </m:r>
              </m:e>
            </m:acc>
          </m:sub>
        </m:sSub>
      </m:oMath>
      <w:r w:rsidR="00057FFC">
        <w:rPr>
          <w:rFonts w:eastAsiaTheme="minorEastAsia"/>
        </w:rPr>
        <w:tab/>
      </w:r>
      <w:r w:rsidR="00057FFC">
        <w:rPr>
          <w:rFonts w:eastAsiaTheme="minorEastAsia"/>
        </w:rPr>
        <w:tab/>
      </w:r>
      <w:r w:rsidR="00057FFC">
        <w:rPr>
          <w:rFonts w:eastAsiaTheme="minorEastAsia"/>
        </w:rPr>
        <w:tab/>
      </w:r>
      <w:r w:rsidR="00057FFC">
        <w:rPr>
          <w:rFonts w:eastAsiaTheme="minorEastAsia"/>
        </w:rPr>
        <w:tab/>
      </w:r>
      <w:r w:rsidR="00057FFC">
        <w:rPr>
          <w:rFonts w:eastAsiaTheme="minorEastAsia"/>
        </w:rPr>
        <w:tab/>
      </w:r>
      <w:r w:rsidR="00057FFC">
        <w:rPr>
          <w:rFonts w:eastAsiaTheme="minorEastAsia"/>
        </w:rPr>
        <w:tab/>
      </w:r>
      <w:r w:rsidR="00057FFC">
        <w:rPr>
          <w:rFonts w:eastAsiaTheme="minorEastAsia"/>
        </w:rPr>
        <w:tab/>
      </w:r>
      <w:r w:rsidR="00057FFC">
        <w:rPr>
          <w:rFonts w:eastAsiaTheme="minorEastAsia"/>
        </w:rPr>
        <w:tab/>
      </w:r>
      <w:r w:rsidR="00057FFC">
        <w:rPr>
          <w:rFonts w:eastAsiaTheme="minorEastAsia"/>
        </w:rPr>
        <w:tab/>
      </w:r>
      <w:r w:rsidR="00057FFC">
        <w:rPr>
          <w:rFonts w:eastAsiaTheme="minorEastAsia"/>
        </w:rPr>
        <w:tab/>
        <w:t>(3)</w:t>
      </w:r>
    </w:p>
    <w:p w14:paraId="0CD4F1E9" w14:textId="08493B9F" w:rsidR="007F7D77" w:rsidRDefault="007F7D77" w:rsidP="005D0535">
      <w:pPr>
        <w:spacing w:line="276" w:lineRule="auto"/>
        <w:jc w:val="both"/>
      </w:pPr>
    </w:p>
    <w:p w14:paraId="7C810A3D" w14:textId="13FFC8C9" w:rsidR="00852027" w:rsidRDefault="002B209F" w:rsidP="005D0535">
      <w:pPr>
        <w:spacing w:line="276" w:lineRule="auto"/>
        <w:jc w:val="both"/>
      </w:pPr>
      <w:r>
        <w:t>Before running the model,</w:t>
      </w:r>
      <w:r w:rsidR="00852027">
        <w:t xml:space="preserve"> data was imported by the user using the browse button to</w:t>
      </w:r>
      <w:r w:rsidR="002205E7">
        <w:t xml:space="preserve"> trigger</w:t>
      </w:r>
      <w:r w:rsidR="00852027">
        <w:t xml:space="preserve"> the </w:t>
      </w:r>
      <w:proofErr w:type="spellStart"/>
      <w:proofErr w:type="gramStart"/>
      <w:r w:rsidR="00852027" w:rsidRPr="00B573F4">
        <w:rPr>
          <w:i/>
        </w:rPr>
        <w:t>fileDialog</w:t>
      </w:r>
      <w:proofErr w:type="spellEnd"/>
      <w:r w:rsidR="00852027" w:rsidRPr="00B573F4">
        <w:rPr>
          <w:i/>
        </w:rPr>
        <w:t>(</w:t>
      </w:r>
      <w:proofErr w:type="gramEnd"/>
      <w:r w:rsidR="00852027" w:rsidRPr="00B573F4">
        <w:rPr>
          <w:i/>
        </w:rPr>
        <w:t>)</w:t>
      </w:r>
      <w:r w:rsidR="002205E7">
        <w:rPr>
          <w:i/>
        </w:rPr>
        <w:t xml:space="preserve"> </w:t>
      </w:r>
      <w:r w:rsidR="002205E7">
        <w:t>function</w:t>
      </w:r>
      <w:r w:rsidR="00852027" w:rsidRPr="00B573F4">
        <w:rPr>
          <w:i/>
        </w:rPr>
        <w:t>.</w:t>
      </w:r>
      <w:r>
        <w:t xml:space="preserve"> The objective of this function was to upload the data file chosen by the user</w:t>
      </w:r>
      <w:r w:rsidR="002205E7">
        <w:t>,</w:t>
      </w:r>
      <w:r>
        <w:t xml:space="preserve"> allowing th</w:t>
      </w:r>
      <w:r w:rsidR="002205E7">
        <w:t>e addressed</w:t>
      </w:r>
      <w:r>
        <w:t xml:space="preserve"> file </w:t>
      </w:r>
      <w:r w:rsidR="002205E7">
        <w:t>to be</w:t>
      </w:r>
      <w:r>
        <w:t xml:space="preserve"> into the function </w:t>
      </w:r>
      <w:proofErr w:type="spellStart"/>
      <w:proofErr w:type="gramStart"/>
      <w:r w:rsidRPr="00B573F4">
        <w:rPr>
          <w:i/>
        </w:rPr>
        <w:t>ArimaModel</w:t>
      </w:r>
      <w:proofErr w:type="spellEnd"/>
      <w:r w:rsidRPr="00B573F4">
        <w:rPr>
          <w:i/>
        </w:rPr>
        <w:t>(</w:t>
      </w:r>
      <w:proofErr w:type="gramEnd"/>
      <w:r w:rsidRPr="00B573F4">
        <w:rPr>
          <w:i/>
        </w:rPr>
        <w:t>).</w:t>
      </w:r>
    </w:p>
    <w:p w14:paraId="2A48BC09" w14:textId="77777777" w:rsidR="002B209F" w:rsidRDefault="002B209F" w:rsidP="005D0535">
      <w:pPr>
        <w:spacing w:line="276" w:lineRule="auto"/>
        <w:jc w:val="both"/>
      </w:pPr>
    </w:p>
    <w:p w14:paraId="3416BF93" w14:textId="77777777" w:rsidR="00EC4846" w:rsidRDefault="00EC4846" w:rsidP="00FC1DB9">
      <w:pPr>
        <w:spacing w:line="276" w:lineRule="auto"/>
        <w:jc w:val="both"/>
        <w:rPr>
          <w:b/>
          <w:u w:val="single"/>
        </w:rPr>
      </w:pPr>
    </w:p>
    <w:p w14:paraId="530FF256" w14:textId="77777777" w:rsidR="00EC4846" w:rsidRDefault="00EC4846" w:rsidP="00FC1DB9">
      <w:pPr>
        <w:spacing w:line="276" w:lineRule="auto"/>
        <w:jc w:val="both"/>
        <w:rPr>
          <w:b/>
          <w:u w:val="single"/>
        </w:rPr>
      </w:pPr>
    </w:p>
    <w:p w14:paraId="52A64B48" w14:textId="77777777" w:rsidR="00EC4846" w:rsidRDefault="00EC4846" w:rsidP="00FC1DB9">
      <w:pPr>
        <w:spacing w:line="276" w:lineRule="auto"/>
        <w:jc w:val="both"/>
        <w:rPr>
          <w:b/>
          <w:u w:val="single"/>
        </w:rPr>
      </w:pPr>
    </w:p>
    <w:p w14:paraId="1327AB1B" w14:textId="77777777" w:rsidR="00EC4846" w:rsidRDefault="00EC4846" w:rsidP="00FC1DB9">
      <w:pPr>
        <w:spacing w:line="276" w:lineRule="auto"/>
        <w:jc w:val="both"/>
        <w:rPr>
          <w:b/>
          <w:u w:val="single"/>
        </w:rPr>
      </w:pPr>
    </w:p>
    <w:p w14:paraId="569A94CB" w14:textId="77777777" w:rsidR="00EC4846" w:rsidRDefault="00EC4846" w:rsidP="00FC1DB9">
      <w:pPr>
        <w:spacing w:line="276" w:lineRule="auto"/>
        <w:jc w:val="both"/>
        <w:rPr>
          <w:b/>
          <w:u w:val="single"/>
        </w:rPr>
      </w:pPr>
    </w:p>
    <w:p w14:paraId="70039970" w14:textId="77777777" w:rsidR="00EC4846" w:rsidRDefault="00EC4846" w:rsidP="00FC1DB9">
      <w:pPr>
        <w:spacing w:line="276" w:lineRule="auto"/>
        <w:jc w:val="both"/>
        <w:rPr>
          <w:b/>
          <w:u w:val="single"/>
        </w:rPr>
      </w:pPr>
    </w:p>
    <w:p w14:paraId="21AFA58F" w14:textId="77777777" w:rsidR="00EC4846" w:rsidRDefault="00EC4846" w:rsidP="00FC1DB9">
      <w:pPr>
        <w:spacing w:line="276" w:lineRule="auto"/>
        <w:jc w:val="both"/>
        <w:rPr>
          <w:b/>
          <w:u w:val="single"/>
        </w:rPr>
      </w:pPr>
    </w:p>
    <w:p w14:paraId="43B23F4B" w14:textId="77777777" w:rsidR="00EC4846" w:rsidRDefault="00EC4846" w:rsidP="00FC1DB9">
      <w:pPr>
        <w:spacing w:line="276" w:lineRule="auto"/>
        <w:jc w:val="both"/>
        <w:rPr>
          <w:b/>
          <w:u w:val="single"/>
        </w:rPr>
      </w:pPr>
    </w:p>
    <w:p w14:paraId="47044BEA" w14:textId="77777777" w:rsidR="00EC4846" w:rsidRDefault="00EC4846" w:rsidP="00FC1DB9">
      <w:pPr>
        <w:spacing w:line="276" w:lineRule="auto"/>
        <w:jc w:val="both"/>
        <w:rPr>
          <w:b/>
          <w:u w:val="single"/>
        </w:rPr>
      </w:pPr>
    </w:p>
    <w:p w14:paraId="7A5463E8" w14:textId="77777777" w:rsidR="00EC4846" w:rsidRDefault="00EC4846" w:rsidP="00FC1DB9">
      <w:pPr>
        <w:spacing w:line="276" w:lineRule="auto"/>
        <w:jc w:val="both"/>
        <w:rPr>
          <w:b/>
          <w:u w:val="single"/>
        </w:rPr>
      </w:pPr>
    </w:p>
    <w:p w14:paraId="63E45AE6" w14:textId="77777777" w:rsidR="00DE3934" w:rsidRDefault="00DE3934" w:rsidP="00FC1DB9">
      <w:pPr>
        <w:spacing w:line="276" w:lineRule="auto"/>
        <w:jc w:val="both"/>
        <w:rPr>
          <w:b/>
          <w:u w:val="single"/>
        </w:rPr>
      </w:pPr>
    </w:p>
    <w:p w14:paraId="4083F5DF" w14:textId="32FB0B11" w:rsidR="00FC1DB9" w:rsidRPr="00AB0D92" w:rsidRDefault="00FC1DB9" w:rsidP="006A7343">
      <w:pPr>
        <w:pStyle w:val="Heading1"/>
      </w:pPr>
      <w:bookmarkStart w:id="4" w:name="_Toc4096541"/>
      <w:r w:rsidRPr="00AB0D92">
        <w:lastRenderedPageBreak/>
        <w:t>Code description and data types</w:t>
      </w:r>
      <w:bookmarkEnd w:id="4"/>
      <w:r w:rsidRPr="00AB0D92">
        <w:t xml:space="preserve">   </w:t>
      </w:r>
    </w:p>
    <w:p w14:paraId="465C466D" w14:textId="7981E954" w:rsidR="002D7DA5" w:rsidRDefault="002D7DA5" w:rsidP="005D0535">
      <w:pPr>
        <w:spacing w:line="276" w:lineRule="auto"/>
        <w:jc w:val="both"/>
      </w:pPr>
    </w:p>
    <w:p w14:paraId="47F7D292" w14:textId="6A58C77E" w:rsidR="00EA5CFF" w:rsidRDefault="00717E4F" w:rsidP="00E23C1A">
      <w:pPr>
        <w:spacing w:line="276" w:lineRule="auto"/>
        <w:jc w:val="both"/>
      </w:pPr>
      <w:r>
        <w:t>The dataset used in</w:t>
      </w:r>
      <w:r w:rsidR="00AF6836">
        <w:t xml:space="preserve"> this simulation</w:t>
      </w:r>
      <w:r>
        <w:t xml:space="preserve"> describes the stock market prices </w:t>
      </w:r>
      <w:r w:rsidR="00FD53E9">
        <w:t xml:space="preserve">of </w:t>
      </w:r>
      <w:proofErr w:type="spellStart"/>
      <w:r w:rsidR="00FD53E9">
        <w:t>Apple.Inc</w:t>
      </w:r>
      <w:proofErr w:type="spellEnd"/>
      <w:r w:rsidR="00FD53E9">
        <w:t xml:space="preserve"> from</w:t>
      </w:r>
      <w:r w:rsidR="00647A07">
        <w:t xml:space="preserve"> </w:t>
      </w:r>
      <w:r w:rsidR="00715F9C">
        <w:t xml:space="preserve">01/11/2018 to 02/01/2019. </w:t>
      </w:r>
      <w:r w:rsidR="00E23C1A">
        <w:t>L</w:t>
      </w:r>
      <w:r w:rsidR="00AF6836">
        <w:t xml:space="preserve">ibraries were imported as shown in </w:t>
      </w:r>
      <w:r w:rsidR="00FC683D">
        <w:t>Listing</w:t>
      </w:r>
      <w:r w:rsidR="00AF6836">
        <w:t xml:space="preserve"> 1,</w:t>
      </w:r>
      <w:r w:rsidR="00E23C1A">
        <w:t xml:space="preserve"> after</w:t>
      </w:r>
      <w:r w:rsidR="00AF6836">
        <w:t xml:space="preserve"> </w:t>
      </w:r>
      <w:r w:rsidR="00E23C1A">
        <w:t xml:space="preserve">downloading the PIP3 package. The libraries necessary for this project were </w:t>
      </w:r>
      <w:r w:rsidR="0040223A">
        <w:t>p</w:t>
      </w:r>
      <w:r w:rsidR="00E23C1A">
        <w:t xml:space="preserve">andas imported as </w:t>
      </w:r>
      <w:proofErr w:type="spellStart"/>
      <w:r w:rsidR="00E23C1A">
        <w:t>pd</w:t>
      </w:r>
      <w:proofErr w:type="spellEnd"/>
      <w:r w:rsidR="00E23C1A">
        <w:t xml:space="preserve">, the mean squared error function imported from the </w:t>
      </w:r>
      <w:proofErr w:type="spellStart"/>
      <w:r w:rsidR="00E23C1A">
        <w:t>sklearn</w:t>
      </w:r>
      <w:proofErr w:type="spellEnd"/>
      <w:r w:rsidR="00E23C1A">
        <w:t xml:space="preserve"> library</w:t>
      </w:r>
      <w:r w:rsidR="0040223A">
        <w:t xml:space="preserve"> and</w:t>
      </w:r>
      <w:r w:rsidR="00E23C1A">
        <w:t xml:space="preserve"> ARIMA imported from </w:t>
      </w:r>
      <w:proofErr w:type="spellStart"/>
      <w:r w:rsidR="00E23C1A">
        <w:t>statsmodels</w:t>
      </w:r>
      <w:proofErr w:type="spellEnd"/>
      <w:r w:rsidR="0040223A">
        <w:t xml:space="preserve">. </w:t>
      </w:r>
      <w:proofErr w:type="spellStart"/>
      <w:r w:rsidR="0040223A">
        <w:t>FigureCanvasTk</w:t>
      </w:r>
      <w:proofErr w:type="spellEnd"/>
      <w:r w:rsidR="0040223A">
        <w:t xml:space="preserve"> and Figure were both imported from the matplotlib library as they were necessary for graph plotting. </w:t>
      </w:r>
      <w:proofErr w:type="spellStart"/>
      <w:r w:rsidR="0040223A">
        <w:t>Tkinter</w:t>
      </w:r>
      <w:proofErr w:type="spellEnd"/>
      <w:r w:rsidR="0040223A">
        <w:t xml:space="preserve"> on the other hand is Python’s standard GUI pack</w:t>
      </w:r>
      <w:r w:rsidR="00EA5CFF">
        <w:t>a</w:t>
      </w:r>
      <w:r w:rsidR="0040223A">
        <w:t xml:space="preserve">ge and was </w:t>
      </w:r>
      <w:r w:rsidR="00EA5CFF">
        <w:t xml:space="preserve">imported and </w:t>
      </w:r>
      <w:r w:rsidR="0040223A">
        <w:t xml:space="preserve">utilized </w:t>
      </w:r>
      <w:r w:rsidR="00EA5CFF">
        <w:t>to create the user</w:t>
      </w:r>
      <w:r w:rsidR="0040223A">
        <w:t xml:space="preserve"> interface</w:t>
      </w:r>
      <w:r w:rsidR="00EA5CFF">
        <w:t>.</w:t>
      </w:r>
    </w:p>
    <w:p w14:paraId="57848424" w14:textId="77777777" w:rsidR="00EA5CFF" w:rsidRDefault="00EA5CFF" w:rsidP="00E23C1A">
      <w:pPr>
        <w:spacing w:line="276" w:lineRule="auto"/>
        <w:jc w:val="both"/>
      </w:pPr>
    </w:p>
    <w:p w14:paraId="2DFD191F" w14:textId="14469EAF" w:rsidR="00EA5CFF" w:rsidRDefault="00715F9C" w:rsidP="00E23C1A">
      <w:pPr>
        <w:spacing w:line="276" w:lineRule="auto"/>
        <w:jc w:val="both"/>
      </w:pPr>
      <w:r>
        <w:rPr>
          <w:noProof/>
          <w:lang w:val="bg-BG" w:eastAsia="bg-BG"/>
        </w:rPr>
        <w:drawing>
          <wp:inline distT="0" distB="0" distL="0" distR="0" wp14:anchorId="7442560B" wp14:editId="22092B0E">
            <wp:extent cx="4701309" cy="102349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JPG"/>
                    <pic:cNvPicPr/>
                  </pic:nvPicPr>
                  <pic:blipFill>
                    <a:blip r:embed="rId8">
                      <a:extLst>
                        <a:ext uri="{28A0092B-C50C-407E-A947-70E740481C1C}">
                          <a14:useLocalDpi xmlns:a14="http://schemas.microsoft.com/office/drawing/2010/main" val="0"/>
                        </a:ext>
                      </a:extLst>
                    </a:blip>
                    <a:stretch>
                      <a:fillRect/>
                    </a:stretch>
                  </pic:blipFill>
                  <pic:spPr>
                    <a:xfrm>
                      <a:off x="0" y="0"/>
                      <a:ext cx="4767096" cy="1037813"/>
                    </a:xfrm>
                    <a:prstGeom prst="rect">
                      <a:avLst/>
                    </a:prstGeom>
                  </pic:spPr>
                </pic:pic>
              </a:graphicData>
            </a:graphic>
          </wp:inline>
        </w:drawing>
      </w:r>
    </w:p>
    <w:p w14:paraId="27AA18A9" w14:textId="6C0A4993" w:rsidR="00EA5CFF" w:rsidRDefault="006E6B49" w:rsidP="00E23C1A">
      <w:pPr>
        <w:spacing w:line="276" w:lineRule="auto"/>
        <w:jc w:val="both"/>
      </w:pPr>
      <w:r w:rsidRPr="006E6B49">
        <w:rPr>
          <w:b/>
          <w:u w:val="single"/>
        </w:rPr>
        <w:t>Listing</w:t>
      </w:r>
      <w:r w:rsidR="00EA5CFF" w:rsidRPr="006E6B49">
        <w:rPr>
          <w:b/>
          <w:u w:val="single"/>
        </w:rPr>
        <w:t xml:space="preserve"> 1</w:t>
      </w:r>
      <w:r>
        <w:t xml:space="preserve">: </w:t>
      </w:r>
      <w:r w:rsidR="00EA5CFF">
        <w:t>libraries imported</w:t>
      </w:r>
    </w:p>
    <w:p w14:paraId="7FA8DE5E" w14:textId="77777777" w:rsidR="00057FFC" w:rsidRDefault="00057FFC" w:rsidP="00E23C1A">
      <w:pPr>
        <w:spacing w:line="276" w:lineRule="auto"/>
        <w:jc w:val="both"/>
      </w:pPr>
    </w:p>
    <w:p w14:paraId="47063D05" w14:textId="0A81DE37" w:rsidR="00EA5CFF" w:rsidRDefault="00EA5CFF" w:rsidP="00E23C1A">
      <w:pPr>
        <w:spacing w:line="276" w:lineRule="auto"/>
        <w:jc w:val="both"/>
      </w:pPr>
      <w:r>
        <w:t>To have a better understanding on how the code works, the code descriptions will follow the same order of steps that the code would follow when run, examining different fragment</w:t>
      </w:r>
      <w:r w:rsidR="008B5C79">
        <w:t>s</w:t>
      </w:r>
      <w:r>
        <w:t xml:space="preserve"> singularly.</w:t>
      </w:r>
      <w:r w:rsidR="00715F9C" w:rsidRPr="00715F9C">
        <w:t xml:space="preserve"> </w:t>
      </w:r>
      <w:r w:rsidR="00715F9C">
        <w:t xml:space="preserve">The code in Listing 2 shows that to initialize </w:t>
      </w:r>
      <w:proofErr w:type="spellStart"/>
      <w:r w:rsidR="00715F9C">
        <w:t>Tkinter</w:t>
      </w:r>
      <w:proofErr w:type="spellEnd"/>
      <w:r w:rsidR="00715F9C">
        <w:t xml:space="preserve">, a </w:t>
      </w:r>
      <w:proofErr w:type="spellStart"/>
      <w:r w:rsidR="00715F9C">
        <w:t>Tk</w:t>
      </w:r>
      <w:proofErr w:type="spellEnd"/>
      <w:r w:rsidR="00715F9C">
        <w:t xml:space="preserve"> root widget was created.</w:t>
      </w:r>
    </w:p>
    <w:p w14:paraId="497A7F97" w14:textId="77777777" w:rsidR="00B5236E" w:rsidRDefault="00B5236E" w:rsidP="00E23C1A">
      <w:pPr>
        <w:spacing w:line="276" w:lineRule="auto"/>
        <w:jc w:val="both"/>
      </w:pPr>
    </w:p>
    <w:p w14:paraId="1FE34723" w14:textId="515749EC" w:rsidR="00B5236E" w:rsidRDefault="00715F9C" w:rsidP="00E23C1A">
      <w:pPr>
        <w:spacing w:line="276" w:lineRule="auto"/>
        <w:jc w:val="both"/>
      </w:pPr>
      <w:r>
        <w:rPr>
          <w:noProof/>
          <w:lang w:val="bg-BG" w:eastAsia="bg-BG"/>
        </w:rPr>
        <w:drawing>
          <wp:inline distT="0" distB="0" distL="0" distR="0" wp14:anchorId="1CBBD53A" wp14:editId="28CEDE62">
            <wp:extent cx="6350497" cy="127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JPG"/>
                    <pic:cNvPicPr/>
                  </pic:nvPicPr>
                  <pic:blipFill rotWithShape="1">
                    <a:blip r:embed="rId9">
                      <a:extLst>
                        <a:ext uri="{28A0092B-C50C-407E-A947-70E740481C1C}">
                          <a14:useLocalDpi xmlns:a14="http://schemas.microsoft.com/office/drawing/2010/main" val="0"/>
                        </a:ext>
                      </a:extLst>
                    </a:blip>
                    <a:srcRect l="2123" r="1874"/>
                    <a:stretch/>
                  </pic:blipFill>
                  <pic:spPr bwMode="auto">
                    <a:xfrm>
                      <a:off x="0" y="0"/>
                      <a:ext cx="6587948" cy="1321439"/>
                    </a:xfrm>
                    <a:prstGeom prst="rect">
                      <a:avLst/>
                    </a:prstGeom>
                    <a:ln>
                      <a:noFill/>
                    </a:ln>
                    <a:extLst>
                      <a:ext uri="{53640926-AAD7-44D8-BBD7-CCE9431645EC}">
                        <a14:shadowObscured xmlns:a14="http://schemas.microsoft.com/office/drawing/2010/main"/>
                      </a:ext>
                    </a:extLst>
                  </pic:spPr>
                </pic:pic>
              </a:graphicData>
            </a:graphic>
          </wp:inline>
        </w:drawing>
      </w:r>
    </w:p>
    <w:p w14:paraId="403ACE71" w14:textId="7103DEE1" w:rsidR="00B5236E" w:rsidRDefault="006E6B49" w:rsidP="00E23C1A">
      <w:pPr>
        <w:spacing w:line="276" w:lineRule="auto"/>
        <w:jc w:val="both"/>
      </w:pPr>
      <w:r w:rsidRPr="006E6B49">
        <w:rPr>
          <w:b/>
          <w:u w:val="single"/>
        </w:rPr>
        <w:t>Listing</w:t>
      </w:r>
      <w:r w:rsidR="00B5236E" w:rsidRPr="006E6B49">
        <w:rPr>
          <w:b/>
          <w:u w:val="single"/>
        </w:rPr>
        <w:t xml:space="preserve"> 2</w:t>
      </w:r>
      <w:r>
        <w:t>: Create GUI</w:t>
      </w:r>
      <w:r w:rsidR="00B5236E">
        <w:t xml:space="preserve"> </w:t>
      </w:r>
      <w:r>
        <w:t xml:space="preserve">using </w:t>
      </w:r>
      <w:proofErr w:type="spellStart"/>
      <w:r w:rsidR="00B5236E">
        <w:t>tkinter</w:t>
      </w:r>
      <w:proofErr w:type="spellEnd"/>
    </w:p>
    <w:p w14:paraId="6B26202B" w14:textId="77777777" w:rsidR="00B5236E" w:rsidRDefault="00B5236E" w:rsidP="00E23C1A">
      <w:pPr>
        <w:spacing w:line="276" w:lineRule="auto"/>
        <w:jc w:val="both"/>
      </w:pPr>
    </w:p>
    <w:p w14:paraId="7AE219C6" w14:textId="77777777" w:rsidR="00B5236E" w:rsidRDefault="00B5236E" w:rsidP="00E23C1A">
      <w:pPr>
        <w:spacing w:line="276" w:lineRule="auto"/>
        <w:jc w:val="both"/>
      </w:pPr>
    </w:p>
    <w:p w14:paraId="7D7BAC02" w14:textId="57BE736B" w:rsidR="002E7BDA" w:rsidRDefault="00FE0921" w:rsidP="00E23C1A">
      <w:pPr>
        <w:spacing w:line="276" w:lineRule="auto"/>
        <w:jc w:val="both"/>
      </w:pPr>
      <w:r>
        <w:t>This represents an ordinary window</w:t>
      </w:r>
      <w:r w:rsidR="00B5236E">
        <w:t>,</w:t>
      </w:r>
      <w:r w:rsidR="00B5236E" w:rsidRPr="00B5236E">
        <w:t xml:space="preserve"> </w:t>
      </w:r>
      <w:r w:rsidR="00B5236E">
        <w:t>a container to populate with widgets</w:t>
      </w:r>
      <w:r>
        <w:t>, to which was assigned a title displayed in the title bar</w:t>
      </w:r>
      <w:r w:rsidR="00B5236E">
        <w:t xml:space="preserve"> resulting in the empty window. A minimum size was also assigned, preventing minimizing but still allowing to maximize since the resizable is enabled by default. </w:t>
      </w:r>
    </w:p>
    <w:p w14:paraId="297A9F27" w14:textId="77777777" w:rsidR="00A670DE" w:rsidRDefault="002E7BDA" w:rsidP="00E23C1A">
      <w:pPr>
        <w:spacing w:line="276" w:lineRule="auto"/>
        <w:jc w:val="both"/>
      </w:pPr>
      <w:r>
        <w:t xml:space="preserve">A label was created, to show the instructions for the user on the GUI. Calling </w:t>
      </w:r>
      <w:proofErr w:type="gramStart"/>
      <w:r>
        <w:t xml:space="preserve">the </w:t>
      </w:r>
      <w:r w:rsidRPr="002E7BDA">
        <w:rPr>
          <w:i/>
        </w:rPr>
        <w:t>.pack</w:t>
      </w:r>
      <w:proofErr w:type="gramEnd"/>
      <w:r>
        <w:t xml:space="preserve"> method tells the object to size itself to fit the content and make itself visible. The </w:t>
      </w:r>
      <w:proofErr w:type="gramStart"/>
      <w:r>
        <w:t xml:space="preserve">attribute </w:t>
      </w:r>
      <w:r w:rsidRPr="002E7BDA">
        <w:rPr>
          <w:i/>
        </w:rPr>
        <w:t>.pack</w:t>
      </w:r>
      <w:proofErr w:type="gramEnd"/>
      <w:r w:rsidRPr="002E7BDA">
        <w:rPr>
          <w:i/>
        </w:rPr>
        <w:t>(side=TOP</w:t>
      </w:r>
      <w:r>
        <w:t>) was also used to assign the object a specific position at the top of the window. A second labe</w:t>
      </w:r>
      <w:r w:rsidR="00904597">
        <w:t>l</w:t>
      </w:r>
      <w:r>
        <w:t xml:space="preserve"> was created using the same procedure to display the text </w:t>
      </w:r>
      <w:r w:rsidRPr="00904597">
        <w:rPr>
          <w:i/>
        </w:rPr>
        <w:t>“Choose a File:”</w:t>
      </w:r>
      <w:r w:rsidR="00904597">
        <w:t xml:space="preserve">. </w:t>
      </w:r>
    </w:p>
    <w:p w14:paraId="25D14300" w14:textId="3E3F9D19" w:rsidR="00AF6836" w:rsidRPr="00A670DE" w:rsidRDefault="00904597" w:rsidP="00E23C1A">
      <w:pPr>
        <w:spacing w:line="276" w:lineRule="auto"/>
        <w:jc w:val="both"/>
      </w:pPr>
      <w:r>
        <w:t xml:space="preserve">A similar process was used for the button, </w:t>
      </w:r>
      <w:r w:rsidR="00A670DE">
        <w:t xml:space="preserve">with the only </w:t>
      </w:r>
      <w:r>
        <w:t xml:space="preserve">difference </w:t>
      </w:r>
      <w:r w:rsidR="00A670DE">
        <w:t xml:space="preserve">being </w:t>
      </w:r>
      <w:r>
        <w:t>that the button needs more arguments. After specifying the text “</w:t>
      </w:r>
      <w:r w:rsidRPr="00904597">
        <w:rPr>
          <w:i/>
        </w:rPr>
        <w:t>File Browser…</w:t>
      </w:r>
      <w:r>
        <w:rPr>
          <w:i/>
        </w:rPr>
        <w:t>”</w:t>
      </w:r>
      <w:r>
        <w:t xml:space="preserve"> to indicate its usage, a command has to be also stated to be run when the button is clicked. The button</w:t>
      </w:r>
      <w:r w:rsidR="00A670DE">
        <w:t xml:space="preserve"> click results in the</w:t>
      </w:r>
      <w:r>
        <w:t xml:space="preserve"> execu</w:t>
      </w:r>
      <w:r w:rsidR="00A670DE">
        <w:t xml:space="preserve">tion of the defined function </w:t>
      </w:r>
      <w:proofErr w:type="spellStart"/>
      <w:proofErr w:type="gramStart"/>
      <w:r w:rsidR="00A670DE" w:rsidRPr="00A670DE">
        <w:rPr>
          <w:i/>
        </w:rPr>
        <w:t>fileDialog</w:t>
      </w:r>
      <w:proofErr w:type="spellEnd"/>
      <w:r w:rsidR="00A670DE" w:rsidRPr="00A670DE">
        <w:rPr>
          <w:i/>
        </w:rPr>
        <w:t>(</w:t>
      </w:r>
      <w:proofErr w:type="gramEnd"/>
      <w:r w:rsidR="00A670DE" w:rsidRPr="00A670DE">
        <w:rPr>
          <w:i/>
        </w:rPr>
        <w:t>)</w:t>
      </w:r>
      <w:r w:rsidR="00A670DE">
        <w:rPr>
          <w:i/>
        </w:rPr>
        <w:t>.</w:t>
      </w:r>
    </w:p>
    <w:p w14:paraId="7B1AE17A" w14:textId="2A6963D0" w:rsidR="00AF6836" w:rsidRDefault="00A670DE" w:rsidP="005D0535">
      <w:pPr>
        <w:spacing w:line="276" w:lineRule="auto"/>
        <w:jc w:val="both"/>
      </w:pPr>
      <w:r>
        <w:lastRenderedPageBreak/>
        <w:t xml:space="preserve">The roots object comes with a method called </w:t>
      </w:r>
      <w:proofErr w:type="spellStart"/>
      <w:proofErr w:type="gramStart"/>
      <w:r w:rsidRPr="00A670DE">
        <w:rPr>
          <w:i/>
        </w:rPr>
        <w:t>mainloop</w:t>
      </w:r>
      <w:proofErr w:type="spellEnd"/>
      <w:r w:rsidRPr="00A670DE">
        <w:rPr>
          <w:i/>
        </w:rPr>
        <w:t>(</w:t>
      </w:r>
      <w:proofErr w:type="gramEnd"/>
      <w:r w:rsidRPr="00A670DE">
        <w:rPr>
          <w:i/>
        </w:rPr>
        <w:t>)</w:t>
      </w:r>
      <w:r>
        <w:rPr>
          <w:i/>
        </w:rPr>
        <w:t xml:space="preserve"> </w:t>
      </w:r>
      <w:r>
        <w:t>that keeps the program in the loop and hence the window open, until it is closed by the user.</w:t>
      </w:r>
    </w:p>
    <w:p w14:paraId="2826EE78" w14:textId="3AC433E9" w:rsidR="00A670DE" w:rsidRDefault="00742D7F" w:rsidP="005D0535">
      <w:pPr>
        <w:spacing w:line="276" w:lineRule="auto"/>
        <w:jc w:val="both"/>
      </w:pPr>
      <w:r>
        <w:t>Executing this fragment of code results in the window in Figure</w:t>
      </w:r>
      <w:r w:rsidR="00715F9C">
        <w:t xml:space="preserve"> </w:t>
      </w:r>
      <w:r w:rsidR="006E6B49">
        <w:t>1</w:t>
      </w:r>
      <w:r>
        <w:t>.</w:t>
      </w:r>
      <w:r w:rsidR="00A670DE">
        <w:t xml:space="preserve"> </w:t>
      </w:r>
    </w:p>
    <w:p w14:paraId="4B5D7404" w14:textId="77777777" w:rsidR="00742D7F" w:rsidRPr="00A670DE" w:rsidRDefault="00742D7F" w:rsidP="005D0535">
      <w:pPr>
        <w:spacing w:line="276" w:lineRule="auto"/>
        <w:jc w:val="both"/>
      </w:pPr>
    </w:p>
    <w:p w14:paraId="31FFB86A" w14:textId="4C66369D" w:rsidR="00E23C1A" w:rsidRDefault="00715F9C" w:rsidP="00E23C1A">
      <w:pPr>
        <w:spacing w:line="276" w:lineRule="auto"/>
        <w:jc w:val="both"/>
      </w:pPr>
      <w:r>
        <w:rPr>
          <w:noProof/>
          <w:lang w:val="bg-BG" w:eastAsia="bg-BG"/>
        </w:rPr>
        <w:drawing>
          <wp:inline distT="0" distB="0" distL="0" distR="0" wp14:anchorId="084A13C8" wp14:editId="13C4A96F">
            <wp:extent cx="5727700" cy="355346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JPG"/>
                    <pic:cNvPicPr/>
                  </pic:nvPicPr>
                  <pic:blipFill>
                    <a:blip r:embed="rId10">
                      <a:extLst>
                        <a:ext uri="{28A0092B-C50C-407E-A947-70E740481C1C}">
                          <a14:useLocalDpi xmlns:a14="http://schemas.microsoft.com/office/drawing/2010/main" val="0"/>
                        </a:ext>
                      </a:extLst>
                    </a:blip>
                    <a:stretch>
                      <a:fillRect/>
                    </a:stretch>
                  </pic:blipFill>
                  <pic:spPr>
                    <a:xfrm>
                      <a:off x="0" y="0"/>
                      <a:ext cx="5727700" cy="3553460"/>
                    </a:xfrm>
                    <a:prstGeom prst="rect">
                      <a:avLst/>
                    </a:prstGeom>
                  </pic:spPr>
                </pic:pic>
              </a:graphicData>
            </a:graphic>
          </wp:inline>
        </w:drawing>
      </w:r>
    </w:p>
    <w:p w14:paraId="5FDB99FD" w14:textId="0DE4CB5F" w:rsidR="002D7DA5" w:rsidRDefault="00742D7F" w:rsidP="005D0535">
      <w:pPr>
        <w:spacing w:line="276" w:lineRule="auto"/>
        <w:jc w:val="both"/>
      </w:pPr>
      <w:r w:rsidRPr="006E6B49">
        <w:rPr>
          <w:b/>
          <w:u w:val="single"/>
        </w:rPr>
        <w:t>Figure</w:t>
      </w:r>
      <w:r w:rsidR="006E6B49" w:rsidRPr="006E6B49">
        <w:rPr>
          <w:b/>
          <w:u w:val="single"/>
        </w:rPr>
        <w:t xml:space="preserve"> </w:t>
      </w:r>
      <w:r w:rsidR="006E6B49">
        <w:rPr>
          <w:b/>
          <w:u w:val="single"/>
        </w:rPr>
        <w:t>1</w:t>
      </w:r>
      <w:r w:rsidR="006E6B49">
        <w:t>: Window resulting from code in Listing 2</w:t>
      </w:r>
    </w:p>
    <w:p w14:paraId="292483FF" w14:textId="78E8A0E1" w:rsidR="006E6B49" w:rsidRDefault="006E6B49" w:rsidP="005D0535">
      <w:pPr>
        <w:spacing w:line="276" w:lineRule="auto"/>
        <w:jc w:val="both"/>
      </w:pPr>
    </w:p>
    <w:p w14:paraId="2FA07E0E" w14:textId="1D9F3248" w:rsidR="006E6B49" w:rsidRDefault="006E6B49" w:rsidP="006E6B49">
      <w:pPr>
        <w:spacing w:line="276" w:lineRule="auto"/>
        <w:jc w:val="both"/>
      </w:pPr>
      <w:r>
        <w:t xml:space="preserve">When the function </w:t>
      </w:r>
      <w:proofErr w:type="spellStart"/>
      <w:proofErr w:type="gramStart"/>
      <w:r w:rsidRPr="00A670DE">
        <w:rPr>
          <w:i/>
        </w:rPr>
        <w:t>fileDialog</w:t>
      </w:r>
      <w:proofErr w:type="spellEnd"/>
      <w:r w:rsidRPr="00A670DE">
        <w:rPr>
          <w:i/>
        </w:rPr>
        <w:t>(</w:t>
      </w:r>
      <w:proofErr w:type="gramEnd"/>
      <w:r w:rsidRPr="00A670DE">
        <w:rPr>
          <w:i/>
        </w:rPr>
        <w:t>)</w:t>
      </w:r>
      <w:r>
        <w:rPr>
          <w:i/>
        </w:rPr>
        <w:t xml:space="preserve"> </w:t>
      </w:r>
      <w:r>
        <w:t xml:space="preserve">shown in Listing </w:t>
      </w:r>
      <w:r w:rsidR="00EC4846">
        <w:t>3</w:t>
      </w:r>
      <w:r>
        <w:t xml:space="preserve"> is called, the function </w:t>
      </w:r>
      <w:proofErr w:type="spellStart"/>
      <w:r w:rsidRPr="00742D7F">
        <w:rPr>
          <w:i/>
        </w:rPr>
        <w:t>filedialog.askopenfilename</w:t>
      </w:r>
      <w:proofErr w:type="spellEnd"/>
      <w:r>
        <w:t xml:space="preserve">, requires the selection of an existing file. </w:t>
      </w:r>
    </w:p>
    <w:p w14:paraId="2BB5E06D" w14:textId="4FF07D95" w:rsidR="008B5C79" w:rsidRDefault="008B5C79" w:rsidP="005D0535">
      <w:pPr>
        <w:spacing w:line="276" w:lineRule="auto"/>
        <w:jc w:val="both"/>
      </w:pPr>
    </w:p>
    <w:p w14:paraId="282616F5" w14:textId="580E8CB4" w:rsidR="00715F9C" w:rsidRDefault="003A0357" w:rsidP="005D0535">
      <w:pPr>
        <w:spacing w:line="276" w:lineRule="auto"/>
        <w:jc w:val="both"/>
      </w:pPr>
      <w:r>
        <w:rPr>
          <w:noProof/>
          <w:lang w:val="bg-BG" w:eastAsia="bg-BG"/>
        </w:rPr>
        <w:drawing>
          <wp:anchor distT="0" distB="0" distL="114300" distR="114300" simplePos="0" relativeHeight="251659264" behindDoc="0" locked="0" layoutInCell="1" allowOverlap="1" wp14:anchorId="317437C2" wp14:editId="6ECCCAC5">
            <wp:simplePos x="0" y="0"/>
            <wp:positionH relativeFrom="column">
              <wp:posOffset>240030</wp:posOffset>
            </wp:positionH>
            <wp:positionV relativeFrom="paragraph">
              <wp:posOffset>436245</wp:posOffset>
            </wp:positionV>
            <wp:extent cx="4707890" cy="829945"/>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8.JPG"/>
                    <pic:cNvPicPr/>
                  </pic:nvPicPr>
                  <pic:blipFill rotWithShape="1">
                    <a:blip r:embed="rId11">
                      <a:extLst>
                        <a:ext uri="{28A0092B-C50C-407E-A947-70E740481C1C}">
                          <a14:useLocalDpi xmlns:a14="http://schemas.microsoft.com/office/drawing/2010/main" val="0"/>
                        </a:ext>
                      </a:extLst>
                    </a:blip>
                    <a:srcRect l="7741"/>
                    <a:stretch/>
                  </pic:blipFill>
                  <pic:spPr bwMode="auto">
                    <a:xfrm>
                      <a:off x="0" y="0"/>
                      <a:ext cx="4707890" cy="829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5F9C">
        <w:rPr>
          <w:noProof/>
          <w:lang w:val="bg-BG" w:eastAsia="bg-BG"/>
        </w:rPr>
        <w:drawing>
          <wp:inline distT="0" distB="0" distL="0" distR="0" wp14:anchorId="338C298E" wp14:editId="680A8E2A">
            <wp:extent cx="5627053" cy="43153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7.JPG"/>
                    <pic:cNvPicPr/>
                  </pic:nvPicPr>
                  <pic:blipFill rotWithShape="1">
                    <a:blip r:embed="rId12">
                      <a:extLst>
                        <a:ext uri="{28A0092B-C50C-407E-A947-70E740481C1C}">
                          <a14:useLocalDpi xmlns:a14="http://schemas.microsoft.com/office/drawing/2010/main" val="0"/>
                        </a:ext>
                      </a:extLst>
                    </a:blip>
                    <a:srcRect l="2419"/>
                    <a:stretch/>
                  </pic:blipFill>
                  <pic:spPr bwMode="auto">
                    <a:xfrm>
                      <a:off x="0" y="0"/>
                      <a:ext cx="5728275" cy="439295"/>
                    </a:xfrm>
                    <a:prstGeom prst="rect">
                      <a:avLst/>
                    </a:prstGeom>
                    <a:ln>
                      <a:noFill/>
                    </a:ln>
                    <a:extLst>
                      <a:ext uri="{53640926-AAD7-44D8-BBD7-CCE9431645EC}">
                        <a14:shadowObscured xmlns:a14="http://schemas.microsoft.com/office/drawing/2010/main"/>
                      </a:ext>
                    </a:extLst>
                  </pic:spPr>
                </pic:pic>
              </a:graphicData>
            </a:graphic>
          </wp:inline>
        </w:drawing>
      </w:r>
    </w:p>
    <w:p w14:paraId="014ED3D4" w14:textId="22F6AFD9" w:rsidR="008B5C79" w:rsidRDefault="006E6B49" w:rsidP="005D0535">
      <w:pPr>
        <w:spacing w:line="276" w:lineRule="auto"/>
        <w:jc w:val="both"/>
      </w:pPr>
      <w:r w:rsidRPr="006E6B49">
        <w:rPr>
          <w:b/>
          <w:u w:val="single"/>
        </w:rPr>
        <w:t>Listing 3</w:t>
      </w:r>
      <w:r>
        <w:t xml:space="preserve">: </w:t>
      </w:r>
      <w:proofErr w:type="spellStart"/>
      <w:r w:rsidRPr="006E6B49">
        <w:rPr>
          <w:i/>
        </w:rPr>
        <w:t>fileDialog</w:t>
      </w:r>
      <w:proofErr w:type="spellEnd"/>
      <w:r w:rsidRPr="006E6B49">
        <w:rPr>
          <w:i/>
        </w:rPr>
        <w:t xml:space="preserve"> ()</w:t>
      </w:r>
      <w:r>
        <w:t xml:space="preserve"> function</w:t>
      </w:r>
    </w:p>
    <w:p w14:paraId="7962A12A" w14:textId="57CDD413" w:rsidR="00742D7F" w:rsidRDefault="00742D7F" w:rsidP="005D0535">
      <w:pPr>
        <w:spacing w:line="276" w:lineRule="auto"/>
        <w:jc w:val="both"/>
      </w:pPr>
    </w:p>
    <w:p w14:paraId="33250893" w14:textId="58B7B954" w:rsidR="009115A6" w:rsidRDefault="00742D7F" w:rsidP="005D0535">
      <w:pPr>
        <w:spacing w:line="276" w:lineRule="auto"/>
        <w:jc w:val="both"/>
      </w:pPr>
      <w:r>
        <w:t>The initial</w:t>
      </w:r>
      <w:r w:rsidR="00460C38">
        <w:t xml:space="preserve"> directory was used by default </w:t>
      </w:r>
      <w:proofErr w:type="spellStart"/>
      <w:r w:rsidR="00460C38" w:rsidRPr="00460C38">
        <w:rPr>
          <w:i/>
        </w:rPr>
        <w:t>initialdir</w:t>
      </w:r>
      <w:proofErr w:type="spellEnd"/>
      <w:r w:rsidR="00460C38" w:rsidRPr="00460C38">
        <w:rPr>
          <w:i/>
        </w:rPr>
        <w:t>=”/”</w:t>
      </w:r>
      <w:r w:rsidR="00460C38">
        <w:rPr>
          <w:i/>
        </w:rPr>
        <w:t xml:space="preserve">, </w:t>
      </w:r>
      <w:r w:rsidR="00460C38">
        <w:t>specifying the title but not including the extension of the file. A label was then created to display the directory of the file chosen.</w:t>
      </w:r>
      <w:r w:rsidR="002B17E1">
        <w:t xml:space="preserve"> Once the file is selected, a new label with text </w:t>
      </w:r>
      <w:r w:rsidR="002B17E1" w:rsidRPr="002B17E1">
        <w:rPr>
          <w:i/>
        </w:rPr>
        <w:t>“Number of days:”</w:t>
      </w:r>
      <w:r w:rsidR="002B17E1">
        <w:t xml:space="preserve">, a text entry field with a default text of </w:t>
      </w:r>
      <w:r w:rsidR="002B17E1" w:rsidRPr="002B17E1">
        <w:rPr>
          <w:i/>
        </w:rPr>
        <w:t>0</w:t>
      </w:r>
      <w:r w:rsidR="002B17E1">
        <w:t xml:space="preserve"> and a button with text “</w:t>
      </w:r>
      <w:r w:rsidR="002B17E1" w:rsidRPr="002B17E1">
        <w:rPr>
          <w:i/>
        </w:rPr>
        <w:t>RUN</w:t>
      </w:r>
      <w:r w:rsidR="002B17E1">
        <w:t xml:space="preserve">” appear. The number of days desired for the prediction are considered as a string. Once the user clicks on the RUN button, being the relative command </w:t>
      </w:r>
      <w:proofErr w:type="spellStart"/>
      <w:r w:rsidR="002B17E1" w:rsidRPr="002B17E1">
        <w:rPr>
          <w:i/>
        </w:rPr>
        <w:t>ArimaModel</w:t>
      </w:r>
      <w:proofErr w:type="spellEnd"/>
      <w:r w:rsidR="002B17E1">
        <w:t xml:space="preserve">, it executes the function </w:t>
      </w:r>
      <w:proofErr w:type="spellStart"/>
      <w:proofErr w:type="gramStart"/>
      <w:r w:rsidR="002B17E1" w:rsidRPr="002B17E1">
        <w:rPr>
          <w:i/>
        </w:rPr>
        <w:t>ArimaModel</w:t>
      </w:r>
      <w:proofErr w:type="spellEnd"/>
      <w:r w:rsidR="002B17E1" w:rsidRPr="002B17E1">
        <w:rPr>
          <w:i/>
        </w:rPr>
        <w:t>(</w:t>
      </w:r>
      <w:proofErr w:type="gramEnd"/>
      <w:r w:rsidR="002B17E1" w:rsidRPr="002B17E1">
        <w:rPr>
          <w:i/>
        </w:rPr>
        <w:t>)</w:t>
      </w:r>
      <w:r w:rsidR="002B17E1">
        <w:rPr>
          <w:i/>
        </w:rPr>
        <w:t>.</w:t>
      </w:r>
      <w:r w:rsidR="002B17E1">
        <w:t xml:space="preserve"> </w:t>
      </w:r>
      <w:r w:rsidR="008B5C79">
        <w:t xml:space="preserve">This would result in the window shown in Figure </w:t>
      </w:r>
      <w:r w:rsidR="006E6B49">
        <w:t>2</w:t>
      </w:r>
      <w:r w:rsidR="008B5C79">
        <w:t>.</w:t>
      </w:r>
    </w:p>
    <w:p w14:paraId="693B9DE2" w14:textId="2F24DBD7" w:rsidR="008B5C79" w:rsidRDefault="008B5C79" w:rsidP="005D0535">
      <w:pPr>
        <w:spacing w:line="276" w:lineRule="auto"/>
        <w:jc w:val="both"/>
      </w:pPr>
    </w:p>
    <w:p w14:paraId="3412A0CC" w14:textId="53D49100" w:rsidR="008B5C79" w:rsidRDefault="003A0357" w:rsidP="005D0535">
      <w:pPr>
        <w:spacing w:line="276" w:lineRule="auto"/>
        <w:jc w:val="both"/>
      </w:pPr>
      <w:r>
        <w:rPr>
          <w:noProof/>
          <w:lang w:val="bg-BG" w:eastAsia="bg-BG"/>
        </w:rPr>
        <w:lastRenderedPageBreak/>
        <w:drawing>
          <wp:inline distT="0" distB="0" distL="0" distR="0" wp14:anchorId="1CCB8A83" wp14:editId="404F2FBC">
            <wp:extent cx="5727700" cy="3569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4.JPG"/>
                    <pic:cNvPicPr/>
                  </pic:nvPicPr>
                  <pic:blipFill>
                    <a:blip r:embed="rId13">
                      <a:extLst>
                        <a:ext uri="{28A0092B-C50C-407E-A947-70E740481C1C}">
                          <a14:useLocalDpi xmlns:a14="http://schemas.microsoft.com/office/drawing/2010/main" val="0"/>
                        </a:ext>
                      </a:extLst>
                    </a:blip>
                    <a:stretch>
                      <a:fillRect/>
                    </a:stretch>
                  </pic:blipFill>
                  <pic:spPr>
                    <a:xfrm>
                      <a:off x="0" y="0"/>
                      <a:ext cx="5727700" cy="3569970"/>
                    </a:xfrm>
                    <a:prstGeom prst="rect">
                      <a:avLst/>
                    </a:prstGeom>
                  </pic:spPr>
                </pic:pic>
              </a:graphicData>
            </a:graphic>
          </wp:inline>
        </w:drawing>
      </w:r>
    </w:p>
    <w:p w14:paraId="6B48C119" w14:textId="3E731066" w:rsidR="008B5C79" w:rsidRDefault="008B5C79" w:rsidP="005D0535">
      <w:pPr>
        <w:spacing w:line="276" w:lineRule="auto"/>
        <w:jc w:val="both"/>
      </w:pPr>
      <w:r w:rsidRPr="006E6B49">
        <w:rPr>
          <w:b/>
          <w:u w:val="single"/>
        </w:rPr>
        <w:t xml:space="preserve">Figure </w:t>
      </w:r>
      <w:r w:rsidR="006E6B49" w:rsidRPr="006E6B49">
        <w:rPr>
          <w:b/>
          <w:u w:val="single"/>
        </w:rPr>
        <w:t>2</w:t>
      </w:r>
      <w:r w:rsidR="006E6B49">
        <w:t>: Resulting window</w:t>
      </w:r>
    </w:p>
    <w:p w14:paraId="26505EC2" w14:textId="70D7CC15" w:rsidR="008B5C79" w:rsidRDefault="008B5C79" w:rsidP="005D0535">
      <w:pPr>
        <w:spacing w:line="276" w:lineRule="auto"/>
        <w:jc w:val="both"/>
      </w:pPr>
    </w:p>
    <w:p w14:paraId="1425B3DA" w14:textId="58EFC92E" w:rsidR="00444D8C" w:rsidRDefault="006E6B49" w:rsidP="00444D8C">
      <w:pPr>
        <w:spacing w:line="276" w:lineRule="auto"/>
        <w:jc w:val="both"/>
      </w:pPr>
      <w:r>
        <w:t xml:space="preserve">In the fragment of code referring to </w:t>
      </w:r>
      <w:r w:rsidR="00B7663C">
        <w:t xml:space="preserve">the function </w:t>
      </w:r>
      <w:proofErr w:type="spellStart"/>
      <w:proofErr w:type="gramStart"/>
      <w:r w:rsidR="00B7663C" w:rsidRPr="00011C62">
        <w:rPr>
          <w:i/>
        </w:rPr>
        <w:t>ArimaModel</w:t>
      </w:r>
      <w:proofErr w:type="spellEnd"/>
      <w:r w:rsidR="00B7663C" w:rsidRPr="00011C62">
        <w:rPr>
          <w:i/>
        </w:rPr>
        <w:t>(</w:t>
      </w:r>
      <w:proofErr w:type="gramEnd"/>
      <w:r w:rsidR="00B7663C" w:rsidRPr="00011C62">
        <w:rPr>
          <w:i/>
        </w:rPr>
        <w:t>)</w:t>
      </w:r>
      <w:r>
        <w:rPr>
          <w:i/>
        </w:rPr>
        <w:t xml:space="preserve">, </w:t>
      </w:r>
      <w:r w:rsidR="00B7663C">
        <w:t xml:space="preserve">after </w:t>
      </w:r>
      <w:r w:rsidR="00011C62">
        <w:t xml:space="preserve">importing and </w:t>
      </w:r>
      <w:r w:rsidR="00B7663C">
        <w:t>splitting the dataset</w:t>
      </w:r>
      <w:r w:rsidR="00011C62">
        <w:t>, the ARIMA module is trained and the prediction made, calculating the error and plotting the predictions on the cartesian axes.</w:t>
      </w:r>
      <w:r w:rsidR="00B7663C">
        <w:t xml:space="preserve"> </w:t>
      </w:r>
    </w:p>
    <w:p w14:paraId="1252E6AC" w14:textId="5F970EE9" w:rsidR="00B7663C" w:rsidRDefault="00B7663C" w:rsidP="005D0535">
      <w:pPr>
        <w:spacing w:line="276" w:lineRule="auto"/>
        <w:jc w:val="both"/>
      </w:pPr>
    </w:p>
    <w:p w14:paraId="4123ED11" w14:textId="1094651E" w:rsidR="00444D8C" w:rsidRDefault="00444D8C" w:rsidP="005D0535">
      <w:pPr>
        <w:spacing w:line="276" w:lineRule="auto"/>
        <w:jc w:val="both"/>
      </w:pPr>
      <w:r>
        <w:t xml:space="preserve">To clearly examine the </w:t>
      </w:r>
      <w:proofErr w:type="spellStart"/>
      <w:proofErr w:type="gramStart"/>
      <w:r w:rsidRPr="00444D8C">
        <w:rPr>
          <w:i/>
        </w:rPr>
        <w:t>ArimaModel</w:t>
      </w:r>
      <w:proofErr w:type="spellEnd"/>
      <w:r w:rsidRPr="00444D8C">
        <w:rPr>
          <w:i/>
        </w:rPr>
        <w:t>(</w:t>
      </w:r>
      <w:proofErr w:type="gramEnd"/>
      <w:r w:rsidRPr="00444D8C">
        <w:rPr>
          <w:i/>
        </w:rPr>
        <w:t>)</w:t>
      </w:r>
      <w:r>
        <w:t xml:space="preserve"> function, it was divided into smaller fragments showing the output of each part. </w:t>
      </w:r>
    </w:p>
    <w:p w14:paraId="62C08F1A" w14:textId="34D50B3F" w:rsidR="00B7663C" w:rsidRDefault="00444D8C" w:rsidP="005D0535">
      <w:pPr>
        <w:spacing w:line="276" w:lineRule="auto"/>
        <w:jc w:val="both"/>
      </w:pPr>
      <w:r>
        <w:t xml:space="preserve">As shown in the code in Listing </w:t>
      </w:r>
      <w:r w:rsidR="006E6B49">
        <w:t>4</w:t>
      </w:r>
      <w:r>
        <w:t>, be</w:t>
      </w:r>
      <w:r w:rsidR="00011C62">
        <w:t xml:space="preserve">ing the variable </w:t>
      </w:r>
      <w:r w:rsidR="00011C62" w:rsidRPr="00011C62">
        <w:rPr>
          <w:i/>
        </w:rPr>
        <w:t>entry_1</w:t>
      </w:r>
      <w:r w:rsidR="00011C62">
        <w:t xml:space="preserve"> the number of days the user wants the predict</w:t>
      </w:r>
      <w:r w:rsidR="00D828F4">
        <w:t>i</w:t>
      </w:r>
      <w:r w:rsidR="00011C62">
        <w:t>on for, it has to be converted into an integer</w:t>
      </w:r>
      <w:r>
        <w:t xml:space="preserve"> before being </w:t>
      </w:r>
      <w:proofErr w:type="gramStart"/>
      <w:r>
        <w:t xml:space="preserve">used </w:t>
      </w:r>
      <w:r w:rsidR="00011C62">
        <w:t xml:space="preserve"> since</w:t>
      </w:r>
      <w:proofErr w:type="gramEnd"/>
      <w:r w:rsidR="00011C62">
        <w:t xml:space="preserve"> it is considered a string</w:t>
      </w:r>
      <w:r>
        <w:t>.</w:t>
      </w:r>
      <w:r w:rsidR="00011C62">
        <w:t xml:space="preserve"> </w:t>
      </w:r>
    </w:p>
    <w:p w14:paraId="7129F3BA" w14:textId="00549256" w:rsidR="00444D8C" w:rsidRDefault="00D828F4" w:rsidP="005D0535">
      <w:pPr>
        <w:spacing w:line="276" w:lineRule="auto"/>
        <w:jc w:val="both"/>
      </w:pPr>
      <w:r>
        <w:t xml:space="preserve">The pandas </w:t>
      </w:r>
      <w:proofErr w:type="gramStart"/>
      <w:r>
        <w:t>function .</w:t>
      </w:r>
      <w:proofErr w:type="spellStart"/>
      <w:r w:rsidRPr="00D828F4">
        <w:rPr>
          <w:i/>
        </w:rPr>
        <w:t>read</w:t>
      </w:r>
      <w:proofErr w:type="gramEnd"/>
      <w:r w:rsidRPr="00D828F4">
        <w:rPr>
          <w:i/>
        </w:rPr>
        <w:t>_csv</w:t>
      </w:r>
      <w:proofErr w:type="spellEnd"/>
      <w:r>
        <w:t xml:space="preserve"> was then used, specifying the file path as the directory of the file chosen by the user. There are two possible data structure that can be use when importing data with pandas:</w:t>
      </w:r>
      <w:r w:rsidRPr="005E3CFF">
        <w:rPr>
          <w:i/>
        </w:rPr>
        <w:t xml:space="preserve"> </w:t>
      </w:r>
      <w:r w:rsidR="005E3CFF" w:rsidRPr="005E3CFF">
        <w:rPr>
          <w:i/>
        </w:rPr>
        <w:t>S</w:t>
      </w:r>
      <w:r w:rsidRPr="005E3CFF">
        <w:rPr>
          <w:i/>
        </w:rPr>
        <w:t>eries</w:t>
      </w:r>
      <w:r w:rsidR="005E3CFF">
        <w:t>,</w:t>
      </w:r>
      <w:r>
        <w:t xml:space="preserve"> that correspond t</w:t>
      </w:r>
      <w:r w:rsidR="005E3CFF">
        <w:t>o</w:t>
      </w:r>
      <w:r>
        <w:t xml:space="preserve"> one dimensional data structure</w:t>
      </w:r>
      <w:r w:rsidR="005E3CFF">
        <w:t xml:space="preserve"> or </w:t>
      </w:r>
      <w:proofErr w:type="spellStart"/>
      <w:r w:rsidR="005E3CFF" w:rsidRPr="005E3CFF">
        <w:rPr>
          <w:i/>
        </w:rPr>
        <w:t>ndarray</w:t>
      </w:r>
      <w:proofErr w:type="spellEnd"/>
      <w:r w:rsidR="005E3CFF">
        <w:rPr>
          <w:i/>
        </w:rPr>
        <w:t xml:space="preserve"> </w:t>
      </w:r>
      <w:r w:rsidR="005E3CFF">
        <w:t xml:space="preserve">capable of storing the values and index them, and </w:t>
      </w:r>
      <w:proofErr w:type="spellStart"/>
      <w:r w:rsidR="005E3CFF" w:rsidRPr="005E3CFF">
        <w:rPr>
          <w:i/>
        </w:rPr>
        <w:t>DataFrame</w:t>
      </w:r>
      <w:proofErr w:type="spellEnd"/>
      <w:r w:rsidR="005E3CFF">
        <w:t xml:space="preserve">, a multidimensional data structure with indexed rows and named columns. </w:t>
      </w:r>
      <w:r w:rsidR="00E2238D">
        <w:t xml:space="preserve">In this case was used the </w:t>
      </w:r>
      <w:proofErr w:type="spellStart"/>
      <w:r w:rsidR="00E2238D" w:rsidRPr="00E2238D">
        <w:rPr>
          <w:i/>
        </w:rPr>
        <w:t>DataFrame</w:t>
      </w:r>
      <w:proofErr w:type="spellEnd"/>
      <w:r w:rsidR="00E2238D">
        <w:t xml:space="preserve"> structure, specifying the name of the column to import</w:t>
      </w:r>
      <w:r w:rsidR="006E6B49">
        <w:t xml:space="preserve">, </w:t>
      </w:r>
      <w:r w:rsidR="00E2238D">
        <w:t xml:space="preserve">automatically indexed from pandas. For the </w:t>
      </w:r>
      <w:r w:rsidR="00E2238D" w:rsidRPr="00E2238D">
        <w:rPr>
          <w:i/>
        </w:rPr>
        <w:t>date</w:t>
      </w:r>
      <w:r w:rsidR="00E2238D">
        <w:t xml:space="preserve"> set, the pandas function </w:t>
      </w:r>
      <w:proofErr w:type="spellStart"/>
      <w:r w:rsidR="00E2238D" w:rsidRPr="00E2238D">
        <w:rPr>
          <w:i/>
        </w:rPr>
        <w:t>pd.to_datetime</w:t>
      </w:r>
      <w:proofErr w:type="spellEnd"/>
      <w:r w:rsidR="00E2238D">
        <w:t xml:space="preserve"> was used in order to specify the format wanted for the dates </w:t>
      </w:r>
      <w:r w:rsidR="00FC683D" w:rsidRPr="00FC683D">
        <w:rPr>
          <w:i/>
        </w:rPr>
        <w:t>%</w:t>
      </w:r>
      <w:r w:rsidR="00E2238D" w:rsidRPr="00FC683D">
        <w:rPr>
          <w:i/>
        </w:rPr>
        <w:t>d/</w:t>
      </w:r>
      <w:r w:rsidR="00FC683D" w:rsidRPr="00FC683D">
        <w:rPr>
          <w:i/>
        </w:rPr>
        <w:t>%</w:t>
      </w:r>
      <w:r w:rsidR="00E2238D" w:rsidRPr="00FC683D">
        <w:rPr>
          <w:i/>
        </w:rPr>
        <w:t>m/</w:t>
      </w:r>
      <w:r w:rsidR="00FC683D" w:rsidRPr="00FC683D">
        <w:rPr>
          <w:i/>
        </w:rPr>
        <w:t>%Y</w:t>
      </w:r>
      <w:r w:rsidR="00E2238D">
        <w:t>.</w:t>
      </w:r>
      <w:r w:rsidR="00FC683D">
        <w:t xml:space="preserve"> </w:t>
      </w:r>
    </w:p>
    <w:p w14:paraId="58DA8B26" w14:textId="77777777" w:rsidR="00EC4846" w:rsidRDefault="00EC4846" w:rsidP="00444D8C">
      <w:pPr>
        <w:spacing w:line="276" w:lineRule="auto"/>
        <w:jc w:val="both"/>
      </w:pPr>
    </w:p>
    <w:p w14:paraId="5018531B" w14:textId="1748A47A" w:rsidR="00444D8C" w:rsidRPr="00FC683D" w:rsidRDefault="00444D8C" w:rsidP="00444D8C">
      <w:pPr>
        <w:spacing w:line="276" w:lineRule="auto"/>
        <w:jc w:val="both"/>
      </w:pPr>
      <w:r>
        <w:t xml:space="preserve">The </w:t>
      </w:r>
      <w:r w:rsidRPr="00444D8C">
        <w:rPr>
          <w:i/>
        </w:rPr>
        <w:t>data_set1</w:t>
      </w:r>
      <w:r>
        <w:t xml:space="preserve"> close values were then split into train and test, where train holds the values from 0 to 0.7 of the length of the dataset, hence 70%, and test the remaining 30 % from 0.7 to 1. </w:t>
      </w:r>
    </w:p>
    <w:p w14:paraId="25697A3C" w14:textId="47716CC3" w:rsidR="00444D8C" w:rsidRDefault="00444D8C" w:rsidP="005D0535">
      <w:pPr>
        <w:spacing w:line="276" w:lineRule="auto"/>
        <w:jc w:val="both"/>
      </w:pPr>
    </w:p>
    <w:p w14:paraId="65665ABE" w14:textId="3A69FF3D" w:rsidR="003A0357" w:rsidRDefault="003A0357" w:rsidP="005D0535">
      <w:pPr>
        <w:spacing w:line="276" w:lineRule="auto"/>
        <w:jc w:val="both"/>
      </w:pPr>
      <w:r>
        <w:rPr>
          <w:noProof/>
          <w:lang w:val="bg-BG" w:eastAsia="bg-BG"/>
        </w:rPr>
        <w:lastRenderedPageBreak/>
        <w:drawing>
          <wp:inline distT="0" distB="0" distL="0" distR="0" wp14:anchorId="0F7187E7" wp14:editId="220BEFEC">
            <wp:extent cx="6881312" cy="1154545"/>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0.JPG"/>
                    <pic:cNvPicPr/>
                  </pic:nvPicPr>
                  <pic:blipFill rotWithShape="1">
                    <a:blip r:embed="rId14">
                      <a:extLst>
                        <a:ext uri="{28A0092B-C50C-407E-A947-70E740481C1C}">
                          <a14:useLocalDpi xmlns:a14="http://schemas.microsoft.com/office/drawing/2010/main" val="0"/>
                        </a:ext>
                      </a:extLst>
                    </a:blip>
                    <a:srcRect l="4677" r="10110" b="80226"/>
                    <a:stretch/>
                  </pic:blipFill>
                  <pic:spPr bwMode="auto">
                    <a:xfrm>
                      <a:off x="0" y="0"/>
                      <a:ext cx="7001338" cy="1174683"/>
                    </a:xfrm>
                    <a:prstGeom prst="rect">
                      <a:avLst/>
                    </a:prstGeom>
                    <a:ln>
                      <a:noFill/>
                    </a:ln>
                    <a:extLst>
                      <a:ext uri="{53640926-AAD7-44D8-BBD7-CCE9431645EC}">
                        <a14:shadowObscured xmlns:a14="http://schemas.microsoft.com/office/drawing/2010/main"/>
                      </a:ext>
                    </a:extLst>
                  </pic:spPr>
                </pic:pic>
              </a:graphicData>
            </a:graphic>
          </wp:inline>
        </w:drawing>
      </w:r>
    </w:p>
    <w:p w14:paraId="73FB2E3B" w14:textId="349DAD96" w:rsidR="00444D8C" w:rsidRPr="00EC4846" w:rsidRDefault="00444D8C" w:rsidP="005D0535">
      <w:pPr>
        <w:spacing w:line="276" w:lineRule="auto"/>
        <w:jc w:val="both"/>
      </w:pPr>
      <w:proofErr w:type="gramStart"/>
      <w:r w:rsidRPr="00EC4846">
        <w:rPr>
          <w:b/>
          <w:u w:val="single"/>
        </w:rPr>
        <w:t xml:space="preserve">Listing  </w:t>
      </w:r>
      <w:r w:rsidR="006E6B49" w:rsidRPr="00EC4846">
        <w:rPr>
          <w:b/>
          <w:u w:val="single"/>
        </w:rPr>
        <w:t>4</w:t>
      </w:r>
      <w:proofErr w:type="gramEnd"/>
      <w:r w:rsidR="00EC4846">
        <w:t xml:space="preserve">: Importing and splitting data </w:t>
      </w:r>
    </w:p>
    <w:p w14:paraId="00C453A4" w14:textId="77777777" w:rsidR="00444D8C" w:rsidRDefault="00444D8C" w:rsidP="005D0535">
      <w:pPr>
        <w:spacing w:line="276" w:lineRule="auto"/>
        <w:jc w:val="both"/>
      </w:pPr>
    </w:p>
    <w:p w14:paraId="709AACF9" w14:textId="21DFABAD" w:rsidR="00FC683D" w:rsidRDefault="00FC683D" w:rsidP="005D0535">
      <w:pPr>
        <w:spacing w:line="276" w:lineRule="auto"/>
        <w:jc w:val="both"/>
      </w:pPr>
      <w:r>
        <w:t xml:space="preserve">Printing </w:t>
      </w:r>
      <w:r w:rsidRPr="00FC683D">
        <w:rPr>
          <w:i/>
        </w:rPr>
        <w:t>data_set1</w:t>
      </w:r>
      <w:r>
        <w:t xml:space="preserve"> would result in the list of dates and closing market prices as in Figure </w:t>
      </w:r>
      <w:r w:rsidR="006E6B49">
        <w:t>3</w:t>
      </w:r>
      <w:r>
        <w:t>.</w:t>
      </w:r>
    </w:p>
    <w:p w14:paraId="0EC699F6" w14:textId="77777777" w:rsidR="00FC683D" w:rsidRDefault="00FC683D" w:rsidP="005D0535">
      <w:pPr>
        <w:spacing w:line="276" w:lineRule="auto"/>
        <w:jc w:val="both"/>
      </w:pPr>
    </w:p>
    <w:p w14:paraId="5F72E6E7" w14:textId="199C9CAE" w:rsidR="00FC683D" w:rsidRDefault="003A0357" w:rsidP="005D0535">
      <w:pPr>
        <w:spacing w:line="276" w:lineRule="auto"/>
        <w:jc w:val="both"/>
      </w:pPr>
      <w:r>
        <w:rPr>
          <w:noProof/>
          <w:lang w:val="bg-BG" w:eastAsia="bg-BG"/>
        </w:rPr>
        <w:drawing>
          <wp:inline distT="0" distB="0" distL="0" distR="0" wp14:anchorId="28337862" wp14:editId="15E8933D">
            <wp:extent cx="1690255" cy="206452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1693669" cy="2068696"/>
                    </a:xfrm>
                    <a:prstGeom prst="rect">
                      <a:avLst/>
                    </a:prstGeom>
                  </pic:spPr>
                </pic:pic>
              </a:graphicData>
            </a:graphic>
          </wp:inline>
        </w:drawing>
      </w:r>
    </w:p>
    <w:p w14:paraId="6D36BEBE" w14:textId="7DD51CBE" w:rsidR="00011C62" w:rsidRDefault="00FC683D" w:rsidP="005D0535">
      <w:pPr>
        <w:spacing w:line="276" w:lineRule="auto"/>
        <w:jc w:val="both"/>
      </w:pPr>
      <w:r w:rsidRPr="00EC4846">
        <w:rPr>
          <w:b/>
          <w:u w:val="single"/>
        </w:rPr>
        <w:t xml:space="preserve">Figure </w:t>
      </w:r>
      <w:r w:rsidR="006E6B49" w:rsidRPr="00EC4846">
        <w:rPr>
          <w:b/>
          <w:u w:val="single"/>
        </w:rPr>
        <w:t>3</w:t>
      </w:r>
      <w:r w:rsidR="00EC4846">
        <w:t>: data imported from pandas</w:t>
      </w:r>
    </w:p>
    <w:p w14:paraId="7FE9EA3E" w14:textId="4BCC4F0C" w:rsidR="00057FFC" w:rsidRDefault="00057FFC" w:rsidP="005D0535">
      <w:pPr>
        <w:spacing w:line="276" w:lineRule="auto"/>
        <w:jc w:val="both"/>
      </w:pPr>
    </w:p>
    <w:p w14:paraId="1A2EDB14" w14:textId="5EE29C63" w:rsidR="00E8063B" w:rsidRDefault="00057FFC" w:rsidP="005D0535">
      <w:pPr>
        <w:spacing w:line="276" w:lineRule="auto"/>
        <w:jc w:val="both"/>
      </w:pPr>
      <w:r>
        <w:t xml:space="preserve">The code in Listing </w:t>
      </w:r>
      <w:r w:rsidR="006E6B49">
        <w:t>5</w:t>
      </w:r>
      <w:r>
        <w:t xml:space="preserve"> shows </w:t>
      </w:r>
      <w:r w:rsidR="00E8063B">
        <w:t xml:space="preserve">the implementation of ARIMA. </w:t>
      </w:r>
    </w:p>
    <w:p w14:paraId="620BB462" w14:textId="7613FBD3" w:rsidR="00E03EA1" w:rsidRDefault="00E03EA1" w:rsidP="005D0535">
      <w:pPr>
        <w:spacing w:line="276" w:lineRule="auto"/>
        <w:jc w:val="both"/>
      </w:pPr>
    </w:p>
    <w:p w14:paraId="77B0C0E4" w14:textId="4A63574F" w:rsidR="00E03EA1" w:rsidRDefault="003A0357" w:rsidP="005D0535">
      <w:pPr>
        <w:spacing w:line="276" w:lineRule="auto"/>
        <w:jc w:val="both"/>
      </w:pPr>
      <w:r>
        <w:rPr>
          <w:noProof/>
          <w:lang w:val="bg-BG" w:eastAsia="bg-BG"/>
        </w:rPr>
        <w:drawing>
          <wp:inline distT="0" distB="0" distL="0" distR="0" wp14:anchorId="60194FE2" wp14:editId="15180656">
            <wp:extent cx="6125653" cy="32416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0.JPG"/>
                    <pic:cNvPicPr/>
                  </pic:nvPicPr>
                  <pic:blipFill rotWithShape="1">
                    <a:blip r:embed="rId14">
                      <a:extLst>
                        <a:ext uri="{28A0092B-C50C-407E-A947-70E740481C1C}">
                          <a14:useLocalDpi xmlns:a14="http://schemas.microsoft.com/office/drawing/2010/main" val="0"/>
                        </a:ext>
                      </a:extLst>
                    </a:blip>
                    <a:srcRect l="4677" t="19986" r="16585" b="22386"/>
                    <a:stretch/>
                  </pic:blipFill>
                  <pic:spPr bwMode="auto">
                    <a:xfrm>
                      <a:off x="0" y="0"/>
                      <a:ext cx="6191588" cy="3276509"/>
                    </a:xfrm>
                    <a:prstGeom prst="rect">
                      <a:avLst/>
                    </a:prstGeom>
                    <a:ln>
                      <a:noFill/>
                    </a:ln>
                    <a:extLst>
                      <a:ext uri="{53640926-AAD7-44D8-BBD7-CCE9431645EC}">
                        <a14:shadowObscured xmlns:a14="http://schemas.microsoft.com/office/drawing/2010/main"/>
                      </a:ext>
                    </a:extLst>
                  </pic:spPr>
                </pic:pic>
              </a:graphicData>
            </a:graphic>
          </wp:inline>
        </w:drawing>
      </w:r>
    </w:p>
    <w:p w14:paraId="2F760D8E" w14:textId="04AE9E19" w:rsidR="00E03EA1" w:rsidRPr="00EC4846" w:rsidRDefault="00E03EA1" w:rsidP="005D0535">
      <w:pPr>
        <w:spacing w:line="276" w:lineRule="auto"/>
        <w:jc w:val="both"/>
      </w:pPr>
      <w:r w:rsidRPr="00EC4846">
        <w:rPr>
          <w:b/>
          <w:u w:val="single"/>
        </w:rPr>
        <w:t xml:space="preserve">Listing </w:t>
      </w:r>
      <w:r w:rsidR="006E6B49" w:rsidRPr="00EC4846">
        <w:rPr>
          <w:b/>
          <w:u w:val="single"/>
        </w:rPr>
        <w:t>5</w:t>
      </w:r>
      <w:r w:rsidR="00EC4846">
        <w:rPr>
          <w:b/>
          <w:u w:val="single"/>
        </w:rPr>
        <w:t>:</w:t>
      </w:r>
      <w:r w:rsidR="00EC4846">
        <w:t xml:space="preserve"> implementing the ARIMA model</w:t>
      </w:r>
    </w:p>
    <w:p w14:paraId="258CFAF4" w14:textId="2C8424E1" w:rsidR="00E03EA1" w:rsidRDefault="00E03EA1" w:rsidP="005D0535">
      <w:pPr>
        <w:spacing w:line="276" w:lineRule="auto"/>
        <w:jc w:val="both"/>
      </w:pPr>
    </w:p>
    <w:p w14:paraId="64879517" w14:textId="406F8CE4" w:rsidR="00E03EA1" w:rsidRDefault="00E03EA1" w:rsidP="005D0535">
      <w:pPr>
        <w:spacing w:line="276" w:lineRule="auto"/>
        <w:jc w:val="both"/>
      </w:pPr>
    </w:p>
    <w:p w14:paraId="127CD222" w14:textId="59962AE2" w:rsidR="00E03EA1" w:rsidRDefault="00E03EA1" w:rsidP="005D0535">
      <w:pPr>
        <w:spacing w:line="276" w:lineRule="auto"/>
        <w:jc w:val="both"/>
      </w:pPr>
    </w:p>
    <w:p w14:paraId="70F7F358" w14:textId="77777777" w:rsidR="00E03EA1" w:rsidRDefault="00E03EA1" w:rsidP="005D0535">
      <w:pPr>
        <w:spacing w:line="276" w:lineRule="auto"/>
        <w:jc w:val="both"/>
      </w:pPr>
    </w:p>
    <w:p w14:paraId="25349574" w14:textId="6BC5618A" w:rsidR="00057FFC" w:rsidRDefault="00E8063B" w:rsidP="005D0535">
      <w:pPr>
        <w:spacing w:line="276" w:lineRule="auto"/>
        <w:jc w:val="both"/>
      </w:pPr>
      <w:r>
        <w:t xml:space="preserve">In order for ARIMA to be trained, the variable train was reshaped into an array as in line </w:t>
      </w:r>
      <w:r w:rsidRPr="00E8063B">
        <w:rPr>
          <w:highlight w:val="yellow"/>
        </w:rPr>
        <w:t>()</w:t>
      </w:r>
      <w:r>
        <w:t>.</w:t>
      </w:r>
    </w:p>
    <w:p w14:paraId="4C7BD6FA" w14:textId="1567FD01" w:rsidR="00F12CD0" w:rsidRDefault="00E8063B" w:rsidP="005D0535">
      <w:pPr>
        <w:spacing w:line="276" w:lineRule="auto"/>
        <w:jc w:val="both"/>
        <w:rPr>
          <w:i/>
        </w:rPr>
      </w:pPr>
      <w:r>
        <w:t xml:space="preserve">Also, a list was created named </w:t>
      </w:r>
      <w:r w:rsidRPr="00E8063B">
        <w:rPr>
          <w:i/>
        </w:rPr>
        <w:t>predictions</w:t>
      </w:r>
      <w:r>
        <w:rPr>
          <w:i/>
        </w:rPr>
        <w:t xml:space="preserve"> </w:t>
      </w:r>
      <w:r>
        <w:t xml:space="preserve">to store the predictions values computed by the model. A for loop was used to iterate the model for the entire length of </w:t>
      </w:r>
      <w:r w:rsidRPr="00E8063B">
        <w:rPr>
          <w:i/>
        </w:rPr>
        <w:t>test</w:t>
      </w:r>
      <w:r>
        <w:t xml:space="preserve"> passing the values one by one</w:t>
      </w:r>
      <w:r w:rsidR="00CD2E4B">
        <w:t xml:space="preserve">. The model was trained using the </w:t>
      </w:r>
      <w:r w:rsidR="00CD2E4B" w:rsidRPr="00CD2E4B">
        <w:rPr>
          <w:i/>
        </w:rPr>
        <w:t>actual</w:t>
      </w:r>
      <w:r w:rsidR="00CD2E4B">
        <w:t xml:space="preserve"> variable, corresponding to the reshaped </w:t>
      </w:r>
      <w:r w:rsidR="00CD2E4B" w:rsidRPr="00CD2E4B">
        <w:rPr>
          <w:i/>
        </w:rPr>
        <w:t>train</w:t>
      </w:r>
      <w:r w:rsidR="00CD2E4B">
        <w:t>, fitting an ARIMA (1,1,0). This sets the autoregression value to 1, uses a difference of order 1 to make the series stationary and a moving average model of 0. Fitting the model, the displacement is set to 0 (turned off), since it would give by default a lot of debug information calculated during the analysis.</w:t>
      </w:r>
      <w:r w:rsidR="00F12CD0">
        <w:t xml:space="preserve"> The variable </w:t>
      </w:r>
      <w:r w:rsidR="00F12CD0" w:rsidRPr="00F12CD0">
        <w:rPr>
          <w:i/>
        </w:rPr>
        <w:t>prediction</w:t>
      </w:r>
      <w:r w:rsidR="00F12CD0">
        <w:t xml:space="preserve"> corresponds to each forecasted value for the corresponding one in </w:t>
      </w:r>
      <w:r w:rsidR="00F12CD0" w:rsidRPr="00F12CD0">
        <w:rPr>
          <w:i/>
        </w:rPr>
        <w:t>test</w:t>
      </w:r>
      <w:r w:rsidR="00F12CD0">
        <w:t xml:space="preserve">, and was stored into the </w:t>
      </w:r>
      <w:r w:rsidR="00F12CD0" w:rsidRPr="00F12CD0">
        <w:rPr>
          <w:i/>
        </w:rPr>
        <w:t>predictions</w:t>
      </w:r>
      <w:r w:rsidR="00F12CD0">
        <w:t xml:space="preserve"> list by </w:t>
      </w:r>
      <w:proofErr w:type="gramStart"/>
      <w:r w:rsidR="00F12CD0">
        <w:t>using .</w:t>
      </w:r>
      <w:r w:rsidR="00F12CD0" w:rsidRPr="00F12CD0">
        <w:rPr>
          <w:i/>
        </w:rPr>
        <w:t>append</w:t>
      </w:r>
      <w:proofErr w:type="gramEnd"/>
      <w:r w:rsidR="00F12CD0">
        <w:rPr>
          <w:i/>
        </w:rPr>
        <w:t>.</w:t>
      </w:r>
    </w:p>
    <w:p w14:paraId="5161C3E3" w14:textId="59530266" w:rsidR="00F12CD0" w:rsidRDefault="00F12CD0" w:rsidP="005D0535">
      <w:pPr>
        <w:spacing w:line="276" w:lineRule="auto"/>
        <w:jc w:val="both"/>
      </w:pPr>
      <w:r>
        <w:t xml:space="preserve">On the other hand, </w:t>
      </w:r>
      <w:r w:rsidRPr="00F12CD0">
        <w:rPr>
          <w:i/>
        </w:rPr>
        <w:t>observations</w:t>
      </w:r>
      <w:r>
        <w:t xml:space="preserve"> </w:t>
      </w:r>
      <w:proofErr w:type="gramStart"/>
      <w:r>
        <w:t>was</w:t>
      </w:r>
      <w:proofErr w:type="gramEnd"/>
      <w:r>
        <w:t xml:space="preserve"> used to append the corresponding value of </w:t>
      </w:r>
      <w:r w:rsidRPr="00F12CD0">
        <w:rPr>
          <w:i/>
        </w:rPr>
        <w:t>test</w:t>
      </w:r>
      <w:r>
        <w:t xml:space="preserve"> and printed in line with the </w:t>
      </w:r>
      <w:r w:rsidRPr="00F12CD0">
        <w:rPr>
          <w:i/>
        </w:rPr>
        <w:t>prediction</w:t>
      </w:r>
      <w:r>
        <w:t xml:space="preserve"> to compare them.</w:t>
      </w:r>
    </w:p>
    <w:p w14:paraId="608FFBB0" w14:textId="46E9D66E" w:rsidR="00F12CD0" w:rsidRDefault="00F12CD0" w:rsidP="005D0535">
      <w:pPr>
        <w:spacing w:line="276" w:lineRule="auto"/>
        <w:jc w:val="both"/>
      </w:pPr>
      <w:r>
        <w:t xml:space="preserve">Being the model trained, </w:t>
      </w:r>
      <w:r w:rsidR="0026789A">
        <w:t xml:space="preserve">a new prediction </w:t>
      </w:r>
      <w:r w:rsidR="00CC3B09">
        <w:t xml:space="preserve">was made for the </w:t>
      </w:r>
      <w:r w:rsidR="00933E8C">
        <w:t xml:space="preserve">number of days entered by the user </w:t>
      </w:r>
      <w:r w:rsidR="009C6D22">
        <w:t xml:space="preserve">and stored in the variable </w:t>
      </w:r>
      <w:r w:rsidR="009C6D22" w:rsidRPr="009C6D22">
        <w:rPr>
          <w:i/>
        </w:rPr>
        <w:t>entry_1</w:t>
      </w:r>
      <w:r w:rsidR="006E6B49">
        <w:t xml:space="preserve">. </w:t>
      </w:r>
      <w:r w:rsidR="00663757">
        <w:t xml:space="preserve">The error was also calculated between the </w:t>
      </w:r>
      <w:r w:rsidR="00663757" w:rsidRPr="002F546F">
        <w:rPr>
          <w:i/>
        </w:rPr>
        <w:t>predictions</w:t>
      </w:r>
      <w:r w:rsidR="00663757">
        <w:t xml:space="preserve"> </w:t>
      </w:r>
      <w:r w:rsidR="002F546F">
        <w:t xml:space="preserve">made over the length of </w:t>
      </w:r>
      <w:r w:rsidR="002F546F" w:rsidRPr="002F546F">
        <w:rPr>
          <w:i/>
        </w:rPr>
        <w:t>test</w:t>
      </w:r>
      <w:r w:rsidR="002F546F">
        <w:t xml:space="preserve"> and </w:t>
      </w:r>
      <w:r w:rsidR="002F546F" w:rsidRPr="002F546F">
        <w:rPr>
          <w:i/>
        </w:rPr>
        <w:t>test</w:t>
      </w:r>
      <w:r w:rsidR="002F546F">
        <w:t xml:space="preserve"> itself</w:t>
      </w:r>
      <w:r w:rsidR="00823CDB">
        <w:t xml:space="preserve"> using the MSE method as in (1)</w:t>
      </w:r>
      <w:r w:rsidR="00C75D79">
        <w:t>. The calculated va</w:t>
      </w:r>
      <w:r w:rsidR="00122D6E">
        <w:t>l</w:t>
      </w:r>
      <w:r w:rsidR="00C75D79">
        <w:t>ues were displayed as in Figure</w:t>
      </w:r>
      <w:r w:rsidR="006E6B49">
        <w:t xml:space="preserve"> 4</w:t>
      </w:r>
      <w:r w:rsidR="00E03EA1">
        <w:t>.</w:t>
      </w:r>
    </w:p>
    <w:p w14:paraId="531B1292" w14:textId="77777777" w:rsidR="00A5468B" w:rsidRDefault="00A5468B" w:rsidP="005D0535">
      <w:pPr>
        <w:spacing w:line="276" w:lineRule="auto"/>
        <w:jc w:val="both"/>
      </w:pPr>
    </w:p>
    <w:p w14:paraId="32AA475C" w14:textId="77777777" w:rsidR="00C51150" w:rsidRDefault="003A0357" w:rsidP="005D0535">
      <w:pPr>
        <w:spacing w:line="276" w:lineRule="auto"/>
        <w:jc w:val="both"/>
      </w:pPr>
      <w:r>
        <w:rPr>
          <w:noProof/>
          <w:lang w:val="bg-BG" w:eastAsia="bg-BG"/>
        </w:rPr>
        <w:drawing>
          <wp:inline distT="0" distB="0" distL="0" distR="0" wp14:anchorId="0788A5DA" wp14:editId="5F4EA598">
            <wp:extent cx="3761509" cy="44340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6.JPG"/>
                    <pic:cNvPicPr/>
                  </pic:nvPicPr>
                  <pic:blipFill>
                    <a:blip r:embed="rId16">
                      <a:extLst>
                        <a:ext uri="{28A0092B-C50C-407E-A947-70E740481C1C}">
                          <a14:useLocalDpi xmlns:a14="http://schemas.microsoft.com/office/drawing/2010/main" val="0"/>
                        </a:ext>
                      </a:extLst>
                    </a:blip>
                    <a:stretch>
                      <a:fillRect/>
                    </a:stretch>
                  </pic:blipFill>
                  <pic:spPr>
                    <a:xfrm>
                      <a:off x="0" y="0"/>
                      <a:ext cx="3766086" cy="4439493"/>
                    </a:xfrm>
                    <a:prstGeom prst="rect">
                      <a:avLst/>
                    </a:prstGeom>
                  </pic:spPr>
                </pic:pic>
              </a:graphicData>
            </a:graphic>
          </wp:inline>
        </w:drawing>
      </w:r>
    </w:p>
    <w:p w14:paraId="4D78991F" w14:textId="5F93582B" w:rsidR="00A5468B" w:rsidRPr="009C6D22" w:rsidRDefault="00A5468B" w:rsidP="005D0535">
      <w:pPr>
        <w:spacing w:line="276" w:lineRule="auto"/>
        <w:jc w:val="both"/>
      </w:pPr>
      <w:r w:rsidRPr="00EC4846">
        <w:rPr>
          <w:b/>
          <w:u w:val="single"/>
        </w:rPr>
        <w:t xml:space="preserve">Figure </w:t>
      </w:r>
      <w:r w:rsidR="00EC4846" w:rsidRPr="00EC4846">
        <w:rPr>
          <w:b/>
          <w:u w:val="single"/>
        </w:rPr>
        <w:t>4</w:t>
      </w:r>
      <w:r w:rsidR="00EC4846">
        <w:t>: predicted values and error</w:t>
      </w:r>
    </w:p>
    <w:p w14:paraId="485054C9" w14:textId="4CD16D59" w:rsidR="00FC683D" w:rsidRDefault="00FC683D" w:rsidP="005D0535">
      <w:pPr>
        <w:spacing w:line="276" w:lineRule="auto"/>
        <w:jc w:val="both"/>
      </w:pPr>
    </w:p>
    <w:p w14:paraId="195CD05E" w14:textId="18B2623E" w:rsidR="00FC683D" w:rsidRDefault="00FC683D" w:rsidP="005D0535">
      <w:pPr>
        <w:spacing w:line="276" w:lineRule="auto"/>
        <w:jc w:val="both"/>
      </w:pPr>
    </w:p>
    <w:p w14:paraId="47869D81" w14:textId="1AA26E4D" w:rsidR="00A5468B" w:rsidRDefault="004D7A91" w:rsidP="005D0535">
      <w:pPr>
        <w:spacing w:line="276" w:lineRule="auto"/>
        <w:jc w:val="both"/>
      </w:pPr>
      <w:r>
        <w:lastRenderedPageBreak/>
        <w:t xml:space="preserve">As in </w:t>
      </w:r>
      <w:r w:rsidR="00C86C14">
        <w:t xml:space="preserve">Listing </w:t>
      </w:r>
      <w:r w:rsidR="00EC4846">
        <w:t>6</w:t>
      </w:r>
      <w:r>
        <w:t>, t</w:t>
      </w:r>
      <w:r w:rsidR="00CA53C6">
        <w:t>o display</w:t>
      </w:r>
      <w:r w:rsidR="00393F54">
        <w:t xml:space="preserve"> the values </w:t>
      </w:r>
      <w:r w:rsidR="00F0419B">
        <w:t xml:space="preserve">a </w:t>
      </w:r>
      <w:proofErr w:type="gramStart"/>
      <w:r w:rsidR="00F0419B" w:rsidRPr="00F0419B">
        <w:rPr>
          <w:i/>
        </w:rPr>
        <w:t>Figure(</w:t>
      </w:r>
      <w:proofErr w:type="gramEnd"/>
      <w:r w:rsidR="00F0419B" w:rsidRPr="00F0419B">
        <w:rPr>
          <w:i/>
        </w:rPr>
        <w:t>)</w:t>
      </w:r>
      <w:r w:rsidR="00F0419B">
        <w:t xml:space="preserve"> was created </w:t>
      </w:r>
      <w:r w:rsidR="00CA53C6">
        <w:t xml:space="preserve">in order to </w:t>
      </w:r>
      <w:r w:rsidR="0071332E">
        <w:t>show the different subplots</w:t>
      </w:r>
      <w:r w:rsidR="003F2AD1">
        <w:t xml:space="preserve">. When creating </w:t>
      </w:r>
      <w:r w:rsidR="006B393F">
        <w:t>the subplot</w:t>
      </w:r>
      <w:r w:rsidR="00203ED4">
        <w:t xml:space="preserve"> </w:t>
      </w:r>
      <w:proofErr w:type="gramStart"/>
      <w:r w:rsidR="00203ED4">
        <w:t xml:space="preserve">using </w:t>
      </w:r>
      <w:r w:rsidR="000D6B99" w:rsidRPr="000D6B99">
        <w:rPr>
          <w:i/>
        </w:rPr>
        <w:t>.</w:t>
      </w:r>
      <w:proofErr w:type="spellStart"/>
      <w:r w:rsidR="000D6B99" w:rsidRPr="000D6B99">
        <w:rPr>
          <w:i/>
        </w:rPr>
        <w:t>add</w:t>
      </w:r>
      <w:proofErr w:type="gramEnd"/>
      <w:r w:rsidR="000D6B99" w:rsidRPr="000D6B99">
        <w:rPr>
          <w:i/>
        </w:rPr>
        <w:t>_subplot</w:t>
      </w:r>
      <w:proofErr w:type="spellEnd"/>
      <w:r w:rsidR="000D6B99" w:rsidRPr="000D6B99">
        <w:rPr>
          <w:i/>
        </w:rPr>
        <w:t>(111)</w:t>
      </w:r>
      <w:r w:rsidR="000D6B99">
        <w:t xml:space="preserve"> the th</w:t>
      </w:r>
      <w:r w:rsidR="00255097">
        <w:t xml:space="preserve">ree parameters </w:t>
      </w:r>
      <w:r w:rsidR="00A84B9C">
        <w:t>(1,1,1) used stand for</w:t>
      </w:r>
      <w:r w:rsidR="00C05F04">
        <w:t xml:space="preserve"> creating</w:t>
      </w:r>
      <w:r w:rsidR="00ED376E">
        <w:t xml:space="preserve"> only one subplot</w:t>
      </w:r>
      <w:r w:rsidR="002F203C">
        <w:t xml:space="preserve"> with</w:t>
      </w:r>
      <w:r w:rsidR="00C05F04">
        <w:t xml:space="preserve"> grid 1 x 1</w:t>
      </w:r>
      <w:r w:rsidR="00AF69A5">
        <w:t xml:space="preserve">, </w:t>
      </w:r>
      <w:r w:rsidR="00145F17">
        <w:t>corresponding to</w:t>
      </w:r>
      <w:r w:rsidR="00AF69A5">
        <w:t xml:space="preserve"> the cartesian coordinates.</w:t>
      </w:r>
      <w:r w:rsidR="00145F17">
        <w:t xml:space="preserve"> </w:t>
      </w:r>
    </w:p>
    <w:p w14:paraId="646E31CC" w14:textId="77777777" w:rsidR="00EC4846" w:rsidRDefault="00EC4846" w:rsidP="005D0535">
      <w:pPr>
        <w:spacing w:line="276" w:lineRule="auto"/>
        <w:jc w:val="both"/>
      </w:pPr>
    </w:p>
    <w:p w14:paraId="20179758" w14:textId="7E8C1E41" w:rsidR="008D0178" w:rsidRDefault="003A0357" w:rsidP="005D0535">
      <w:pPr>
        <w:spacing w:line="276" w:lineRule="auto"/>
        <w:jc w:val="both"/>
      </w:pPr>
      <w:r>
        <w:rPr>
          <w:noProof/>
          <w:lang w:val="bg-BG" w:eastAsia="bg-BG"/>
        </w:rPr>
        <w:drawing>
          <wp:inline distT="0" distB="0" distL="0" distR="0" wp14:anchorId="60719EDE" wp14:editId="3A14E073">
            <wp:extent cx="6509600" cy="116378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0.JPG"/>
                    <pic:cNvPicPr/>
                  </pic:nvPicPr>
                  <pic:blipFill rotWithShape="1">
                    <a:blip r:embed="rId14">
                      <a:extLst>
                        <a:ext uri="{28A0092B-C50C-407E-A947-70E740481C1C}">
                          <a14:useLocalDpi xmlns:a14="http://schemas.microsoft.com/office/drawing/2010/main" val="0"/>
                        </a:ext>
                      </a:extLst>
                    </a:blip>
                    <a:srcRect l="7484" t="77820" r="2812"/>
                    <a:stretch/>
                  </pic:blipFill>
                  <pic:spPr bwMode="auto">
                    <a:xfrm>
                      <a:off x="0" y="0"/>
                      <a:ext cx="6573385" cy="1175186"/>
                    </a:xfrm>
                    <a:prstGeom prst="rect">
                      <a:avLst/>
                    </a:prstGeom>
                    <a:ln>
                      <a:noFill/>
                    </a:ln>
                    <a:extLst>
                      <a:ext uri="{53640926-AAD7-44D8-BBD7-CCE9431645EC}">
                        <a14:shadowObscured xmlns:a14="http://schemas.microsoft.com/office/drawing/2010/main"/>
                      </a:ext>
                    </a:extLst>
                  </pic:spPr>
                </pic:pic>
              </a:graphicData>
            </a:graphic>
          </wp:inline>
        </w:drawing>
      </w:r>
    </w:p>
    <w:p w14:paraId="5F35BA93" w14:textId="0CB5FAC7" w:rsidR="00951439" w:rsidRDefault="00951439" w:rsidP="005D0535">
      <w:pPr>
        <w:spacing w:line="276" w:lineRule="auto"/>
        <w:jc w:val="both"/>
      </w:pPr>
      <w:r w:rsidRPr="00EC4846">
        <w:rPr>
          <w:b/>
          <w:u w:val="single"/>
        </w:rPr>
        <w:t>Listing</w:t>
      </w:r>
      <w:r w:rsidR="006E6B49" w:rsidRPr="00EC4846">
        <w:rPr>
          <w:b/>
          <w:u w:val="single"/>
        </w:rPr>
        <w:t xml:space="preserve"> 6</w:t>
      </w:r>
      <w:r w:rsidR="00EC4846">
        <w:t>: displaying plots on the window</w:t>
      </w:r>
    </w:p>
    <w:p w14:paraId="69050AC8" w14:textId="77777777" w:rsidR="00951439" w:rsidRDefault="00951439" w:rsidP="005D0535">
      <w:pPr>
        <w:spacing w:line="276" w:lineRule="auto"/>
        <w:jc w:val="both"/>
      </w:pPr>
    </w:p>
    <w:p w14:paraId="79B7EC38" w14:textId="77777777" w:rsidR="00951439" w:rsidRDefault="00951439" w:rsidP="005D0535">
      <w:pPr>
        <w:spacing w:line="276" w:lineRule="auto"/>
        <w:jc w:val="both"/>
      </w:pPr>
    </w:p>
    <w:p w14:paraId="09D16146" w14:textId="76EE3C8F" w:rsidR="00951439" w:rsidRPr="003E51BF" w:rsidRDefault="00580021" w:rsidP="005D0535">
      <w:pPr>
        <w:spacing w:line="276" w:lineRule="auto"/>
        <w:jc w:val="both"/>
      </w:pPr>
      <w:r>
        <w:t xml:space="preserve">As shown in the graph in Figure 12, the </w:t>
      </w:r>
      <w:r w:rsidR="009C5DA5">
        <w:t>test historical values</w:t>
      </w:r>
      <w:r w:rsidR="00B5694B">
        <w:t>, predictions</w:t>
      </w:r>
      <w:r w:rsidR="00FD0D7F">
        <w:t xml:space="preserve"> and the </w:t>
      </w:r>
      <w:r w:rsidR="00D00650">
        <w:t>forecasted values were plotted respectively in black, red and orange.</w:t>
      </w:r>
      <w:r w:rsidR="004208E6">
        <w:t xml:space="preserve"> </w:t>
      </w:r>
      <w:r w:rsidR="00D60C94">
        <w:t xml:space="preserve">As </w:t>
      </w:r>
      <w:r w:rsidR="006B3B1D">
        <w:t xml:space="preserve">in </w:t>
      </w:r>
      <w:proofErr w:type="gramStart"/>
      <w:r w:rsidR="006B3B1D">
        <w:t>line(</w:t>
      </w:r>
      <w:proofErr w:type="gramEnd"/>
      <w:r w:rsidR="006B3B1D">
        <w:t>) in order for the forecasted values</w:t>
      </w:r>
      <w:r w:rsidR="00060B16">
        <w:t xml:space="preserve"> </w:t>
      </w:r>
      <w:proofErr w:type="spellStart"/>
      <w:r w:rsidR="00060B16" w:rsidRPr="00060B16">
        <w:rPr>
          <w:i/>
        </w:rPr>
        <w:t>predictionnew</w:t>
      </w:r>
      <w:proofErr w:type="spellEnd"/>
      <w:r w:rsidR="00060B16">
        <w:t xml:space="preserve"> to be </w:t>
      </w:r>
      <w:r w:rsidR="00415048">
        <w:t>correctly plotted</w:t>
      </w:r>
      <w:r w:rsidR="00CD0B2E">
        <w:t>,</w:t>
      </w:r>
      <w:r w:rsidR="00415048">
        <w:t xml:space="preserve"> they had to be shifted along the x</w:t>
      </w:r>
      <w:r w:rsidR="00CD0B2E">
        <w:t>-</w:t>
      </w:r>
      <w:r w:rsidR="00415048">
        <w:t xml:space="preserve">axes </w:t>
      </w:r>
      <w:r w:rsidR="00CD0B2E">
        <w:t xml:space="preserve">for a length equal to le length of </w:t>
      </w:r>
      <w:r w:rsidR="00CD0B2E" w:rsidRPr="00CD0B2E">
        <w:rPr>
          <w:i/>
        </w:rPr>
        <w:t>test</w:t>
      </w:r>
      <w:r w:rsidR="003E51BF">
        <w:rPr>
          <w:i/>
        </w:rPr>
        <w:t>.</w:t>
      </w:r>
      <w:r w:rsidR="003E51BF">
        <w:t xml:space="preserve"> </w:t>
      </w:r>
      <w:r w:rsidR="00FB4011">
        <w:t xml:space="preserve">This allowed to the graph to resize itself depending on the </w:t>
      </w:r>
      <w:r w:rsidR="00B8766F">
        <w:t>length of the prediction wanted by the user.</w:t>
      </w:r>
      <w:r w:rsidR="00077D91">
        <w:t xml:space="preserve"> The graph was finally put into a canvas,</w:t>
      </w:r>
      <w:r w:rsidR="00A2435E">
        <w:t xml:space="preserve"> a </w:t>
      </w:r>
      <w:proofErr w:type="spellStart"/>
      <w:r w:rsidR="00D76E4A">
        <w:t>T</w:t>
      </w:r>
      <w:r w:rsidR="00A2435E">
        <w:t>kinter</w:t>
      </w:r>
      <w:proofErr w:type="spellEnd"/>
      <w:r w:rsidR="00A2435E">
        <w:t xml:space="preserve"> widget that allows to </w:t>
      </w:r>
      <w:r w:rsidR="00D76E4A">
        <w:t>display the graph plotted onto the GUI.</w:t>
      </w:r>
    </w:p>
    <w:p w14:paraId="0E6FB1ED" w14:textId="6E099CEC" w:rsidR="00FC683D" w:rsidRDefault="00FC683D" w:rsidP="005D0535">
      <w:pPr>
        <w:spacing w:line="276" w:lineRule="auto"/>
        <w:jc w:val="both"/>
      </w:pPr>
    </w:p>
    <w:p w14:paraId="32B895F4" w14:textId="77777777" w:rsidR="00B7663C" w:rsidRDefault="00B7663C" w:rsidP="005D0535">
      <w:pPr>
        <w:spacing w:line="276" w:lineRule="auto"/>
        <w:jc w:val="both"/>
      </w:pPr>
    </w:p>
    <w:p w14:paraId="7E8B6BD1" w14:textId="77777777" w:rsidR="008B5C79" w:rsidRDefault="008B5C79" w:rsidP="005D0535">
      <w:pPr>
        <w:spacing w:line="276" w:lineRule="auto"/>
        <w:jc w:val="both"/>
      </w:pPr>
    </w:p>
    <w:p w14:paraId="39B9DA33" w14:textId="4522DCD6" w:rsidR="008B5C79" w:rsidRDefault="003A0357" w:rsidP="005D0535">
      <w:pPr>
        <w:spacing w:line="276" w:lineRule="auto"/>
        <w:jc w:val="both"/>
      </w:pPr>
      <w:r>
        <w:rPr>
          <w:noProof/>
          <w:lang w:val="bg-BG" w:eastAsia="bg-BG"/>
        </w:rPr>
        <w:drawing>
          <wp:inline distT="0" distB="0" distL="0" distR="0" wp14:anchorId="657EDE66" wp14:editId="42035BF6">
            <wp:extent cx="5727700" cy="3558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5.JPG"/>
                    <pic:cNvPicPr/>
                  </pic:nvPicPr>
                  <pic:blipFill>
                    <a:blip r:embed="rId17">
                      <a:extLst>
                        <a:ext uri="{28A0092B-C50C-407E-A947-70E740481C1C}">
                          <a14:useLocalDpi xmlns:a14="http://schemas.microsoft.com/office/drawing/2010/main" val="0"/>
                        </a:ext>
                      </a:extLst>
                    </a:blip>
                    <a:stretch>
                      <a:fillRect/>
                    </a:stretch>
                  </pic:blipFill>
                  <pic:spPr>
                    <a:xfrm>
                      <a:off x="0" y="0"/>
                      <a:ext cx="5727700" cy="3558540"/>
                    </a:xfrm>
                    <a:prstGeom prst="rect">
                      <a:avLst/>
                    </a:prstGeom>
                  </pic:spPr>
                </pic:pic>
              </a:graphicData>
            </a:graphic>
          </wp:inline>
        </w:drawing>
      </w:r>
    </w:p>
    <w:p w14:paraId="51DC8BD1" w14:textId="753C0540" w:rsidR="008B5C79" w:rsidRDefault="00F57C0A" w:rsidP="005D0535">
      <w:pPr>
        <w:spacing w:line="276" w:lineRule="auto"/>
        <w:jc w:val="both"/>
      </w:pPr>
      <w:r w:rsidRPr="00EC4846">
        <w:rPr>
          <w:b/>
          <w:u w:val="single"/>
        </w:rPr>
        <w:t xml:space="preserve">Figure </w:t>
      </w:r>
      <w:r w:rsidR="006E6B49" w:rsidRPr="00EC4846">
        <w:rPr>
          <w:b/>
          <w:u w:val="single"/>
        </w:rPr>
        <w:t>5</w:t>
      </w:r>
      <w:r w:rsidR="00EC4846">
        <w:t>: resulting graph</w:t>
      </w:r>
    </w:p>
    <w:p w14:paraId="3630F2C4" w14:textId="1B36380F" w:rsidR="00F57C0A" w:rsidRDefault="00F57C0A" w:rsidP="005D0535">
      <w:pPr>
        <w:spacing w:line="276" w:lineRule="auto"/>
        <w:jc w:val="both"/>
      </w:pPr>
    </w:p>
    <w:p w14:paraId="05BF6AD4" w14:textId="1B71FE04" w:rsidR="00EC4846" w:rsidRDefault="00EC4846" w:rsidP="005D0535">
      <w:pPr>
        <w:spacing w:line="276" w:lineRule="auto"/>
        <w:jc w:val="both"/>
      </w:pPr>
    </w:p>
    <w:p w14:paraId="7F2A9F5D" w14:textId="2130B0AB" w:rsidR="00EC4846" w:rsidRDefault="00EC4846" w:rsidP="005D0535">
      <w:pPr>
        <w:spacing w:line="276" w:lineRule="auto"/>
        <w:jc w:val="both"/>
      </w:pPr>
    </w:p>
    <w:p w14:paraId="74EEC349" w14:textId="77777777" w:rsidR="00454A6B" w:rsidRDefault="00454A6B" w:rsidP="005D0535">
      <w:pPr>
        <w:spacing w:line="276" w:lineRule="auto"/>
        <w:jc w:val="both"/>
      </w:pPr>
    </w:p>
    <w:p w14:paraId="7A119A23" w14:textId="4A95EE96" w:rsidR="00477266" w:rsidRPr="00922C91" w:rsidRDefault="005D0535" w:rsidP="006A7343">
      <w:pPr>
        <w:pStyle w:val="Heading1"/>
      </w:pPr>
      <w:bookmarkStart w:id="5" w:name="_Toc4096542"/>
      <w:r w:rsidRPr="00922C91">
        <w:lastRenderedPageBreak/>
        <w:t>Testing</w:t>
      </w:r>
      <w:bookmarkEnd w:id="5"/>
    </w:p>
    <w:p w14:paraId="53C64DF7" w14:textId="651DEA22" w:rsidR="00477266" w:rsidRDefault="00477266" w:rsidP="005D0535">
      <w:pPr>
        <w:spacing w:line="276" w:lineRule="auto"/>
        <w:jc w:val="both"/>
      </w:pPr>
    </w:p>
    <w:p w14:paraId="088E141B" w14:textId="77777777" w:rsidR="005D0535" w:rsidRDefault="005D0535" w:rsidP="005D0535">
      <w:pPr>
        <w:spacing w:line="276" w:lineRule="auto"/>
        <w:jc w:val="both"/>
      </w:pPr>
      <w:r>
        <w:t>Software testing is an essential stage of successful software development. Thorough testing is necessary if the software is to be published in an appropriate state. This can be a long and arduous process, especially for complex code. Developers cannot anticipate every strain the end-user will put upon the software and so must use a variety of testing methods to account for this. Basic testing procedure splits the task into white box and black box testing. White box testing looks at the internal code which comprises the software. Testing constraints are designed so as to check that the software responds as intended by the written code. This must be done by someone with sufficient expertise to understand the code’s functionality. In black box testing, the tester is unaware of the innerworkings of the software. They perceive the functionality and purpose of the software but not the underlying code. Hence, this emulates the conditions that the end-user will place upon the software. Unlike white box testing, this need not be carried out by experienced programmers.</w:t>
      </w:r>
    </w:p>
    <w:p w14:paraId="07A28B3F" w14:textId="77777777" w:rsidR="00057FEB" w:rsidRDefault="00057FEB" w:rsidP="005D0535">
      <w:pPr>
        <w:spacing w:line="276" w:lineRule="auto"/>
        <w:jc w:val="both"/>
      </w:pPr>
    </w:p>
    <w:p w14:paraId="221987C6" w14:textId="3CA931A9" w:rsidR="00057FEB" w:rsidRDefault="00922C91" w:rsidP="006A7343">
      <w:pPr>
        <w:pStyle w:val="Heading2"/>
      </w:pPr>
      <w:bookmarkStart w:id="6" w:name="_Toc4096543"/>
      <w:r w:rsidRPr="00922C91">
        <w:t>White box testing</w:t>
      </w:r>
      <w:bookmarkEnd w:id="6"/>
    </w:p>
    <w:p w14:paraId="3C2ED308" w14:textId="77777777" w:rsidR="00262A7B" w:rsidRDefault="00262A7B" w:rsidP="00477266">
      <w:pPr>
        <w:rPr>
          <w:b/>
        </w:rPr>
      </w:pPr>
    </w:p>
    <w:p w14:paraId="58B7F868" w14:textId="39FA6A1F" w:rsidR="00F15683" w:rsidRDefault="00262A7B" w:rsidP="00CF20A1">
      <w:pPr>
        <w:jc w:val="both"/>
      </w:pPr>
      <w:r w:rsidRPr="00262A7B">
        <w:t xml:space="preserve">One of the advantages </w:t>
      </w:r>
      <w:r>
        <w:t xml:space="preserve">of white box testing is that allows testing to be commenced at an earlier stage, even if the GUI is not yet available. In contrast to black box testing, having a better understanding of what the code is doing gives the possibility to cover more paths and test each function singularly. This </w:t>
      </w:r>
      <w:r w:rsidR="007A3491">
        <w:t xml:space="preserve">testing </w:t>
      </w:r>
      <w:r>
        <w:t>part was commenced at a very early stage, to ensure that each function worked properly before proceeding with the code development. Throughout the</w:t>
      </w:r>
      <w:r w:rsidR="00CF20A1">
        <w:t xml:space="preserve"> process one of the problems during testing was caused by inconsistent indentation, that indicates when statements are parts of the body of a function. Particular attention was paid when declaring a variable</w:t>
      </w:r>
      <w:r w:rsidR="007A3491">
        <w:t xml:space="preserve">, that allow </w:t>
      </w:r>
      <w:r w:rsidR="00CF20A1">
        <w:t>to store information</w:t>
      </w:r>
      <w:r w:rsidR="007A3491">
        <w:t xml:space="preserve"> using up a portion of memory. Being the program large, to minimize the memory used to store variables, they were only declared when needed. </w:t>
      </w:r>
      <w:r w:rsidR="00CF20A1">
        <w:t xml:space="preserve"> </w:t>
      </w:r>
    </w:p>
    <w:p w14:paraId="7EAEBB3C" w14:textId="77777777" w:rsidR="008D0EC1" w:rsidRDefault="007A3491" w:rsidP="008D0EC1">
      <w:pPr>
        <w:jc w:val="both"/>
      </w:pPr>
      <w:r>
        <w:t>When testing the final code, it was noticed that if a second prediction is required by the user, this would be plotted and shown below</w:t>
      </w:r>
      <w:r w:rsidR="008D0EC1">
        <w:t xml:space="preserve"> the first prediction as in Figure 6. </w:t>
      </w:r>
    </w:p>
    <w:p w14:paraId="3065BD1D" w14:textId="7A972E02" w:rsidR="008D0EC1" w:rsidRDefault="008D0EC1" w:rsidP="008D0EC1">
      <w:pPr>
        <w:jc w:val="both"/>
      </w:pPr>
    </w:p>
    <w:p w14:paraId="14CD0E52" w14:textId="55594EFE" w:rsidR="00454A6B" w:rsidRDefault="00454A6B" w:rsidP="00454A6B">
      <w:r>
        <w:rPr>
          <w:noProof/>
          <w:lang w:val="bg-BG" w:eastAsia="bg-BG"/>
        </w:rPr>
        <w:lastRenderedPageBreak/>
        <w:drawing>
          <wp:inline distT="0" distB="0" distL="0" distR="0" wp14:anchorId="5E3842F5" wp14:editId="6BAF6CEA">
            <wp:extent cx="5081217" cy="29868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rotWithShape="1">
                    <a:blip r:embed="rId18">
                      <a:extLst>
                        <a:ext uri="{28A0092B-C50C-407E-A947-70E740481C1C}">
                          <a14:useLocalDpi xmlns:a14="http://schemas.microsoft.com/office/drawing/2010/main" val="0"/>
                        </a:ext>
                      </a:extLst>
                    </a:blip>
                    <a:srcRect r="10469" b="6388"/>
                    <a:stretch/>
                  </pic:blipFill>
                  <pic:spPr bwMode="auto">
                    <a:xfrm>
                      <a:off x="0" y="0"/>
                      <a:ext cx="5128887" cy="3014873"/>
                    </a:xfrm>
                    <a:prstGeom prst="rect">
                      <a:avLst/>
                    </a:prstGeom>
                    <a:ln>
                      <a:noFill/>
                    </a:ln>
                    <a:extLst>
                      <a:ext uri="{53640926-AAD7-44D8-BBD7-CCE9431645EC}">
                        <a14:shadowObscured xmlns:a14="http://schemas.microsoft.com/office/drawing/2010/main"/>
                      </a:ext>
                    </a:extLst>
                  </pic:spPr>
                </pic:pic>
              </a:graphicData>
            </a:graphic>
          </wp:inline>
        </w:drawing>
      </w:r>
    </w:p>
    <w:p w14:paraId="19E0C9B3" w14:textId="59855768" w:rsidR="008D0EC1" w:rsidRDefault="008D0EC1" w:rsidP="008D0EC1">
      <w:pPr>
        <w:jc w:val="both"/>
      </w:pPr>
      <w:r w:rsidRPr="00454A6B">
        <w:rPr>
          <w:b/>
          <w:u w:val="single"/>
        </w:rPr>
        <w:t>Figure 6</w:t>
      </w:r>
      <w:r w:rsidR="00454A6B">
        <w:t>: Double plot on GUI</w:t>
      </w:r>
    </w:p>
    <w:p w14:paraId="172818A9" w14:textId="77777777" w:rsidR="008D0EC1" w:rsidRDefault="008D0EC1" w:rsidP="008D0EC1">
      <w:pPr>
        <w:jc w:val="both"/>
      </w:pPr>
    </w:p>
    <w:p w14:paraId="512E737B" w14:textId="77777777" w:rsidR="008D0EC1" w:rsidRDefault="008D0EC1" w:rsidP="008D0EC1">
      <w:pPr>
        <w:jc w:val="both"/>
      </w:pPr>
    </w:p>
    <w:p w14:paraId="33C6BF08" w14:textId="7846DA37" w:rsidR="00F15683" w:rsidRDefault="008D0EC1" w:rsidP="008D0EC1">
      <w:pPr>
        <w:jc w:val="both"/>
      </w:pPr>
      <w:r>
        <w:t>This problem could be solved by updating the old prediction and plotting the new graph in the same position of the first plot. Predicted values calculated by ARIMA could be also added on the GUI to allow the user to have a better understanding of how the prices are going to increase or decrease.</w:t>
      </w:r>
    </w:p>
    <w:p w14:paraId="1FC928B8" w14:textId="77777777" w:rsidR="00420CF6" w:rsidRPr="00420CF6" w:rsidRDefault="00420CF6" w:rsidP="00420CF6">
      <w:pPr>
        <w:rPr>
          <w:rFonts w:cs="Times New Roman"/>
          <w:color w:val="000000"/>
        </w:rPr>
      </w:pPr>
      <w:r w:rsidRPr="00420CF6">
        <w:rPr>
          <w:rFonts w:cs="Times New Roman"/>
          <w:color w:val="000000"/>
          <w:lang w:val="en-US"/>
        </w:rPr>
        <w:t>In general, every part of the code works properly without any confusion or delays.</w:t>
      </w:r>
    </w:p>
    <w:p w14:paraId="69F6E3B1" w14:textId="77777777" w:rsidR="00454A6B" w:rsidRDefault="00420CF6" w:rsidP="00454A6B">
      <w:pPr>
        <w:jc w:val="both"/>
      </w:pPr>
      <w:r>
        <w:rPr>
          <w:rFonts w:cs="Times New Roman"/>
          <w:color w:val="000000"/>
          <w:lang w:val="en-US"/>
        </w:rPr>
        <w:t>Problems</w:t>
      </w:r>
      <w:r w:rsidRPr="00420CF6">
        <w:rPr>
          <w:rFonts w:cs="Times New Roman"/>
          <w:color w:val="000000"/>
          <w:lang w:val="en-US"/>
        </w:rPr>
        <w:t xml:space="preserve"> could occur in situations where the “</w:t>
      </w:r>
      <w:r w:rsidRPr="00420CF6">
        <w:rPr>
          <w:rFonts w:cs="Times New Roman"/>
          <w:i/>
          <w:color w:val="000000"/>
          <w:lang w:val="en-US"/>
        </w:rPr>
        <w:t>File browse…”</w:t>
      </w:r>
      <w:r w:rsidRPr="00420CF6">
        <w:rPr>
          <w:rFonts w:cs="Times New Roman"/>
          <w:color w:val="000000"/>
          <w:lang w:val="en-US"/>
        </w:rPr>
        <w:t xml:space="preserve"> button is pressed </w:t>
      </w:r>
      <w:r>
        <w:rPr>
          <w:rFonts w:cs="Times New Roman"/>
          <w:color w:val="000000"/>
          <w:lang w:val="en-US"/>
        </w:rPr>
        <w:t>with</w:t>
      </w:r>
      <w:r w:rsidRPr="00420CF6">
        <w:rPr>
          <w:rFonts w:cs="Times New Roman"/>
          <w:color w:val="000000"/>
          <w:lang w:val="en-US"/>
        </w:rPr>
        <w:t xml:space="preserve"> no</w:t>
      </w:r>
      <w:r>
        <w:rPr>
          <w:rFonts w:cs="Times New Roman"/>
          <w:color w:val="000000"/>
          <w:lang w:val="en-US"/>
        </w:rPr>
        <w:t xml:space="preserve"> following</w:t>
      </w:r>
      <w:r w:rsidRPr="00420CF6">
        <w:rPr>
          <w:rFonts w:cs="Times New Roman"/>
          <w:color w:val="000000"/>
          <w:lang w:val="en-US"/>
        </w:rPr>
        <w:t xml:space="preserve"> input </w:t>
      </w:r>
      <w:r>
        <w:rPr>
          <w:rFonts w:cs="Times New Roman"/>
          <w:color w:val="000000"/>
          <w:lang w:val="en-US"/>
        </w:rPr>
        <w:t>of a file. Even</w:t>
      </w:r>
      <w:r w:rsidRPr="00420CF6">
        <w:rPr>
          <w:rFonts w:cs="Times New Roman"/>
          <w:color w:val="000000"/>
          <w:lang w:val="en-US"/>
        </w:rPr>
        <w:t xml:space="preserve"> if a number is chosen there </w:t>
      </w:r>
      <w:r>
        <w:rPr>
          <w:rFonts w:cs="Times New Roman"/>
          <w:color w:val="000000"/>
          <w:lang w:val="en-US"/>
        </w:rPr>
        <w:t xml:space="preserve">would </w:t>
      </w:r>
      <w:r w:rsidRPr="00420CF6">
        <w:rPr>
          <w:rFonts w:cs="Times New Roman"/>
          <w:color w:val="000000"/>
          <w:lang w:val="en-US"/>
        </w:rPr>
        <w:t>be</w:t>
      </w:r>
      <w:r>
        <w:rPr>
          <w:rFonts w:cs="Times New Roman"/>
          <w:color w:val="000000"/>
          <w:lang w:val="en-US"/>
        </w:rPr>
        <w:t xml:space="preserve"> no prediction </w:t>
      </w:r>
      <w:r w:rsidRPr="00420CF6">
        <w:rPr>
          <w:rFonts w:cs="Times New Roman"/>
          <w:color w:val="000000"/>
          <w:lang w:val="en-US"/>
        </w:rPr>
        <w:t>because there is no actual data</w:t>
      </w:r>
      <w:r>
        <w:rPr>
          <w:rFonts w:cs="Times New Roman"/>
          <w:color w:val="000000"/>
          <w:lang w:val="en-US"/>
        </w:rPr>
        <w:t xml:space="preserve"> imported. A </w:t>
      </w:r>
      <w:r w:rsidRPr="00420CF6">
        <w:rPr>
          <w:rFonts w:cs="Times New Roman"/>
          <w:color w:val="000000"/>
          <w:lang w:val="en-US"/>
        </w:rPr>
        <w:t>warning</w:t>
      </w:r>
      <w:r>
        <w:rPr>
          <w:rFonts w:cs="Times New Roman"/>
          <w:color w:val="000000"/>
          <w:lang w:val="en-US"/>
        </w:rPr>
        <w:t xml:space="preserve"> should be displayed to</w:t>
      </w:r>
      <w:r w:rsidRPr="00420CF6">
        <w:rPr>
          <w:rFonts w:cs="Times New Roman"/>
          <w:color w:val="000000"/>
          <w:lang w:val="en-US"/>
        </w:rPr>
        <w:t xml:space="preserve"> notice the user that </w:t>
      </w:r>
      <w:r>
        <w:rPr>
          <w:rFonts w:cs="Times New Roman"/>
          <w:color w:val="000000"/>
          <w:lang w:val="en-US"/>
        </w:rPr>
        <w:t>A file must be imported: “</w:t>
      </w:r>
      <w:r w:rsidR="00454A6B" w:rsidRPr="00454A6B">
        <w:rPr>
          <w:rFonts w:cs="Times New Roman"/>
          <w:i/>
          <w:color w:val="000000"/>
          <w:lang w:val="en-US"/>
        </w:rPr>
        <w:t>Error:</w:t>
      </w:r>
      <w:r w:rsidR="00454A6B">
        <w:rPr>
          <w:rFonts w:cs="Times New Roman"/>
          <w:i/>
          <w:color w:val="000000"/>
          <w:lang w:val="en-US"/>
        </w:rPr>
        <w:t xml:space="preserve"> to make a prediction import a .csv file with historical data first”</w:t>
      </w:r>
      <w:r w:rsidRPr="00420CF6">
        <w:rPr>
          <w:rFonts w:cs="Times New Roman"/>
          <w:color w:val="000000"/>
          <w:lang w:val="en-US"/>
        </w:rPr>
        <w:t xml:space="preserve">. </w:t>
      </w:r>
      <w:r w:rsidR="00454A6B">
        <w:t xml:space="preserve">Further improvements could have been made for the buttons on the GUI allowing to use the button Enter on the keyboard instead of clicking. </w:t>
      </w:r>
    </w:p>
    <w:p w14:paraId="4B2BE95B" w14:textId="101CEDEC" w:rsidR="00420CF6" w:rsidRPr="00420CF6" w:rsidRDefault="00420CF6" w:rsidP="00420CF6">
      <w:pPr>
        <w:rPr>
          <w:rFonts w:cs="Times New Roman"/>
          <w:color w:val="000000"/>
        </w:rPr>
      </w:pPr>
    </w:p>
    <w:p w14:paraId="2A47DFA2" w14:textId="77777777" w:rsidR="00420CF6" w:rsidRPr="00420CF6" w:rsidRDefault="00420CF6" w:rsidP="00420CF6">
      <w:pPr>
        <w:rPr>
          <w:rFonts w:cs="Times New Roman"/>
          <w:color w:val="000000"/>
        </w:rPr>
      </w:pPr>
      <w:r w:rsidRPr="00420CF6">
        <w:rPr>
          <w:rFonts w:cs="Times New Roman"/>
          <w:color w:val="000000"/>
          <w:lang w:val="en-US"/>
        </w:rPr>
        <w:t xml:space="preserve">One of most important aspects of every program is it visual representation, so because of using </w:t>
      </w:r>
      <w:proofErr w:type="spellStart"/>
      <w:r w:rsidRPr="00420CF6">
        <w:rPr>
          <w:rFonts w:cs="Times New Roman"/>
          <w:color w:val="000000"/>
          <w:lang w:val="en-US"/>
        </w:rPr>
        <w:t>tkinter</w:t>
      </w:r>
      <w:proofErr w:type="spellEnd"/>
      <w:r w:rsidRPr="00420CF6">
        <w:rPr>
          <w:rFonts w:cs="Times New Roman"/>
          <w:color w:val="000000"/>
          <w:lang w:val="en-US"/>
        </w:rPr>
        <w:t xml:space="preserve"> which is simple GUI library it is difficult to achieve great and vivid design. Therefore, some of the future program updates will consist of new GUI package which is going to enable developers to succeed in making extremely appreciating product for every user.</w:t>
      </w:r>
    </w:p>
    <w:p w14:paraId="225B10F6" w14:textId="727B2DC1" w:rsidR="00420CF6" w:rsidRPr="00420CF6" w:rsidRDefault="00454A6B" w:rsidP="00420CF6">
      <w:pPr>
        <w:rPr>
          <w:rFonts w:cs="Times New Roman"/>
          <w:color w:val="000000"/>
        </w:rPr>
      </w:pPr>
      <w:r>
        <w:rPr>
          <w:rFonts w:cs="Times New Roman"/>
          <w:color w:val="000000"/>
          <w:lang w:val="en-US"/>
        </w:rPr>
        <w:t>To improve the</w:t>
      </w:r>
      <w:r w:rsidR="00420CF6" w:rsidRPr="00420CF6">
        <w:rPr>
          <w:rFonts w:cs="Times New Roman"/>
          <w:color w:val="000000"/>
          <w:lang w:val="en-US"/>
        </w:rPr>
        <w:t xml:space="preserve"> functionality </w:t>
      </w:r>
      <w:r>
        <w:rPr>
          <w:rFonts w:cs="Times New Roman"/>
          <w:color w:val="000000"/>
          <w:lang w:val="en-US"/>
        </w:rPr>
        <w:t xml:space="preserve">and accuracy </w:t>
      </w:r>
      <w:r w:rsidR="00420CF6" w:rsidRPr="00420CF6">
        <w:rPr>
          <w:rFonts w:cs="Times New Roman"/>
          <w:color w:val="000000"/>
          <w:lang w:val="en-US"/>
        </w:rPr>
        <w:t>of the program more forecasting algorithms</w:t>
      </w:r>
      <w:r>
        <w:rPr>
          <w:rFonts w:cs="Times New Roman"/>
          <w:color w:val="000000"/>
          <w:lang w:val="en-US"/>
        </w:rPr>
        <w:t xml:space="preserve"> could be added</w:t>
      </w:r>
      <w:r w:rsidR="00420CF6" w:rsidRPr="00420CF6">
        <w:rPr>
          <w:rFonts w:cs="Times New Roman"/>
          <w:color w:val="000000"/>
          <w:lang w:val="en-US"/>
        </w:rPr>
        <w:t xml:space="preserve"> which are going to cooperate together in analyzing the data and making more accurate predictions. More information about the process of predicting will be presented to the user </w:t>
      </w:r>
      <w:r>
        <w:rPr>
          <w:rFonts w:cs="Times New Roman"/>
          <w:color w:val="000000"/>
          <w:lang w:val="en-US"/>
        </w:rPr>
        <w:t>so</w:t>
      </w:r>
      <w:r w:rsidR="00420CF6" w:rsidRPr="00420CF6">
        <w:rPr>
          <w:rFonts w:cs="Times New Roman"/>
          <w:color w:val="000000"/>
          <w:lang w:val="en-US"/>
        </w:rPr>
        <w:t xml:space="preserve"> more options to engage himself deeply in the world of stock predictions.</w:t>
      </w:r>
    </w:p>
    <w:p w14:paraId="3C400240" w14:textId="77777777" w:rsidR="00420CF6" w:rsidRDefault="00420CF6" w:rsidP="008D0EC1">
      <w:pPr>
        <w:jc w:val="both"/>
      </w:pPr>
    </w:p>
    <w:p w14:paraId="05CEAC7E" w14:textId="77777777" w:rsidR="007A3491" w:rsidRDefault="007A3491" w:rsidP="00477266">
      <w:pPr>
        <w:rPr>
          <w:b/>
        </w:rPr>
      </w:pPr>
    </w:p>
    <w:p w14:paraId="607A9ED6" w14:textId="11AC1F5F" w:rsidR="00057FEB" w:rsidRPr="00332B49" w:rsidRDefault="00332B49" w:rsidP="006A7343">
      <w:pPr>
        <w:pStyle w:val="Heading2"/>
      </w:pPr>
      <w:bookmarkStart w:id="7" w:name="_Toc4096544"/>
      <w:r w:rsidRPr="00332B49">
        <w:t>Black box testing</w:t>
      </w:r>
      <w:bookmarkEnd w:id="7"/>
      <w:r w:rsidRPr="00332B49">
        <w:t xml:space="preserve"> </w:t>
      </w:r>
    </w:p>
    <w:p w14:paraId="5E3B2705" w14:textId="77777777" w:rsidR="002D5B11" w:rsidRDefault="002D5B11" w:rsidP="002D5B11">
      <w:pPr>
        <w:jc w:val="both"/>
      </w:pPr>
    </w:p>
    <w:p w14:paraId="53D67936" w14:textId="19549DEC" w:rsidR="002D5B11" w:rsidRDefault="00A816FC" w:rsidP="002D5B11">
      <w:pPr>
        <w:jc w:val="both"/>
      </w:pPr>
      <w:r>
        <w:t xml:space="preserve">The program was tested by a person not aware of </w:t>
      </w:r>
      <w:r w:rsidR="009D1459">
        <w:t>its</w:t>
      </w:r>
      <w:r>
        <w:t xml:space="preserve"> internal structure, but </w:t>
      </w:r>
      <w:r w:rsidR="009D1459">
        <w:t>informed</w:t>
      </w:r>
      <w:r>
        <w:t xml:space="preserve"> of its functionality</w:t>
      </w:r>
      <w:r w:rsidR="009D1459">
        <w:t>, following and documenting every step.</w:t>
      </w:r>
      <w:r>
        <w:t xml:space="preserve"> </w:t>
      </w:r>
    </w:p>
    <w:p w14:paraId="16677087" w14:textId="17E758EC" w:rsidR="002D5B11" w:rsidRDefault="00A816FC" w:rsidP="002D5B11">
      <w:pPr>
        <w:jc w:val="both"/>
      </w:pPr>
      <w:r>
        <w:t>Once the</w:t>
      </w:r>
      <w:r w:rsidR="009D1459">
        <w:t xml:space="preserve"> tester started the program, a line of instructions appeared on the screen. Since an historical data set was not provided, one was downloaded </w:t>
      </w:r>
      <w:r w:rsidR="002D5B11">
        <w:t xml:space="preserve">by the user </w:t>
      </w:r>
      <w:r w:rsidR="009D1459">
        <w:t xml:space="preserve">from the London Stock </w:t>
      </w:r>
      <w:r w:rsidR="009D1459">
        <w:lastRenderedPageBreak/>
        <w:t xml:space="preserve">exchange website. </w:t>
      </w:r>
      <w:r w:rsidR="002D5B11">
        <w:t>Being</w:t>
      </w:r>
      <w:r w:rsidR="009D1459">
        <w:t xml:space="preserve"> the headings of the columns in the file not compatible with the ones requested by the program, an error appeared.</w:t>
      </w:r>
      <w:r w:rsidR="002D5B11">
        <w:t xml:space="preserve"> </w:t>
      </w:r>
    </w:p>
    <w:p w14:paraId="4821CB5B" w14:textId="2A70E18B" w:rsidR="00477266" w:rsidRDefault="002D5B11" w:rsidP="002D5B11">
      <w:pPr>
        <w:jc w:val="both"/>
      </w:pPr>
      <w:r>
        <w:t xml:space="preserve">When importing the file using pandas the program is asked to look for the columns with title “close” and “date”. Since Python is case sensitive, being the columns named in the downloaded file “Date” and “Close” they were not found. </w:t>
      </w:r>
      <w:r w:rsidR="009D1459">
        <w:t xml:space="preserve"> Therefore</w:t>
      </w:r>
      <w:r w:rsidR="00262A7B">
        <w:t>,</w:t>
      </w:r>
      <w:r w:rsidR="009D1459">
        <w:t xml:space="preserve"> another dataset was downloaded and accepted by the program that asked the user the number of days desired for the prediction. </w:t>
      </w:r>
      <w:r>
        <w:t>After entering the number and p</w:t>
      </w:r>
      <w:r w:rsidR="009D1459">
        <w:t>ressing on the run button</w:t>
      </w:r>
      <w:r>
        <w:t>,</w:t>
      </w:r>
      <w:r w:rsidR="009D1459">
        <w:t xml:space="preserve"> the program computed the future stock prices and displayed the graph on the GUI</w:t>
      </w:r>
      <w:r>
        <w:t xml:space="preserve"> after about 10 seconds.</w:t>
      </w:r>
    </w:p>
    <w:p w14:paraId="67E86440" w14:textId="5B782002" w:rsidR="002D5B11" w:rsidRDefault="002D5B11" w:rsidP="002D5B11">
      <w:pPr>
        <w:jc w:val="both"/>
      </w:pPr>
      <w:r>
        <w:t xml:space="preserve">This leads to the conclusion that a </w:t>
      </w:r>
      <w:r w:rsidR="00262A7B">
        <w:t>clearer</w:t>
      </w:r>
      <w:r>
        <w:t xml:space="preserve"> list of instructions should be provided when the program is executed, to avoid misunderstandings and malfunctioning issues with the user.</w:t>
      </w:r>
    </w:p>
    <w:p w14:paraId="65956611" w14:textId="65AD77ED" w:rsidR="00262A7B" w:rsidRDefault="00262A7B" w:rsidP="002D5B11">
      <w:pPr>
        <w:jc w:val="both"/>
      </w:pPr>
      <w:r>
        <w:t>A legend could have been included stating the meaning of each trend line.</w:t>
      </w:r>
    </w:p>
    <w:p w14:paraId="2CEEAB40" w14:textId="2536E703" w:rsidR="00DE3934" w:rsidRDefault="00DE3934" w:rsidP="00477266"/>
    <w:p w14:paraId="46491A42" w14:textId="7D812A58" w:rsidR="006A7343" w:rsidRDefault="006A7343" w:rsidP="00477266"/>
    <w:p w14:paraId="5F426009" w14:textId="106B3308" w:rsidR="006A7343" w:rsidRDefault="006A7343" w:rsidP="00477266"/>
    <w:p w14:paraId="7B9173BF" w14:textId="16126F49" w:rsidR="006A7343" w:rsidRDefault="006A7343" w:rsidP="00477266"/>
    <w:p w14:paraId="5C43F199" w14:textId="35986F9F" w:rsidR="006A7343" w:rsidRDefault="006A7343" w:rsidP="00477266"/>
    <w:p w14:paraId="33FEF5F6" w14:textId="572EB7FB" w:rsidR="006A7343" w:rsidRDefault="006A7343" w:rsidP="00477266"/>
    <w:p w14:paraId="3654FB51" w14:textId="77777777" w:rsidR="006A7343" w:rsidRDefault="006A7343" w:rsidP="00477266"/>
    <w:p w14:paraId="42A3ED70" w14:textId="77777777" w:rsidR="008D0EC1" w:rsidRDefault="008D0EC1" w:rsidP="00477266"/>
    <w:p w14:paraId="296DD014" w14:textId="74D45C24" w:rsidR="00DE3934" w:rsidRDefault="00DE3934" w:rsidP="00477266"/>
    <w:p w14:paraId="008E516D" w14:textId="77777777" w:rsidR="00AB0D92" w:rsidRDefault="00AB0D92" w:rsidP="00477266">
      <w:pPr>
        <w:rPr>
          <w:b/>
        </w:rPr>
      </w:pPr>
    </w:p>
    <w:p w14:paraId="3B220DEC" w14:textId="05DB28B9" w:rsidR="00DE3934" w:rsidRDefault="00AB0D92" w:rsidP="006A7343">
      <w:pPr>
        <w:pStyle w:val="Heading1"/>
      </w:pPr>
      <w:bookmarkStart w:id="8" w:name="_Toc4096545"/>
      <w:r>
        <w:lastRenderedPageBreak/>
        <w:t>References</w:t>
      </w:r>
      <w:bookmarkEnd w:id="8"/>
    </w:p>
    <w:p w14:paraId="5347DE65" w14:textId="77777777" w:rsidR="00DE3934" w:rsidRDefault="00DE3934" w:rsidP="00DE3934"/>
    <w:p w14:paraId="4136D963" w14:textId="77777777" w:rsidR="005025E0" w:rsidRDefault="00DE3934" w:rsidP="00477266">
      <w:pPr>
        <w:rPr>
          <w:color w:val="000000" w:themeColor="text1"/>
        </w:rPr>
      </w:pPr>
      <w:r w:rsidRPr="005025E0">
        <w:rPr>
          <w:color w:val="000000" w:themeColor="text1"/>
        </w:rPr>
        <w:t xml:space="preserve">[1] </w:t>
      </w:r>
      <w:hyperlink r:id="rId19" w:history="1">
        <w:r w:rsidR="005025E0" w:rsidRPr="005025E0">
          <w:rPr>
            <w:rStyle w:val="Hyperlink"/>
            <w:color w:val="000000" w:themeColor="text1"/>
            <w:u w:val="none"/>
          </w:rPr>
          <w:t>https://machinelearningmastery.com/arima-for-time-series-forecasting-with-python/</w:t>
        </w:r>
      </w:hyperlink>
      <w:r w:rsidR="005025E0" w:rsidRPr="005025E0">
        <w:rPr>
          <w:color w:val="000000" w:themeColor="text1"/>
        </w:rPr>
        <w:t xml:space="preserve"> </w:t>
      </w:r>
    </w:p>
    <w:p w14:paraId="1EA59330" w14:textId="703E851A" w:rsidR="00DE3934" w:rsidRPr="005025E0" w:rsidRDefault="005025E0" w:rsidP="00477266">
      <w:pPr>
        <w:rPr>
          <w:b/>
          <w:color w:val="000000" w:themeColor="text1"/>
        </w:rPr>
      </w:pPr>
      <w:r w:rsidRPr="005025E0">
        <w:rPr>
          <w:color w:val="000000" w:themeColor="text1"/>
        </w:rPr>
        <w:t>[last access 19/03/2019]</w:t>
      </w:r>
    </w:p>
    <w:p w14:paraId="4E21E018" w14:textId="77777777" w:rsidR="00DE3934" w:rsidRPr="005025E0" w:rsidRDefault="00DE3934" w:rsidP="00477266">
      <w:pPr>
        <w:rPr>
          <w:color w:val="000000" w:themeColor="text1"/>
        </w:rPr>
      </w:pPr>
    </w:p>
    <w:p w14:paraId="6F973707" w14:textId="589C68C6" w:rsidR="005025E0" w:rsidRPr="005025E0" w:rsidRDefault="005025E0" w:rsidP="005025E0">
      <w:pPr>
        <w:rPr>
          <w:color w:val="000000" w:themeColor="text1"/>
        </w:rPr>
      </w:pPr>
      <w:r w:rsidRPr="005025E0">
        <w:rPr>
          <w:color w:val="000000" w:themeColor="text1"/>
        </w:rPr>
        <w:t xml:space="preserve">[2] </w:t>
      </w:r>
      <w:hyperlink r:id="rId20" w:history="1">
        <w:r w:rsidRPr="005025E0">
          <w:rPr>
            <w:rStyle w:val="Hyperlink"/>
            <w:color w:val="000000" w:themeColor="text1"/>
            <w:u w:val="none"/>
          </w:rPr>
          <w:t>https://fxdata.cloud/tutorials/a-guide-for-time-series-forecasting-with-arima-in-python-3</w:t>
        </w:r>
      </w:hyperlink>
    </w:p>
    <w:p w14:paraId="0A27C42E" w14:textId="77777777" w:rsidR="005025E0" w:rsidRPr="005025E0" w:rsidRDefault="005025E0" w:rsidP="005025E0">
      <w:pPr>
        <w:rPr>
          <w:b/>
          <w:color w:val="000000" w:themeColor="text1"/>
        </w:rPr>
      </w:pPr>
      <w:r w:rsidRPr="005025E0">
        <w:rPr>
          <w:color w:val="000000" w:themeColor="text1"/>
        </w:rPr>
        <w:t>[last access 19/03/2019]</w:t>
      </w:r>
    </w:p>
    <w:p w14:paraId="17270A72" w14:textId="77777777" w:rsidR="005025E0" w:rsidRPr="005025E0" w:rsidRDefault="005025E0" w:rsidP="005025E0">
      <w:pPr>
        <w:rPr>
          <w:color w:val="000000" w:themeColor="text1"/>
        </w:rPr>
      </w:pPr>
    </w:p>
    <w:p w14:paraId="71F20C1C" w14:textId="2D4DA1F7" w:rsidR="00DE3934" w:rsidRPr="005025E0" w:rsidRDefault="00DE3934" w:rsidP="00477266">
      <w:pPr>
        <w:rPr>
          <w:color w:val="000000" w:themeColor="text1"/>
        </w:rPr>
      </w:pPr>
      <w:r w:rsidRPr="005025E0">
        <w:rPr>
          <w:color w:val="000000" w:themeColor="text1"/>
        </w:rPr>
        <w:t>[</w:t>
      </w:r>
      <w:r w:rsidR="005025E0" w:rsidRPr="005025E0">
        <w:rPr>
          <w:color w:val="000000" w:themeColor="text1"/>
        </w:rPr>
        <w:t>3</w:t>
      </w:r>
      <w:r w:rsidRPr="005025E0">
        <w:rPr>
          <w:color w:val="000000" w:themeColor="text1"/>
        </w:rPr>
        <w:t>] Jonathan D. Cryer, Kung-</w:t>
      </w:r>
      <w:proofErr w:type="spellStart"/>
      <w:r w:rsidRPr="005025E0">
        <w:rPr>
          <w:color w:val="000000" w:themeColor="text1"/>
        </w:rPr>
        <w:t>Sik</w:t>
      </w:r>
      <w:proofErr w:type="spellEnd"/>
      <w:r w:rsidRPr="005025E0">
        <w:rPr>
          <w:color w:val="000000" w:themeColor="text1"/>
        </w:rPr>
        <w:t xml:space="preserve"> Chan, “Time Series Analysis with Applications in R”, Springer, New York, USA, 2008</w:t>
      </w:r>
      <w:r w:rsidR="005025E0">
        <w:rPr>
          <w:color w:val="000000" w:themeColor="text1"/>
        </w:rPr>
        <w:t xml:space="preserve"> (page 3-23, 79-98)</w:t>
      </w:r>
    </w:p>
    <w:p w14:paraId="7060C7A0" w14:textId="77777777" w:rsidR="00DE3934" w:rsidRPr="00DE3934" w:rsidRDefault="00DE3934" w:rsidP="00477266"/>
    <w:p w14:paraId="28DBCF50" w14:textId="510C6563" w:rsidR="00DE3934" w:rsidRPr="00DE3934" w:rsidRDefault="00DE3934" w:rsidP="00477266">
      <w:r w:rsidRPr="00DE3934">
        <w:t xml:space="preserve"> </w:t>
      </w:r>
    </w:p>
    <w:sectPr w:rsidR="00DE3934" w:rsidRPr="00DE3934" w:rsidSect="004D4E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Light">
    <w:altName w:val="Malgun Gothic"/>
    <w:charset w:val="00"/>
    <w:family w:val="swiss"/>
    <w:pitch w:val="variable"/>
    <w:sig w:usb0="00000003" w:usb1="4000204A"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832BB"/>
    <w:multiLevelType w:val="hybridMultilevel"/>
    <w:tmpl w:val="E8907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02A95"/>
    <w:multiLevelType w:val="hybridMultilevel"/>
    <w:tmpl w:val="BE78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61F12"/>
    <w:multiLevelType w:val="hybridMultilevel"/>
    <w:tmpl w:val="5C0EE3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C2F53"/>
    <w:multiLevelType w:val="multilevel"/>
    <w:tmpl w:val="2D78E022"/>
    <w:lvl w:ilvl="0">
      <w:start w:val="1"/>
      <w:numFmt w:val="decimal"/>
      <w:pStyle w:val="Heading1"/>
      <w:lvlText w:val="%1"/>
      <w:lvlJc w:val="left"/>
      <w:pPr>
        <w:ind w:left="1152" w:hanging="432"/>
      </w:pPr>
    </w:lvl>
    <w:lvl w:ilvl="1">
      <w:start w:val="1"/>
      <w:numFmt w:val="decimal"/>
      <w:pStyle w:val="Heading2"/>
      <w:lvlText w:val="%1.%2"/>
      <w:lvlJc w:val="left"/>
      <w:pPr>
        <w:ind w:left="129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4" w15:restartNumberingAfterBreak="0">
    <w:nsid w:val="57B164E2"/>
    <w:multiLevelType w:val="hybridMultilevel"/>
    <w:tmpl w:val="FF1C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E42"/>
    <w:rsid w:val="00011C62"/>
    <w:rsid w:val="00056602"/>
    <w:rsid w:val="00057FEB"/>
    <w:rsid w:val="00057FFC"/>
    <w:rsid w:val="00060B16"/>
    <w:rsid w:val="00077D91"/>
    <w:rsid w:val="0008249D"/>
    <w:rsid w:val="00085053"/>
    <w:rsid w:val="000D6B99"/>
    <w:rsid w:val="000F663D"/>
    <w:rsid w:val="00114EF3"/>
    <w:rsid w:val="00122D6E"/>
    <w:rsid w:val="00145F17"/>
    <w:rsid w:val="00147019"/>
    <w:rsid w:val="00154A62"/>
    <w:rsid w:val="00163BE9"/>
    <w:rsid w:val="001643A7"/>
    <w:rsid w:val="001B3955"/>
    <w:rsid w:val="001C77C9"/>
    <w:rsid w:val="001F65DE"/>
    <w:rsid w:val="00203ED4"/>
    <w:rsid w:val="002205E7"/>
    <w:rsid w:val="0022332D"/>
    <w:rsid w:val="002531FB"/>
    <w:rsid w:val="00255097"/>
    <w:rsid w:val="00262A7B"/>
    <w:rsid w:val="0026789A"/>
    <w:rsid w:val="002915C8"/>
    <w:rsid w:val="00297C99"/>
    <w:rsid w:val="002A3DAB"/>
    <w:rsid w:val="002B17E1"/>
    <w:rsid w:val="002B209F"/>
    <w:rsid w:val="002B7CBD"/>
    <w:rsid w:val="002C1159"/>
    <w:rsid w:val="002D4417"/>
    <w:rsid w:val="002D5B11"/>
    <w:rsid w:val="002D7DA5"/>
    <w:rsid w:val="002E5700"/>
    <w:rsid w:val="002E7BDA"/>
    <w:rsid w:val="002F203C"/>
    <w:rsid w:val="002F2DDB"/>
    <w:rsid w:val="002F546F"/>
    <w:rsid w:val="003126B2"/>
    <w:rsid w:val="003170C4"/>
    <w:rsid w:val="00332B49"/>
    <w:rsid w:val="00393F54"/>
    <w:rsid w:val="003A0357"/>
    <w:rsid w:val="003A2F65"/>
    <w:rsid w:val="003B4175"/>
    <w:rsid w:val="003E51BF"/>
    <w:rsid w:val="003F2AD1"/>
    <w:rsid w:val="0040223A"/>
    <w:rsid w:val="00415048"/>
    <w:rsid w:val="004208E6"/>
    <w:rsid w:val="00420CF6"/>
    <w:rsid w:val="00421C4E"/>
    <w:rsid w:val="004222F7"/>
    <w:rsid w:val="00444D8C"/>
    <w:rsid w:val="00454A6B"/>
    <w:rsid w:val="00455CED"/>
    <w:rsid w:val="00460C38"/>
    <w:rsid w:val="00462F95"/>
    <w:rsid w:val="00477266"/>
    <w:rsid w:val="004A73ED"/>
    <w:rsid w:val="004B3CA0"/>
    <w:rsid w:val="004D4EA3"/>
    <w:rsid w:val="004D7A91"/>
    <w:rsid w:val="005025E0"/>
    <w:rsid w:val="00502D59"/>
    <w:rsid w:val="00541EDC"/>
    <w:rsid w:val="00580021"/>
    <w:rsid w:val="005C08C1"/>
    <w:rsid w:val="005C2CED"/>
    <w:rsid w:val="005C7E42"/>
    <w:rsid w:val="005D0535"/>
    <w:rsid w:val="005D2C75"/>
    <w:rsid w:val="005E3CFF"/>
    <w:rsid w:val="00642040"/>
    <w:rsid w:val="00647A07"/>
    <w:rsid w:val="00656B9C"/>
    <w:rsid w:val="00663757"/>
    <w:rsid w:val="006A7343"/>
    <w:rsid w:val="006B393F"/>
    <w:rsid w:val="006B3B1D"/>
    <w:rsid w:val="006E4B73"/>
    <w:rsid w:val="006E6B49"/>
    <w:rsid w:val="0071332E"/>
    <w:rsid w:val="00715F9C"/>
    <w:rsid w:val="00717E4F"/>
    <w:rsid w:val="0072244C"/>
    <w:rsid w:val="00733590"/>
    <w:rsid w:val="00742D7F"/>
    <w:rsid w:val="00746B55"/>
    <w:rsid w:val="007532A7"/>
    <w:rsid w:val="007572EC"/>
    <w:rsid w:val="00790DCA"/>
    <w:rsid w:val="00793A9D"/>
    <w:rsid w:val="00797FF3"/>
    <w:rsid w:val="007A3491"/>
    <w:rsid w:val="007D0A52"/>
    <w:rsid w:val="007E2BDA"/>
    <w:rsid w:val="007F7D77"/>
    <w:rsid w:val="00814A54"/>
    <w:rsid w:val="00823CDB"/>
    <w:rsid w:val="00825198"/>
    <w:rsid w:val="008367A8"/>
    <w:rsid w:val="00841EE8"/>
    <w:rsid w:val="00844228"/>
    <w:rsid w:val="00852027"/>
    <w:rsid w:val="00860A26"/>
    <w:rsid w:val="008619AD"/>
    <w:rsid w:val="008B0818"/>
    <w:rsid w:val="008B5C79"/>
    <w:rsid w:val="008B6B3D"/>
    <w:rsid w:val="008D0178"/>
    <w:rsid w:val="008D0EC1"/>
    <w:rsid w:val="008D7D4C"/>
    <w:rsid w:val="008E67CA"/>
    <w:rsid w:val="008F0721"/>
    <w:rsid w:val="008F6298"/>
    <w:rsid w:val="00904597"/>
    <w:rsid w:val="009115A6"/>
    <w:rsid w:val="00912D89"/>
    <w:rsid w:val="0091349F"/>
    <w:rsid w:val="00922C91"/>
    <w:rsid w:val="00927A78"/>
    <w:rsid w:val="00933E8C"/>
    <w:rsid w:val="00946100"/>
    <w:rsid w:val="00951439"/>
    <w:rsid w:val="009C0A43"/>
    <w:rsid w:val="009C5DA5"/>
    <w:rsid w:val="009C6D22"/>
    <w:rsid w:val="009C73BF"/>
    <w:rsid w:val="009D1459"/>
    <w:rsid w:val="009D4ABD"/>
    <w:rsid w:val="009D6412"/>
    <w:rsid w:val="00A2435E"/>
    <w:rsid w:val="00A34D69"/>
    <w:rsid w:val="00A5468B"/>
    <w:rsid w:val="00A633AB"/>
    <w:rsid w:val="00A670DE"/>
    <w:rsid w:val="00A816FC"/>
    <w:rsid w:val="00A84B9C"/>
    <w:rsid w:val="00AB0D92"/>
    <w:rsid w:val="00AD6044"/>
    <w:rsid w:val="00AF6836"/>
    <w:rsid w:val="00AF69A5"/>
    <w:rsid w:val="00B5236E"/>
    <w:rsid w:val="00B5694B"/>
    <w:rsid w:val="00B573F4"/>
    <w:rsid w:val="00B60AE9"/>
    <w:rsid w:val="00B7663C"/>
    <w:rsid w:val="00B8766F"/>
    <w:rsid w:val="00BC0674"/>
    <w:rsid w:val="00BC33B6"/>
    <w:rsid w:val="00C05F04"/>
    <w:rsid w:val="00C22CC3"/>
    <w:rsid w:val="00C51150"/>
    <w:rsid w:val="00C64D36"/>
    <w:rsid w:val="00C71635"/>
    <w:rsid w:val="00C75D79"/>
    <w:rsid w:val="00C8537B"/>
    <w:rsid w:val="00C86C14"/>
    <w:rsid w:val="00C90326"/>
    <w:rsid w:val="00CA53C6"/>
    <w:rsid w:val="00CA77F9"/>
    <w:rsid w:val="00CC3B09"/>
    <w:rsid w:val="00CD0B2E"/>
    <w:rsid w:val="00CD2E4B"/>
    <w:rsid w:val="00CD37EE"/>
    <w:rsid w:val="00CF20A1"/>
    <w:rsid w:val="00D00650"/>
    <w:rsid w:val="00D17F8E"/>
    <w:rsid w:val="00D60C94"/>
    <w:rsid w:val="00D76E4A"/>
    <w:rsid w:val="00D828F4"/>
    <w:rsid w:val="00DA0FF4"/>
    <w:rsid w:val="00DC3113"/>
    <w:rsid w:val="00DC745B"/>
    <w:rsid w:val="00DE3934"/>
    <w:rsid w:val="00DF6E6D"/>
    <w:rsid w:val="00E03EA1"/>
    <w:rsid w:val="00E2238D"/>
    <w:rsid w:val="00E23C1A"/>
    <w:rsid w:val="00E55380"/>
    <w:rsid w:val="00E71442"/>
    <w:rsid w:val="00E8063B"/>
    <w:rsid w:val="00EA5CFF"/>
    <w:rsid w:val="00EB6335"/>
    <w:rsid w:val="00EC4846"/>
    <w:rsid w:val="00ED376E"/>
    <w:rsid w:val="00EF0B26"/>
    <w:rsid w:val="00EF3D48"/>
    <w:rsid w:val="00EF7E0E"/>
    <w:rsid w:val="00F0419B"/>
    <w:rsid w:val="00F12CD0"/>
    <w:rsid w:val="00F14F40"/>
    <w:rsid w:val="00F15683"/>
    <w:rsid w:val="00F406A4"/>
    <w:rsid w:val="00F57C0A"/>
    <w:rsid w:val="00FB4011"/>
    <w:rsid w:val="00FC1DB9"/>
    <w:rsid w:val="00FC683D"/>
    <w:rsid w:val="00FD0D7F"/>
    <w:rsid w:val="00FD53E9"/>
    <w:rsid w:val="00FE0921"/>
    <w:rsid w:val="04F2D249"/>
    <w:rsid w:val="2C6329E3"/>
    <w:rsid w:val="3317ECA6"/>
    <w:rsid w:val="3FADBDC3"/>
    <w:rsid w:val="481E405D"/>
    <w:rsid w:val="5EA418F0"/>
    <w:rsid w:val="76F2F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1265"/>
  <w15:chartTrackingRefBased/>
  <w15:docId w15:val="{C41BE0B8-F649-5048-8F6D-C31FAAF9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266"/>
    <w:rPr>
      <w:rFonts w:ascii="Times New Roman" w:hAnsi="Times New Roman"/>
    </w:rPr>
  </w:style>
  <w:style w:type="paragraph" w:styleId="Heading1">
    <w:name w:val="heading 1"/>
    <w:basedOn w:val="Normal"/>
    <w:next w:val="Normal"/>
    <w:link w:val="Heading1Char"/>
    <w:uiPriority w:val="9"/>
    <w:qFormat/>
    <w:rsid w:val="00477266"/>
    <w:pPr>
      <w:keepNext/>
      <w:keepLines/>
      <w:pageBreakBefore/>
      <w:numPr>
        <w:numId w:val="1"/>
      </w:numPr>
      <w:spacing w:before="240"/>
      <w:ind w:left="431" w:hanging="431"/>
      <w:outlineLvl w:val="0"/>
    </w:pPr>
    <w:rPr>
      <w:rFonts w:ascii="Helvetica Light" w:eastAsiaTheme="majorEastAsia" w:hAnsi="Helvetica Light" w:cstheme="majorBidi"/>
      <w:color w:val="000000" w:themeColor="text1"/>
      <w:sz w:val="32"/>
      <w:szCs w:val="32"/>
    </w:rPr>
  </w:style>
  <w:style w:type="paragraph" w:styleId="Heading2">
    <w:name w:val="heading 2"/>
    <w:basedOn w:val="Normal"/>
    <w:next w:val="Normal"/>
    <w:link w:val="Heading2Char"/>
    <w:uiPriority w:val="9"/>
    <w:unhideWhenUsed/>
    <w:qFormat/>
    <w:rsid w:val="00477266"/>
    <w:pPr>
      <w:keepNext/>
      <w:keepLines/>
      <w:numPr>
        <w:ilvl w:val="1"/>
        <w:numId w:val="1"/>
      </w:numPr>
      <w:spacing w:before="40"/>
      <w:ind w:left="576"/>
      <w:outlineLvl w:val="1"/>
    </w:pPr>
    <w:rPr>
      <w:rFonts w:ascii="Helvetica Light" w:eastAsiaTheme="majorEastAsia" w:hAnsi="Helvetica Light" w:cstheme="majorBidi"/>
      <w:color w:val="000000" w:themeColor="text1"/>
      <w:sz w:val="26"/>
      <w:szCs w:val="26"/>
    </w:rPr>
  </w:style>
  <w:style w:type="paragraph" w:styleId="Heading3">
    <w:name w:val="heading 3"/>
    <w:basedOn w:val="Normal"/>
    <w:next w:val="Normal"/>
    <w:link w:val="Heading3Char"/>
    <w:uiPriority w:val="9"/>
    <w:unhideWhenUsed/>
    <w:qFormat/>
    <w:rsid w:val="00477266"/>
    <w:pPr>
      <w:keepNext/>
      <w:keepLines/>
      <w:numPr>
        <w:ilvl w:val="2"/>
        <w:numId w:val="1"/>
      </w:numPr>
      <w:spacing w:before="40"/>
      <w:ind w:left="720"/>
      <w:outlineLvl w:val="2"/>
    </w:pPr>
    <w:rPr>
      <w:rFonts w:ascii="Helvetica Light" w:eastAsiaTheme="majorEastAsia" w:hAnsi="Helvetica Light" w:cstheme="majorBidi"/>
      <w:color w:val="000000" w:themeColor="text1"/>
    </w:rPr>
  </w:style>
  <w:style w:type="paragraph" w:styleId="Heading4">
    <w:name w:val="heading 4"/>
    <w:basedOn w:val="Normal"/>
    <w:next w:val="Normal"/>
    <w:link w:val="Heading4Char"/>
    <w:uiPriority w:val="9"/>
    <w:semiHidden/>
    <w:unhideWhenUsed/>
    <w:qFormat/>
    <w:rsid w:val="0047726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726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726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7726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7726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726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7266"/>
    <w:rPr>
      <w:rFonts w:cs="Times New Roman"/>
      <w:sz w:val="18"/>
      <w:szCs w:val="18"/>
    </w:rPr>
  </w:style>
  <w:style w:type="character" w:customStyle="1" w:styleId="BalloonTextChar">
    <w:name w:val="Balloon Text Char"/>
    <w:basedOn w:val="DefaultParagraphFont"/>
    <w:link w:val="BalloonText"/>
    <w:uiPriority w:val="99"/>
    <w:semiHidden/>
    <w:rsid w:val="00477266"/>
    <w:rPr>
      <w:rFonts w:ascii="Times New Roman" w:hAnsi="Times New Roman" w:cs="Times New Roman"/>
      <w:sz w:val="18"/>
      <w:szCs w:val="18"/>
    </w:rPr>
  </w:style>
  <w:style w:type="character" w:customStyle="1" w:styleId="Heading1Char">
    <w:name w:val="Heading 1 Char"/>
    <w:basedOn w:val="DefaultParagraphFont"/>
    <w:link w:val="Heading1"/>
    <w:uiPriority w:val="9"/>
    <w:rsid w:val="00477266"/>
    <w:rPr>
      <w:rFonts w:ascii="Helvetica Light" w:eastAsiaTheme="majorEastAsia" w:hAnsi="Helvetica Light" w:cstheme="majorBidi"/>
      <w:color w:val="000000" w:themeColor="text1"/>
      <w:sz w:val="32"/>
      <w:szCs w:val="32"/>
    </w:rPr>
  </w:style>
  <w:style w:type="character" w:customStyle="1" w:styleId="Heading2Char">
    <w:name w:val="Heading 2 Char"/>
    <w:basedOn w:val="DefaultParagraphFont"/>
    <w:link w:val="Heading2"/>
    <w:uiPriority w:val="9"/>
    <w:rsid w:val="00477266"/>
    <w:rPr>
      <w:rFonts w:ascii="Helvetica Light" w:eastAsiaTheme="majorEastAsia" w:hAnsi="Helvetica Light" w:cstheme="majorBidi"/>
      <w:color w:val="000000" w:themeColor="text1"/>
      <w:sz w:val="26"/>
      <w:szCs w:val="26"/>
    </w:rPr>
  </w:style>
  <w:style w:type="character" w:customStyle="1" w:styleId="Heading3Char">
    <w:name w:val="Heading 3 Char"/>
    <w:basedOn w:val="DefaultParagraphFont"/>
    <w:link w:val="Heading3"/>
    <w:uiPriority w:val="9"/>
    <w:rsid w:val="00477266"/>
    <w:rPr>
      <w:rFonts w:ascii="Helvetica Light" w:eastAsiaTheme="majorEastAsia" w:hAnsi="Helvetica Light" w:cstheme="majorBidi"/>
      <w:color w:val="000000" w:themeColor="text1"/>
    </w:rPr>
  </w:style>
  <w:style w:type="character" w:customStyle="1" w:styleId="Heading4Char">
    <w:name w:val="Heading 4 Char"/>
    <w:basedOn w:val="DefaultParagraphFont"/>
    <w:link w:val="Heading4"/>
    <w:uiPriority w:val="9"/>
    <w:semiHidden/>
    <w:rsid w:val="004772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7726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7726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7726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772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726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77266"/>
    <w:rPr>
      <w:color w:val="0563C1" w:themeColor="hyperlink"/>
      <w:u w:val="single"/>
    </w:rPr>
  </w:style>
  <w:style w:type="character" w:styleId="PlaceholderText">
    <w:name w:val="Placeholder Text"/>
    <w:basedOn w:val="DefaultParagraphFont"/>
    <w:uiPriority w:val="99"/>
    <w:semiHidden/>
    <w:rsid w:val="00154A62"/>
    <w:rPr>
      <w:color w:val="808080"/>
    </w:rPr>
  </w:style>
  <w:style w:type="paragraph" w:styleId="ListParagraph">
    <w:name w:val="List Paragraph"/>
    <w:basedOn w:val="Normal"/>
    <w:uiPriority w:val="34"/>
    <w:qFormat/>
    <w:rsid w:val="002531FB"/>
    <w:pPr>
      <w:ind w:left="720"/>
      <w:contextualSpacing/>
    </w:pPr>
  </w:style>
  <w:style w:type="character" w:styleId="FollowedHyperlink">
    <w:name w:val="FollowedHyperlink"/>
    <w:basedOn w:val="DefaultParagraphFont"/>
    <w:uiPriority w:val="99"/>
    <w:semiHidden/>
    <w:unhideWhenUsed/>
    <w:rsid w:val="00FD53E9"/>
    <w:rPr>
      <w:color w:val="954F72" w:themeColor="followedHyperlink"/>
      <w:u w:val="single"/>
    </w:rPr>
  </w:style>
  <w:style w:type="character" w:customStyle="1" w:styleId="UnresolvedMention">
    <w:name w:val="Unresolved Mention"/>
    <w:basedOn w:val="DefaultParagraphFont"/>
    <w:uiPriority w:val="99"/>
    <w:semiHidden/>
    <w:unhideWhenUsed/>
    <w:rsid w:val="00DE3934"/>
    <w:rPr>
      <w:color w:val="605E5C"/>
      <w:shd w:val="clear" w:color="auto" w:fill="E1DFDD"/>
    </w:rPr>
  </w:style>
  <w:style w:type="character" w:customStyle="1" w:styleId="apple-converted-space">
    <w:name w:val="apple-converted-space"/>
    <w:basedOn w:val="DefaultParagraphFont"/>
    <w:rsid w:val="00420CF6"/>
  </w:style>
  <w:style w:type="paragraph" w:styleId="TOCHeading">
    <w:name w:val="TOC Heading"/>
    <w:basedOn w:val="Heading1"/>
    <w:next w:val="Normal"/>
    <w:uiPriority w:val="39"/>
    <w:unhideWhenUsed/>
    <w:qFormat/>
    <w:rsid w:val="006A7343"/>
    <w:pPr>
      <w:pageBreakBefore w:val="0"/>
      <w:numPr>
        <w:numId w:val="0"/>
      </w:numPr>
      <w:spacing w:before="48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6A7343"/>
    <w:pPr>
      <w:spacing w:before="120"/>
    </w:pPr>
    <w:rPr>
      <w:rFonts w:asciiTheme="minorHAnsi" w:hAnsiTheme="minorHAnsi"/>
      <w:b/>
      <w:bCs/>
      <w:i/>
      <w:iCs/>
    </w:rPr>
  </w:style>
  <w:style w:type="paragraph" w:styleId="TOC2">
    <w:name w:val="toc 2"/>
    <w:basedOn w:val="Normal"/>
    <w:next w:val="Normal"/>
    <w:autoRedefine/>
    <w:uiPriority w:val="39"/>
    <w:unhideWhenUsed/>
    <w:rsid w:val="006A7343"/>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6A7343"/>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A73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A73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A73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A73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A73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A7343"/>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53516">
      <w:bodyDiv w:val="1"/>
      <w:marLeft w:val="0"/>
      <w:marRight w:val="0"/>
      <w:marTop w:val="0"/>
      <w:marBottom w:val="0"/>
      <w:divBdr>
        <w:top w:val="none" w:sz="0" w:space="0" w:color="auto"/>
        <w:left w:val="none" w:sz="0" w:space="0" w:color="auto"/>
        <w:bottom w:val="none" w:sz="0" w:space="0" w:color="auto"/>
        <w:right w:val="none" w:sz="0" w:space="0" w:color="auto"/>
      </w:divBdr>
    </w:div>
    <w:div w:id="1290941925">
      <w:bodyDiv w:val="1"/>
      <w:marLeft w:val="0"/>
      <w:marRight w:val="0"/>
      <w:marTop w:val="0"/>
      <w:marBottom w:val="0"/>
      <w:divBdr>
        <w:top w:val="none" w:sz="0" w:space="0" w:color="auto"/>
        <w:left w:val="none" w:sz="0" w:space="0" w:color="auto"/>
        <w:bottom w:val="none" w:sz="0" w:space="0" w:color="auto"/>
        <w:right w:val="none" w:sz="0" w:space="0" w:color="auto"/>
      </w:divBdr>
    </w:div>
    <w:div w:id="1866750200">
      <w:bodyDiv w:val="1"/>
      <w:marLeft w:val="0"/>
      <w:marRight w:val="0"/>
      <w:marTop w:val="0"/>
      <w:marBottom w:val="0"/>
      <w:divBdr>
        <w:top w:val="none" w:sz="0" w:space="0" w:color="auto"/>
        <w:left w:val="none" w:sz="0" w:space="0" w:color="auto"/>
        <w:bottom w:val="none" w:sz="0" w:space="0" w:color="auto"/>
        <w:right w:val="none" w:sz="0" w:space="0" w:color="auto"/>
      </w:divBdr>
    </w:div>
    <w:div w:id="194510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nasdaq.com/symbol/aapl/historical" TargetMode="External"/><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hyperlink" Target="https://fxdata.cloud/tutorials/a-guide-for-time-series-forecasting-with-arima-in-python-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yperlink" Target="https://machinelearningmastery.com/arima-for-time-series-forecasting-with-python/"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DABEC-DCFC-47D2-AE49-A35488444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21</Pages>
  <Words>3502</Words>
  <Characters>19963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23419</CharactersWithSpaces>
  <SharedDoc>false</SharedDoc>
  <HLinks>
    <vt:vector size="6" baseType="variant">
      <vt:variant>
        <vt:i4>1900567</vt:i4>
      </vt:variant>
      <vt:variant>
        <vt:i4>0</vt:i4>
      </vt:variant>
      <vt:variant>
        <vt:i4>0</vt:i4>
      </vt:variant>
      <vt:variant>
        <vt:i4>5</vt:i4>
      </vt:variant>
      <vt:variant>
        <vt:lpwstr>https://www.nasdaq.com/symbol/aapl/historical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Di Vona (Student)</dc:creator>
  <cp:keywords/>
  <dc:description/>
  <cp:lastModifiedBy>Mario Danov</cp:lastModifiedBy>
  <cp:revision>8</cp:revision>
  <dcterms:created xsi:type="dcterms:W3CDTF">2019-03-21T14:51:00Z</dcterms:created>
  <dcterms:modified xsi:type="dcterms:W3CDTF">2019-04-17T17:56:00Z</dcterms:modified>
</cp:coreProperties>
</file>