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369" w:rsidRDefault="001E7548" w:rsidP="002D5DAA">
      <w:pPr>
        <w:spacing w:after="0" w:line="240" w:lineRule="auto"/>
        <w:jc w:val="center"/>
        <w:rPr>
          <w:rFonts w:ascii="Times New Roman" w:hAnsi="Times New Roman" w:cs="Times New Roman"/>
          <w:b/>
          <w:sz w:val="24"/>
          <w:szCs w:val="24"/>
        </w:rPr>
      </w:pPr>
      <w:r w:rsidRPr="001E7548">
        <w:rPr>
          <w:rFonts w:ascii="Times New Roman" w:hAnsi="Times New Roman" w:cs="Times New Roman"/>
          <w:b/>
          <w:sz w:val="24"/>
          <w:szCs w:val="24"/>
        </w:rPr>
        <w:t>Análise Fatorial Q</w:t>
      </w:r>
    </w:p>
    <w:p w:rsidR="007F64F6" w:rsidRPr="007F64F6" w:rsidRDefault="007F64F6" w:rsidP="002D5DAA">
      <w:pPr>
        <w:pStyle w:val="PargrafodaLista"/>
        <w:numPr>
          <w:ilvl w:val="0"/>
          <w:numId w:val="1"/>
        </w:numPr>
        <w:spacing w:after="0" w:line="24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Introdução</w:t>
      </w:r>
    </w:p>
    <w:p w:rsidR="002D5DAA" w:rsidRDefault="002D5DAA" w:rsidP="002D5DAA">
      <w:pPr>
        <w:spacing w:after="0" w:line="240" w:lineRule="auto"/>
        <w:jc w:val="both"/>
        <w:rPr>
          <w:rFonts w:ascii="Times New Roman" w:hAnsi="Times New Roman" w:cs="Times New Roman"/>
          <w:sz w:val="24"/>
          <w:szCs w:val="24"/>
        </w:rPr>
      </w:pPr>
    </w:p>
    <w:p w:rsidR="00B22D46" w:rsidRDefault="001E7548" w:rsidP="002D5DAA">
      <w:pPr>
        <w:spacing w:after="0" w:line="240" w:lineRule="auto"/>
        <w:jc w:val="both"/>
        <w:rPr>
          <w:rFonts w:ascii="Times New Roman" w:hAnsi="Times New Roman" w:cs="Times New Roman"/>
          <w:color w:val="202122"/>
          <w:sz w:val="24"/>
          <w:szCs w:val="24"/>
          <w:shd w:val="clear" w:color="auto" w:fill="FFFFFF"/>
        </w:rPr>
      </w:pPr>
      <w:r w:rsidRPr="005A7EB2">
        <w:rPr>
          <w:rFonts w:ascii="Times New Roman" w:hAnsi="Times New Roman" w:cs="Times New Roman"/>
          <w:sz w:val="24"/>
          <w:szCs w:val="24"/>
        </w:rPr>
        <w:t>Para avaliar</w:t>
      </w:r>
      <w:r w:rsidR="009778E8">
        <w:rPr>
          <w:rFonts w:ascii="Times New Roman" w:hAnsi="Times New Roman" w:cs="Times New Roman"/>
          <w:sz w:val="24"/>
          <w:szCs w:val="24"/>
        </w:rPr>
        <w:t xml:space="preserve"> as </w:t>
      </w:r>
      <w:r w:rsidRPr="005A7EB2">
        <w:rPr>
          <w:rFonts w:ascii="Times New Roman" w:hAnsi="Times New Roman" w:cs="Times New Roman"/>
          <w:sz w:val="24"/>
          <w:szCs w:val="24"/>
        </w:rPr>
        <w:t xml:space="preserve">declarações respondidas por mulheres que trabalham no Agronegócio, foi utilizado a </w:t>
      </w:r>
      <w:r w:rsidRPr="005A7EB2">
        <w:rPr>
          <w:rFonts w:ascii="Times New Roman" w:hAnsi="Times New Roman" w:cs="Times New Roman"/>
          <w:b/>
          <w:bCs/>
          <w:i/>
          <w:color w:val="202122"/>
          <w:sz w:val="24"/>
          <w:szCs w:val="24"/>
          <w:shd w:val="clear" w:color="auto" w:fill="FFFFFF"/>
        </w:rPr>
        <w:t>Q-Methodology</w:t>
      </w:r>
      <w:r w:rsidRPr="005A7EB2">
        <w:rPr>
          <w:rFonts w:ascii="Times New Roman" w:hAnsi="Times New Roman" w:cs="Times New Roman"/>
          <w:b/>
          <w:bCs/>
          <w:color w:val="202122"/>
          <w:sz w:val="24"/>
          <w:szCs w:val="24"/>
          <w:shd w:val="clear" w:color="auto" w:fill="FFFFFF"/>
        </w:rPr>
        <w:t xml:space="preserve">, </w:t>
      </w:r>
      <w:r w:rsidRPr="005A7EB2">
        <w:rPr>
          <w:rFonts w:ascii="Times New Roman" w:hAnsi="Times New Roman" w:cs="Times New Roman"/>
          <w:color w:val="202122"/>
          <w:sz w:val="24"/>
          <w:szCs w:val="24"/>
          <w:shd w:val="clear" w:color="auto" w:fill="FFFFFF"/>
        </w:rPr>
        <w:t>método de pesquisa usado em psicologia para estudar a "subjetividade" das pessoas - isto é, seu ponto de vista. </w:t>
      </w:r>
      <w:r w:rsidR="00B22D46" w:rsidRPr="005A7EB2">
        <w:rPr>
          <w:rFonts w:ascii="Times New Roman" w:hAnsi="Times New Roman" w:cs="Times New Roman"/>
          <w:color w:val="202122"/>
          <w:sz w:val="24"/>
          <w:szCs w:val="24"/>
          <w:shd w:val="clear" w:color="auto" w:fill="FFFFFF"/>
        </w:rPr>
        <w:t xml:space="preserve"> </w:t>
      </w:r>
    </w:p>
    <w:p w:rsidR="002D5DAA" w:rsidRPr="005A7EB2" w:rsidRDefault="002D5DAA" w:rsidP="002D5DAA">
      <w:pPr>
        <w:spacing w:after="0" w:line="240" w:lineRule="auto"/>
        <w:jc w:val="both"/>
        <w:rPr>
          <w:rFonts w:ascii="Times New Roman" w:hAnsi="Times New Roman" w:cs="Times New Roman"/>
          <w:color w:val="202122"/>
          <w:sz w:val="24"/>
          <w:szCs w:val="24"/>
          <w:shd w:val="clear" w:color="auto" w:fill="FFFFFF"/>
        </w:rPr>
      </w:pPr>
    </w:p>
    <w:p w:rsidR="007F64F6" w:rsidRDefault="00B22D46" w:rsidP="002D5DAA">
      <w:pPr>
        <w:spacing w:after="0" w:line="240" w:lineRule="auto"/>
        <w:jc w:val="both"/>
        <w:rPr>
          <w:rFonts w:ascii="Times New Roman" w:hAnsi="Times New Roman" w:cs="Times New Roman"/>
          <w:color w:val="202122"/>
          <w:sz w:val="24"/>
          <w:szCs w:val="24"/>
          <w:shd w:val="clear" w:color="auto" w:fill="FFFFFF"/>
        </w:rPr>
      </w:pPr>
      <w:r w:rsidRPr="005A7EB2">
        <w:rPr>
          <w:rFonts w:ascii="Times New Roman" w:hAnsi="Times New Roman" w:cs="Times New Roman"/>
          <w:color w:val="202122"/>
          <w:sz w:val="24"/>
          <w:szCs w:val="24"/>
          <w:shd w:val="clear" w:color="auto" w:fill="FFFFFF"/>
        </w:rPr>
        <w:t>A Metodologia Q foi desenvolvido pelo psicólogo e físico William Stephenson (1902-1989), sendo um forma alternativa a A</w:t>
      </w:r>
      <w:r w:rsidR="00DA2904">
        <w:rPr>
          <w:rFonts w:ascii="Times New Roman" w:hAnsi="Times New Roman" w:cs="Times New Roman"/>
          <w:color w:val="202122"/>
          <w:sz w:val="24"/>
          <w:szCs w:val="24"/>
          <w:shd w:val="clear" w:color="auto" w:fill="FFFFFF"/>
        </w:rPr>
        <w:t xml:space="preserve">nálise Fatorial R, chamada de Clássica ou Normal </w:t>
      </w:r>
      <w:r w:rsidR="00DA2904" w:rsidRPr="005A7EB2">
        <w:rPr>
          <w:rFonts w:ascii="Times New Roman" w:hAnsi="Times New Roman" w:cs="Times New Roman"/>
          <w:sz w:val="24"/>
          <w:szCs w:val="24"/>
        </w:rPr>
        <w:t>(</w:t>
      </w:r>
      <w:r w:rsidR="00DA2904" w:rsidRPr="005A7EB2">
        <w:rPr>
          <w:rFonts w:ascii="Times New Roman" w:hAnsi="Times New Roman" w:cs="Times New Roman"/>
          <w:b/>
          <w:sz w:val="24"/>
          <w:szCs w:val="24"/>
        </w:rPr>
        <w:t>Stephenson, 1935</w:t>
      </w:r>
      <w:r w:rsidR="00DA2904">
        <w:rPr>
          <w:rFonts w:ascii="Times New Roman" w:hAnsi="Times New Roman" w:cs="Times New Roman"/>
          <w:sz w:val="24"/>
          <w:szCs w:val="24"/>
        </w:rPr>
        <w:t>)</w:t>
      </w:r>
      <w:r w:rsidRPr="005A7EB2">
        <w:rPr>
          <w:rFonts w:ascii="Times New Roman" w:hAnsi="Times New Roman" w:cs="Times New Roman"/>
          <w:color w:val="202122"/>
          <w:sz w:val="24"/>
          <w:szCs w:val="24"/>
          <w:shd w:val="clear" w:color="auto" w:fill="FFFFFF"/>
        </w:rPr>
        <w:t>.</w:t>
      </w:r>
      <w:r w:rsidR="00CC4A7C">
        <w:rPr>
          <w:rFonts w:ascii="Times New Roman" w:hAnsi="Times New Roman" w:cs="Times New Roman"/>
          <w:color w:val="202122"/>
          <w:sz w:val="24"/>
          <w:szCs w:val="24"/>
          <w:shd w:val="clear" w:color="auto" w:fill="FFFFFF"/>
        </w:rPr>
        <w:t xml:space="preserve"> </w:t>
      </w:r>
      <w:r w:rsidR="00776BDA" w:rsidRPr="005A7EB2">
        <w:rPr>
          <w:rFonts w:ascii="Times New Roman" w:hAnsi="Times New Roman" w:cs="Times New Roman"/>
          <w:color w:val="202122"/>
          <w:sz w:val="24"/>
          <w:szCs w:val="24"/>
          <w:shd w:val="clear" w:color="auto" w:fill="FFFFFF"/>
        </w:rPr>
        <w:t>A Análise Fatorial R, chamada também de “método R”, envolve encontrar correlações entre variáveis, em uma amostra de indivíduos. Análise Fatorial Q, por outro lado, procura correlações entre assuntos em uma amostra de variáveis. A Análise Q reduz os muitos pontos de vista individuais dos sujeitos a alguns "fatores", que supostamente representam formas compartilhadas de pensamento</w:t>
      </w:r>
      <w:r w:rsidR="005A7EB2" w:rsidRPr="005A7EB2">
        <w:rPr>
          <w:rFonts w:ascii="Times New Roman" w:hAnsi="Times New Roman" w:cs="Times New Roman"/>
          <w:color w:val="202122"/>
          <w:sz w:val="24"/>
          <w:szCs w:val="24"/>
          <w:shd w:val="clear" w:color="auto" w:fill="FFFFFF"/>
        </w:rPr>
        <w:t xml:space="preserve"> </w:t>
      </w:r>
      <w:r w:rsidR="005A7EB2" w:rsidRPr="005A7EB2">
        <w:rPr>
          <w:rFonts w:ascii="Times New Roman" w:hAnsi="Times New Roman" w:cs="Times New Roman"/>
          <w:sz w:val="24"/>
          <w:szCs w:val="24"/>
        </w:rPr>
        <w:t>(</w:t>
      </w:r>
      <w:r w:rsidR="005A7EB2" w:rsidRPr="005A7EB2">
        <w:rPr>
          <w:rFonts w:ascii="Times New Roman" w:hAnsi="Times New Roman" w:cs="Times New Roman"/>
          <w:b/>
          <w:sz w:val="24"/>
          <w:szCs w:val="24"/>
        </w:rPr>
        <w:t>Stephenson, 1935</w:t>
      </w:r>
      <w:r w:rsidR="003D0552">
        <w:rPr>
          <w:rFonts w:ascii="Times New Roman" w:hAnsi="Times New Roman" w:cs="Times New Roman"/>
          <w:b/>
          <w:sz w:val="24"/>
          <w:szCs w:val="24"/>
        </w:rPr>
        <w:t>; Brown, 1980</w:t>
      </w:r>
      <w:r w:rsidR="005A7EB2" w:rsidRPr="005A7EB2">
        <w:rPr>
          <w:rFonts w:ascii="Times New Roman" w:hAnsi="Times New Roman" w:cs="Times New Roman"/>
          <w:sz w:val="24"/>
          <w:szCs w:val="24"/>
        </w:rPr>
        <w:t>)</w:t>
      </w:r>
      <w:r w:rsidR="00776BDA" w:rsidRPr="005A7EB2">
        <w:rPr>
          <w:rFonts w:ascii="Times New Roman" w:hAnsi="Times New Roman" w:cs="Times New Roman"/>
          <w:color w:val="202122"/>
          <w:sz w:val="24"/>
          <w:szCs w:val="24"/>
          <w:shd w:val="clear" w:color="auto" w:fill="FFFFFF"/>
        </w:rPr>
        <w:t>.</w:t>
      </w:r>
    </w:p>
    <w:p w:rsidR="007F64F6" w:rsidRDefault="007F64F6" w:rsidP="002D5DAA">
      <w:pPr>
        <w:spacing w:after="0" w:line="240" w:lineRule="auto"/>
        <w:jc w:val="both"/>
        <w:rPr>
          <w:rFonts w:ascii="Times New Roman" w:hAnsi="Times New Roman" w:cs="Times New Roman"/>
          <w:color w:val="202122"/>
          <w:sz w:val="24"/>
          <w:szCs w:val="24"/>
          <w:shd w:val="clear" w:color="auto" w:fill="FFFFFF"/>
        </w:rPr>
      </w:pPr>
    </w:p>
    <w:p w:rsidR="002D5DAA" w:rsidRPr="00CC4A7C" w:rsidRDefault="007F64F6" w:rsidP="002D5DAA">
      <w:pPr>
        <w:pStyle w:val="PargrafodaLista"/>
        <w:numPr>
          <w:ilvl w:val="0"/>
          <w:numId w:val="1"/>
        </w:numPr>
        <w:spacing w:after="0" w:line="240" w:lineRule="auto"/>
        <w:ind w:left="426" w:hanging="426"/>
        <w:jc w:val="both"/>
        <w:rPr>
          <w:rFonts w:ascii="Times New Roman" w:hAnsi="Times New Roman" w:cs="Times New Roman"/>
          <w:b/>
          <w:color w:val="202122"/>
          <w:sz w:val="24"/>
          <w:szCs w:val="24"/>
          <w:shd w:val="clear" w:color="auto" w:fill="FFFFFF"/>
        </w:rPr>
      </w:pPr>
      <w:r w:rsidRPr="007F64F6">
        <w:rPr>
          <w:rFonts w:ascii="Times New Roman" w:hAnsi="Times New Roman" w:cs="Times New Roman"/>
          <w:b/>
          <w:color w:val="202122"/>
          <w:sz w:val="24"/>
          <w:szCs w:val="24"/>
          <w:shd w:val="clear" w:color="auto" w:fill="FFFFFF"/>
        </w:rPr>
        <w:t>Base de Dados</w:t>
      </w:r>
    </w:p>
    <w:p w:rsidR="00E85FA6" w:rsidRDefault="00C70A5B" w:rsidP="002D5DAA">
      <w:pPr>
        <w:spacing w:after="0" w:line="24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Os dados coletados de todos os participantes, foram criados</w:t>
      </w:r>
      <w:r w:rsidR="00B05D88">
        <w:rPr>
          <w:rFonts w:ascii="Times New Roman" w:hAnsi="Times New Roman" w:cs="Times New Roman"/>
          <w:color w:val="202122"/>
          <w:sz w:val="24"/>
          <w:szCs w:val="24"/>
          <w:shd w:val="clear" w:color="auto" w:fill="FFFFFF"/>
        </w:rPr>
        <w:t xml:space="preserve"> uma </w:t>
      </w:r>
      <w:r w:rsidR="00B05D88" w:rsidRPr="002D5DAA">
        <w:rPr>
          <w:rFonts w:ascii="Times New Roman" w:hAnsi="Times New Roman" w:cs="Times New Roman"/>
          <w:b/>
          <w:i/>
          <w:color w:val="202122"/>
          <w:sz w:val="24"/>
          <w:szCs w:val="24"/>
          <w:shd w:val="clear" w:color="auto" w:fill="FFFFFF"/>
        </w:rPr>
        <w:t>data frame</w:t>
      </w:r>
      <w:r>
        <w:rPr>
          <w:rFonts w:ascii="Times New Roman" w:hAnsi="Times New Roman" w:cs="Times New Roman"/>
          <w:color w:val="202122"/>
          <w:sz w:val="24"/>
          <w:szCs w:val="24"/>
          <w:shd w:val="clear" w:color="auto" w:fill="FFFFFF"/>
        </w:rPr>
        <w:t xml:space="preserve"> em formato de matriz com as 42 </w:t>
      </w:r>
      <w:r w:rsidR="00B05D88">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De</w:t>
      </w:r>
      <w:r w:rsidR="00B05D88">
        <w:rPr>
          <w:rFonts w:ascii="Times New Roman" w:hAnsi="Times New Roman" w:cs="Times New Roman"/>
          <w:color w:val="202122"/>
          <w:sz w:val="24"/>
          <w:szCs w:val="24"/>
          <w:shd w:val="clear" w:color="auto" w:fill="FFFFFF"/>
        </w:rPr>
        <w:t xml:space="preserve">clarações e/ou </w:t>
      </w:r>
      <w:r>
        <w:rPr>
          <w:rFonts w:ascii="Times New Roman" w:hAnsi="Times New Roman" w:cs="Times New Roman"/>
          <w:color w:val="202122"/>
          <w:sz w:val="24"/>
          <w:szCs w:val="24"/>
          <w:shd w:val="clear" w:color="auto" w:fill="FFFFFF"/>
        </w:rPr>
        <w:t>Afirmações</w:t>
      </w:r>
      <w:r w:rsidR="00B05D88">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em Linhas, e os</w:t>
      </w:r>
      <w:r w:rsidR="007F64F6">
        <w:rPr>
          <w:rFonts w:ascii="Times New Roman" w:hAnsi="Times New Roman" w:cs="Times New Roman"/>
          <w:color w:val="202122"/>
          <w:sz w:val="24"/>
          <w:szCs w:val="24"/>
          <w:shd w:val="clear" w:color="auto" w:fill="FFFFFF"/>
        </w:rPr>
        <w:t xml:space="preserve"> 103 respondentes como colunas, onde os valores das </w:t>
      </w:r>
      <w:r w:rsidR="00B05D88">
        <w:rPr>
          <w:rFonts w:ascii="Times New Roman" w:hAnsi="Times New Roman" w:cs="Times New Roman"/>
          <w:color w:val="202122"/>
          <w:sz w:val="24"/>
          <w:szCs w:val="24"/>
          <w:shd w:val="clear" w:color="auto" w:fill="FFFFFF"/>
        </w:rPr>
        <w:t>células são a pontuação na grade na qual o respondente classificou a declaração.</w:t>
      </w:r>
      <w:r w:rsidR="00485228">
        <w:rPr>
          <w:rFonts w:ascii="Times New Roman" w:hAnsi="Times New Roman" w:cs="Times New Roman"/>
          <w:color w:val="202122"/>
          <w:sz w:val="24"/>
          <w:szCs w:val="24"/>
          <w:shd w:val="clear" w:color="auto" w:fill="FFFFFF"/>
        </w:rPr>
        <w:t xml:space="preserve"> </w:t>
      </w:r>
      <w:r w:rsidR="002D7362">
        <w:rPr>
          <w:rFonts w:ascii="Times New Roman" w:hAnsi="Times New Roman" w:cs="Times New Roman"/>
          <w:color w:val="202122"/>
          <w:sz w:val="24"/>
          <w:szCs w:val="24"/>
          <w:shd w:val="clear" w:color="auto" w:fill="FFFFFF"/>
        </w:rPr>
        <w:t>A matriz de pontuações para todas as declarações classificadas por um único respondente (coluna)</w:t>
      </w:r>
      <w:r w:rsidR="00E6321B">
        <w:rPr>
          <w:rFonts w:ascii="Times New Roman" w:hAnsi="Times New Roman" w:cs="Times New Roman"/>
          <w:color w:val="202122"/>
          <w:sz w:val="24"/>
          <w:szCs w:val="24"/>
          <w:shd w:val="clear" w:color="auto" w:fill="FFFFFF"/>
        </w:rPr>
        <w:t xml:space="preserve"> é chamada de </w:t>
      </w:r>
      <w:r w:rsidR="00E6321B" w:rsidRPr="002D5DAA">
        <w:rPr>
          <w:rFonts w:ascii="Times New Roman" w:hAnsi="Times New Roman" w:cs="Times New Roman"/>
          <w:b/>
          <w:i/>
          <w:color w:val="202122"/>
          <w:sz w:val="24"/>
          <w:szCs w:val="24"/>
          <w:shd w:val="clear" w:color="auto" w:fill="FFFFFF"/>
        </w:rPr>
        <w:t>Q-S</w:t>
      </w:r>
      <w:r w:rsidR="002D7362" w:rsidRPr="002D5DAA">
        <w:rPr>
          <w:rFonts w:ascii="Times New Roman" w:hAnsi="Times New Roman" w:cs="Times New Roman"/>
          <w:b/>
          <w:i/>
          <w:color w:val="202122"/>
          <w:sz w:val="24"/>
          <w:szCs w:val="24"/>
          <w:shd w:val="clear" w:color="auto" w:fill="FFFFFF"/>
        </w:rPr>
        <w:t>ort</w:t>
      </w:r>
      <w:r w:rsidR="002D7362">
        <w:rPr>
          <w:rFonts w:ascii="Times New Roman" w:hAnsi="Times New Roman" w:cs="Times New Roman"/>
          <w:color w:val="202122"/>
          <w:sz w:val="24"/>
          <w:szCs w:val="24"/>
          <w:shd w:val="clear" w:color="auto" w:fill="FFFFFF"/>
        </w:rPr>
        <w:t>.</w:t>
      </w:r>
    </w:p>
    <w:p w:rsidR="002D5DAA" w:rsidRDefault="002D5DAA" w:rsidP="002D5DAA">
      <w:pPr>
        <w:spacing w:after="0" w:line="240" w:lineRule="auto"/>
        <w:jc w:val="both"/>
        <w:rPr>
          <w:rFonts w:ascii="Times New Roman" w:hAnsi="Times New Roman" w:cs="Times New Roman"/>
          <w:color w:val="202122"/>
          <w:sz w:val="24"/>
          <w:szCs w:val="24"/>
          <w:shd w:val="clear" w:color="auto" w:fill="FFFFFF"/>
        </w:rPr>
      </w:pPr>
    </w:p>
    <w:p w:rsidR="002D5DAA" w:rsidRPr="00CC4A7C" w:rsidRDefault="00E6321B" w:rsidP="00CC4A7C">
      <w:pPr>
        <w:pStyle w:val="PargrafodaLista"/>
        <w:numPr>
          <w:ilvl w:val="0"/>
          <w:numId w:val="1"/>
        </w:numPr>
        <w:spacing w:after="0" w:line="240" w:lineRule="auto"/>
        <w:ind w:left="426" w:hanging="426"/>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Software</w:t>
      </w:r>
    </w:p>
    <w:p w:rsidR="002D5DAA" w:rsidRPr="00274C14" w:rsidRDefault="002D5DAA" w:rsidP="002D5DAA">
      <w:pPr>
        <w:pStyle w:val="PargrafodaLista"/>
        <w:spacing w:after="0" w:line="240" w:lineRule="auto"/>
        <w:ind w:left="0"/>
        <w:jc w:val="both"/>
        <w:rPr>
          <w:rFonts w:ascii="Times New Roman" w:hAnsi="Times New Roman" w:cs="Times New Roman"/>
          <w:color w:val="202122"/>
          <w:sz w:val="24"/>
          <w:szCs w:val="24"/>
          <w:shd w:val="clear" w:color="auto" w:fill="FFFFFF"/>
        </w:rPr>
      </w:pPr>
      <w:r w:rsidRPr="00274C14">
        <w:rPr>
          <w:rFonts w:ascii="Times New Roman" w:hAnsi="Times New Roman" w:cs="Times New Roman"/>
          <w:color w:val="202122"/>
          <w:sz w:val="24"/>
          <w:szCs w:val="24"/>
          <w:shd w:val="clear" w:color="auto" w:fill="FFFFFF"/>
        </w:rPr>
        <w:t xml:space="preserve">Para realização aplicação da </w:t>
      </w:r>
      <w:r w:rsidRPr="00274C14">
        <w:rPr>
          <w:rFonts w:ascii="Times New Roman" w:hAnsi="Times New Roman" w:cs="Times New Roman"/>
          <w:bCs/>
          <w:color w:val="202122"/>
          <w:sz w:val="24"/>
          <w:szCs w:val="24"/>
          <w:shd w:val="clear" w:color="auto" w:fill="FFFFFF"/>
        </w:rPr>
        <w:t>Metodologia Q</w:t>
      </w:r>
      <w:r w:rsidRPr="00274C14">
        <w:rPr>
          <w:rFonts w:ascii="Times New Roman" w:hAnsi="Times New Roman" w:cs="Times New Roman"/>
          <w:color w:val="202122"/>
          <w:sz w:val="24"/>
          <w:szCs w:val="24"/>
          <w:shd w:val="clear" w:color="auto" w:fill="FFFFFF"/>
        </w:rPr>
        <w:t xml:space="preserve">, foi desenvolvido um script(código) em Linguagem de Programação </w:t>
      </w:r>
      <w:r w:rsidRPr="00274C14">
        <w:rPr>
          <w:rFonts w:ascii="Times New Roman" w:hAnsi="Times New Roman" w:cs="Times New Roman"/>
          <w:b/>
          <w:color w:val="202122"/>
          <w:sz w:val="24"/>
          <w:szCs w:val="24"/>
          <w:shd w:val="clear" w:color="auto" w:fill="FFFFFF"/>
        </w:rPr>
        <w:t>R-PROJECT</w:t>
      </w:r>
      <w:r w:rsidRPr="00274C14">
        <w:rPr>
          <w:rFonts w:ascii="Times New Roman" w:hAnsi="Times New Roman" w:cs="Times New Roman"/>
          <w:color w:val="202122"/>
          <w:sz w:val="24"/>
          <w:szCs w:val="24"/>
          <w:shd w:val="clear" w:color="auto" w:fill="FFFFFF"/>
        </w:rPr>
        <w:t xml:space="preserve"> Versão 4.3.1, no formato de Projeto de Software Liv</w:t>
      </w:r>
      <w:r w:rsidR="00CD0C87" w:rsidRPr="00274C14">
        <w:rPr>
          <w:rFonts w:ascii="Times New Roman" w:hAnsi="Times New Roman" w:cs="Times New Roman"/>
          <w:color w:val="202122"/>
          <w:sz w:val="24"/>
          <w:szCs w:val="24"/>
          <w:shd w:val="clear" w:color="auto" w:fill="FFFFFF"/>
        </w:rPr>
        <w:t xml:space="preserve">re de Código Aberto </w:t>
      </w:r>
      <w:r w:rsidRPr="00274C14">
        <w:rPr>
          <w:rFonts w:ascii="Times New Roman" w:hAnsi="Times New Roman" w:cs="Times New Roman"/>
          <w:color w:val="202122"/>
          <w:sz w:val="24"/>
          <w:szCs w:val="24"/>
          <w:shd w:val="clear" w:color="auto" w:fill="FFFFFF"/>
        </w:rPr>
        <w:t xml:space="preserve">(R DEVELOPMENT CORE TEAM, 2022), Foi utilizado um Ambiente de </w:t>
      </w:r>
      <w:r w:rsidR="00CD0C87" w:rsidRPr="00274C14">
        <w:rPr>
          <w:rFonts w:ascii="Times New Roman" w:hAnsi="Times New Roman" w:cs="Times New Roman"/>
          <w:color w:val="202122"/>
          <w:sz w:val="24"/>
          <w:szCs w:val="24"/>
          <w:shd w:val="clear" w:color="auto" w:fill="FFFFFF"/>
        </w:rPr>
        <w:t>Desenvolvimento</w:t>
      </w:r>
      <w:r w:rsidRPr="00274C14">
        <w:rPr>
          <w:rFonts w:ascii="Times New Roman" w:hAnsi="Times New Roman" w:cs="Times New Roman"/>
          <w:color w:val="202122"/>
          <w:sz w:val="24"/>
          <w:szCs w:val="24"/>
          <w:shd w:val="clear" w:color="auto" w:fill="FFFFFF"/>
        </w:rPr>
        <w:t xml:space="preserve"> Integrado (IDE) Chamado </w:t>
      </w:r>
      <w:r w:rsidRPr="00274C14">
        <w:rPr>
          <w:rFonts w:ascii="Times New Roman" w:hAnsi="Times New Roman" w:cs="Times New Roman"/>
          <w:b/>
          <w:color w:val="202122"/>
          <w:sz w:val="24"/>
          <w:szCs w:val="24"/>
          <w:shd w:val="clear" w:color="auto" w:fill="FFFFFF"/>
        </w:rPr>
        <w:t>Rstudio</w:t>
      </w:r>
      <w:r w:rsidRPr="00274C14">
        <w:rPr>
          <w:rFonts w:ascii="Times New Roman" w:hAnsi="Times New Roman" w:cs="Times New Roman"/>
          <w:color w:val="202122"/>
          <w:sz w:val="24"/>
          <w:szCs w:val="24"/>
          <w:shd w:val="clear" w:color="auto" w:fill="FFFFFF"/>
        </w:rPr>
        <w:t xml:space="preserve"> Versão 1.4.1.7.</w:t>
      </w:r>
      <w:r w:rsidR="00274C14" w:rsidRPr="00274C14">
        <w:rPr>
          <w:rFonts w:ascii="Times New Roman" w:hAnsi="Times New Roman" w:cs="Times New Roman"/>
          <w:color w:val="202122"/>
          <w:sz w:val="24"/>
          <w:szCs w:val="24"/>
          <w:shd w:val="clear" w:color="auto" w:fill="FFFFFF"/>
        </w:rPr>
        <w:t xml:space="preserve"> O pacote utilizado foi </w:t>
      </w:r>
      <w:r w:rsidR="00274C14" w:rsidRPr="00274C14">
        <w:rPr>
          <w:rFonts w:ascii="Times New Roman" w:hAnsi="Times New Roman" w:cs="Times New Roman"/>
          <w:b/>
          <w:i/>
          <w:color w:val="202122"/>
          <w:sz w:val="24"/>
          <w:szCs w:val="24"/>
          <w:shd w:val="clear" w:color="auto" w:fill="FFFFFF"/>
        </w:rPr>
        <w:t>qmethod</w:t>
      </w:r>
      <w:r w:rsidR="00274C14" w:rsidRPr="00274C14">
        <w:rPr>
          <w:rFonts w:ascii="Times New Roman" w:hAnsi="Times New Roman" w:cs="Times New Roman"/>
          <w:color w:val="202122"/>
          <w:sz w:val="24"/>
          <w:szCs w:val="24"/>
          <w:shd w:val="clear" w:color="auto" w:fill="FFFFFF"/>
        </w:rPr>
        <w:t xml:space="preserve"> versão 1.8.4 para Windows, de 28</w:t>
      </w:r>
      <w:r w:rsidR="00A4253F">
        <w:rPr>
          <w:rFonts w:ascii="Times New Roman" w:hAnsi="Times New Roman" w:cs="Times New Roman"/>
          <w:color w:val="202122"/>
          <w:sz w:val="24"/>
          <w:szCs w:val="24"/>
          <w:shd w:val="clear" w:color="auto" w:fill="FFFFFF"/>
        </w:rPr>
        <w:t xml:space="preserve"> de março de 2023</w:t>
      </w:r>
      <w:r w:rsidR="00854C2A" w:rsidRPr="00854C2A">
        <w:rPr>
          <w:rFonts w:ascii="Times New Roman" w:hAnsi="Times New Roman" w:cs="Times New Roman"/>
          <w:sz w:val="24"/>
          <w:szCs w:val="24"/>
        </w:rPr>
        <w:t xml:space="preserve"> </w:t>
      </w:r>
      <w:r w:rsidR="00854C2A">
        <w:rPr>
          <w:rFonts w:ascii="Times New Roman" w:hAnsi="Times New Roman" w:cs="Times New Roman"/>
          <w:b/>
          <w:sz w:val="24"/>
          <w:szCs w:val="24"/>
        </w:rPr>
        <w:t>(ZABALA, 2014)</w:t>
      </w:r>
      <w:r w:rsidR="00274C14" w:rsidRPr="00274C14">
        <w:rPr>
          <w:rFonts w:ascii="Times New Roman" w:hAnsi="Times New Roman" w:cs="Times New Roman"/>
          <w:sz w:val="24"/>
          <w:szCs w:val="24"/>
        </w:rPr>
        <w:t>.</w:t>
      </w:r>
    </w:p>
    <w:p w:rsidR="007E0BE3" w:rsidRDefault="007E0BE3" w:rsidP="001E7548">
      <w:pPr>
        <w:jc w:val="both"/>
        <w:rPr>
          <w:rFonts w:ascii="Times New Roman" w:hAnsi="Times New Roman" w:cs="Times New Roman"/>
          <w:color w:val="202122"/>
          <w:sz w:val="24"/>
          <w:szCs w:val="24"/>
          <w:shd w:val="clear" w:color="auto" w:fill="FFFFFF"/>
        </w:rPr>
      </w:pPr>
    </w:p>
    <w:p w:rsidR="004E35C2" w:rsidRDefault="004E35C2" w:rsidP="001E7548">
      <w:pPr>
        <w:jc w:val="both"/>
        <w:rPr>
          <w:rFonts w:ascii="Times New Roman" w:hAnsi="Times New Roman" w:cs="Times New Roman"/>
          <w:color w:val="202122"/>
          <w:sz w:val="24"/>
          <w:szCs w:val="24"/>
          <w:shd w:val="clear" w:color="auto" w:fill="FFFFFF"/>
        </w:rPr>
      </w:pPr>
    </w:p>
    <w:p w:rsidR="004E35C2" w:rsidRDefault="004E35C2" w:rsidP="001E7548">
      <w:pPr>
        <w:jc w:val="both"/>
        <w:rPr>
          <w:rFonts w:ascii="Times New Roman" w:hAnsi="Times New Roman" w:cs="Times New Roman"/>
          <w:color w:val="202122"/>
          <w:sz w:val="24"/>
          <w:szCs w:val="24"/>
          <w:shd w:val="clear" w:color="auto" w:fill="FFFFFF"/>
        </w:rPr>
      </w:pPr>
    </w:p>
    <w:p w:rsidR="004E35C2" w:rsidRDefault="004E35C2" w:rsidP="001E7548">
      <w:pPr>
        <w:jc w:val="both"/>
        <w:rPr>
          <w:rFonts w:ascii="Times New Roman" w:hAnsi="Times New Roman" w:cs="Times New Roman"/>
          <w:color w:val="202122"/>
          <w:sz w:val="24"/>
          <w:szCs w:val="24"/>
          <w:shd w:val="clear" w:color="auto" w:fill="FFFFFF"/>
        </w:rPr>
      </w:pPr>
    </w:p>
    <w:p w:rsidR="004E35C2" w:rsidRDefault="004E35C2" w:rsidP="001E7548">
      <w:pPr>
        <w:jc w:val="both"/>
        <w:rPr>
          <w:rFonts w:ascii="Times New Roman" w:hAnsi="Times New Roman" w:cs="Times New Roman"/>
          <w:color w:val="202122"/>
          <w:sz w:val="24"/>
          <w:szCs w:val="24"/>
          <w:shd w:val="clear" w:color="auto" w:fill="FFFFFF"/>
        </w:rPr>
      </w:pPr>
    </w:p>
    <w:p w:rsidR="004E35C2" w:rsidRPr="00CC4A7C" w:rsidRDefault="004E35C2" w:rsidP="004E35C2">
      <w:pPr>
        <w:pStyle w:val="PargrafodaLista"/>
        <w:numPr>
          <w:ilvl w:val="0"/>
          <w:numId w:val="1"/>
        </w:numPr>
        <w:spacing w:after="0" w:line="240" w:lineRule="auto"/>
        <w:ind w:left="426" w:hanging="426"/>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lastRenderedPageBreak/>
        <w:t>Algoritmo</w:t>
      </w:r>
    </w:p>
    <w:p w:rsidR="004E35C2" w:rsidRDefault="004E35C2" w:rsidP="004E35C2">
      <w:pPr>
        <w:spacing w:after="0" w:line="240" w:lineRule="auto"/>
        <w:contextualSpacing/>
        <w:jc w:val="both"/>
        <w:rPr>
          <w:rFonts w:ascii="Times New Roman" w:hAnsi="Times New Roman" w:cs="Times New Roman"/>
          <w:color w:val="202122"/>
          <w:sz w:val="24"/>
          <w:szCs w:val="24"/>
          <w:shd w:val="clear" w:color="auto" w:fill="FFFFFF"/>
        </w:rPr>
      </w:pPr>
    </w:p>
    <w:p w:rsidR="00B445C6" w:rsidRDefault="00AA17DE" w:rsidP="004E35C2">
      <w:pPr>
        <w:spacing w:after="0" w:line="240" w:lineRule="auto"/>
        <w:jc w:val="both"/>
        <w:rPr>
          <w:rFonts w:ascii="Times New Roman" w:hAnsi="Times New Roman" w:cs="Times New Roman"/>
          <w:color w:val="202122"/>
          <w:sz w:val="24"/>
          <w:szCs w:val="24"/>
          <w:shd w:val="clear" w:color="auto" w:fill="FFFFFF"/>
        </w:rPr>
      </w:pPr>
      <w:r w:rsidRPr="00AA17DE">
        <w:rPr>
          <w:rFonts w:ascii="Times New Roman" w:hAnsi="Times New Roman" w:cs="Times New Roman"/>
          <w:sz w:val="24"/>
          <w:szCs w:val="24"/>
        </w:rPr>
        <w:t>No total, foram</w:t>
      </w:r>
      <w:r>
        <w:rPr>
          <w:rFonts w:ascii="Times New Roman" w:hAnsi="Times New Roman" w:cs="Times New Roman"/>
          <w:sz w:val="24"/>
          <w:szCs w:val="24"/>
        </w:rPr>
        <w:t xml:space="preserve"> realizadas 103</w:t>
      </w:r>
      <w:r w:rsidRPr="00AA17DE">
        <w:rPr>
          <w:rFonts w:ascii="Times New Roman" w:hAnsi="Times New Roman" w:cs="Times New Roman"/>
          <w:sz w:val="24"/>
          <w:szCs w:val="24"/>
        </w:rPr>
        <w:t xml:space="preserve"> entrevistas. Todos os questionários completos (folha de resposta Q-So</w:t>
      </w:r>
      <w:r>
        <w:rPr>
          <w:rFonts w:ascii="Times New Roman" w:hAnsi="Times New Roman" w:cs="Times New Roman"/>
          <w:sz w:val="24"/>
          <w:szCs w:val="24"/>
        </w:rPr>
        <w:t>rt</w:t>
      </w:r>
      <w:r w:rsidRPr="00AA17DE">
        <w:rPr>
          <w:rFonts w:ascii="Times New Roman" w:hAnsi="Times New Roman" w:cs="Times New Roman"/>
          <w:sz w:val="24"/>
          <w:szCs w:val="24"/>
        </w:rPr>
        <w:t>) foram codificados aleatoriamente, considerando o n</w:t>
      </w:r>
      <w:r>
        <w:rPr>
          <w:rFonts w:ascii="Times New Roman" w:hAnsi="Times New Roman" w:cs="Times New Roman"/>
          <w:sz w:val="24"/>
          <w:szCs w:val="24"/>
        </w:rPr>
        <w:t>úmero de participantes (</w:t>
      </w:r>
      <w:r w:rsidRPr="00B445C6">
        <w:rPr>
          <w:rFonts w:ascii="Times New Roman" w:hAnsi="Times New Roman" w:cs="Times New Roman"/>
          <w:b/>
          <w:sz w:val="24"/>
          <w:szCs w:val="24"/>
        </w:rPr>
        <w:t>P1 a P103</w:t>
      </w:r>
      <w:r w:rsidRPr="00AA17DE">
        <w:rPr>
          <w:rFonts w:ascii="Times New Roman" w:hAnsi="Times New Roman" w:cs="Times New Roman"/>
          <w:sz w:val="24"/>
          <w:szCs w:val="24"/>
        </w:rPr>
        <w:t>), para posterior identificação e inserção dos Q-Sorts no software.</w:t>
      </w:r>
      <w:r>
        <w:rPr>
          <w:rFonts w:ascii="Times New Roman" w:hAnsi="Times New Roman" w:cs="Times New Roman"/>
          <w:color w:val="202122"/>
          <w:sz w:val="24"/>
          <w:szCs w:val="24"/>
          <w:shd w:val="clear" w:color="auto" w:fill="FFFFFF"/>
        </w:rPr>
        <w:t xml:space="preserve"> </w:t>
      </w:r>
    </w:p>
    <w:p w:rsidR="00B445C6" w:rsidRDefault="00B445C6" w:rsidP="004E35C2">
      <w:pPr>
        <w:spacing w:after="0" w:line="240" w:lineRule="auto"/>
        <w:jc w:val="both"/>
        <w:rPr>
          <w:rFonts w:ascii="Times New Roman" w:hAnsi="Times New Roman" w:cs="Times New Roman"/>
          <w:color w:val="202122"/>
          <w:sz w:val="24"/>
          <w:szCs w:val="24"/>
          <w:shd w:val="clear" w:color="auto" w:fill="FFFFFF"/>
        </w:rPr>
      </w:pPr>
    </w:p>
    <w:p w:rsidR="004E35C2" w:rsidRPr="00AA17DE" w:rsidRDefault="004E35C2" w:rsidP="004E35C2">
      <w:pPr>
        <w:spacing w:after="0" w:line="240" w:lineRule="auto"/>
        <w:jc w:val="both"/>
        <w:rPr>
          <w:rFonts w:ascii="Times New Roman" w:hAnsi="Times New Roman" w:cs="Times New Roman"/>
          <w:color w:val="202122"/>
          <w:sz w:val="24"/>
          <w:szCs w:val="24"/>
          <w:shd w:val="clear" w:color="auto" w:fill="FFFFFF"/>
        </w:rPr>
      </w:pPr>
      <w:r>
        <w:rPr>
          <w:rFonts w:ascii="Times New Roman" w:hAnsi="Times New Roman" w:cs="Times New Roman"/>
          <w:sz w:val="24"/>
          <w:szCs w:val="24"/>
        </w:rPr>
        <w:t>Após a inserção do banco</w:t>
      </w:r>
      <w:r w:rsidRPr="004E35C2">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4E35C2">
        <w:rPr>
          <w:rFonts w:ascii="Times New Roman" w:hAnsi="Times New Roman" w:cs="Times New Roman"/>
          <w:sz w:val="24"/>
          <w:szCs w:val="24"/>
        </w:rPr>
        <w:t>dados</w:t>
      </w:r>
      <w:r>
        <w:rPr>
          <w:rFonts w:ascii="Times New Roman" w:hAnsi="Times New Roman" w:cs="Times New Roman"/>
          <w:sz w:val="24"/>
          <w:szCs w:val="24"/>
        </w:rPr>
        <w:t xml:space="preserve"> (chamado= </w:t>
      </w:r>
      <w:r w:rsidRPr="004E35C2">
        <w:rPr>
          <w:rFonts w:ascii="Times New Roman" w:hAnsi="Times New Roman" w:cs="Times New Roman"/>
          <w:b/>
          <w:i/>
          <w:sz w:val="24"/>
          <w:szCs w:val="24"/>
        </w:rPr>
        <w:t>mydata</w:t>
      </w:r>
      <w:r>
        <w:rPr>
          <w:rFonts w:ascii="Times New Roman" w:hAnsi="Times New Roman" w:cs="Times New Roman"/>
          <w:sz w:val="24"/>
          <w:szCs w:val="24"/>
        </w:rPr>
        <w:t>)</w:t>
      </w:r>
      <w:r w:rsidRPr="004E35C2">
        <w:rPr>
          <w:rFonts w:ascii="Times New Roman" w:hAnsi="Times New Roman" w:cs="Times New Roman"/>
          <w:sz w:val="24"/>
          <w:szCs w:val="24"/>
        </w:rPr>
        <w:t xml:space="preserve"> e a </w:t>
      </w:r>
      <w:r>
        <w:rPr>
          <w:rFonts w:ascii="Times New Roman" w:hAnsi="Times New Roman" w:cs="Times New Roman"/>
          <w:sz w:val="24"/>
          <w:szCs w:val="24"/>
        </w:rPr>
        <w:t>escolha dos comandos</w:t>
      </w:r>
      <w:r w:rsidR="001A2C9D">
        <w:rPr>
          <w:rFonts w:ascii="Times New Roman" w:hAnsi="Times New Roman" w:cs="Times New Roman"/>
          <w:sz w:val="24"/>
          <w:szCs w:val="24"/>
        </w:rPr>
        <w:t xml:space="preserve"> iniciais</w:t>
      </w:r>
      <w:r>
        <w:rPr>
          <w:rFonts w:ascii="Times New Roman" w:hAnsi="Times New Roman" w:cs="Times New Roman"/>
          <w:sz w:val="24"/>
          <w:szCs w:val="24"/>
        </w:rPr>
        <w:t xml:space="preserve">, a função principal para aplicar a Metodologia-Q no Software R 4.3.1 </w:t>
      </w:r>
      <w:r w:rsidR="001A2C9D">
        <w:rPr>
          <w:rFonts w:ascii="Times New Roman" w:hAnsi="Times New Roman" w:cs="Times New Roman"/>
          <w:sz w:val="24"/>
          <w:szCs w:val="24"/>
        </w:rPr>
        <w:t xml:space="preserve">usando o Pacote </w:t>
      </w:r>
      <w:r w:rsidR="001A2C9D" w:rsidRPr="00274C14">
        <w:rPr>
          <w:rFonts w:ascii="Times New Roman" w:hAnsi="Times New Roman" w:cs="Times New Roman"/>
          <w:b/>
          <w:i/>
          <w:color w:val="202122"/>
          <w:sz w:val="24"/>
          <w:szCs w:val="24"/>
          <w:shd w:val="clear" w:color="auto" w:fill="FFFFFF"/>
        </w:rPr>
        <w:t>qmethod</w:t>
      </w:r>
      <w:r w:rsidR="001A2C9D" w:rsidRPr="00274C14">
        <w:rPr>
          <w:rFonts w:ascii="Times New Roman" w:hAnsi="Times New Roman" w:cs="Times New Roman"/>
          <w:color w:val="202122"/>
          <w:sz w:val="24"/>
          <w:szCs w:val="24"/>
          <w:shd w:val="clear" w:color="auto" w:fill="FFFFFF"/>
        </w:rPr>
        <w:t xml:space="preserve"> versão 1.8.4 </w:t>
      </w:r>
      <w:r>
        <w:rPr>
          <w:rFonts w:ascii="Times New Roman" w:hAnsi="Times New Roman" w:cs="Times New Roman"/>
          <w:sz w:val="24"/>
          <w:szCs w:val="24"/>
        </w:rPr>
        <w:t>é:</w:t>
      </w:r>
    </w:p>
    <w:p w:rsidR="004E35C2" w:rsidRDefault="004E35C2" w:rsidP="004E35C2">
      <w:pPr>
        <w:spacing w:after="0" w:line="240" w:lineRule="auto"/>
        <w:contextualSpacing/>
        <w:jc w:val="both"/>
        <w:rPr>
          <w:rFonts w:ascii="Times New Roman" w:hAnsi="Times New Roman" w:cs="Times New Roman"/>
          <w:sz w:val="24"/>
          <w:szCs w:val="24"/>
        </w:rPr>
      </w:pPr>
    </w:p>
    <w:p w:rsidR="004E35C2" w:rsidRPr="004E35C2" w:rsidRDefault="004E35C2" w:rsidP="004E35C2">
      <w:pPr>
        <w:spacing w:after="0" w:line="240" w:lineRule="auto"/>
        <w:contextualSpacing/>
        <w:jc w:val="both"/>
        <w:rPr>
          <w:rFonts w:ascii="Times New Roman" w:hAnsi="Times New Roman" w:cs="Times New Roman"/>
          <w:b/>
          <w:i/>
          <w:sz w:val="24"/>
          <w:szCs w:val="24"/>
        </w:rPr>
      </w:pPr>
      <w:r>
        <w:rPr>
          <w:rFonts w:ascii="Times New Roman" w:hAnsi="Times New Roman" w:cs="Times New Roman"/>
          <w:sz w:val="24"/>
          <w:szCs w:val="24"/>
        </w:rPr>
        <w:t xml:space="preserve"> </w:t>
      </w:r>
      <w:proofErr w:type="gramStart"/>
      <w:r w:rsidRPr="004E35C2">
        <w:rPr>
          <w:rFonts w:ascii="Times New Roman" w:hAnsi="Times New Roman" w:cs="Times New Roman"/>
          <w:b/>
          <w:i/>
          <w:sz w:val="24"/>
          <w:szCs w:val="24"/>
        </w:rPr>
        <w:t>qmethod</w:t>
      </w:r>
      <w:proofErr w:type="gramEnd"/>
      <w:r w:rsidRPr="004E35C2">
        <w:rPr>
          <w:rFonts w:ascii="Times New Roman" w:hAnsi="Times New Roman" w:cs="Times New Roman"/>
          <w:b/>
          <w:i/>
          <w:sz w:val="24"/>
          <w:szCs w:val="24"/>
        </w:rPr>
        <w:t xml:space="preserve"> (mydata,</w:t>
      </w:r>
    </w:p>
    <w:p w:rsidR="004E35C2" w:rsidRPr="004E35C2" w:rsidRDefault="004E35C2" w:rsidP="004E35C2">
      <w:pPr>
        <w:spacing w:after="0" w:line="240" w:lineRule="auto"/>
        <w:contextualSpacing/>
        <w:jc w:val="both"/>
        <w:rPr>
          <w:rFonts w:ascii="Times New Roman" w:hAnsi="Times New Roman" w:cs="Times New Roman"/>
          <w:b/>
          <w:i/>
          <w:sz w:val="24"/>
          <w:szCs w:val="24"/>
        </w:rPr>
      </w:pPr>
      <w:r w:rsidRPr="004E35C2">
        <w:rPr>
          <w:rFonts w:ascii="Times New Roman" w:hAnsi="Times New Roman" w:cs="Times New Roman"/>
          <w:b/>
          <w:i/>
          <w:sz w:val="24"/>
          <w:szCs w:val="24"/>
        </w:rPr>
        <w:t xml:space="preserve">                  </w:t>
      </w:r>
      <w:proofErr w:type="gramStart"/>
      <w:r w:rsidRPr="004E35C2">
        <w:rPr>
          <w:rFonts w:ascii="Times New Roman" w:hAnsi="Times New Roman" w:cs="Times New Roman"/>
          <w:b/>
          <w:i/>
          <w:sz w:val="24"/>
          <w:szCs w:val="24"/>
        </w:rPr>
        <w:t>nfactors</w:t>
      </w:r>
      <w:proofErr w:type="gramEnd"/>
      <w:r w:rsidRPr="004E35C2">
        <w:rPr>
          <w:rFonts w:ascii="Times New Roman" w:hAnsi="Times New Roman" w:cs="Times New Roman"/>
          <w:b/>
          <w:i/>
          <w:sz w:val="24"/>
          <w:szCs w:val="24"/>
        </w:rPr>
        <w:t xml:space="preserve"> = 13,</w:t>
      </w:r>
    </w:p>
    <w:p w:rsidR="004E35C2" w:rsidRPr="004E35C2" w:rsidRDefault="004E35C2" w:rsidP="004E35C2">
      <w:pPr>
        <w:spacing w:after="0" w:line="240" w:lineRule="auto"/>
        <w:contextualSpacing/>
        <w:jc w:val="both"/>
        <w:rPr>
          <w:rFonts w:ascii="Times New Roman" w:hAnsi="Times New Roman" w:cs="Times New Roman"/>
          <w:b/>
          <w:i/>
          <w:sz w:val="24"/>
          <w:szCs w:val="24"/>
        </w:rPr>
      </w:pPr>
      <w:r w:rsidRPr="004E35C2">
        <w:rPr>
          <w:rFonts w:ascii="Times New Roman" w:hAnsi="Times New Roman" w:cs="Times New Roman"/>
          <w:b/>
          <w:i/>
          <w:sz w:val="24"/>
          <w:szCs w:val="24"/>
        </w:rPr>
        <w:t xml:space="preserve">                  </w:t>
      </w:r>
      <w:proofErr w:type="gramStart"/>
      <w:r w:rsidRPr="004E35C2">
        <w:rPr>
          <w:rFonts w:ascii="Times New Roman" w:hAnsi="Times New Roman" w:cs="Times New Roman"/>
          <w:b/>
          <w:i/>
          <w:sz w:val="24"/>
          <w:szCs w:val="24"/>
        </w:rPr>
        <w:t>extraction</w:t>
      </w:r>
      <w:proofErr w:type="gramEnd"/>
      <w:r w:rsidRPr="004E35C2">
        <w:rPr>
          <w:rFonts w:ascii="Times New Roman" w:hAnsi="Times New Roman" w:cs="Times New Roman"/>
          <w:b/>
          <w:i/>
          <w:sz w:val="24"/>
          <w:szCs w:val="24"/>
        </w:rPr>
        <w:t xml:space="preserve"> = "PCA",</w:t>
      </w:r>
    </w:p>
    <w:p w:rsidR="004E35C2" w:rsidRPr="004E35C2" w:rsidRDefault="004E35C2" w:rsidP="004E35C2">
      <w:pPr>
        <w:spacing w:after="0" w:line="240" w:lineRule="auto"/>
        <w:contextualSpacing/>
        <w:jc w:val="both"/>
        <w:rPr>
          <w:rFonts w:ascii="Times New Roman" w:hAnsi="Times New Roman" w:cs="Times New Roman"/>
          <w:b/>
          <w:i/>
          <w:sz w:val="24"/>
          <w:szCs w:val="24"/>
        </w:rPr>
      </w:pPr>
      <w:r w:rsidRPr="004E35C2">
        <w:rPr>
          <w:rFonts w:ascii="Times New Roman" w:hAnsi="Times New Roman" w:cs="Times New Roman"/>
          <w:b/>
          <w:i/>
          <w:sz w:val="24"/>
          <w:szCs w:val="24"/>
        </w:rPr>
        <w:t xml:space="preserve">                  </w:t>
      </w:r>
      <w:proofErr w:type="gramStart"/>
      <w:r w:rsidRPr="004E35C2">
        <w:rPr>
          <w:rFonts w:ascii="Times New Roman" w:hAnsi="Times New Roman" w:cs="Times New Roman"/>
          <w:b/>
          <w:i/>
          <w:sz w:val="24"/>
          <w:szCs w:val="24"/>
        </w:rPr>
        <w:t>rotation</w:t>
      </w:r>
      <w:proofErr w:type="gramEnd"/>
      <w:r w:rsidRPr="004E35C2">
        <w:rPr>
          <w:rFonts w:ascii="Times New Roman" w:hAnsi="Times New Roman" w:cs="Times New Roman"/>
          <w:b/>
          <w:i/>
          <w:sz w:val="24"/>
          <w:szCs w:val="24"/>
        </w:rPr>
        <w:t xml:space="preserve"> = "varimax", </w:t>
      </w:r>
    </w:p>
    <w:p w:rsidR="004E35C2" w:rsidRPr="004E35C2" w:rsidRDefault="004E35C2" w:rsidP="004E35C2">
      <w:pPr>
        <w:spacing w:after="0" w:line="240" w:lineRule="auto"/>
        <w:contextualSpacing/>
        <w:jc w:val="both"/>
        <w:rPr>
          <w:rFonts w:ascii="Times New Roman" w:hAnsi="Times New Roman" w:cs="Times New Roman"/>
          <w:b/>
          <w:i/>
          <w:sz w:val="24"/>
          <w:szCs w:val="24"/>
        </w:rPr>
      </w:pPr>
      <w:r w:rsidRPr="004E35C2">
        <w:rPr>
          <w:rFonts w:ascii="Times New Roman" w:hAnsi="Times New Roman" w:cs="Times New Roman"/>
          <w:b/>
          <w:i/>
          <w:sz w:val="24"/>
          <w:szCs w:val="24"/>
        </w:rPr>
        <w:t xml:space="preserve">                  </w:t>
      </w:r>
      <w:proofErr w:type="gramStart"/>
      <w:r w:rsidRPr="004E35C2">
        <w:rPr>
          <w:rFonts w:ascii="Times New Roman" w:hAnsi="Times New Roman" w:cs="Times New Roman"/>
          <w:b/>
          <w:i/>
          <w:sz w:val="24"/>
          <w:szCs w:val="24"/>
        </w:rPr>
        <w:t>forced</w:t>
      </w:r>
      <w:proofErr w:type="gramEnd"/>
      <w:r w:rsidRPr="004E35C2">
        <w:rPr>
          <w:rFonts w:ascii="Times New Roman" w:hAnsi="Times New Roman" w:cs="Times New Roman"/>
          <w:b/>
          <w:i/>
          <w:sz w:val="24"/>
          <w:szCs w:val="24"/>
        </w:rPr>
        <w:t xml:space="preserve"> = FALSE,</w:t>
      </w:r>
    </w:p>
    <w:p w:rsidR="004E35C2" w:rsidRPr="004E35C2" w:rsidRDefault="004E35C2" w:rsidP="004E35C2">
      <w:pPr>
        <w:spacing w:after="0" w:line="240" w:lineRule="auto"/>
        <w:contextualSpacing/>
        <w:jc w:val="both"/>
        <w:rPr>
          <w:rFonts w:ascii="Times New Roman" w:hAnsi="Times New Roman" w:cs="Times New Roman"/>
          <w:b/>
          <w:i/>
          <w:sz w:val="24"/>
          <w:szCs w:val="24"/>
        </w:rPr>
      </w:pPr>
      <w:r w:rsidRPr="004E35C2">
        <w:rPr>
          <w:rFonts w:ascii="Times New Roman" w:hAnsi="Times New Roman" w:cs="Times New Roman"/>
          <w:b/>
          <w:i/>
          <w:sz w:val="24"/>
          <w:szCs w:val="24"/>
        </w:rPr>
        <w:t xml:space="preserve">                  </w:t>
      </w:r>
      <w:proofErr w:type="gramStart"/>
      <w:r w:rsidRPr="004E35C2">
        <w:rPr>
          <w:rFonts w:ascii="Times New Roman" w:hAnsi="Times New Roman" w:cs="Times New Roman"/>
          <w:b/>
          <w:i/>
          <w:sz w:val="24"/>
          <w:szCs w:val="24"/>
        </w:rPr>
        <w:t>distribution</w:t>
      </w:r>
      <w:proofErr w:type="gramEnd"/>
      <w:r w:rsidRPr="004E35C2">
        <w:rPr>
          <w:rFonts w:ascii="Times New Roman" w:hAnsi="Times New Roman" w:cs="Times New Roman"/>
          <w:b/>
          <w:i/>
          <w:sz w:val="24"/>
          <w:szCs w:val="24"/>
        </w:rPr>
        <w:t xml:space="preserve"> = c(1:nrow(mydata)),</w:t>
      </w:r>
    </w:p>
    <w:p w:rsidR="004E35C2" w:rsidRPr="004E35C2" w:rsidRDefault="004E35C2" w:rsidP="004E35C2">
      <w:pPr>
        <w:spacing w:after="0" w:line="240" w:lineRule="auto"/>
        <w:contextualSpacing/>
        <w:jc w:val="both"/>
        <w:rPr>
          <w:rFonts w:ascii="Times New Roman" w:hAnsi="Times New Roman" w:cs="Times New Roman"/>
          <w:b/>
          <w:i/>
          <w:sz w:val="24"/>
          <w:szCs w:val="24"/>
        </w:rPr>
      </w:pPr>
      <w:r w:rsidRPr="004E35C2">
        <w:rPr>
          <w:rFonts w:ascii="Times New Roman" w:hAnsi="Times New Roman" w:cs="Times New Roman"/>
          <w:b/>
          <w:i/>
          <w:sz w:val="24"/>
          <w:szCs w:val="24"/>
        </w:rPr>
        <w:t xml:space="preserve">                  cor.method = "pearson",</w:t>
      </w:r>
    </w:p>
    <w:p w:rsidR="004E35C2" w:rsidRPr="004E35C2" w:rsidRDefault="004E35C2" w:rsidP="004E35C2">
      <w:pPr>
        <w:spacing w:after="0" w:line="240" w:lineRule="auto"/>
        <w:contextualSpacing/>
        <w:jc w:val="both"/>
        <w:rPr>
          <w:rFonts w:ascii="Times New Roman" w:hAnsi="Times New Roman" w:cs="Times New Roman"/>
          <w:b/>
          <w:i/>
          <w:sz w:val="24"/>
          <w:szCs w:val="24"/>
        </w:rPr>
      </w:pPr>
      <w:r w:rsidRPr="004E35C2">
        <w:rPr>
          <w:rFonts w:ascii="Times New Roman" w:hAnsi="Times New Roman" w:cs="Times New Roman"/>
          <w:b/>
          <w:i/>
          <w:sz w:val="24"/>
          <w:szCs w:val="24"/>
        </w:rPr>
        <w:t xml:space="preserve">                  </w:t>
      </w:r>
      <w:proofErr w:type="gramStart"/>
      <w:r w:rsidRPr="004E35C2">
        <w:rPr>
          <w:rFonts w:ascii="Times New Roman" w:hAnsi="Times New Roman" w:cs="Times New Roman"/>
          <w:b/>
          <w:i/>
          <w:sz w:val="24"/>
          <w:szCs w:val="24"/>
        </w:rPr>
        <w:t>silent</w:t>
      </w:r>
      <w:proofErr w:type="gramEnd"/>
      <w:r w:rsidRPr="004E35C2">
        <w:rPr>
          <w:rFonts w:ascii="Times New Roman" w:hAnsi="Times New Roman" w:cs="Times New Roman"/>
          <w:b/>
          <w:i/>
          <w:sz w:val="24"/>
          <w:szCs w:val="24"/>
        </w:rPr>
        <w:t xml:space="preserve"> = FALSE)</w:t>
      </w:r>
    </w:p>
    <w:p w:rsidR="004E35C2" w:rsidRDefault="004E35C2" w:rsidP="004E35C2">
      <w:pPr>
        <w:spacing w:after="0" w:line="240" w:lineRule="auto"/>
        <w:jc w:val="both"/>
        <w:rPr>
          <w:rFonts w:ascii="Times New Roman" w:hAnsi="Times New Roman" w:cs="Times New Roman"/>
          <w:sz w:val="24"/>
          <w:szCs w:val="24"/>
        </w:rPr>
      </w:pPr>
    </w:p>
    <w:p w:rsidR="004E35C2" w:rsidRDefault="004E35C2" w:rsidP="004E35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Calculando-se as Inter correlações entre os </w:t>
      </w:r>
      <w:r w:rsidRPr="004E35C2">
        <w:rPr>
          <w:rFonts w:ascii="Times New Roman" w:hAnsi="Times New Roman" w:cs="Times New Roman"/>
          <w:sz w:val="24"/>
          <w:szCs w:val="24"/>
        </w:rPr>
        <w:t>Q-Sorts</w:t>
      </w:r>
      <w:r>
        <w:rPr>
          <w:rFonts w:ascii="Times New Roman" w:hAnsi="Times New Roman" w:cs="Times New Roman"/>
          <w:sz w:val="24"/>
          <w:szCs w:val="24"/>
        </w:rPr>
        <w:t>(participantes)</w:t>
      </w:r>
      <w:r w:rsidRPr="004E35C2">
        <w:rPr>
          <w:rFonts w:ascii="Times New Roman" w:hAnsi="Times New Roman" w:cs="Times New Roman"/>
          <w:sz w:val="24"/>
          <w:szCs w:val="24"/>
        </w:rPr>
        <w:t xml:space="preserve"> e agrupa as classificações Q em fatores</w:t>
      </w:r>
      <w:r>
        <w:rPr>
          <w:rFonts w:ascii="Times New Roman" w:hAnsi="Times New Roman" w:cs="Times New Roman"/>
          <w:sz w:val="24"/>
          <w:szCs w:val="24"/>
        </w:rPr>
        <w:t xml:space="preserve"> independentes</w:t>
      </w:r>
      <w:r w:rsidR="00C85EAA">
        <w:rPr>
          <w:rFonts w:ascii="Times New Roman" w:hAnsi="Times New Roman" w:cs="Times New Roman"/>
          <w:sz w:val="24"/>
          <w:szCs w:val="24"/>
        </w:rPr>
        <w:t xml:space="preserve"> criados com base nos critérios estabelecidos anteriormente pelo pesquisador</w:t>
      </w:r>
      <w:r>
        <w:rPr>
          <w:rFonts w:ascii="Times New Roman" w:hAnsi="Times New Roman" w:cs="Times New Roman"/>
          <w:sz w:val="24"/>
          <w:szCs w:val="24"/>
        </w:rPr>
        <w:t>.</w:t>
      </w:r>
    </w:p>
    <w:p w:rsidR="004E35C2" w:rsidRDefault="004E35C2" w:rsidP="001E7548">
      <w:pPr>
        <w:jc w:val="both"/>
        <w:rPr>
          <w:rFonts w:ascii="Times New Roman" w:hAnsi="Times New Roman" w:cs="Times New Roman"/>
          <w:sz w:val="24"/>
          <w:szCs w:val="24"/>
        </w:rPr>
      </w:pPr>
    </w:p>
    <w:p w:rsidR="00B445C6" w:rsidRDefault="00B445C6" w:rsidP="001E7548">
      <w:pPr>
        <w:jc w:val="both"/>
        <w:rPr>
          <w:rFonts w:ascii="Times New Roman" w:hAnsi="Times New Roman" w:cs="Times New Roman"/>
          <w:sz w:val="24"/>
          <w:szCs w:val="24"/>
        </w:rPr>
      </w:pPr>
    </w:p>
    <w:p w:rsidR="00B445C6" w:rsidRDefault="00B445C6" w:rsidP="001E7548">
      <w:pPr>
        <w:jc w:val="both"/>
        <w:rPr>
          <w:rFonts w:ascii="Times New Roman" w:hAnsi="Times New Roman" w:cs="Times New Roman"/>
          <w:sz w:val="24"/>
          <w:szCs w:val="24"/>
        </w:rPr>
      </w:pPr>
    </w:p>
    <w:p w:rsidR="00B445C6" w:rsidRDefault="00B445C6" w:rsidP="001E7548">
      <w:pPr>
        <w:jc w:val="both"/>
        <w:rPr>
          <w:rFonts w:ascii="Times New Roman" w:hAnsi="Times New Roman" w:cs="Times New Roman"/>
          <w:sz w:val="24"/>
          <w:szCs w:val="24"/>
        </w:rPr>
      </w:pPr>
    </w:p>
    <w:p w:rsidR="00B445C6" w:rsidRDefault="00B445C6" w:rsidP="001E7548">
      <w:pPr>
        <w:jc w:val="both"/>
        <w:rPr>
          <w:rFonts w:ascii="Times New Roman" w:hAnsi="Times New Roman" w:cs="Times New Roman"/>
          <w:sz w:val="24"/>
          <w:szCs w:val="24"/>
        </w:rPr>
      </w:pPr>
    </w:p>
    <w:p w:rsidR="00B445C6" w:rsidRDefault="00B445C6" w:rsidP="001E7548">
      <w:pPr>
        <w:jc w:val="both"/>
        <w:rPr>
          <w:rFonts w:ascii="Times New Roman" w:hAnsi="Times New Roman" w:cs="Times New Roman"/>
          <w:sz w:val="24"/>
          <w:szCs w:val="24"/>
        </w:rPr>
      </w:pPr>
    </w:p>
    <w:p w:rsidR="00B445C6" w:rsidRPr="004E35C2" w:rsidRDefault="00B445C6" w:rsidP="001E7548">
      <w:pPr>
        <w:jc w:val="both"/>
        <w:rPr>
          <w:rFonts w:ascii="Times New Roman" w:hAnsi="Times New Roman" w:cs="Times New Roman"/>
          <w:sz w:val="24"/>
          <w:szCs w:val="24"/>
        </w:rPr>
      </w:pPr>
    </w:p>
    <w:p w:rsidR="00E70008" w:rsidRDefault="004E7AF1" w:rsidP="001E7548">
      <w:pPr>
        <w:pStyle w:val="PargrafodaLista"/>
        <w:numPr>
          <w:ilvl w:val="0"/>
          <w:numId w:val="1"/>
        </w:numPr>
        <w:spacing w:after="0" w:line="240" w:lineRule="auto"/>
        <w:ind w:left="426" w:hanging="426"/>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lastRenderedPageBreak/>
        <w:t>Estatística Inferencial</w:t>
      </w:r>
    </w:p>
    <w:p w:rsidR="001A2C9D" w:rsidRDefault="001A2C9D" w:rsidP="001E7548">
      <w:pPr>
        <w:jc w:val="both"/>
        <w:rPr>
          <w:rFonts w:ascii="Times New Roman" w:hAnsi="Times New Roman" w:cs="Times New Roman"/>
          <w:sz w:val="24"/>
          <w:szCs w:val="24"/>
        </w:rPr>
      </w:pPr>
    </w:p>
    <w:p w:rsidR="00467DF4" w:rsidRDefault="004F3093" w:rsidP="001E7548">
      <w:pPr>
        <w:jc w:val="both"/>
        <w:rPr>
          <w:rFonts w:ascii="Times New Roman" w:hAnsi="Times New Roman" w:cs="Times New Roman"/>
          <w:sz w:val="24"/>
          <w:szCs w:val="24"/>
        </w:rPr>
      </w:pPr>
      <w:r w:rsidRPr="001741F9">
        <w:rPr>
          <w:rFonts w:ascii="Times New Roman" w:hAnsi="Times New Roman" w:cs="Times New Roman"/>
          <w:sz w:val="24"/>
          <w:szCs w:val="24"/>
        </w:rPr>
        <w:t>A</w:t>
      </w:r>
      <w:r w:rsidR="00E70008" w:rsidRPr="001741F9">
        <w:rPr>
          <w:rFonts w:ascii="Times New Roman" w:hAnsi="Times New Roman" w:cs="Times New Roman"/>
          <w:sz w:val="24"/>
          <w:szCs w:val="24"/>
        </w:rPr>
        <w:t xml:space="preserve">plicou-se a </w:t>
      </w:r>
      <w:r w:rsidRPr="001741F9">
        <w:rPr>
          <w:rFonts w:ascii="Times New Roman" w:hAnsi="Times New Roman" w:cs="Times New Roman"/>
          <w:sz w:val="24"/>
          <w:szCs w:val="24"/>
        </w:rPr>
        <w:t>Análise de Fatorial Q</w:t>
      </w:r>
      <w:r w:rsidR="00E70008" w:rsidRPr="001741F9">
        <w:rPr>
          <w:rFonts w:ascii="Times New Roman" w:hAnsi="Times New Roman" w:cs="Times New Roman"/>
          <w:sz w:val="24"/>
          <w:szCs w:val="24"/>
        </w:rPr>
        <w:t xml:space="preserve"> </w:t>
      </w:r>
      <w:r w:rsidRPr="001741F9">
        <w:rPr>
          <w:rFonts w:ascii="Times New Roman" w:hAnsi="Times New Roman" w:cs="Times New Roman"/>
          <w:sz w:val="24"/>
          <w:szCs w:val="24"/>
        </w:rPr>
        <w:t>aos dados</w:t>
      </w:r>
      <w:r w:rsidR="00E70008" w:rsidRPr="001741F9">
        <w:rPr>
          <w:rFonts w:ascii="Times New Roman" w:hAnsi="Times New Roman" w:cs="Times New Roman"/>
          <w:sz w:val="24"/>
          <w:szCs w:val="24"/>
        </w:rPr>
        <w:t>, utilizando-se o método matemático das Componentes Principais para extração dos fatores via Rotação Ortogonal dos Fatores do tipo Varimax para obter melhores combinações</w:t>
      </w:r>
      <w:r w:rsidR="00DD2903">
        <w:rPr>
          <w:rFonts w:ascii="Times New Roman" w:hAnsi="Times New Roman" w:cs="Times New Roman"/>
          <w:sz w:val="24"/>
          <w:szCs w:val="24"/>
        </w:rPr>
        <w:t xml:space="preserve"> (número de fatores com cargas mais altas)</w:t>
      </w:r>
      <w:r w:rsidR="00E70008" w:rsidRPr="001741F9">
        <w:rPr>
          <w:rFonts w:ascii="Times New Roman" w:hAnsi="Times New Roman" w:cs="Times New Roman"/>
          <w:sz w:val="24"/>
          <w:szCs w:val="24"/>
        </w:rPr>
        <w:t xml:space="preserve"> e usando como critérios para a escolha do número ideal de fatores a extrair, o Critério da Raiz Latente (autovalor maior que 1) e Critério da Percentagem da Variância Explicada</w:t>
      </w:r>
      <w:r w:rsidR="00E55B5C" w:rsidRPr="001741F9">
        <w:rPr>
          <w:rFonts w:ascii="Times New Roman" w:hAnsi="Times New Roman" w:cs="Times New Roman"/>
          <w:sz w:val="24"/>
          <w:szCs w:val="24"/>
        </w:rPr>
        <w:t xml:space="preserve">, ou seja, </w:t>
      </w:r>
      <w:r w:rsidR="00E70008" w:rsidRPr="001741F9">
        <w:rPr>
          <w:rFonts w:ascii="Times New Roman" w:hAnsi="Times New Roman" w:cs="Times New Roman"/>
          <w:sz w:val="24"/>
          <w:szCs w:val="24"/>
        </w:rPr>
        <w:t xml:space="preserve">soma da variância </w:t>
      </w:r>
      <w:r w:rsidR="007229E7" w:rsidRPr="001741F9">
        <w:rPr>
          <w:rFonts w:ascii="Times New Roman" w:hAnsi="Times New Roman" w:cs="Times New Roman"/>
          <w:sz w:val="24"/>
          <w:szCs w:val="24"/>
        </w:rPr>
        <w:t xml:space="preserve">total </w:t>
      </w:r>
      <w:r w:rsidR="00E70008" w:rsidRPr="001741F9">
        <w:rPr>
          <w:rFonts w:ascii="Times New Roman" w:hAnsi="Times New Roman" w:cs="Times New Roman"/>
          <w:sz w:val="24"/>
          <w:szCs w:val="24"/>
        </w:rPr>
        <w:t>expl</w:t>
      </w:r>
      <w:r w:rsidR="00E55B5C" w:rsidRPr="001741F9">
        <w:rPr>
          <w:rFonts w:ascii="Times New Roman" w:hAnsi="Times New Roman" w:cs="Times New Roman"/>
          <w:sz w:val="24"/>
          <w:szCs w:val="24"/>
        </w:rPr>
        <w:t>icada acima de 70%</w:t>
      </w:r>
      <w:r w:rsidR="00E70008" w:rsidRPr="001741F9">
        <w:rPr>
          <w:rFonts w:ascii="Times New Roman" w:hAnsi="Times New Roman" w:cs="Times New Roman"/>
          <w:sz w:val="24"/>
          <w:szCs w:val="24"/>
        </w:rPr>
        <w:t>)</w:t>
      </w:r>
      <w:r w:rsidR="00E55B5C" w:rsidRPr="001741F9">
        <w:rPr>
          <w:rFonts w:ascii="Times New Roman" w:hAnsi="Times New Roman" w:cs="Times New Roman"/>
          <w:sz w:val="24"/>
          <w:szCs w:val="24"/>
        </w:rPr>
        <w:t xml:space="preserve"> conforme a orientação de (</w:t>
      </w:r>
      <w:r w:rsidR="00E55B5C" w:rsidRPr="001741F9">
        <w:rPr>
          <w:rFonts w:ascii="Times New Roman" w:hAnsi="Times New Roman" w:cs="Times New Roman"/>
          <w:b/>
          <w:sz w:val="24"/>
          <w:szCs w:val="24"/>
        </w:rPr>
        <w:t>Rencher</w:t>
      </w:r>
      <w:r w:rsidR="001741F9" w:rsidRPr="001741F9">
        <w:rPr>
          <w:rFonts w:ascii="Times New Roman" w:hAnsi="Times New Roman" w:cs="Times New Roman"/>
          <w:b/>
          <w:sz w:val="24"/>
          <w:szCs w:val="24"/>
        </w:rPr>
        <w:t>, 2002</w:t>
      </w:r>
      <w:r w:rsidR="00E55B5C" w:rsidRPr="001741F9">
        <w:rPr>
          <w:rFonts w:ascii="Times New Roman" w:hAnsi="Times New Roman" w:cs="Times New Roman"/>
          <w:b/>
          <w:sz w:val="24"/>
          <w:szCs w:val="24"/>
        </w:rPr>
        <w:t>; HAIR</w:t>
      </w:r>
      <w:r w:rsidR="001741F9" w:rsidRPr="001741F9">
        <w:rPr>
          <w:rFonts w:ascii="Times New Roman" w:hAnsi="Times New Roman" w:cs="Times New Roman"/>
          <w:b/>
          <w:sz w:val="24"/>
          <w:szCs w:val="24"/>
        </w:rPr>
        <w:t xml:space="preserve"> et al.</w:t>
      </w:r>
      <w:r w:rsidR="00E55B5C" w:rsidRPr="001741F9">
        <w:rPr>
          <w:rFonts w:ascii="Times New Roman" w:hAnsi="Times New Roman" w:cs="Times New Roman"/>
          <w:b/>
          <w:sz w:val="24"/>
          <w:szCs w:val="24"/>
        </w:rPr>
        <w:t>, 2005</w:t>
      </w:r>
      <w:r w:rsidR="00E55B5C" w:rsidRPr="001741F9">
        <w:rPr>
          <w:rFonts w:ascii="Times New Roman" w:hAnsi="Times New Roman" w:cs="Times New Roman"/>
          <w:sz w:val="24"/>
          <w:szCs w:val="24"/>
        </w:rPr>
        <w:t>)</w:t>
      </w:r>
      <w:r w:rsidR="00E70008" w:rsidRPr="001741F9">
        <w:rPr>
          <w:rFonts w:ascii="Times New Roman" w:hAnsi="Times New Roman" w:cs="Times New Roman"/>
          <w:sz w:val="24"/>
          <w:szCs w:val="24"/>
        </w:rPr>
        <w:t>.</w:t>
      </w:r>
    </w:p>
    <w:p w:rsidR="004E35C2" w:rsidRDefault="00CB0E54" w:rsidP="001E7548">
      <w:pPr>
        <w:jc w:val="both"/>
        <w:rPr>
          <w:rFonts w:ascii="Times New Roman" w:hAnsi="Times New Roman" w:cs="Times New Roman"/>
          <w:sz w:val="24"/>
          <w:szCs w:val="24"/>
        </w:rPr>
      </w:pPr>
      <w:r>
        <w:rPr>
          <w:rFonts w:ascii="Times New Roman" w:hAnsi="Times New Roman" w:cs="Times New Roman"/>
          <w:sz w:val="24"/>
          <w:szCs w:val="24"/>
        </w:rPr>
        <w:t xml:space="preserve">Inicialmente, realizou-se uma simulação com vários modelo de Análise Fatorial Q, no pacote </w:t>
      </w:r>
      <w:r w:rsidR="007E0BE3">
        <w:rPr>
          <w:rFonts w:ascii="Times New Roman" w:hAnsi="Times New Roman" w:cs="Times New Roman"/>
          <w:sz w:val="24"/>
          <w:szCs w:val="24"/>
        </w:rPr>
        <w:t>qmethod</w:t>
      </w:r>
      <w:r w:rsidR="0063418C">
        <w:rPr>
          <w:rFonts w:ascii="Times New Roman" w:hAnsi="Times New Roman" w:cs="Times New Roman"/>
          <w:sz w:val="24"/>
          <w:szCs w:val="24"/>
        </w:rPr>
        <w:t xml:space="preserve"> no R, usando os critérios de autovalores acima de 1 e soma total de variância explicada acima de </w:t>
      </w:r>
      <w:r w:rsidR="0063418C" w:rsidRPr="001741F9">
        <w:rPr>
          <w:rFonts w:ascii="Times New Roman" w:hAnsi="Times New Roman" w:cs="Times New Roman"/>
          <w:sz w:val="24"/>
          <w:szCs w:val="24"/>
        </w:rPr>
        <w:t>70%</w:t>
      </w:r>
      <w:r w:rsidR="0063418C">
        <w:rPr>
          <w:rFonts w:ascii="Times New Roman" w:hAnsi="Times New Roman" w:cs="Times New Roman"/>
          <w:sz w:val="24"/>
          <w:szCs w:val="24"/>
        </w:rPr>
        <w:t>, para tomada de decisão do modelo final.</w:t>
      </w:r>
      <w:r w:rsidR="00D16E58">
        <w:rPr>
          <w:rFonts w:ascii="Times New Roman" w:hAnsi="Times New Roman" w:cs="Times New Roman"/>
          <w:sz w:val="24"/>
          <w:szCs w:val="24"/>
        </w:rPr>
        <w:t xml:space="preserve"> Com isso, com base nos critérios mínimos de um Modelo de Análise Fatorial, optou-se por um com 13 Fatores.</w:t>
      </w:r>
    </w:p>
    <w:p w:rsidR="00CB0E54" w:rsidRPr="00CB0E54" w:rsidRDefault="00CB0E54" w:rsidP="00CB0E54">
      <w:pPr>
        <w:spacing w:after="0"/>
        <w:contextualSpacing/>
        <w:jc w:val="both"/>
        <w:rPr>
          <w:rFonts w:ascii="Times New Roman" w:hAnsi="Times New Roman" w:cs="Times New Roman"/>
          <w:b/>
          <w:sz w:val="24"/>
          <w:szCs w:val="24"/>
        </w:rPr>
      </w:pPr>
      <w:r w:rsidRPr="00CB0E54">
        <w:rPr>
          <w:rFonts w:ascii="Times New Roman" w:hAnsi="Times New Roman" w:cs="Times New Roman"/>
          <w:b/>
          <w:sz w:val="24"/>
          <w:szCs w:val="24"/>
        </w:rPr>
        <w:t>Figura1. Simulação de Análise Fatorial via componente principais e rotação ortogonal varimax,</w:t>
      </w:r>
    </w:p>
    <w:tbl>
      <w:tblPr>
        <w:tblW w:w="14371" w:type="dxa"/>
        <w:tblCellMar>
          <w:left w:w="70" w:type="dxa"/>
          <w:right w:w="70" w:type="dxa"/>
        </w:tblCellMar>
        <w:tblLook w:val="04A0" w:firstRow="1" w:lastRow="0" w:firstColumn="1" w:lastColumn="0" w:noHBand="0" w:noVBand="1"/>
      </w:tblPr>
      <w:tblGrid>
        <w:gridCol w:w="426"/>
        <w:gridCol w:w="990"/>
        <w:gridCol w:w="1500"/>
        <w:gridCol w:w="426"/>
        <w:gridCol w:w="990"/>
        <w:gridCol w:w="1500"/>
        <w:gridCol w:w="485"/>
        <w:gridCol w:w="931"/>
        <w:gridCol w:w="1500"/>
        <w:gridCol w:w="599"/>
        <w:gridCol w:w="817"/>
        <w:gridCol w:w="1380"/>
        <w:gridCol w:w="647"/>
        <w:gridCol w:w="800"/>
        <w:gridCol w:w="1380"/>
      </w:tblGrid>
      <w:tr w:rsidR="0063418C" w:rsidRPr="0063418C" w:rsidTr="00783E2A">
        <w:trPr>
          <w:trHeight w:val="345"/>
        </w:trPr>
        <w:tc>
          <w:tcPr>
            <w:tcW w:w="2916" w:type="dxa"/>
            <w:gridSpan w:val="3"/>
            <w:tcBorders>
              <w:top w:val="double" w:sz="6" w:space="0" w:color="auto"/>
              <w:left w:val="nil"/>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3 Fatores</w:t>
            </w:r>
          </w:p>
        </w:tc>
        <w:tc>
          <w:tcPr>
            <w:tcW w:w="2916" w:type="dxa"/>
            <w:gridSpan w:val="3"/>
            <w:tcBorders>
              <w:top w:val="double" w:sz="6" w:space="0" w:color="auto"/>
              <w:left w:val="single" w:sz="4" w:space="0" w:color="auto"/>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5 Fatores</w:t>
            </w:r>
          </w:p>
        </w:tc>
        <w:tc>
          <w:tcPr>
            <w:tcW w:w="2916" w:type="dxa"/>
            <w:gridSpan w:val="3"/>
            <w:tcBorders>
              <w:top w:val="double" w:sz="6" w:space="0" w:color="auto"/>
              <w:left w:val="single" w:sz="4" w:space="0" w:color="auto"/>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9 Fatores</w:t>
            </w:r>
          </w:p>
        </w:tc>
        <w:tc>
          <w:tcPr>
            <w:tcW w:w="2796" w:type="dxa"/>
            <w:gridSpan w:val="3"/>
            <w:tcBorders>
              <w:top w:val="double" w:sz="6" w:space="0" w:color="auto"/>
              <w:left w:val="nil"/>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12 Fatores</w:t>
            </w:r>
          </w:p>
        </w:tc>
        <w:tc>
          <w:tcPr>
            <w:tcW w:w="2827" w:type="dxa"/>
            <w:gridSpan w:val="3"/>
            <w:tcBorders>
              <w:top w:val="double" w:sz="6" w:space="0" w:color="auto"/>
              <w:left w:val="nil"/>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13 Fatores</w:t>
            </w:r>
          </w:p>
        </w:tc>
      </w:tr>
      <w:tr w:rsidR="0063418C" w:rsidRPr="0063418C" w:rsidTr="00783E2A">
        <w:trPr>
          <w:trHeight w:val="345"/>
        </w:trPr>
        <w:tc>
          <w:tcPr>
            <w:tcW w:w="1416" w:type="dxa"/>
            <w:gridSpan w:val="2"/>
            <w:tcBorders>
              <w:top w:val="nil"/>
              <w:left w:val="nil"/>
              <w:bottom w:val="double" w:sz="6" w:space="0" w:color="auto"/>
              <w:right w:val="single" w:sz="4" w:space="0" w:color="000000"/>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Nº de Fatores</w:t>
            </w:r>
          </w:p>
        </w:tc>
        <w:tc>
          <w:tcPr>
            <w:tcW w:w="1500" w:type="dxa"/>
            <w:tcBorders>
              <w:top w:val="nil"/>
              <w:left w:val="nil"/>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Autovalores</w:t>
            </w:r>
          </w:p>
        </w:tc>
        <w:tc>
          <w:tcPr>
            <w:tcW w:w="1416" w:type="dxa"/>
            <w:gridSpan w:val="2"/>
            <w:tcBorders>
              <w:top w:val="nil"/>
              <w:left w:val="single" w:sz="4" w:space="0" w:color="auto"/>
              <w:bottom w:val="double" w:sz="6" w:space="0" w:color="auto"/>
              <w:right w:val="single" w:sz="4" w:space="0" w:color="000000"/>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Nº de Fatores</w:t>
            </w:r>
          </w:p>
        </w:tc>
        <w:tc>
          <w:tcPr>
            <w:tcW w:w="1500" w:type="dxa"/>
            <w:tcBorders>
              <w:top w:val="nil"/>
              <w:left w:val="nil"/>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Autovalores</w:t>
            </w:r>
          </w:p>
        </w:tc>
        <w:tc>
          <w:tcPr>
            <w:tcW w:w="1416" w:type="dxa"/>
            <w:gridSpan w:val="2"/>
            <w:tcBorders>
              <w:top w:val="double" w:sz="6" w:space="0" w:color="auto"/>
              <w:left w:val="single" w:sz="4" w:space="0" w:color="auto"/>
              <w:bottom w:val="double" w:sz="6" w:space="0" w:color="auto"/>
              <w:right w:val="single" w:sz="4" w:space="0" w:color="000000"/>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Nº de Fatores</w:t>
            </w:r>
          </w:p>
        </w:tc>
        <w:tc>
          <w:tcPr>
            <w:tcW w:w="1500" w:type="dxa"/>
            <w:tcBorders>
              <w:top w:val="nil"/>
              <w:left w:val="nil"/>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Autovalores</w:t>
            </w:r>
          </w:p>
        </w:tc>
        <w:tc>
          <w:tcPr>
            <w:tcW w:w="1416" w:type="dxa"/>
            <w:gridSpan w:val="2"/>
            <w:tcBorders>
              <w:top w:val="double" w:sz="6" w:space="0" w:color="auto"/>
              <w:left w:val="single" w:sz="4" w:space="0" w:color="auto"/>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Nº de Fatores</w:t>
            </w:r>
          </w:p>
        </w:tc>
        <w:tc>
          <w:tcPr>
            <w:tcW w:w="1380" w:type="dxa"/>
            <w:tcBorders>
              <w:top w:val="nil"/>
              <w:left w:val="single" w:sz="4" w:space="0" w:color="auto"/>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Autovalores</w:t>
            </w:r>
          </w:p>
        </w:tc>
        <w:tc>
          <w:tcPr>
            <w:tcW w:w="1447" w:type="dxa"/>
            <w:gridSpan w:val="2"/>
            <w:tcBorders>
              <w:top w:val="double" w:sz="6" w:space="0" w:color="auto"/>
              <w:left w:val="single" w:sz="4" w:space="0" w:color="auto"/>
              <w:bottom w:val="double" w:sz="6" w:space="0" w:color="auto"/>
              <w:right w:val="single" w:sz="4" w:space="0" w:color="000000"/>
            </w:tcBorders>
            <w:shd w:val="clear" w:color="000000" w:fill="FFFFFF"/>
            <w:noWrap/>
            <w:vAlign w:val="bottom"/>
            <w:hideMark/>
          </w:tcPr>
          <w:p w:rsidR="00783E2A"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 xml:space="preserve">Nº de </w:t>
            </w:r>
          </w:p>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Fatores</w:t>
            </w:r>
          </w:p>
        </w:tc>
        <w:tc>
          <w:tcPr>
            <w:tcW w:w="1380" w:type="dxa"/>
            <w:tcBorders>
              <w:top w:val="nil"/>
              <w:left w:val="nil"/>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Autovalores</w:t>
            </w:r>
          </w:p>
        </w:tc>
      </w:tr>
      <w:tr w:rsidR="0063418C" w:rsidRPr="0063418C" w:rsidTr="00783E2A">
        <w:trPr>
          <w:trHeight w:val="330"/>
        </w:trPr>
        <w:tc>
          <w:tcPr>
            <w:tcW w:w="426" w:type="dxa"/>
            <w:tcBorders>
              <w:top w:val="nil"/>
              <w:left w:val="nil"/>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w:t>
            </w:r>
          </w:p>
        </w:tc>
        <w:tc>
          <w:tcPr>
            <w:tcW w:w="990" w:type="dxa"/>
            <w:tcBorders>
              <w:top w:val="nil"/>
              <w:left w:val="single" w:sz="4" w:space="0" w:color="auto"/>
              <w:bottom w:val="nil"/>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15.482</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15.946</w:t>
            </w:r>
          </w:p>
        </w:tc>
        <w:tc>
          <w:tcPr>
            <w:tcW w:w="426"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w:t>
            </w:r>
          </w:p>
        </w:tc>
        <w:tc>
          <w:tcPr>
            <w:tcW w:w="99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14.816</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15.260</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w:t>
            </w:r>
          </w:p>
        </w:tc>
        <w:tc>
          <w:tcPr>
            <w:tcW w:w="931"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12.39</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12.76</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11.72</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12.07</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11.22</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11.55</w:t>
            </w:r>
          </w:p>
        </w:tc>
      </w:tr>
      <w:tr w:rsidR="0063418C" w:rsidRPr="0063418C" w:rsidTr="00783E2A">
        <w:trPr>
          <w:trHeight w:val="315"/>
        </w:trPr>
        <w:tc>
          <w:tcPr>
            <w:tcW w:w="426" w:type="dxa"/>
            <w:tcBorders>
              <w:top w:val="nil"/>
              <w:left w:val="nil"/>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F2</w:t>
            </w:r>
          </w:p>
        </w:tc>
        <w:tc>
          <w:tcPr>
            <w:tcW w:w="990" w:type="dxa"/>
            <w:tcBorders>
              <w:top w:val="nil"/>
              <w:left w:val="single" w:sz="4" w:space="0" w:color="auto"/>
              <w:bottom w:val="nil"/>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13.996</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14.417</w:t>
            </w:r>
          </w:p>
        </w:tc>
        <w:tc>
          <w:tcPr>
            <w:tcW w:w="426"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F2</w:t>
            </w:r>
          </w:p>
        </w:tc>
        <w:tc>
          <w:tcPr>
            <w:tcW w:w="99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13.50</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13.900</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F2</w:t>
            </w:r>
          </w:p>
        </w:tc>
        <w:tc>
          <w:tcPr>
            <w:tcW w:w="931"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10.88</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11.2</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F2</w:t>
            </w:r>
          </w:p>
        </w:tc>
        <w:tc>
          <w:tcPr>
            <w:tcW w:w="817" w:type="dxa"/>
            <w:tcBorders>
              <w:top w:val="nil"/>
              <w:left w:val="single" w:sz="4" w:space="0" w:color="auto"/>
              <w:bottom w:val="nil"/>
              <w:right w:val="nil"/>
            </w:tcBorders>
            <w:shd w:val="clear" w:color="auto" w:fill="auto"/>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9.96</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10.26</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F2</w:t>
            </w:r>
          </w:p>
        </w:tc>
        <w:tc>
          <w:tcPr>
            <w:tcW w:w="800" w:type="dxa"/>
            <w:tcBorders>
              <w:top w:val="nil"/>
              <w:left w:val="single" w:sz="4" w:space="0" w:color="auto"/>
              <w:bottom w:val="nil"/>
              <w:right w:val="single" w:sz="4" w:space="0" w:color="auto"/>
            </w:tcBorders>
            <w:shd w:val="clear" w:color="auto" w:fill="auto"/>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9.86</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10.15</w:t>
            </w:r>
          </w:p>
        </w:tc>
      </w:tr>
      <w:tr w:rsidR="0063418C" w:rsidRPr="0063418C" w:rsidTr="00783E2A">
        <w:trPr>
          <w:trHeight w:val="330"/>
        </w:trPr>
        <w:tc>
          <w:tcPr>
            <w:tcW w:w="426" w:type="dxa"/>
            <w:tcBorders>
              <w:top w:val="nil"/>
              <w:left w:val="nil"/>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F3</w:t>
            </w:r>
          </w:p>
        </w:tc>
        <w:tc>
          <w:tcPr>
            <w:tcW w:w="990" w:type="dxa"/>
            <w:tcBorders>
              <w:top w:val="nil"/>
              <w:left w:val="single" w:sz="4" w:space="0" w:color="auto"/>
              <w:bottom w:val="double" w:sz="6" w:space="0" w:color="auto"/>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6.99</w:t>
            </w:r>
          </w:p>
        </w:tc>
        <w:tc>
          <w:tcPr>
            <w:tcW w:w="1500" w:type="dxa"/>
            <w:tcBorders>
              <w:top w:val="nil"/>
              <w:left w:val="nil"/>
              <w:bottom w:val="double" w:sz="6" w:space="0" w:color="auto"/>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7.21</w:t>
            </w:r>
          </w:p>
        </w:tc>
        <w:tc>
          <w:tcPr>
            <w:tcW w:w="426"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F3</w:t>
            </w:r>
          </w:p>
        </w:tc>
        <w:tc>
          <w:tcPr>
            <w:tcW w:w="99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7.23</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7.45</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F3</w:t>
            </w:r>
          </w:p>
        </w:tc>
        <w:tc>
          <w:tcPr>
            <w:tcW w:w="931"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7.54</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7.77</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F3</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6.26</w:t>
            </w:r>
          </w:p>
        </w:tc>
        <w:tc>
          <w:tcPr>
            <w:tcW w:w="1380" w:type="dxa"/>
            <w:tcBorders>
              <w:top w:val="nil"/>
              <w:left w:val="single" w:sz="4" w:space="0" w:color="auto"/>
              <w:bottom w:val="nil"/>
              <w:right w:val="nil"/>
            </w:tcBorders>
            <w:shd w:val="clear" w:color="auto" w:fill="auto"/>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6.45</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F3</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6.80</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7.00</w:t>
            </w:r>
          </w:p>
        </w:tc>
      </w:tr>
      <w:tr w:rsidR="0063418C" w:rsidRPr="0063418C" w:rsidTr="00783E2A">
        <w:trPr>
          <w:trHeight w:val="330"/>
        </w:trPr>
        <w:tc>
          <w:tcPr>
            <w:tcW w:w="1416" w:type="dxa"/>
            <w:gridSpan w:val="2"/>
            <w:tcBorders>
              <w:top w:val="double" w:sz="6" w:space="0" w:color="auto"/>
              <w:left w:val="nil"/>
              <w:bottom w:val="single" w:sz="4" w:space="0" w:color="auto"/>
              <w:right w:val="single" w:sz="4" w:space="0" w:color="000000"/>
            </w:tcBorders>
            <w:shd w:val="clear" w:color="000000" w:fill="FFFF00"/>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36.468</w:t>
            </w:r>
          </w:p>
        </w:tc>
        <w:tc>
          <w:tcPr>
            <w:tcW w:w="1500" w:type="dxa"/>
            <w:tcBorders>
              <w:top w:val="nil"/>
              <w:left w:val="nil"/>
              <w:bottom w:val="single" w:sz="4" w:space="0" w:color="auto"/>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37.573</w:t>
            </w:r>
          </w:p>
        </w:tc>
        <w:tc>
          <w:tcPr>
            <w:tcW w:w="426" w:type="dxa"/>
            <w:tcBorders>
              <w:top w:val="nil"/>
              <w:left w:val="nil"/>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F4</w:t>
            </w:r>
          </w:p>
        </w:tc>
        <w:tc>
          <w:tcPr>
            <w:tcW w:w="99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5.87</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6.04</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F4</w:t>
            </w:r>
          </w:p>
        </w:tc>
        <w:tc>
          <w:tcPr>
            <w:tcW w:w="931"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7.34</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7.56</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F4</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5.70</w:t>
            </w:r>
          </w:p>
        </w:tc>
        <w:tc>
          <w:tcPr>
            <w:tcW w:w="1380" w:type="dxa"/>
            <w:tcBorders>
              <w:top w:val="nil"/>
              <w:left w:val="single" w:sz="4" w:space="0" w:color="auto"/>
              <w:bottom w:val="nil"/>
              <w:right w:val="nil"/>
            </w:tcBorders>
            <w:shd w:val="clear" w:color="auto" w:fill="auto"/>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5.87</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F4</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6.28</w:t>
            </w:r>
          </w:p>
        </w:tc>
        <w:tc>
          <w:tcPr>
            <w:tcW w:w="1380" w:type="dxa"/>
            <w:tcBorders>
              <w:top w:val="nil"/>
              <w:left w:val="nil"/>
              <w:bottom w:val="nil"/>
              <w:right w:val="nil"/>
            </w:tcBorders>
            <w:shd w:val="clear" w:color="auto" w:fill="auto"/>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6.46</w:t>
            </w:r>
          </w:p>
        </w:tc>
      </w:tr>
      <w:tr w:rsidR="0063418C" w:rsidRPr="0063418C" w:rsidTr="00783E2A">
        <w:trPr>
          <w:trHeight w:val="330"/>
        </w:trPr>
        <w:tc>
          <w:tcPr>
            <w:tcW w:w="1416" w:type="dxa"/>
            <w:gridSpan w:val="2"/>
            <w:tcBorders>
              <w:top w:val="single" w:sz="4" w:space="0" w:color="auto"/>
              <w:left w:val="nil"/>
              <w:bottom w:val="double" w:sz="6" w:space="0" w:color="auto"/>
              <w:right w:val="single" w:sz="4" w:space="0" w:color="000000"/>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 Variancia</w:t>
            </w:r>
          </w:p>
        </w:tc>
        <w:tc>
          <w:tcPr>
            <w:tcW w:w="1500" w:type="dxa"/>
            <w:tcBorders>
              <w:top w:val="nil"/>
              <w:left w:val="nil"/>
              <w:bottom w:val="double" w:sz="6" w:space="0" w:color="auto"/>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Eigenvalues</w:t>
            </w:r>
          </w:p>
        </w:tc>
        <w:tc>
          <w:tcPr>
            <w:tcW w:w="426" w:type="dxa"/>
            <w:tcBorders>
              <w:top w:val="nil"/>
              <w:left w:val="nil"/>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F5</w:t>
            </w:r>
          </w:p>
        </w:tc>
        <w:tc>
          <w:tcPr>
            <w:tcW w:w="990" w:type="dxa"/>
            <w:tcBorders>
              <w:top w:val="nil"/>
              <w:left w:val="single" w:sz="4" w:space="0" w:color="auto"/>
              <w:bottom w:val="double" w:sz="6" w:space="0" w:color="auto"/>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4.82</w:t>
            </w:r>
          </w:p>
        </w:tc>
        <w:tc>
          <w:tcPr>
            <w:tcW w:w="1500" w:type="dxa"/>
            <w:tcBorders>
              <w:top w:val="nil"/>
              <w:left w:val="nil"/>
              <w:bottom w:val="double" w:sz="6" w:space="0" w:color="auto"/>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4.97</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F5</w:t>
            </w:r>
          </w:p>
        </w:tc>
        <w:tc>
          <w:tcPr>
            <w:tcW w:w="931"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4.98</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5.13</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F5</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5.68</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5.85</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F5</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6.00</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6.18</w:t>
            </w:r>
          </w:p>
        </w:tc>
      </w:tr>
      <w:tr w:rsidR="0063418C" w:rsidRPr="0063418C" w:rsidTr="00783E2A">
        <w:trPr>
          <w:trHeight w:val="330"/>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416" w:type="dxa"/>
            <w:gridSpan w:val="2"/>
            <w:tcBorders>
              <w:top w:val="double" w:sz="6" w:space="0" w:color="auto"/>
              <w:left w:val="nil"/>
              <w:bottom w:val="single" w:sz="4" w:space="0" w:color="auto"/>
              <w:right w:val="single" w:sz="4" w:space="0" w:color="000000"/>
            </w:tcBorders>
            <w:shd w:val="clear" w:color="000000" w:fill="FFFF00"/>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46.24</w:t>
            </w:r>
          </w:p>
        </w:tc>
        <w:tc>
          <w:tcPr>
            <w:tcW w:w="1500" w:type="dxa"/>
            <w:tcBorders>
              <w:top w:val="nil"/>
              <w:left w:val="nil"/>
              <w:bottom w:val="single" w:sz="4"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47.62</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F6</w:t>
            </w:r>
          </w:p>
        </w:tc>
        <w:tc>
          <w:tcPr>
            <w:tcW w:w="931"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4.74</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4.89</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F6</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5.40</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5.56</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F6</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5.03</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5.18</w:t>
            </w:r>
          </w:p>
        </w:tc>
      </w:tr>
      <w:tr w:rsidR="0063418C" w:rsidRPr="0063418C" w:rsidTr="00783E2A">
        <w:trPr>
          <w:trHeight w:val="330"/>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416" w:type="dxa"/>
            <w:gridSpan w:val="2"/>
            <w:tcBorders>
              <w:top w:val="single" w:sz="4" w:space="0" w:color="auto"/>
              <w:left w:val="nil"/>
              <w:bottom w:val="double" w:sz="6" w:space="0" w:color="auto"/>
              <w:right w:val="single" w:sz="4" w:space="0" w:color="000000"/>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 Variancia</w:t>
            </w:r>
          </w:p>
        </w:tc>
        <w:tc>
          <w:tcPr>
            <w:tcW w:w="1500" w:type="dxa"/>
            <w:tcBorders>
              <w:top w:val="nil"/>
              <w:left w:val="nil"/>
              <w:bottom w:val="double" w:sz="6" w:space="0" w:color="auto"/>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Eigenvalues</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F7</w:t>
            </w:r>
          </w:p>
        </w:tc>
        <w:tc>
          <w:tcPr>
            <w:tcW w:w="931" w:type="dxa"/>
            <w:tcBorders>
              <w:top w:val="nil"/>
              <w:left w:val="single" w:sz="4" w:space="0" w:color="auto"/>
              <w:bottom w:val="nil"/>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4.48</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4.61</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F7</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4.81</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4.96</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F7</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4.58</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4.71</w:t>
            </w:r>
          </w:p>
        </w:tc>
      </w:tr>
      <w:tr w:rsidR="0063418C" w:rsidRPr="0063418C" w:rsidTr="00783E2A">
        <w:trPr>
          <w:trHeight w:val="330"/>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85"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F8</w:t>
            </w:r>
          </w:p>
        </w:tc>
        <w:tc>
          <w:tcPr>
            <w:tcW w:w="931" w:type="dxa"/>
            <w:tcBorders>
              <w:top w:val="nil"/>
              <w:left w:val="single" w:sz="4" w:space="0" w:color="auto"/>
              <w:bottom w:val="nil"/>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4.4</w:t>
            </w:r>
          </w:p>
        </w:tc>
        <w:tc>
          <w:tcPr>
            <w:tcW w:w="150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4.53</w:t>
            </w:r>
          </w:p>
        </w:tc>
        <w:tc>
          <w:tcPr>
            <w:tcW w:w="599"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F8</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4.75</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4.90</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F8</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4.3</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4.43</w:t>
            </w:r>
          </w:p>
        </w:tc>
      </w:tr>
      <w:tr w:rsidR="0063418C" w:rsidRPr="0063418C" w:rsidTr="00783E2A">
        <w:trPr>
          <w:trHeight w:val="330"/>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85" w:type="dxa"/>
            <w:tcBorders>
              <w:top w:val="nil"/>
              <w:left w:val="single" w:sz="4" w:space="0" w:color="auto"/>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F9</w:t>
            </w:r>
          </w:p>
        </w:tc>
        <w:tc>
          <w:tcPr>
            <w:tcW w:w="931" w:type="dxa"/>
            <w:tcBorders>
              <w:top w:val="nil"/>
              <w:left w:val="single" w:sz="4" w:space="0" w:color="auto"/>
              <w:bottom w:val="double" w:sz="6" w:space="0" w:color="auto"/>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3.93</w:t>
            </w:r>
          </w:p>
        </w:tc>
        <w:tc>
          <w:tcPr>
            <w:tcW w:w="1500" w:type="dxa"/>
            <w:tcBorders>
              <w:top w:val="nil"/>
              <w:left w:val="nil"/>
              <w:bottom w:val="double" w:sz="6" w:space="0" w:color="auto"/>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4.05</w:t>
            </w:r>
          </w:p>
        </w:tc>
        <w:tc>
          <w:tcPr>
            <w:tcW w:w="599" w:type="dxa"/>
            <w:tcBorders>
              <w:top w:val="nil"/>
              <w:left w:val="nil"/>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F9</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4.33</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4.46</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F9</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4.18</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4.29</w:t>
            </w:r>
          </w:p>
        </w:tc>
      </w:tr>
      <w:tr w:rsidR="0063418C" w:rsidRPr="0063418C" w:rsidTr="00783E2A">
        <w:trPr>
          <w:trHeight w:val="330"/>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416" w:type="dxa"/>
            <w:gridSpan w:val="2"/>
            <w:tcBorders>
              <w:top w:val="double" w:sz="6" w:space="0" w:color="auto"/>
              <w:left w:val="single" w:sz="4" w:space="0" w:color="auto"/>
              <w:bottom w:val="single" w:sz="4" w:space="0" w:color="auto"/>
              <w:right w:val="single" w:sz="4" w:space="0" w:color="000000"/>
            </w:tcBorders>
            <w:shd w:val="clear" w:color="000000" w:fill="FFFF00"/>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60.68</w:t>
            </w:r>
          </w:p>
        </w:tc>
        <w:tc>
          <w:tcPr>
            <w:tcW w:w="1500" w:type="dxa"/>
            <w:tcBorders>
              <w:top w:val="nil"/>
              <w:left w:val="nil"/>
              <w:bottom w:val="single" w:sz="4" w:space="0" w:color="auto"/>
              <w:right w:val="single" w:sz="4" w:space="0" w:color="auto"/>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62.5</w:t>
            </w:r>
          </w:p>
        </w:tc>
        <w:tc>
          <w:tcPr>
            <w:tcW w:w="599" w:type="dxa"/>
            <w:tcBorders>
              <w:top w:val="nil"/>
              <w:left w:val="nil"/>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F10</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3.98</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4.10</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F10</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3.65</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3.75</w:t>
            </w:r>
          </w:p>
        </w:tc>
      </w:tr>
      <w:tr w:rsidR="0063418C" w:rsidRPr="0063418C" w:rsidTr="00783E2A">
        <w:trPr>
          <w:trHeight w:val="330"/>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416" w:type="dxa"/>
            <w:gridSpan w:val="2"/>
            <w:tcBorders>
              <w:top w:val="nil"/>
              <w:left w:val="single" w:sz="4" w:space="0" w:color="auto"/>
              <w:bottom w:val="double" w:sz="6" w:space="0" w:color="auto"/>
              <w:right w:val="single" w:sz="4" w:space="0" w:color="000000"/>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 Variancia</w:t>
            </w:r>
          </w:p>
        </w:tc>
        <w:tc>
          <w:tcPr>
            <w:tcW w:w="1500" w:type="dxa"/>
            <w:tcBorders>
              <w:top w:val="nil"/>
              <w:left w:val="nil"/>
              <w:bottom w:val="double" w:sz="6" w:space="0" w:color="auto"/>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Eigenvalues</w:t>
            </w:r>
          </w:p>
        </w:tc>
        <w:tc>
          <w:tcPr>
            <w:tcW w:w="599" w:type="dxa"/>
            <w:tcBorders>
              <w:top w:val="nil"/>
              <w:left w:val="nil"/>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F11</w:t>
            </w:r>
          </w:p>
        </w:tc>
        <w:tc>
          <w:tcPr>
            <w:tcW w:w="817"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3.65</w:t>
            </w:r>
          </w:p>
        </w:tc>
        <w:tc>
          <w:tcPr>
            <w:tcW w:w="1380" w:type="dxa"/>
            <w:tcBorders>
              <w:top w:val="nil"/>
              <w:left w:val="single" w:sz="4" w:space="0" w:color="auto"/>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3.76</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F11</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3.52</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3.62</w:t>
            </w:r>
          </w:p>
        </w:tc>
      </w:tr>
      <w:tr w:rsidR="0063418C" w:rsidRPr="0063418C" w:rsidTr="00783E2A">
        <w:trPr>
          <w:trHeight w:val="345"/>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lastRenderedPageBreak/>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85"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31"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599" w:type="dxa"/>
            <w:tcBorders>
              <w:top w:val="nil"/>
              <w:left w:val="single" w:sz="4" w:space="0" w:color="auto"/>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F12</w:t>
            </w:r>
          </w:p>
        </w:tc>
        <w:tc>
          <w:tcPr>
            <w:tcW w:w="817" w:type="dxa"/>
            <w:tcBorders>
              <w:top w:val="nil"/>
              <w:left w:val="single" w:sz="4" w:space="0" w:color="auto"/>
              <w:bottom w:val="double" w:sz="6" w:space="0" w:color="auto"/>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3.18</w:t>
            </w:r>
          </w:p>
        </w:tc>
        <w:tc>
          <w:tcPr>
            <w:tcW w:w="1380" w:type="dxa"/>
            <w:tcBorders>
              <w:top w:val="nil"/>
              <w:left w:val="single" w:sz="4" w:space="0" w:color="auto"/>
              <w:bottom w:val="double" w:sz="6" w:space="0" w:color="auto"/>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3.27</w:t>
            </w:r>
          </w:p>
        </w:tc>
        <w:tc>
          <w:tcPr>
            <w:tcW w:w="647"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F12</w:t>
            </w:r>
          </w:p>
        </w:tc>
        <w:tc>
          <w:tcPr>
            <w:tcW w:w="800" w:type="dxa"/>
            <w:tcBorders>
              <w:top w:val="nil"/>
              <w:left w:val="single" w:sz="4" w:space="0" w:color="auto"/>
              <w:bottom w:val="nil"/>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3.43</w:t>
            </w:r>
          </w:p>
        </w:tc>
        <w:tc>
          <w:tcPr>
            <w:tcW w:w="1380" w:type="dxa"/>
            <w:tcBorders>
              <w:top w:val="nil"/>
              <w:left w:val="nil"/>
              <w:bottom w:val="nil"/>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3.43</w:t>
            </w:r>
          </w:p>
        </w:tc>
      </w:tr>
      <w:tr w:rsidR="0063418C" w:rsidRPr="0063418C" w:rsidTr="00783E2A">
        <w:trPr>
          <w:trHeight w:val="345"/>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85"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31"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416" w:type="dxa"/>
            <w:gridSpan w:val="2"/>
            <w:tcBorders>
              <w:top w:val="nil"/>
              <w:left w:val="single" w:sz="4" w:space="0" w:color="auto"/>
              <w:bottom w:val="nil"/>
              <w:right w:val="nil"/>
            </w:tcBorders>
            <w:shd w:val="clear" w:color="000000" w:fill="FFFF00"/>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69.42</w:t>
            </w:r>
          </w:p>
        </w:tc>
        <w:tc>
          <w:tcPr>
            <w:tcW w:w="1380" w:type="dxa"/>
            <w:tcBorders>
              <w:top w:val="nil"/>
              <w:left w:val="single" w:sz="4" w:space="0" w:color="auto"/>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71.51</w:t>
            </w:r>
          </w:p>
        </w:tc>
        <w:tc>
          <w:tcPr>
            <w:tcW w:w="647" w:type="dxa"/>
            <w:tcBorders>
              <w:top w:val="nil"/>
              <w:left w:val="single" w:sz="4" w:space="0" w:color="auto"/>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F13</w:t>
            </w:r>
          </w:p>
        </w:tc>
        <w:tc>
          <w:tcPr>
            <w:tcW w:w="800" w:type="dxa"/>
            <w:tcBorders>
              <w:top w:val="nil"/>
              <w:left w:val="single" w:sz="4" w:space="0" w:color="auto"/>
              <w:bottom w:val="double" w:sz="6" w:space="0" w:color="auto"/>
              <w:right w:val="single" w:sz="4" w:space="0" w:color="auto"/>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3.31</w:t>
            </w:r>
          </w:p>
        </w:tc>
        <w:tc>
          <w:tcPr>
            <w:tcW w:w="1380" w:type="dxa"/>
            <w:tcBorders>
              <w:top w:val="nil"/>
              <w:left w:val="nil"/>
              <w:bottom w:val="double" w:sz="6" w:space="0" w:color="auto"/>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3.4</w:t>
            </w:r>
            <w:r w:rsidR="0068143A">
              <w:rPr>
                <w:rFonts w:ascii="Times New Roman" w:eastAsia="Times New Roman" w:hAnsi="Times New Roman" w:cs="Times New Roman"/>
                <w:color w:val="000000"/>
                <w:sz w:val="24"/>
                <w:szCs w:val="24"/>
                <w:lang w:eastAsia="pt-BR"/>
              </w:rPr>
              <w:t>0</w:t>
            </w:r>
          </w:p>
        </w:tc>
      </w:tr>
      <w:tr w:rsidR="0063418C" w:rsidRPr="0063418C" w:rsidTr="00783E2A">
        <w:trPr>
          <w:trHeight w:val="345"/>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85"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31"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416" w:type="dxa"/>
            <w:gridSpan w:val="2"/>
            <w:tcBorders>
              <w:top w:val="single" w:sz="4" w:space="0" w:color="auto"/>
              <w:left w:val="single" w:sz="4" w:space="0" w:color="auto"/>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 Variancia</w:t>
            </w:r>
          </w:p>
        </w:tc>
        <w:tc>
          <w:tcPr>
            <w:tcW w:w="1380" w:type="dxa"/>
            <w:tcBorders>
              <w:top w:val="single" w:sz="4" w:space="0" w:color="auto"/>
              <w:left w:val="single" w:sz="4" w:space="0" w:color="auto"/>
              <w:bottom w:val="double" w:sz="6" w:space="0" w:color="auto"/>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Eigenvalues</w:t>
            </w:r>
          </w:p>
        </w:tc>
        <w:tc>
          <w:tcPr>
            <w:tcW w:w="1447" w:type="dxa"/>
            <w:gridSpan w:val="2"/>
            <w:tcBorders>
              <w:top w:val="nil"/>
              <w:left w:val="single" w:sz="4" w:space="0" w:color="auto"/>
              <w:bottom w:val="single" w:sz="4" w:space="0" w:color="auto"/>
              <w:right w:val="single" w:sz="4" w:space="0" w:color="000000"/>
            </w:tcBorders>
            <w:shd w:val="clear" w:color="000000" w:fill="FFFF00"/>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72.16</w:t>
            </w:r>
          </w:p>
        </w:tc>
        <w:tc>
          <w:tcPr>
            <w:tcW w:w="1380" w:type="dxa"/>
            <w:tcBorders>
              <w:top w:val="nil"/>
              <w:left w:val="nil"/>
              <w:bottom w:val="nil"/>
              <w:right w:val="nil"/>
            </w:tcBorders>
            <w:shd w:val="clear" w:color="auto" w:fill="auto"/>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sz w:val="24"/>
                <w:szCs w:val="24"/>
                <w:lang w:eastAsia="pt-BR"/>
              </w:rPr>
            </w:pPr>
            <w:r w:rsidRPr="0063418C">
              <w:rPr>
                <w:rFonts w:ascii="Times New Roman" w:eastAsia="Times New Roman" w:hAnsi="Times New Roman" w:cs="Times New Roman"/>
                <w:b/>
                <w:bCs/>
                <w:color w:val="000000"/>
                <w:sz w:val="24"/>
                <w:szCs w:val="24"/>
                <w:lang w:eastAsia="pt-BR"/>
              </w:rPr>
              <w:t>74.15</w:t>
            </w:r>
          </w:p>
        </w:tc>
      </w:tr>
      <w:tr w:rsidR="0063418C" w:rsidRPr="0063418C" w:rsidTr="00783E2A">
        <w:trPr>
          <w:trHeight w:val="345"/>
        </w:trPr>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26"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9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485"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931"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50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599"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817"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380" w:type="dxa"/>
            <w:tcBorders>
              <w:top w:val="nil"/>
              <w:left w:val="nil"/>
              <w:bottom w:val="nil"/>
              <w:right w:val="nil"/>
            </w:tcBorders>
            <w:shd w:val="clear" w:color="000000" w:fill="FFFFFF"/>
            <w:noWrap/>
            <w:vAlign w:val="bottom"/>
            <w:hideMark/>
          </w:tcPr>
          <w:p w:rsidR="0063418C" w:rsidRPr="0063418C" w:rsidRDefault="0063418C" w:rsidP="0063418C">
            <w:pPr>
              <w:spacing w:after="0" w:line="240" w:lineRule="auto"/>
              <w:rPr>
                <w:rFonts w:ascii="Times New Roman" w:eastAsia="Times New Roman" w:hAnsi="Times New Roman" w:cs="Times New Roman"/>
                <w:color w:val="000000"/>
                <w:sz w:val="24"/>
                <w:szCs w:val="24"/>
                <w:lang w:eastAsia="pt-BR"/>
              </w:rPr>
            </w:pPr>
            <w:r w:rsidRPr="0063418C">
              <w:rPr>
                <w:rFonts w:ascii="Times New Roman" w:eastAsia="Times New Roman" w:hAnsi="Times New Roman" w:cs="Times New Roman"/>
                <w:color w:val="000000"/>
                <w:sz w:val="24"/>
                <w:szCs w:val="24"/>
                <w:lang w:eastAsia="pt-BR"/>
              </w:rPr>
              <w:t> </w:t>
            </w:r>
          </w:p>
        </w:tc>
        <w:tc>
          <w:tcPr>
            <w:tcW w:w="1447" w:type="dxa"/>
            <w:gridSpan w:val="2"/>
            <w:tcBorders>
              <w:top w:val="single" w:sz="4" w:space="0" w:color="auto"/>
              <w:left w:val="single" w:sz="4" w:space="0" w:color="auto"/>
              <w:bottom w:val="double" w:sz="6" w:space="0" w:color="auto"/>
              <w:right w:val="nil"/>
            </w:tcBorders>
            <w:shd w:val="clear" w:color="000000" w:fill="FFFFFF"/>
            <w:noWrap/>
            <w:vAlign w:val="bottom"/>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 Variancia</w:t>
            </w:r>
          </w:p>
        </w:tc>
        <w:tc>
          <w:tcPr>
            <w:tcW w:w="1380" w:type="dxa"/>
            <w:tcBorders>
              <w:top w:val="single" w:sz="4" w:space="0" w:color="auto"/>
              <w:left w:val="single" w:sz="4" w:space="0" w:color="auto"/>
              <w:bottom w:val="double" w:sz="6" w:space="0" w:color="auto"/>
              <w:right w:val="nil"/>
            </w:tcBorders>
            <w:shd w:val="clear" w:color="000000" w:fill="FFFFFF"/>
            <w:noWrap/>
            <w:vAlign w:val="center"/>
            <w:hideMark/>
          </w:tcPr>
          <w:p w:rsidR="0063418C" w:rsidRPr="0063418C" w:rsidRDefault="0063418C" w:rsidP="0063418C">
            <w:pPr>
              <w:spacing w:after="0" w:line="240" w:lineRule="auto"/>
              <w:jc w:val="center"/>
              <w:rPr>
                <w:rFonts w:ascii="Times New Roman" w:eastAsia="Times New Roman" w:hAnsi="Times New Roman" w:cs="Times New Roman"/>
                <w:b/>
                <w:bCs/>
                <w:color w:val="000000"/>
                <w:lang w:eastAsia="pt-BR"/>
              </w:rPr>
            </w:pPr>
            <w:r w:rsidRPr="0063418C">
              <w:rPr>
                <w:rFonts w:ascii="Times New Roman" w:eastAsia="Times New Roman" w:hAnsi="Times New Roman" w:cs="Times New Roman"/>
                <w:b/>
                <w:bCs/>
                <w:color w:val="000000"/>
                <w:lang w:eastAsia="pt-BR"/>
              </w:rPr>
              <w:t>Eigenvalues</w:t>
            </w:r>
          </w:p>
        </w:tc>
      </w:tr>
    </w:tbl>
    <w:p w:rsidR="00467DF4" w:rsidRDefault="00467DF4" w:rsidP="001E7548">
      <w:pPr>
        <w:jc w:val="both"/>
        <w:rPr>
          <w:rFonts w:ascii="Times New Roman" w:hAnsi="Times New Roman" w:cs="Times New Roman"/>
          <w:color w:val="202122"/>
          <w:sz w:val="24"/>
          <w:szCs w:val="24"/>
          <w:shd w:val="clear" w:color="auto" w:fill="FFFFFF"/>
        </w:rPr>
      </w:pPr>
    </w:p>
    <w:p w:rsidR="00CC4A7C" w:rsidRDefault="00CC4A7C"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B445C6" w:rsidRDefault="00B445C6" w:rsidP="001E7548">
      <w:pPr>
        <w:jc w:val="both"/>
        <w:rPr>
          <w:rFonts w:ascii="Times New Roman" w:hAnsi="Times New Roman" w:cs="Times New Roman"/>
          <w:color w:val="202122"/>
          <w:sz w:val="24"/>
          <w:szCs w:val="24"/>
          <w:shd w:val="clear" w:color="auto" w:fill="FFFFFF"/>
        </w:rPr>
      </w:pPr>
    </w:p>
    <w:p w:rsidR="00CC4A7C" w:rsidRDefault="0068143A" w:rsidP="00FA4D86">
      <w:pPr>
        <w:pStyle w:val="PargrafodaLista"/>
        <w:numPr>
          <w:ilvl w:val="0"/>
          <w:numId w:val="1"/>
        </w:numPr>
        <w:spacing w:after="0" w:line="240" w:lineRule="auto"/>
        <w:ind w:left="284" w:hanging="284"/>
        <w:jc w:val="both"/>
        <w:rPr>
          <w:rFonts w:ascii="Times New Roman" w:hAnsi="Times New Roman" w:cs="Times New Roman"/>
          <w:b/>
          <w:color w:val="202122"/>
          <w:sz w:val="24"/>
          <w:szCs w:val="24"/>
          <w:shd w:val="clear" w:color="auto" w:fill="FFFFFF"/>
        </w:rPr>
      </w:pPr>
      <w:r w:rsidRPr="0068143A">
        <w:rPr>
          <w:rFonts w:ascii="Times New Roman" w:hAnsi="Times New Roman" w:cs="Times New Roman"/>
          <w:b/>
          <w:color w:val="202122"/>
          <w:sz w:val="24"/>
          <w:szCs w:val="24"/>
          <w:shd w:val="clear" w:color="auto" w:fill="FFFFFF"/>
        </w:rPr>
        <w:lastRenderedPageBreak/>
        <w:t>Resultados</w:t>
      </w:r>
    </w:p>
    <w:p w:rsidR="00122DB1" w:rsidRPr="00FA4D86" w:rsidRDefault="00122DB1" w:rsidP="00FA4D86">
      <w:pPr>
        <w:pStyle w:val="PargrafodaLista"/>
        <w:spacing w:after="0" w:line="240" w:lineRule="auto"/>
        <w:ind w:left="0"/>
        <w:jc w:val="both"/>
        <w:rPr>
          <w:rFonts w:ascii="Times New Roman" w:hAnsi="Times New Roman" w:cs="Times New Roman"/>
          <w:b/>
          <w:color w:val="202122"/>
          <w:sz w:val="24"/>
          <w:szCs w:val="24"/>
          <w:shd w:val="clear" w:color="auto" w:fill="FFFFFF"/>
        </w:rPr>
      </w:pPr>
    </w:p>
    <w:p w:rsidR="00FA4D86" w:rsidRDefault="00FA4D86" w:rsidP="00FA4D86">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 Análise Fatorial Q, </w:t>
      </w:r>
      <w:r w:rsidRPr="00FA4D86">
        <w:rPr>
          <w:rFonts w:ascii="Times New Roman" w:hAnsi="Times New Roman" w:cs="Times New Roman"/>
          <w:sz w:val="24"/>
          <w:szCs w:val="24"/>
        </w:rPr>
        <w:t>os participantes carregam em fatores e as declara</w:t>
      </w:r>
      <w:r>
        <w:rPr>
          <w:rFonts w:ascii="Times New Roman" w:hAnsi="Times New Roman" w:cs="Times New Roman"/>
          <w:sz w:val="24"/>
          <w:szCs w:val="24"/>
        </w:rPr>
        <w:t xml:space="preserve">ções têm pontuações em fatores </w:t>
      </w:r>
      <w:r w:rsidRPr="00FA4D86">
        <w:rPr>
          <w:rFonts w:ascii="Times New Roman" w:hAnsi="Times New Roman" w:cs="Times New Roman"/>
          <w:sz w:val="24"/>
          <w:szCs w:val="24"/>
        </w:rPr>
        <w:t>(SCHMOLCK, 2014). Desta maneira, um fator é definido basicamente por um grupo de participantes que “carregam de forma inequívoca o fator”,</w:t>
      </w:r>
      <w:r>
        <w:rPr>
          <w:rFonts w:ascii="Times New Roman" w:hAnsi="Times New Roman" w:cs="Times New Roman"/>
          <w:sz w:val="24"/>
          <w:szCs w:val="24"/>
        </w:rPr>
        <w:t xml:space="preserve"> conforme a Tabela 1</w:t>
      </w:r>
      <w:r w:rsidR="003B4335">
        <w:rPr>
          <w:rFonts w:ascii="Times New Roman" w:hAnsi="Times New Roman" w:cs="Times New Roman"/>
          <w:sz w:val="24"/>
          <w:szCs w:val="24"/>
        </w:rPr>
        <w:t>.</w:t>
      </w:r>
    </w:p>
    <w:p w:rsidR="003B4335" w:rsidRDefault="003B4335" w:rsidP="00FA4D86">
      <w:pPr>
        <w:pStyle w:val="PargrafodaLista"/>
        <w:spacing w:after="0" w:line="240" w:lineRule="auto"/>
        <w:ind w:left="0"/>
        <w:jc w:val="both"/>
        <w:rPr>
          <w:rFonts w:ascii="Times New Roman" w:hAnsi="Times New Roman" w:cs="Times New Roman"/>
          <w:b/>
          <w:color w:val="202122"/>
          <w:sz w:val="24"/>
          <w:szCs w:val="24"/>
          <w:shd w:val="clear" w:color="auto" w:fill="FFFFFF"/>
        </w:rPr>
      </w:pPr>
    </w:p>
    <w:p w:rsidR="003B4335" w:rsidRPr="003B4335" w:rsidRDefault="00122DB1" w:rsidP="00FA4D86">
      <w:pPr>
        <w:pStyle w:val="PargrafodaLista"/>
        <w:spacing w:after="0" w:line="240" w:lineRule="auto"/>
        <w:ind w:left="0"/>
        <w:jc w:val="both"/>
        <w:rPr>
          <w:rFonts w:ascii="Times New Roman" w:hAnsi="Times New Roman" w:cs="Times New Roman"/>
          <w:b/>
          <w:color w:val="202122"/>
          <w:sz w:val="24"/>
          <w:szCs w:val="24"/>
          <w:shd w:val="clear" w:color="auto" w:fill="FFFFFF"/>
        </w:rPr>
      </w:pPr>
      <w:r w:rsidRPr="00B22E41">
        <w:rPr>
          <w:rFonts w:ascii="Times New Roman" w:hAnsi="Times New Roman" w:cs="Times New Roman"/>
          <w:color w:val="202122"/>
          <w:sz w:val="24"/>
          <w:szCs w:val="24"/>
          <w:shd w:val="clear" w:color="auto" w:fill="FFFFFF"/>
        </w:rPr>
        <w:t>A tabela 1 apresenta a matriz de cargas fatoriais</w:t>
      </w:r>
      <w:r w:rsidR="0018395C" w:rsidRPr="00B22E41">
        <w:rPr>
          <w:rFonts w:ascii="Times New Roman" w:hAnsi="Times New Roman" w:cs="Times New Roman"/>
          <w:color w:val="202122"/>
          <w:sz w:val="24"/>
          <w:szCs w:val="24"/>
          <w:shd w:val="clear" w:color="auto" w:fill="FFFFFF"/>
        </w:rPr>
        <w:t xml:space="preserve"> por participantes e seus respectivos fatores.</w:t>
      </w:r>
      <w:r w:rsidR="00B22E41" w:rsidRPr="00B22E41">
        <w:rPr>
          <w:rFonts w:ascii="Times New Roman" w:hAnsi="Times New Roman" w:cs="Times New Roman"/>
          <w:sz w:val="24"/>
          <w:szCs w:val="24"/>
        </w:rPr>
        <w:t xml:space="preserve"> As cargas fatoriais, destacadas em </w:t>
      </w:r>
      <w:r w:rsidR="00B22E41" w:rsidRPr="00B83060">
        <w:rPr>
          <w:rFonts w:ascii="Times New Roman" w:hAnsi="Times New Roman" w:cs="Times New Roman"/>
          <w:b/>
          <w:sz w:val="24"/>
          <w:szCs w:val="24"/>
        </w:rPr>
        <w:t>negrito,</w:t>
      </w:r>
      <w:r w:rsidR="00B22E41" w:rsidRPr="00B22E41">
        <w:rPr>
          <w:rFonts w:ascii="Times New Roman" w:hAnsi="Times New Roman" w:cs="Times New Roman"/>
          <w:sz w:val="24"/>
          <w:szCs w:val="24"/>
        </w:rPr>
        <w:t xml:space="preserve"> indicam as pontuações das declarações em fatores e, exibem também o carregamento das participantes em um determinado fator</w:t>
      </w:r>
      <w:r w:rsidR="003B4335" w:rsidRPr="00B22E41">
        <w:rPr>
          <w:rFonts w:ascii="Times New Roman" w:hAnsi="Times New Roman" w:cs="Times New Roman"/>
          <w:sz w:val="24"/>
          <w:szCs w:val="24"/>
        </w:rPr>
        <w:t>.</w:t>
      </w:r>
      <w:r w:rsidR="003B4335">
        <w:rPr>
          <w:rFonts w:ascii="Times New Roman" w:hAnsi="Times New Roman" w:cs="Times New Roman"/>
          <w:sz w:val="24"/>
          <w:szCs w:val="24"/>
        </w:rPr>
        <w:t xml:space="preserve"> Nesse contexto, </w:t>
      </w:r>
      <w:r w:rsidR="003B4335" w:rsidRPr="003B4335">
        <w:rPr>
          <w:rFonts w:ascii="Times New Roman" w:hAnsi="Times New Roman" w:cs="Times New Roman"/>
          <w:sz w:val="24"/>
          <w:szCs w:val="24"/>
        </w:rPr>
        <w:t>quanto maior a carga de um participante em um determinado fator, maior é a su</w:t>
      </w:r>
      <w:r w:rsidR="003B4335">
        <w:rPr>
          <w:rFonts w:ascii="Times New Roman" w:hAnsi="Times New Roman" w:cs="Times New Roman"/>
          <w:sz w:val="24"/>
          <w:szCs w:val="24"/>
        </w:rPr>
        <w:t>a concordância com a declaração (SCHALL et al., 2018).</w:t>
      </w:r>
      <w:r w:rsidR="003B4335" w:rsidRPr="003B4335">
        <w:rPr>
          <w:rFonts w:ascii="Times New Roman" w:hAnsi="Times New Roman" w:cs="Times New Roman"/>
          <w:sz w:val="24"/>
          <w:szCs w:val="24"/>
        </w:rPr>
        <w:t xml:space="preserve"> </w:t>
      </w:r>
    </w:p>
    <w:p w:rsidR="003B4335" w:rsidRDefault="003B4335" w:rsidP="00FA4D86">
      <w:pPr>
        <w:pStyle w:val="PargrafodaLista"/>
        <w:spacing w:after="0" w:line="240" w:lineRule="auto"/>
        <w:ind w:left="0"/>
        <w:jc w:val="both"/>
        <w:rPr>
          <w:rFonts w:ascii="Times New Roman" w:hAnsi="Times New Roman" w:cs="Times New Roman"/>
          <w:sz w:val="24"/>
          <w:szCs w:val="24"/>
        </w:rPr>
      </w:pPr>
    </w:p>
    <w:p w:rsidR="00A00B5A" w:rsidRDefault="003B4335" w:rsidP="00FA4D86">
      <w:pPr>
        <w:pStyle w:val="PargrafodaLista"/>
        <w:spacing w:after="0" w:line="240" w:lineRule="auto"/>
        <w:ind w:left="0"/>
        <w:jc w:val="both"/>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De acordo com a</w:t>
      </w:r>
      <w:r w:rsidR="00F018D3">
        <w:rPr>
          <w:rFonts w:ascii="Times New Roman" w:hAnsi="Times New Roman" w:cs="Times New Roman"/>
          <w:sz w:val="24"/>
          <w:szCs w:val="24"/>
        </w:rPr>
        <w:t xml:space="preserve"> tabela 1, </w:t>
      </w:r>
      <w:r w:rsidR="00D67208">
        <w:rPr>
          <w:rFonts w:ascii="Times New Roman" w:hAnsi="Times New Roman" w:cs="Times New Roman"/>
          <w:sz w:val="24"/>
          <w:szCs w:val="24"/>
        </w:rPr>
        <w:t>a solução selecionada de</w:t>
      </w:r>
      <w:r w:rsidR="00F018D3">
        <w:rPr>
          <w:rFonts w:ascii="Times New Roman" w:hAnsi="Times New Roman" w:cs="Times New Roman"/>
          <w:sz w:val="24"/>
          <w:szCs w:val="24"/>
        </w:rPr>
        <w:t xml:space="preserve"> 13 </w:t>
      </w:r>
      <w:r w:rsidR="00804A23">
        <w:rPr>
          <w:rFonts w:ascii="Times New Roman" w:hAnsi="Times New Roman" w:cs="Times New Roman"/>
          <w:sz w:val="24"/>
          <w:szCs w:val="24"/>
        </w:rPr>
        <w:t>f</w:t>
      </w:r>
      <w:r w:rsidR="00F018D3">
        <w:rPr>
          <w:rFonts w:ascii="Times New Roman" w:hAnsi="Times New Roman" w:cs="Times New Roman"/>
          <w:sz w:val="24"/>
          <w:szCs w:val="24"/>
        </w:rPr>
        <w:t xml:space="preserve">atores explicam </w:t>
      </w:r>
      <w:r w:rsidR="00F018D3" w:rsidRPr="00B83060">
        <w:rPr>
          <w:rFonts w:ascii="Times New Roman" w:eastAsia="Times New Roman" w:hAnsi="Times New Roman" w:cs="Times New Roman"/>
          <w:b/>
          <w:color w:val="000000"/>
          <w:sz w:val="24"/>
          <w:szCs w:val="24"/>
          <w:lang w:eastAsia="pt-BR"/>
        </w:rPr>
        <w:t>72.16%</w:t>
      </w:r>
      <w:r w:rsidR="00F018D3">
        <w:rPr>
          <w:rFonts w:ascii="Times New Roman" w:eastAsia="Times New Roman" w:hAnsi="Times New Roman" w:cs="Times New Roman"/>
          <w:color w:val="000000"/>
          <w:sz w:val="24"/>
          <w:szCs w:val="24"/>
          <w:lang w:eastAsia="pt-BR"/>
        </w:rPr>
        <w:t xml:space="preserve"> da variância total das declarações, onde o primeiro Fator (11.22%), o Fator 2 (9.86%), o Fator 3 (6.8%), o Fator 4 (6.28), o Fator 5 (6%), o Fator 6 (5.03), o Fator </w:t>
      </w:r>
      <w:r w:rsidR="00F018D3" w:rsidRPr="007C7D01">
        <w:rPr>
          <w:rFonts w:ascii="Times New Roman" w:eastAsia="Times New Roman" w:hAnsi="Times New Roman" w:cs="Times New Roman"/>
          <w:color w:val="000000"/>
          <w:sz w:val="24"/>
          <w:szCs w:val="24"/>
          <w:lang w:eastAsia="pt-BR"/>
        </w:rPr>
        <w:t>7</w:t>
      </w:r>
      <w:r w:rsidR="00F018D3">
        <w:rPr>
          <w:rFonts w:ascii="Times New Roman" w:eastAsia="Times New Roman" w:hAnsi="Times New Roman" w:cs="Times New Roman"/>
          <w:color w:val="000000"/>
          <w:sz w:val="24"/>
          <w:szCs w:val="24"/>
          <w:lang w:eastAsia="pt-BR"/>
        </w:rPr>
        <w:t xml:space="preserve"> (4.58%), o Fator 8 (4.3%), o Fator 9 (4.18%), o Fator 10 (3.65%), o Fator 11 (3.52%), o Fator 12 (3.43) e Fator 13 com 3.81%. </w:t>
      </w:r>
    </w:p>
    <w:p w:rsidR="00D67208" w:rsidRDefault="00D67208" w:rsidP="00FA4D86">
      <w:pPr>
        <w:pStyle w:val="PargrafodaLista"/>
        <w:spacing w:after="0" w:line="240" w:lineRule="auto"/>
        <w:ind w:left="0"/>
        <w:jc w:val="both"/>
        <w:rPr>
          <w:rFonts w:ascii="Times New Roman" w:eastAsia="Times New Roman" w:hAnsi="Times New Roman" w:cs="Times New Roman"/>
          <w:color w:val="000000"/>
          <w:sz w:val="24"/>
          <w:szCs w:val="24"/>
          <w:lang w:eastAsia="pt-BR"/>
        </w:rPr>
      </w:pPr>
    </w:p>
    <w:p w:rsidR="0076748B" w:rsidRPr="00695C25" w:rsidRDefault="00D67208" w:rsidP="00695C25">
      <w:pPr>
        <w:pStyle w:val="PargrafodaLista"/>
        <w:spacing w:after="0" w:line="240" w:lineRule="auto"/>
        <w:ind w:left="0"/>
        <w:jc w:val="both"/>
        <w:rPr>
          <w:rFonts w:ascii="Times New Roman" w:eastAsia="Times New Roman" w:hAnsi="Times New Roman" w:cs="Times New Roman"/>
          <w:color w:val="000000"/>
          <w:sz w:val="24"/>
          <w:szCs w:val="24"/>
          <w:lang w:eastAsia="pt-BR"/>
        </w:rPr>
      </w:pPr>
      <w:r w:rsidRPr="00C50B86">
        <w:rPr>
          <w:rFonts w:ascii="Times New Roman" w:hAnsi="Times New Roman" w:cs="Times New Roman"/>
          <w:sz w:val="24"/>
          <w:szCs w:val="24"/>
        </w:rPr>
        <w:t xml:space="preserve">Com os resultados obtidos na Tabela 1, pode-se observar que o </w:t>
      </w:r>
      <w:r w:rsidRPr="00C50B86">
        <w:rPr>
          <w:rFonts w:ascii="Times New Roman" w:hAnsi="Times New Roman" w:cs="Times New Roman"/>
          <w:b/>
          <w:sz w:val="24"/>
          <w:szCs w:val="24"/>
        </w:rPr>
        <w:t>Primeiro Fator(F1)</w:t>
      </w:r>
      <w:r w:rsidRPr="00C50B86">
        <w:rPr>
          <w:rFonts w:ascii="Times New Roman" w:hAnsi="Times New Roman" w:cs="Times New Roman"/>
          <w:sz w:val="24"/>
          <w:szCs w:val="24"/>
        </w:rPr>
        <w:t xml:space="preserve"> possui pesos mais altos, ou cargas fatoriais mais elevadas nos participantes: P10, P16, P45</w:t>
      </w:r>
      <w:r w:rsidR="00CE71E5" w:rsidRPr="00C50B86">
        <w:rPr>
          <w:rFonts w:ascii="Times New Roman" w:hAnsi="Times New Roman" w:cs="Times New Roman"/>
          <w:sz w:val="24"/>
          <w:szCs w:val="24"/>
        </w:rPr>
        <w:t>, P52, P59, P</w:t>
      </w:r>
      <w:r w:rsidR="00A84B60" w:rsidRPr="00C50B86">
        <w:rPr>
          <w:rFonts w:ascii="Times New Roman" w:hAnsi="Times New Roman" w:cs="Times New Roman"/>
          <w:sz w:val="24"/>
          <w:szCs w:val="24"/>
        </w:rPr>
        <w:t>65, P</w:t>
      </w:r>
      <w:r w:rsidR="00A84B60" w:rsidRPr="00C50B86">
        <w:rPr>
          <w:rFonts w:ascii="Times New Roman" w:eastAsia="Times New Roman" w:hAnsi="Times New Roman" w:cs="Times New Roman"/>
          <w:color w:val="000000"/>
          <w:sz w:val="24"/>
          <w:szCs w:val="24"/>
          <w:lang w:eastAsia="pt-BR"/>
        </w:rPr>
        <w:t>71, P74, P75, P76, P78, P80, P84, P</w:t>
      </w:r>
      <w:r w:rsidR="00C50B86" w:rsidRPr="00C50B86">
        <w:rPr>
          <w:rFonts w:ascii="Times New Roman" w:eastAsia="Times New Roman" w:hAnsi="Times New Roman" w:cs="Times New Roman"/>
          <w:color w:val="000000"/>
          <w:sz w:val="24"/>
          <w:szCs w:val="24"/>
          <w:lang w:eastAsia="pt-BR"/>
        </w:rPr>
        <w:t xml:space="preserve">88 e P98. </w:t>
      </w:r>
      <w:r w:rsidR="00C50B86" w:rsidRPr="00C50B86">
        <w:rPr>
          <w:rFonts w:ascii="Times New Roman" w:eastAsia="Arial Unicode MS" w:hAnsi="Times New Roman" w:cs="Times New Roman"/>
          <w:sz w:val="24"/>
          <w:szCs w:val="24"/>
        </w:rPr>
        <w:t xml:space="preserve">No que tange ao </w:t>
      </w:r>
      <w:r w:rsidR="00C50B86" w:rsidRPr="00C50B86">
        <w:rPr>
          <w:rFonts w:ascii="Times New Roman" w:eastAsia="Arial Unicode MS" w:hAnsi="Times New Roman" w:cs="Times New Roman"/>
          <w:b/>
          <w:sz w:val="24"/>
          <w:szCs w:val="24"/>
        </w:rPr>
        <w:t>Segundo Fator</w:t>
      </w:r>
      <w:r w:rsidR="00C50B86">
        <w:rPr>
          <w:rFonts w:ascii="Times New Roman" w:eastAsia="Arial Unicode MS" w:hAnsi="Times New Roman" w:cs="Times New Roman"/>
          <w:b/>
          <w:sz w:val="24"/>
          <w:szCs w:val="24"/>
        </w:rPr>
        <w:t>(F2)</w:t>
      </w:r>
      <w:r w:rsidR="00C50B86" w:rsidRPr="00C50B86">
        <w:rPr>
          <w:rFonts w:ascii="Times New Roman" w:eastAsia="Arial Unicode MS" w:hAnsi="Times New Roman" w:cs="Times New Roman"/>
          <w:sz w:val="24"/>
          <w:szCs w:val="24"/>
        </w:rPr>
        <w:t xml:space="preserve"> possui pe</w:t>
      </w:r>
      <w:r w:rsidR="00C50B86">
        <w:rPr>
          <w:rFonts w:ascii="Times New Roman" w:eastAsia="Arial Unicode MS" w:hAnsi="Times New Roman" w:cs="Times New Roman"/>
          <w:sz w:val="24"/>
          <w:szCs w:val="24"/>
        </w:rPr>
        <w:t>sos mais significativos em</w:t>
      </w:r>
      <w:r w:rsidR="00C50B86" w:rsidRPr="00C50B86">
        <w:rPr>
          <w:rFonts w:ascii="Times New Roman" w:eastAsia="Arial Unicode MS" w:hAnsi="Times New Roman" w:cs="Times New Roman"/>
          <w:sz w:val="24"/>
          <w:szCs w:val="24"/>
        </w:rPr>
        <w:t>:</w:t>
      </w:r>
      <w:r w:rsidR="00C50B86">
        <w:rPr>
          <w:rFonts w:ascii="Times New Roman" w:eastAsia="Arial Unicode MS" w:hAnsi="Times New Roman" w:cs="Times New Roman"/>
          <w:sz w:val="24"/>
          <w:szCs w:val="24"/>
        </w:rPr>
        <w:t xml:space="preserve"> P1, P5, P6, P14, P20, P32, P33, P50, P51, P56, P60, P61, </w:t>
      </w:r>
      <w:r w:rsidR="00C50B86" w:rsidRPr="00C50B86">
        <w:rPr>
          <w:rFonts w:ascii="Times New Roman" w:hAnsi="Times New Roman" w:cs="Times New Roman"/>
          <w:sz w:val="24"/>
          <w:szCs w:val="24"/>
        </w:rPr>
        <w:t>P</w:t>
      </w:r>
      <w:r w:rsidR="00C50B86">
        <w:rPr>
          <w:rFonts w:ascii="Times New Roman" w:hAnsi="Times New Roman" w:cs="Times New Roman"/>
          <w:sz w:val="24"/>
          <w:szCs w:val="24"/>
        </w:rPr>
        <w:t>6</w:t>
      </w:r>
      <w:r w:rsidR="00C50B86" w:rsidRPr="00C50B86">
        <w:rPr>
          <w:rFonts w:ascii="Times New Roman" w:eastAsia="Times New Roman" w:hAnsi="Times New Roman" w:cs="Times New Roman"/>
          <w:color w:val="000000"/>
          <w:sz w:val="24"/>
          <w:szCs w:val="24"/>
          <w:lang w:eastAsia="pt-BR"/>
        </w:rPr>
        <w:t>7</w:t>
      </w:r>
      <w:r w:rsidR="00C50B86">
        <w:rPr>
          <w:rFonts w:ascii="Times New Roman" w:eastAsia="Times New Roman" w:hAnsi="Times New Roman" w:cs="Times New Roman"/>
          <w:color w:val="000000"/>
          <w:sz w:val="24"/>
          <w:szCs w:val="24"/>
          <w:lang w:eastAsia="pt-BR"/>
        </w:rPr>
        <w:t>, P68 e P</w:t>
      </w:r>
      <w:r w:rsidR="00C50B86" w:rsidRPr="00C50B86">
        <w:rPr>
          <w:rFonts w:ascii="Times New Roman" w:eastAsia="Times New Roman" w:hAnsi="Times New Roman" w:cs="Times New Roman"/>
          <w:color w:val="000000"/>
          <w:sz w:val="24"/>
          <w:szCs w:val="24"/>
          <w:lang w:eastAsia="pt-BR"/>
        </w:rPr>
        <w:t>7</w:t>
      </w:r>
      <w:r w:rsidR="00C50B86">
        <w:rPr>
          <w:rFonts w:ascii="Times New Roman" w:eastAsia="Times New Roman" w:hAnsi="Times New Roman" w:cs="Times New Roman"/>
          <w:color w:val="000000"/>
          <w:sz w:val="24"/>
          <w:szCs w:val="24"/>
          <w:lang w:eastAsia="pt-BR"/>
        </w:rPr>
        <w:t xml:space="preserve">0. De acordo com o </w:t>
      </w:r>
      <w:r w:rsidR="00C50B86" w:rsidRPr="00720BDE">
        <w:rPr>
          <w:rFonts w:ascii="Times New Roman" w:eastAsia="Times New Roman" w:hAnsi="Times New Roman" w:cs="Times New Roman"/>
          <w:b/>
          <w:color w:val="000000"/>
          <w:sz w:val="24"/>
          <w:szCs w:val="24"/>
          <w:lang w:eastAsia="pt-BR"/>
        </w:rPr>
        <w:t>Terceiro Fator(F3</w:t>
      </w:r>
      <w:r w:rsidR="00695C25" w:rsidRPr="00720BDE">
        <w:rPr>
          <w:rFonts w:ascii="Times New Roman" w:eastAsia="Times New Roman" w:hAnsi="Times New Roman" w:cs="Times New Roman"/>
          <w:b/>
          <w:color w:val="000000"/>
          <w:sz w:val="24"/>
          <w:szCs w:val="24"/>
          <w:lang w:eastAsia="pt-BR"/>
        </w:rPr>
        <w:t>)</w:t>
      </w:r>
      <w:r w:rsidR="00695C25">
        <w:rPr>
          <w:rFonts w:ascii="Times New Roman" w:eastAsia="Times New Roman" w:hAnsi="Times New Roman" w:cs="Times New Roman"/>
          <w:color w:val="000000"/>
          <w:sz w:val="24"/>
          <w:szCs w:val="24"/>
          <w:lang w:eastAsia="pt-BR"/>
        </w:rPr>
        <w:t>:</w:t>
      </w:r>
      <w:r w:rsidR="0076748B">
        <w:rPr>
          <w:rFonts w:ascii="Times New Roman" w:eastAsia="Times New Roman" w:hAnsi="Times New Roman" w:cs="Times New Roman"/>
          <w:color w:val="000000"/>
          <w:sz w:val="24"/>
          <w:szCs w:val="24"/>
          <w:lang w:eastAsia="pt-BR"/>
        </w:rPr>
        <w:t xml:space="preserve"> P23, P28, </w:t>
      </w:r>
      <w:r w:rsidR="00695C25">
        <w:rPr>
          <w:rFonts w:ascii="Times New Roman" w:eastAsia="Times New Roman" w:hAnsi="Times New Roman" w:cs="Times New Roman"/>
          <w:color w:val="000000"/>
          <w:sz w:val="24"/>
          <w:szCs w:val="24"/>
          <w:lang w:eastAsia="pt-BR"/>
        </w:rPr>
        <w:t>P</w:t>
      </w:r>
      <w:r w:rsidR="0076748B">
        <w:rPr>
          <w:rFonts w:ascii="Times New Roman" w:eastAsia="Times New Roman" w:hAnsi="Times New Roman" w:cs="Times New Roman"/>
          <w:color w:val="000000"/>
          <w:sz w:val="24"/>
          <w:szCs w:val="24"/>
          <w:lang w:eastAsia="pt-BR"/>
        </w:rPr>
        <w:t>38</w:t>
      </w:r>
      <w:r w:rsidR="00695C25">
        <w:rPr>
          <w:rFonts w:ascii="Times New Roman" w:eastAsia="Times New Roman" w:hAnsi="Times New Roman" w:cs="Times New Roman"/>
          <w:color w:val="000000"/>
          <w:sz w:val="24"/>
          <w:szCs w:val="24"/>
          <w:lang w:eastAsia="pt-BR"/>
        </w:rPr>
        <w:t xml:space="preserve">, P44, P46, P90, P93, P94, P101 e P102. Assim, sucessivamente até décimo terceiro fator. </w:t>
      </w:r>
      <w:r w:rsidR="0076748B" w:rsidRPr="0076748B">
        <w:rPr>
          <w:rFonts w:ascii="Times New Roman" w:hAnsi="Times New Roman" w:cs="Times New Roman"/>
          <w:sz w:val="24"/>
          <w:szCs w:val="24"/>
        </w:rPr>
        <w:t>Já em relação ao ú</w:t>
      </w:r>
      <w:r w:rsidR="0076748B">
        <w:rPr>
          <w:rFonts w:ascii="Times New Roman" w:hAnsi="Times New Roman" w:cs="Times New Roman"/>
          <w:sz w:val="24"/>
          <w:szCs w:val="24"/>
        </w:rPr>
        <w:t>ltimo fator(</w:t>
      </w:r>
      <w:r w:rsidR="0076748B" w:rsidRPr="0076748B">
        <w:rPr>
          <w:rFonts w:ascii="Times New Roman" w:hAnsi="Times New Roman" w:cs="Times New Roman"/>
          <w:b/>
          <w:sz w:val="24"/>
          <w:szCs w:val="24"/>
        </w:rPr>
        <w:t>F13</w:t>
      </w:r>
      <w:r w:rsidR="0076748B">
        <w:rPr>
          <w:rFonts w:ascii="Times New Roman" w:hAnsi="Times New Roman" w:cs="Times New Roman"/>
          <w:sz w:val="24"/>
          <w:szCs w:val="24"/>
        </w:rPr>
        <w:t>), os participantes</w:t>
      </w:r>
      <w:r w:rsidR="0076748B" w:rsidRPr="0076748B">
        <w:rPr>
          <w:rFonts w:ascii="Times New Roman" w:hAnsi="Times New Roman" w:cs="Times New Roman"/>
          <w:sz w:val="24"/>
          <w:szCs w:val="24"/>
        </w:rPr>
        <w:t xml:space="preserve"> são: P</w:t>
      </w:r>
      <w:r w:rsidR="00695C25">
        <w:rPr>
          <w:rFonts w:ascii="Times New Roman" w:hAnsi="Times New Roman" w:cs="Times New Roman"/>
          <w:sz w:val="24"/>
          <w:szCs w:val="24"/>
        </w:rPr>
        <w:t>8, P31, P43, P83, P8</w:t>
      </w:r>
      <w:r w:rsidR="00695C25" w:rsidRPr="00C50B86">
        <w:rPr>
          <w:rFonts w:ascii="Times New Roman" w:eastAsia="Times New Roman" w:hAnsi="Times New Roman" w:cs="Times New Roman"/>
          <w:color w:val="000000"/>
          <w:sz w:val="24"/>
          <w:szCs w:val="24"/>
          <w:lang w:eastAsia="pt-BR"/>
        </w:rPr>
        <w:t>7</w:t>
      </w:r>
      <w:r w:rsidR="00695C25">
        <w:rPr>
          <w:rFonts w:ascii="Times New Roman" w:eastAsia="Times New Roman" w:hAnsi="Times New Roman" w:cs="Times New Roman"/>
          <w:color w:val="000000"/>
          <w:sz w:val="24"/>
          <w:szCs w:val="24"/>
          <w:lang w:eastAsia="pt-BR"/>
        </w:rPr>
        <w:t xml:space="preserve"> e P9</w:t>
      </w:r>
      <w:r w:rsidR="00695C25" w:rsidRPr="00C50B86">
        <w:rPr>
          <w:rFonts w:ascii="Times New Roman" w:eastAsia="Times New Roman" w:hAnsi="Times New Roman" w:cs="Times New Roman"/>
          <w:color w:val="000000"/>
          <w:sz w:val="24"/>
          <w:szCs w:val="24"/>
          <w:lang w:eastAsia="pt-BR"/>
        </w:rPr>
        <w:t>7</w:t>
      </w:r>
      <w:r w:rsidR="0076748B" w:rsidRPr="0076748B">
        <w:rPr>
          <w:rFonts w:ascii="Times New Roman" w:hAnsi="Times New Roman" w:cs="Times New Roman"/>
          <w:sz w:val="24"/>
          <w:szCs w:val="24"/>
        </w:rPr>
        <w:t>.</w:t>
      </w:r>
    </w:p>
    <w:p w:rsidR="0076748B" w:rsidRDefault="0076748B" w:rsidP="00FA4D86">
      <w:pPr>
        <w:pStyle w:val="PargrafodaLista"/>
        <w:spacing w:after="0" w:line="240" w:lineRule="auto"/>
        <w:ind w:left="0"/>
        <w:jc w:val="both"/>
        <w:rPr>
          <w:rFonts w:ascii="Times New Roman" w:eastAsia="Times New Roman" w:hAnsi="Times New Roman" w:cs="Times New Roman"/>
          <w:color w:val="000000"/>
          <w:sz w:val="24"/>
          <w:szCs w:val="24"/>
          <w:lang w:eastAsia="pt-BR"/>
        </w:rPr>
      </w:pPr>
    </w:p>
    <w:p w:rsidR="00C50B86" w:rsidRDefault="00C50B86" w:rsidP="00FA4D86">
      <w:pPr>
        <w:pStyle w:val="PargrafodaLista"/>
        <w:spacing w:after="0" w:line="240" w:lineRule="auto"/>
        <w:ind w:left="0"/>
        <w:jc w:val="both"/>
        <w:rPr>
          <w:rFonts w:ascii="Times New Roman" w:eastAsia="Times New Roman" w:hAnsi="Times New Roman" w:cs="Times New Roman"/>
          <w:color w:val="000000"/>
          <w:sz w:val="24"/>
          <w:szCs w:val="24"/>
          <w:lang w:eastAsia="pt-BR"/>
        </w:rPr>
      </w:pPr>
    </w:p>
    <w:p w:rsidR="00C50B86" w:rsidRDefault="00C50B86"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Default="00695C25" w:rsidP="00FA4D86">
      <w:pPr>
        <w:pStyle w:val="PargrafodaLista"/>
        <w:spacing w:after="0" w:line="240" w:lineRule="auto"/>
        <w:ind w:left="0"/>
        <w:jc w:val="both"/>
        <w:rPr>
          <w:rFonts w:ascii="Times New Roman" w:hAnsi="Times New Roman" w:cs="Times New Roman"/>
          <w:sz w:val="24"/>
          <w:szCs w:val="24"/>
        </w:rPr>
      </w:pPr>
    </w:p>
    <w:p w:rsidR="00695C25" w:rsidRPr="00C50B86" w:rsidRDefault="00695C25" w:rsidP="00FA4D86">
      <w:pPr>
        <w:pStyle w:val="PargrafodaLista"/>
        <w:spacing w:after="0" w:line="240" w:lineRule="auto"/>
        <w:ind w:left="0"/>
        <w:jc w:val="both"/>
        <w:rPr>
          <w:rFonts w:ascii="Times New Roman" w:hAnsi="Times New Roman" w:cs="Times New Roman"/>
          <w:sz w:val="24"/>
          <w:szCs w:val="24"/>
        </w:rPr>
      </w:pPr>
    </w:p>
    <w:p w:rsidR="00204126" w:rsidRDefault="00204126" w:rsidP="00FA4D86">
      <w:pPr>
        <w:spacing w:after="0" w:line="240" w:lineRule="auto"/>
        <w:jc w:val="both"/>
        <w:rPr>
          <w:rFonts w:ascii="Times New Roman" w:hAnsi="Times New Roman" w:cs="Times New Roman"/>
          <w:sz w:val="24"/>
          <w:szCs w:val="24"/>
        </w:rPr>
      </w:pPr>
      <w:r w:rsidRPr="00122DB1">
        <w:rPr>
          <w:rFonts w:ascii="Times New Roman" w:hAnsi="Times New Roman" w:cs="Times New Roman"/>
          <w:b/>
          <w:color w:val="202122"/>
          <w:sz w:val="24"/>
          <w:szCs w:val="24"/>
          <w:shd w:val="clear" w:color="auto" w:fill="FFFFFF"/>
        </w:rPr>
        <w:lastRenderedPageBreak/>
        <w:t xml:space="preserve">Tabela 1. </w:t>
      </w:r>
      <w:r w:rsidR="00BF30CF" w:rsidRPr="00122DB1">
        <w:rPr>
          <w:rFonts w:ascii="Times New Roman" w:hAnsi="Times New Roman" w:cs="Times New Roman"/>
          <w:color w:val="202122"/>
          <w:sz w:val="24"/>
          <w:szCs w:val="24"/>
          <w:shd w:val="clear" w:color="auto" w:fill="FFFFFF"/>
        </w:rPr>
        <w:t>Matriz de Cargas Fatoriais de cada Participantes</w:t>
      </w:r>
      <w:r w:rsidR="00122DB1" w:rsidRPr="00122DB1">
        <w:rPr>
          <w:rFonts w:ascii="Times New Roman" w:hAnsi="Times New Roman" w:cs="Times New Roman"/>
          <w:color w:val="202122"/>
          <w:sz w:val="24"/>
          <w:szCs w:val="24"/>
          <w:shd w:val="clear" w:color="auto" w:fill="FFFFFF"/>
        </w:rPr>
        <w:t xml:space="preserve">, Autovalores e </w:t>
      </w:r>
      <w:r w:rsidR="00122DB1" w:rsidRPr="00122DB1">
        <w:rPr>
          <w:rFonts w:ascii="Times New Roman" w:hAnsi="Times New Roman" w:cs="Times New Roman"/>
          <w:sz w:val="24"/>
          <w:szCs w:val="24"/>
        </w:rPr>
        <w:t>Percentual de Variância Explicada</w:t>
      </w:r>
    </w:p>
    <w:tbl>
      <w:tblPr>
        <w:tblW w:w="11712" w:type="dxa"/>
        <w:tblCellMar>
          <w:left w:w="70" w:type="dxa"/>
          <w:right w:w="70" w:type="dxa"/>
        </w:tblCellMar>
        <w:tblLook w:val="04A0" w:firstRow="1" w:lastRow="0" w:firstColumn="1" w:lastColumn="0" w:noHBand="0" w:noVBand="1"/>
      </w:tblPr>
      <w:tblGrid>
        <w:gridCol w:w="2448"/>
        <w:gridCol w:w="708"/>
        <w:gridCol w:w="708"/>
        <w:gridCol w:w="628"/>
        <w:gridCol w:w="628"/>
        <w:gridCol w:w="628"/>
        <w:gridCol w:w="628"/>
        <w:gridCol w:w="628"/>
        <w:gridCol w:w="628"/>
        <w:gridCol w:w="628"/>
        <w:gridCol w:w="688"/>
        <w:gridCol w:w="835"/>
        <w:gridCol w:w="688"/>
        <w:gridCol w:w="688"/>
        <w:gridCol w:w="727"/>
      </w:tblGrid>
      <w:tr w:rsidR="00B65F0E" w:rsidRPr="00B65F0E" w:rsidTr="00B65F0E">
        <w:trPr>
          <w:trHeight w:val="330"/>
        </w:trPr>
        <w:tc>
          <w:tcPr>
            <w:tcW w:w="2448" w:type="dxa"/>
            <w:tcBorders>
              <w:top w:val="single" w:sz="8" w:space="0" w:color="auto"/>
              <w:left w:val="nil"/>
              <w:bottom w:val="double" w:sz="6" w:space="0" w:color="auto"/>
              <w:right w:val="nil"/>
            </w:tcBorders>
            <w:shd w:val="clear" w:color="auto" w:fill="auto"/>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Participantes</w:t>
            </w:r>
          </w:p>
        </w:tc>
        <w:tc>
          <w:tcPr>
            <w:tcW w:w="70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F1</w:t>
            </w:r>
          </w:p>
        </w:tc>
        <w:tc>
          <w:tcPr>
            <w:tcW w:w="70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F2</w:t>
            </w:r>
          </w:p>
        </w:tc>
        <w:tc>
          <w:tcPr>
            <w:tcW w:w="62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F3</w:t>
            </w:r>
          </w:p>
        </w:tc>
        <w:tc>
          <w:tcPr>
            <w:tcW w:w="62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F4</w:t>
            </w:r>
          </w:p>
        </w:tc>
        <w:tc>
          <w:tcPr>
            <w:tcW w:w="62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F5</w:t>
            </w:r>
          </w:p>
        </w:tc>
        <w:tc>
          <w:tcPr>
            <w:tcW w:w="62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F6</w:t>
            </w:r>
          </w:p>
        </w:tc>
        <w:tc>
          <w:tcPr>
            <w:tcW w:w="62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F7</w:t>
            </w:r>
          </w:p>
        </w:tc>
        <w:tc>
          <w:tcPr>
            <w:tcW w:w="62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F8</w:t>
            </w:r>
          </w:p>
        </w:tc>
        <w:tc>
          <w:tcPr>
            <w:tcW w:w="62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F9</w:t>
            </w:r>
          </w:p>
        </w:tc>
        <w:tc>
          <w:tcPr>
            <w:tcW w:w="68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F10</w:t>
            </w:r>
          </w:p>
        </w:tc>
        <w:tc>
          <w:tcPr>
            <w:tcW w:w="700"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F11</w:t>
            </w:r>
          </w:p>
        </w:tc>
        <w:tc>
          <w:tcPr>
            <w:tcW w:w="68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F12</w:t>
            </w:r>
          </w:p>
        </w:tc>
        <w:tc>
          <w:tcPr>
            <w:tcW w:w="68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F13</w:t>
            </w:r>
          </w:p>
        </w:tc>
        <w:tc>
          <w:tcPr>
            <w:tcW w:w="688" w:type="dxa"/>
            <w:tcBorders>
              <w:top w:val="single" w:sz="8" w:space="0" w:color="auto"/>
              <w:left w:val="single" w:sz="4" w:space="0" w:color="auto"/>
              <w:bottom w:val="double" w:sz="6"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Geral</w:t>
            </w:r>
          </w:p>
        </w:tc>
      </w:tr>
      <w:tr w:rsidR="00B65F0E" w:rsidRPr="00B65F0E" w:rsidTr="00B65F0E">
        <w:trPr>
          <w:trHeight w:val="330"/>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val="restart"/>
            <w:tcBorders>
              <w:top w:val="nil"/>
              <w:left w:val="single" w:sz="4" w:space="0" w:color="auto"/>
              <w:bottom w:val="single" w:sz="8" w:space="0" w:color="000000"/>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 </w:t>
            </w: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700" w:type="dxa"/>
            <w:tcBorders>
              <w:top w:val="nil"/>
              <w:left w:val="nil"/>
              <w:bottom w:val="nil"/>
              <w:right w:val="nil"/>
            </w:tcBorders>
            <w:shd w:val="clear" w:color="auto" w:fill="auto"/>
            <w:noWrap/>
            <w:vAlign w:val="bottom"/>
            <w:hideMark/>
          </w:tcPr>
          <w:p w:rsidR="00B65F0E" w:rsidRPr="00B65F0E" w:rsidRDefault="00B65F0E" w:rsidP="00B65F0E">
            <w:pPr>
              <w:spacing w:after="0" w:line="240" w:lineRule="auto"/>
              <w:rPr>
                <w:rFonts w:ascii="Calibri" w:eastAsia="Times New Roman" w:hAnsi="Calibri" w:cs="Calibri"/>
                <w:color w:val="000000"/>
                <w:lang w:eastAsia="pt-BR"/>
              </w:rPr>
            </w:pPr>
            <w:r w:rsidRPr="00B65F0E">
              <w:rPr>
                <w:rFonts w:ascii="Calibri" w:eastAsia="Times New Roman" w:hAnsi="Calibri" w:cs="Calibri"/>
                <w:noProof/>
                <w:color w:val="000000"/>
                <w:lang w:eastAsia="pt-B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04800" cy="304800"/>
                      <wp:effectExtent l="0" t="0" r="0" b="0"/>
                      <wp:wrapNone/>
                      <wp:docPr id="2423" name="Retângulo 2423" descr="http://127.0.0.1:42727/graphics/plot.png?width=686&amp;height=517&amp;randomizer=-13821920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DB5B336" id="Retângulo 2423" o:spid="_x0000_s1026" alt="http://127.0.0.1:42727/graphics/plot.png?width=686&amp;height=517&amp;randomizer=-1382192079"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8bA9uLkCAACOBQAA&#10;DgAAAAAAAAAAAAAAAAAuAgAAZHJzL2Uyb0RvYy54bWxQSwECLQAUAAYACAAAACEATKDpLNgAAAAD&#10;AQAADwAAAAAAAAAAAAAAAAATBQAAZHJzL2Rvd25yZXYueG1sUEsFBgAAAAAEAAQA8wAAABgGAAAA&#10;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90"/>
            </w:tblGrid>
            <w:tr w:rsidR="00B65F0E" w:rsidRPr="00B65F0E">
              <w:trPr>
                <w:trHeight w:val="315"/>
                <w:tblCellSpacing w:w="0" w:type="dxa"/>
              </w:trPr>
              <w:tc>
                <w:tcPr>
                  <w:tcW w:w="68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0.39</w:t>
                  </w:r>
                </w:p>
              </w:tc>
            </w:tr>
          </w:tbl>
          <w:p w:rsidR="00B65F0E" w:rsidRPr="00B65F0E" w:rsidRDefault="00B65F0E" w:rsidP="00B65F0E">
            <w:pPr>
              <w:spacing w:after="0" w:line="240" w:lineRule="auto"/>
              <w:rPr>
                <w:rFonts w:ascii="Calibri" w:eastAsia="Times New Roman" w:hAnsi="Calibri" w:cs="Calibri"/>
                <w:color w:val="000000"/>
                <w:lang w:eastAsia="pt-BR"/>
              </w:rPr>
            </w:pP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88" w:type="dxa"/>
            <w:tcBorders>
              <w:top w:val="nil"/>
              <w:left w:val="single" w:sz="4" w:space="0" w:color="auto"/>
              <w:bottom w:val="nil"/>
              <w:right w:val="single" w:sz="4" w:space="0" w:color="auto"/>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0.29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Q-sort10</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0.53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70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0.41</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lastRenderedPageBreak/>
              <w:t>Q-sort14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0.43</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Q-sort16</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0.39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0.38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700"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0.32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Q-sort28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lastRenderedPageBreak/>
              <w:t>Q-sort29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single" w:sz="4" w:space="0" w:color="auto"/>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0.40</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0.40</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Q-sort39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single" w:sz="4" w:space="0" w:color="auto"/>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lastRenderedPageBreak/>
              <w:t>Q-sort44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Q-sort45</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Q-sort49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0.37</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Q-sort52</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0.59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0.38</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0.35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lastRenderedPageBreak/>
              <w:t>Q-sort58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Q-sort59</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8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0.39</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Q-sort65</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Q-sort69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0.70</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Q-sort71</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lastRenderedPageBreak/>
              <w:t>Q-sort73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Q-sort74</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Q-sort75</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nil"/>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Q-sort76</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0.50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nil"/>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0"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tcBorders>
              <w:top w:val="nil"/>
              <w:left w:val="nil"/>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000000" w:fill="FFFFFF"/>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Q-sort77</w:t>
            </w:r>
          </w:p>
        </w:tc>
        <w:tc>
          <w:tcPr>
            <w:tcW w:w="70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70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0.69</w:t>
            </w:r>
          </w:p>
        </w:tc>
        <w:tc>
          <w:tcPr>
            <w:tcW w:w="62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Q-sort78</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Q-sort79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700"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0.79</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Q-sort80</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single" w:sz="4" w:space="0" w:color="auto"/>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0.46</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nil"/>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Q-sort84</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0.69</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lastRenderedPageBreak/>
              <w:t>Q-sort87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-0.26</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nil"/>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Q-sort88</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Q-sort89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628"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-0.31</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single" w:sz="4" w:space="0" w:color="auto"/>
              <w:bottom w:val="nil"/>
              <w:right w:val="single" w:sz="4" w:space="0" w:color="auto"/>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0.48</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0.27</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Q-sort93</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0.41</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0.36</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nil"/>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0.57</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Q-sort96</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-0.37</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nil"/>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0.38</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0.47</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-0.60</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nil"/>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0.57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Q-sort98</w:t>
            </w:r>
          </w:p>
        </w:tc>
        <w:tc>
          <w:tcPr>
            <w:tcW w:w="70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0.65</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Q-sort99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0.02</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0.19</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Q-sort100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88" w:type="dxa"/>
            <w:tcBorders>
              <w:top w:val="nil"/>
              <w:left w:val="single" w:sz="4" w:space="0" w:color="auto"/>
              <w:bottom w:val="nil"/>
              <w:right w:val="single" w:sz="4" w:space="0" w:color="auto"/>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0.63</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Q-sort101</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0.09</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0.13</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0.77</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0.20</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15"/>
        </w:trPr>
        <w:tc>
          <w:tcPr>
            <w:tcW w:w="2448" w:type="dxa"/>
            <w:tcBorders>
              <w:top w:val="nil"/>
              <w:left w:val="nil"/>
              <w:bottom w:val="nil"/>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lastRenderedPageBreak/>
              <w:t>Q-sort102</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70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nil"/>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0.36</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0.12</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0.29</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0.34</w:t>
            </w:r>
          </w:p>
        </w:tc>
        <w:tc>
          <w:tcPr>
            <w:tcW w:w="628" w:type="dxa"/>
            <w:tcBorders>
              <w:top w:val="nil"/>
              <w:left w:val="single" w:sz="4" w:space="0" w:color="auto"/>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0.10</w:t>
            </w:r>
          </w:p>
        </w:tc>
        <w:tc>
          <w:tcPr>
            <w:tcW w:w="628" w:type="dxa"/>
            <w:tcBorders>
              <w:top w:val="nil"/>
              <w:left w:val="single" w:sz="4" w:space="0" w:color="auto"/>
              <w:bottom w:val="nil"/>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-0.11</w:t>
            </w:r>
          </w:p>
        </w:tc>
        <w:tc>
          <w:tcPr>
            <w:tcW w:w="688" w:type="dxa"/>
            <w:tcBorders>
              <w:top w:val="nil"/>
              <w:left w:val="nil"/>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700" w:type="dxa"/>
            <w:tcBorders>
              <w:top w:val="nil"/>
              <w:left w:val="single" w:sz="4" w:space="0" w:color="auto"/>
              <w:bottom w:val="nil"/>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0.06</w:t>
            </w:r>
          </w:p>
        </w:tc>
        <w:tc>
          <w:tcPr>
            <w:tcW w:w="688" w:type="dxa"/>
            <w:tcBorders>
              <w:top w:val="nil"/>
              <w:left w:val="single" w:sz="4" w:space="0" w:color="auto"/>
              <w:bottom w:val="nil"/>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0.01</w:t>
            </w:r>
          </w:p>
        </w:tc>
        <w:tc>
          <w:tcPr>
            <w:tcW w:w="688" w:type="dxa"/>
            <w:tcBorders>
              <w:top w:val="nil"/>
              <w:left w:val="nil"/>
              <w:bottom w:val="nil"/>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0.08</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30"/>
        </w:trPr>
        <w:tc>
          <w:tcPr>
            <w:tcW w:w="2448" w:type="dxa"/>
            <w:tcBorders>
              <w:top w:val="nil"/>
              <w:left w:val="nil"/>
              <w:bottom w:val="single" w:sz="8" w:space="0" w:color="auto"/>
              <w:right w:val="nil"/>
            </w:tcBorders>
            <w:shd w:val="clear" w:color="auto" w:fill="auto"/>
            <w:noWrap/>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Q-sort103</w:t>
            </w:r>
          </w:p>
        </w:tc>
        <w:tc>
          <w:tcPr>
            <w:tcW w:w="70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70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0.00</w:t>
            </w:r>
          </w:p>
        </w:tc>
        <w:tc>
          <w:tcPr>
            <w:tcW w:w="62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0.05</w:t>
            </w:r>
          </w:p>
        </w:tc>
        <w:tc>
          <w:tcPr>
            <w:tcW w:w="62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0.33</w:t>
            </w:r>
          </w:p>
        </w:tc>
        <w:tc>
          <w:tcPr>
            <w:tcW w:w="628" w:type="dxa"/>
            <w:tcBorders>
              <w:top w:val="nil"/>
              <w:left w:val="single" w:sz="4" w:space="0" w:color="auto"/>
              <w:bottom w:val="single" w:sz="8" w:space="0" w:color="auto"/>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0.44</w:t>
            </w:r>
          </w:p>
        </w:tc>
        <w:tc>
          <w:tcPr>
            <w:tcW w:w="62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0.30</w:t>
            </w:r>
          </w:p>
        </w:tc>
        <w:tc>
          <w:tcPr>
            <w:tcW w:w="62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0.17</w:t>
            </w:r>
          </w:p>
        </w:tc>
        <w:tc>
          <w:tcPr>
            <w:tcW w:w="62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0.25</w:t>
            </w:r>
          </w:p>
        </w:tc>
        <w:tc>
          <w:tcPr>
            <w:tcW w:w="628" w:type="dxa"/>
            <w:tcBorders>
              <w:top w:val="nil"/>
              <w:left w:val="single" w:sz="4" w:space="0" w:color="auto"/>
              <w:bottom w:val="single" w:sz="8" w:space="0" w:color="auto"/>
              <w:right w:val="single" w:sz="4" w:space="0" w:color="auto"/>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-0.04</w:t>
            </w:r>
          </w:p>
        </w:tc>
        <w:tc>
          <w:tcPr>
            <w:tcW w:w="688" w:type="dxa"/>
            <w:tcBorders>
              <w:top w:val="nil"/>
              <w:left w:val="nil"/>
              <w:bottom w:val="single" w:sz="8" w:space="0" w:color="auto"/>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0.18</w:t>
            </w:r>
          </w:p>
        </w:tc>
        <w:tc>
          <w:tcPr>
            <w:tcW w:w="700" w:type="dxa"/>
            <w:tcBorders>
              <w:top w:val="nil"/>
              <w:left w:val="single" w:sz="4" w:space="0" w:color="auto"/>
              <w:bottom w:val="single" w:sz="8" w:space="0" w:color="auto"/>
              <w:right w:val="nil"/>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-0.15</w:t>
            </w:r>
          </w:p>
        </w:tc>
        <w:tc>
          <w:tcPr>
            <w:tcW w:w="688" w:type="dxa"/>
            <w:tcBorders>
              <w:top w:val="nil"/>
              <w:left w:val="single" w:sz="4" w:space="0" w:color="auto"/>
              <w:bottom w:val="single" w:sz="8" w:space="0" w:color="auto"/>
              <w:right w:val="single" w:sz="4" w:space="0" w:color="auto"/>
            </w:tcBorders>
            <w:shd w:val="clear" w:color="000000" w:fill="FFFFFF"/>
            <w:noWrap/>
            <w:vAlign w:val="bottom"/>
            <w:hideMark/>
          </w:tcPr>
          <w:p w:rsidR="00B65F0E" w:rsidRPr="00B65F0E" w:rsidRDefault="00B65F0E" w:rsidP="00B65F0E">
            <w:pPr>
              <w:spacing w:after="0" w:line="240" w:lineRule="auto"/>
              <w:jc w:val="center"/>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0.23</w:t>
            </w:r>
          </w:p>
        </w:tc>
        <w:tc>
          <w:tcPr>
            <w:tcW w:w="688" w:type="dxa"/>
            <w:tcBorders>
              <w:top w:val="nil"/>
              <w:left w:val="nil"/>
              <w:bottom w:val="single" w:sz="8" w:space="0" w:color="auto"/>
              <w:right w:val="nil"/>
            </w:tcBorders>
            <w:shd w:val="clear" w:color="auto" w:fill="auto"/>
            <w:noWrap/>
            <w:vAlign w:val="bottom"/>
            <w:hideMark/>
          </w:tcPr>
          <w:p w:rsidR="00B65F0E" w:rsidRPr="00B65F0E" w:rsidRDefault="00B65F0E" w:rsidP="00B65F0E">
            <w:pPr>
              <w:spacing w:after="0" w:line="240" w:lineRule="auto"/>
              <w:jc w:val="right"/>
              <w:rPr>
                <w:rFonts w:ascii="Times New Roman" w:eastAsia="Times New Roman" w:hAnsi="Times New Roman" w:cs="Times New Roman"/>
                <w:color w:val="000000"/>
                <w:sz w:val="24"/>
                <w:szCs w:val="24"/>
                <w:lang w:eastAsia="pt-BR"/>
              </w:rPr>
            </w:pPr>
            <w:r w:rsidRPr="00B65F0E">
              <w:rPr>
                <w:rFonts w:ascii="Times New Roman" w:eastAsia="Times New Roman" w:hAnsi="Times New Roman" w:cs="Times New Roman"/>
                <w:color w:val="000000"/>
                <w:sz w:val="24"/>
                <w:szCs w:val="24"/>
                <w:lang w:eastAsia="pt-BR"/>
              </w:rPr>
              <w:t>0.22</w:t>
            </w:r>
          </w:p>
        </w:tc>
        <w:tc>
          <w:tcPr>
            <w:tcW w:w="688" w:type="dxa"/>
            <w:vMerge/>
            <w:tcBorders>
              <w:top w:val="nil"/>
              <w:left w:val="single" w:sz="4" w:space="0" w:color="auto"/>
              <w:bottom w:val="single" w:sz="8" w:space="0" w:color="000000"/>
              <w:right w:val="nil"/>
            </w:tcBorders>
            <w:vAlign w:val="center"/>
            <w:hideMark/>
          </w:tcPr>
          <w:p w:rsidR="00B65F0E" w:rsidRPr="00B65F0E" w:rsidRDefault="00B65F0E" w:rsidP="00B65F0E">
            <w:pPr>
              <w:spacing w:after="0" w:line="240" w:lineRule="auto"/>
              <w:rPr>
                <w:rFonts w:ascii="Times New Roman" w:eastAsia="Times New Roman" w:hAnsi="Times New Roman" w:cs="Times New Roman"/>
                <w:color w:val="000000"/>
                <w:sz w:val="24"/>
                <w:szCs w:val="24"/>
                <w:lang w:eastAsia="pt-BR"/>
              </w:rPr>
            </w:pPr>
          </w:p>
        </w:tc>
      </w:tr>
      <w:tr w:rsidR="00B65F0E" w:rsidRPr="00B65F0E" w:rsidTr="00B65F0E">
        <w:trPr>
          <w:trHeight w:val="330"/>
        </w:trPr>
        <w:tc>
          <w:tcPr>
            <w:tcW w:w="2448" w:type="dxa"/>
            <w:tcBorders>
              <w:top w:val="nil"/>
              <w:left w:val="nil"/>
              <w:bottom w:val="single" w:sz="8" w:space="0" w:color="auto"/>
              <w:right w:val="nil"/>
            </w:tcBorders>
            <w:shd w:val="clear" w:color="auto" w:fill="auto"/>
            <w:noWrap/>
            <w:hideMark/>
          </w:tcPr>
          <w:p w:rsidR="00B65F0E" w:rsidRPr="00B65F0E" w:rsidRDefault="00B65F0E" w:rsidP="00B65F0E">
            <w:pPr>
              <w:spacing w:after="0" w:line="240" w:lineRule="auto"/>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Alpha de Cronbach</w:t>
            </w:r>
          </w:p>
        </w:tc>
        <w:tc>
          <w:tcPr>
            <w:tcW w:w="708" w:type="dxa"/>
            <w:tcBorders>
              <w:top w:val="nil"/>
              <w:left w:val="single" w:sz="4" w:space="0" w:color="auto"/>
              <w:bottom w:val="nil"/>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0.97</w:t>
            </w:r>
          </w:p>
        </w:tc>
        <w:tc>
          <w:tcPr>
            <w:tcW w:w="708" w:type="dxa"/>
            <w:tcBorders>
              <w:top w:val="nil"/>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0.96</w:t>
            </w:r>
          </w:p>
        </w:tc>
        <w:tc>
          <w:tcPr>
            <w:tcW w:w="628" w:type="dxa"/>
            <w:tcBorders>
              <w:top w:val="nil"/>
              <w:left w:val="single" w:sz="4" w:space="0" w:color="auto"/>
              <w:bottom w:val="nil"/>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0.94</w:t>
            </w:r>
          </w:p>
        </w:tc>
        <w:tc>
          <w:tcPr>
            <w:tcW w:w="628" w:type="dxa"/>
            <w:tcBorders>
              <w:top w:val="nil"/>
              <w:left w:val="nil"/>
              <w:bottom w:val="nil"/>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0.94</w:t>
            </w:r>
          </w:p>
        </w:tc>
        <w:tc>
          <w:tcPr>
            <w:tcW w:w="628" w:type="dxa"/>
            <w:tcBorders>
              <w:top w:val="nil"/>
              <w:left w:val="nil"/>
              <w:bottom w:val="nil"/>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0.94</w:t>
            </w:r>
          </w:p>
        </w:tc>
        <w:tc>
          <w:tcPr>
            <w:tcW w:w="628" w:type="dxa"/>
            <w:tcBorders>
              <w:top w:val="nil"/>
              <w:left w:val="nil"/>
              <w:bottom w:val="nil"/>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0.95</w:t>
            </w:r>
          </w:p>
        </w:tc>
        <w:tc>
          <w:tcPr>
            <w:tcW w:w="628" w:type="dxa"/>
            <w:tcBorders>
              <w:top w:val="nil"/>
              <w:left w:val="single" w:sz="4" w:space="0" w:color="auto"/>
              <w:bottom w:val="nil"/>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0.92</w:t>
            </w:r>
          </w:p>
        </w:tc>
        <w:tc>
          <w:tcPr>
            <w:tcW w:w="628" w:type="dxa"/>
            <w:tcBorders>
              <w:top w:val="nil"/>
              <w:left w:val="nil"/>
              <w:bottom w:val="nil"/>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0.94</w:t>
            </w:r>
          </w:p>
        </w:tc>
        <w:tc>
          <w:tcPr>
            <w:tcW w:w="628" w:type="dxa"/>
            <w:tcBorders>
              <w:top w:val="nil"/>
              <w:left w:val="nil"/>
              <w:bottom w:val="nil"/>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0.92</w:t>
            </w:r>
          </w:p>
        </w:tc>
        <w:tc>
          <w:tcPr>
            <w:tcW w:w="688" w:type="dxa"/>
            <w:tcBorders>
              <w:top w:val="nil"/>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0.88</w:t>
            </w:r>
          </w:p>
        </w:tc>
        <w:tc>
          <w:tcPr>
            <w:tcW w:w="700" w:type="dxa"/>
            <w:tcBorders>
              <w:top w:val="nil"/>
              <w:left w:val="single" w:sz="4" w:space="0" w:color="auto"/>
              <w:bottom w:val="nil"/>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0.88</w:t>
            </w:r>
          </w:p>
        </w:tc>
        <w:tc>
          <w:tcPr>
            <w:tcW w:w="688" w:type="dxa"/>
            <w:tcBorders>
              <w:top w:val="nil"/>
              <w:left w:val="single" w:sz="4" w:space="0" w:color="auto"/>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0.80</w:t>
            </w:r>
          </w:p>
        </w:tc>
        <w:tc>
          <w:tcPr>
            <w:tcW w:w="688" w:type="dxa"/>
            <w:tcBorders>
              <w:top w:val="nil"/>
              <w:left w:val="nil"/>
              <w:bottom w:val="nil"/>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0.88</w:t>
            </w:r>
          </w:p>
        </w:tc>
        <w:tc>
          <w:tcPr>
            <w:tcW w:w="68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0.89</w:t>
            </w:r>
          </w:p>
        </w:tc>
      </w:tr>
      <w:tr w:rsidR="00B65F0E" w:rsidRPr="00B65F0E" w:rsidTr="00B65F0E">
        <w:trPr>
          <w:trHeight w:val="330"/>
        </w:trPr>
        <w:tc>
          <w:tcPr>
            <w:tcW w:w="2448" w:type="dxa"/>
            <w:tcBorders>
              <w:top w:val="nil"/>
              <w:left w:val="nil"/>
              <w:bottom w:val="single" w:sz="8" w:space="0" w:color="auto"/>
              <w:right w:val="nil"/>
            </w:tcBorders>
            <w:shd w:val="clear" w:color="auto" w:fill="auto"/>
            <w:noWrap/>
            <w:vAlign w:val="bottom"/>
            <w:hideMark/>
          </w:tcPr>
          <w:p w:rsidR="00B65F0E" w:rsidRPr="00B65F0E" w:rsidRDefault="00B65F0E" w:rsidP="00B65F0E">
            <w:pPr>
              <w:spacing w:after="0" w:line="240" w:lineRule="auto"/>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Σ Autovalores</w:t>
            </w:r>
          </w:p>
        </w:tc>
        <w:tc>
          <w:tcPr>
            <w:tcW w:w="708" w:type="dxa"/>
            <w:tcBorders>
              <w:top w:val="single" w:sz="8" w:space="0" w:color="auto"/>
              <w:left w:val="single" w:sz="4" w:space="0" w:color="auto"/>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11.55</w:t>
            </w:r>
          </w:p>
        </w:tc>
        <w:tc>
          <w:tcPr>
            <w:tcW w:w="708" w:type="dxa"/>
            <w:tcBorders>
              <w:top w:val="nil"/>
              <w:left w:val="nil"/>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10.15</w:t>
            </w:r>
          </w:p>
        </w:tc>
        <w:tc>
          <w:tcPr>
            <w:tcW w:w="628" w:type="dxa"/>
            <w:tcBorders>
              <w:top w:val="single" w:sz="8" w:space="0" w:color="auto"/>
              <w:left w:val="single" w:sz="4" w:space="0" w:color="auto"/>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7.00</w:t>
            </w:r>
          </w:p>
        </w:tc>
        <w:tc>
          <w:tcPr>
            <w:tcW w:w="628" w:type="dxa"/>
            <w:tcBorders>
              <w:top w:val="single" w:sz="8" w:space="0" w:color="auto"/>
              <w:left w:val="nil"/>
              <w:bottom w:val="single" w:sz="8" w:space="0" w:color="auto"/>
              <w:right w:val="nil"/>
            </w:tcBorders>
            <w:shd w:val="clear" w:color="auto" w:fill="auto"/>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6.46</w:t>
            </w:r>
          </w:p>
        </w:tc>
        <w:tc>
          <w:tcPr>
            <w:tcW w:w="628" w:type="dxa"/>
            <w:tcBorders>
              <w:top w:val="single" w:sz="8" w:space="0" w:color="auto"/>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6.18</w:t>
            </w:r>
          </w:p>
        </w:tc>
        <w:tc>
          <w:tcPr>
            <w:tcW w:w="628" w:type="dxa"/>
            <w:tcBorders>
              <w:top w:val="single" w:sz="8" w:space="0" w:color="auto"/>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5.18</w:t>
            </w:r>
          </w:p>
        </w:tc>
        <w:tc>
          <w:tcPr>
            <w:tcW w:w="628" w:type="dxa"/>
            <w:tcBorders>
              <w:top w:val="single" w:sz="8" w:space="0" w:color="auto"/>
              <w:left w:val="single" w:sz="4" w:space="0" w:color="auto"/>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4.71</w:t>
            </w:r>
          </w:p>
        </w:tc>
        <w:tc>
          <w:tcPr>
            <w:tcW w:w="628" w:type="dxa"/>
            <w:tcBorders>
              <w:top w:val="single" w:sz="8" w:space="0" w:color="auto"/>
              <w:left w:val="nil"/>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4.43</w:t>
            </w:r>
          </w:p>
        </w:tc>
        <w:tc>
          <w:tcPr>
            <w:tcW w:w="628" w:type="dxa"/>
            <w:tcBorders>
              <w:top w:val="single" w:sz="8" w:space="0" w:color="auto"/>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4.29</w:t>
            </w:r>
          </w:p>
        </w:tc>
        <w:tc>
          <w:tcPr>
            <w:tcW w:w="688" w:type="dxa"/>
            <w:tcBorders>
              <w:top w:val="nil"/>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3.75</w:t>
            </w:r>
          </w:p>
        </w:tc>
        <w:tc>
          <w:tcPr>
            <w:tcW w:w="700" w:type="dxa"/>
            <w:tcBorders>
              <w:top w:val="single" w:sz="8" w:space="0" w:color="auto"/>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3.62</w:t>
            </w:r>
          </w:p>
        </w:tc>
        <w:tc>
          <w:tcPr>
            <w:tcW w:w="688" w:type="dxa"/>
            <w:tcBorders>
              <w:top w:val="nil"/>
              <w:left w:val="single" w:sz="4" w:space="0" w:color="auto"/>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3.43</w:t>
            </w:r>
          </w:p>
        </w:tc>
        <w:tc>
          <w:tcPr>
            <w:tcW w:w="688" w:type="dxa"/>
            <w:tcBorders>
              <w:top w:val="single" w:sz="8" w:space="0" w:color="auto"/>
              <w:left w:val="nil"/>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3.41</w:t>
            </w:r>
          </w:p>
        </w:tc>
        <w:tc>
          <w:tcPr>
            <w:tcW w:w="688" w:type="dxa"/>
            <w:tcBorders>
              <w:top w:val="nil"/>
              <w:left w:val="single" w:sz="4" w:space="0" w:color="auto"/>
              <w:bottom w:val="single" w:sz="8" w:space="0" w:color="auto"/>
              <w:right w:val="nil"/>
            </w:tcBorders>
            <w:shd w:val="clear" w:color="auto" w:fill="auto"/>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74.16</w:t>
            </w:r>
          </w:p>
        </w:tc>
      </w:tr>
      <w:tr w:rsidR="00B65F0E" w:rsidRPr="00B65F0E" w:rsidTr="00B65F0E">
        <w:trPr>
          <w:trHeight w:val="330"/>
        </w:trPr>
        <w:tc>
          <w:tcPr>
            <w:tcW w:w="2448" w:type="dxa"/>
            <w:tcBorders>
              <w:top w:val="nil"/>
              <w:left w:val="nil"/>
              <w:bottom w:val="single" w:sz="8" w:space="0" w:color="auto"/>
              <w:right w:val="nil"/>
            </w:tcBorders>
            <w:shd w:val="clear" w:color="auto" w:fill="auto"/>
            <w:noWrap/>
            <w:vAlign w:val="bottom"/>
            <w:hideMark/>
          </w:tcPr>
          <w:p w:rsidR="00B65F0E" w:rsidRPr="00B65F0E" w:rsidRDefault="00B65F0E" w:rsidP="00B65F0E">
            <w:pPr>
              <w:spacing w:after="0" w:line="240" w:lineRule="auto"/>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 Variância Explicada</w:t>
            </w:r>
          </w:p>
        </w:tc>
        <w:tc>
          <w:tcPr>
            <w:tcW w:w="708" w:type="dxa"/>
            <w:tcBorders>
              <w:top w:val="nil"/>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11.22</w:t>
            </w:r>
          </w:p>
        </w:tc>
        <w:tc>
          <w:tcPr>
            <w:tcW w:w="708" w:type="dxa"/>
            <w:tcBorders>
              <w:top w:val="nil"/>
              <w:left w:val="single" w:sz="4" w:space="0" w:color="auto"/>
              <w:bottom w:val="single" w:sz="8" w:space="0" w:color="auto"/>
              <w:right w:val="nil"/>
            </w:tcBorders>
            <w:shd w:val="clear" w:color="auto" w:fill="auto"/>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9.86</w:t>
            </w:r>
          </w:p>
        </w:tc>
        <w:tc>
          <w:tcPr>
            <w:tcW w:w="628" w:type="dxa"/>
            <w:tcBorders>
              <w:top w:val="nil"/>
              <w:left w:val="single" w:sz="4" w:space="0" w:color="auto"/>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6.80</w:t>
            </w:r>
          </w:p>
        </w:tc>
        <w:tc>
          <w:tcPr>
            <w:tcW w:w="628" w:type="dxa"/>
            <w:tcBorders>
              <w:top w:val="nil"/>
              <w:left w:val="nil"/>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6.28</w:t>
            </w:r>
          </w:p>
        </w:tc>
        <w:tc>
          <w:tcPr>
            <w:tcW w:w="628" w:type="dxa"/>
            <w:tcBorders>
              <w:top w:val="nil"/>
              <w:left w:val="nil"/>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6.00</w:t>
            </w:r>
          </w:p>
        </w:tc>
        <w:tc>
          <w:tcPr>
            <w:tcW w:w="628" w:type="dxa"/>
            <w:tcBorders>
              <w:top w:val="nil"/>
              <w:left w:val="nil"/>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5.03</w:t>
            </w:r>
          </w:p>
        </w:tc>
        <w:tc>
          <w:tcPr>
            <w:tcW w:w="628" w:type="dxa"/>
            <w:tcBorders>
              <w:top w:val="nil"/>
              <w:left w:val="nil"/>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4.58</w:t>
            </w:r>
          </w:p>
        </w:tc>
        <w:tc>
          <w:tcPr>
            <w:tcW w:w="628" w:type="dxa"/>
            <w:tcBorders>
              <w:top w:val="nil"/>
              <w:left w:val="nil"/>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4.3</w:t>
            </w:r>
          </w:p>
        </w:tc>
        <w:tc>
          <w:tcPr>
            <w:tcW w:w="628" w:type="dxa"/>
            <w:tcBorders>
              <w:top w:val="nil"/>
              <w:left w:val="nil"/>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4.18</w:t>
            </w:r>
          </w:p>
        </w:tc>
        <w:tc>
          <w:tcPr>
            <w:tcW w:w="688" w:type="dxa"/>
            <w:tcBorders>
              <w:top w:val="nil"/>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3.65</w:t>
            </w:r>
          </w:p>
        </w:tc>
        <w:tc>
          <w:tcPr>
            <w:tcW w:w="700" w:type="dxa"/>
            <w:tcBorders>
              <w:top w:val="nil"/>
              <w:left w:val="single" w:sz="4" w:space="0" w:color="auto"/>
              <w:bottom w:val="single" w:sz="8" w:space="0" w:color="auto"/>
              <w:right w:val="single" w:sz="4" w:space="0" w:color="auto"/>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3.52</w:t>
            </w:r>
          </w:p>
        </w:tc>
        <w:tc>
          <w:tcPr>
            <w:tcW w:w="688" w:type="dxa"/>
            <w:tcBorders>
              <w:top w:val="nil"/>
              <w:left w:val="nil"/>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3.43</w:t>
            </w:r>
          </w:p>
        </w:tc>
        <w:tc>
          <w:tcPr>
            <w:tcW w:w="688" w:type="dxa"/>
            <w:tcBorders>
              <w:top w:val="nil"/>
              <w:left w:val="single" w:sz="4" w:space="0" w:color="auto"/>
              <w:bottom w:val="single" w:sz="8" w:space="0" w:color="auto"/>
              <w:right w:val="nil"/>
            </w:tcBorders>
            <w:shd w:val="clear" w:color="000000" w:fill="FFFFFF"/>
            <w:noWrap/>
            <w:vAlign w:val="center"/>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3.31</w:t>
            </w:r>
          </w:p>
        </w:tc>
        <w:tc>
          <w:tcPr>
            <w:tcW w:w="688" w:type="dxa"/>
            <w:tcBorders>
              <w:top w:val="nil"/>
              <w:left w:val="single" w:sz="4" w:space="0" w:color="auto"/>
              <w:bottom w:val="single" w:sz="8" w:space="0" w:color="auto"/>
              <w:right w:val="nil"/>
            </w:tcBorders>
            <w:shd w:val="clear" w:color="000000" w:fill="FFFF00"/>
            <w:noWrap/>
            <w:vAlign w:val="bottom"/>
            <w:hideMark/>
          </w:tcPr>
          <w:p w:rsidR="00B65F0E" w:rsidRPr="00B65F0E" w:rsidRDefault="00B65F0E" w:rsidP="00B65F0E">
            <w:pPr>
              <w:spacing w:after="0" w:line="240" w:lineRule="auto"/>
              <w:jc w:val="center"/>
              <w:rPr>
                <w:rFonts w:ascii="Times New Roman" w:eastAsia="Times New Roman" w:hAnsi="Times New Roman" w:cs="Times New Roman"/>
                <w:b/>
                <w:bCs/>
                <w:color w:val="000000"/>
                <w:sz w:val="24"/>
                <w:szCs w:val="24"/>
                <w:lang w:eastAsia="pt-BR"/>
              </w:rPr>
            </w:pPr>
            <w:r w:rsidRPr="00B65F0E">
              <w:rPr>
                <w:rFonts w:ascii="Times New Roman" w:eastAsia="Times New Roman" w:hAnsi="Times New Roman" w:cs="Times New Roman"/>
                <w:b/>
                <w:bCs/>
                <w:color w:val="000000"/>
                <w:sz w:val="24"/>
                <w:szCs w:val="24"/>
                <w:lang w:eastAsia="pt-BR"/>
              </w:rPr>
              <w:t>72.16</w:t>
            </w:r>
          </w:p>
        </w:tc>
      </w:tr>
    </w:tbl>
    <w:p w:rsidR="00467DF4" w:rsidRDefault="00467DF4" w:rsidP="00C61BBF">
      <w:pPr>
        <w:rPr>
          <w:rFonts w:ascii="Times New Roman" w:hAnsi="Times New Roman" w:cs="Times New Roman"/>
          <w:color w:val="202122"/>
          <w:sz w:val="24"/>
          <w:szCs w:val="24"/>
          <w:shd w:val="clear" w:color="auto" w:fill="FFFFFF"/>
        </w:rPr>
      </w:pPr>
    </w:p>
    <w:p w:rsidR="00467DF4" w:rsidRDefault="00467DF4" w:rsidP="001E7548">
      <w:pPr>
        <w:jc w:val="both"/>
        <w:rPr>
          <w:rFonts w:ascii="Times New Roman" w:hAnsi="Times New Roman" w:cs="Times New Roman"/>
          <w:color w:val="202122"/>
          <w:sz w:val="24"/>
          <w:szCs w:val="24"/>
          <w:shd w:val="clear" w:color="auto" w:fill="FFFFFF"/>
        </w:rPr>
      </w:pPr>
    </w:p>
    <w:p w:rsidR="00467DF4" w:rsidRDefault="00467DF4" w:rsidP="001E7548">
      <w:pPr>
        <w:jc w:val="both"/>
        <w:rPr>
          <w:rFonts w:ascii="Times New Roman" w:hAnsi="Times New Roman" w:cs="Times New Roman"/>
          <w:color w:val="202122"/>
          <w:sz w:val="24"/>
          <w:szCs w:val="24"/>
          <w:shd w:val="clear" w:color="auto" w:fill="FFFFFF"/>
        </w:rPr>
      </w:pPr>
    </w:p>
    <w:p w:rsidR="00467DF4" w:rsidRDefault="00467DF4" w:rsidP="001E7548">
      <w:pPr>
        <w:jc w:val="both"/>
        <w:rPr>
          <w:rFonts w:ascii="Times New Roman" w:hAnsi="Times New Roman" w:cs="Times New Roman"/>
          <w:color w:val="202122"/>
          <w:sz w:val="24"/>
          <w:szCs w:val="24"/>
          <w:shd w:val="clear" w:color="auto" w:fill="FFFFFF"/>
        </w:rPr>
      </w:pPr>
    </w:p>
    <w:p w:rsidR="00756C3B" w:rsidRDefault="00756C3B" w:rsidP="001E7548">
      <w:pPr>
        <w:jc w:val="both"/>
        <w:rPr>
          <w:rFonts w:ascii="Times New Roman" w:hAnsi="Times New Roman" w:cs="Times New Roman"/>
          <w:color w:val="202122"/>
          <w:sz w:val="24"/>
          <w:szCs w:val="24"/>
          <w:shd w:val="clear" w:color="auto" w:fill="FFFFFF"/>
        </w:rPr>
      </w:pPr>
    </w:p>
    <w:p w:rsidR="00756C3B" w:rsidRDefault="00756C3B" w:rsidP="001E7548">
      <w:pPr>
        <w:jc w:val="both"/>
        <w:rPr>
          <w:rFonts w:ascii="Times New Roman" w:hAnsi="Times New Roman" w:cs="Times New Roman"/>
          <w:color w:val="202122"/>
          <w:sz w:val="24"/>
          <w:szCs w:val="24"/>
          <w:shd w:val="clear" w:color="auto" w:fill="FFFFFF"/>
        </w:rPr>
      </w:pPr>
    </w:p>
    <w:p w:rsidR="00756C3B" w:rsidRDefault="00756C3B" w:rsidP="001E7548">
      <w:pPr>
        <w:jc w:val="both"/>
        <w:rPr>
          <w:rFonts w:ascii="Times New Roman" w:hAnsi="Times New Roman" w:cs="Times New Roman"/>
          <w:color w:val="202122"/>
          <w:sz w:val="24"/>
          <w:szCs w:val="24"/>
          <w:shd w:val="clear" w:color="auto" w:fill="FFFFFF"/>
        </w:rPr>
      </w:pPr>
    </w:p>
    <w:p w:rsidR="00756C3B" w:rsidRDefault="00756C3B" w:rsidP="001E7548">
      <w:pPr>
        <w:jc w:val="both"/>
        <w:rPr>
          <w:rFonts w:ascii="Times New Roman" w:hAnsi="Times New Roman" w:cs="Times New Roman"/>
          <w:color w:val="202122"/>
          <w:sz w:val="24"/>
          <w:szCs w:val="24"/>
          <w:shd w:val="clear" w:color="auto" w:fill="FFFFFF"/>
        </w:rPr>
      </w:pPr>
    </w:p>
    <w:p w:rsidR="00756C3B" w:rsidRDefault="00756C3B" w:rsidP="001E7548">
      <w:pPr>
        <w:jc w:val="both"/>
        <w:rPr>
          <w:rFonts w:ascii="Times New Roman" w:hAnsi="Times New Roman" w:cs="Times New Roman"/>
          <w:color w:val="202122"/>
          <w:sz w:val="24"/>
          <w:szCs w:val="24"/>
          <w:shd w:val="clear" w:color="auto" w:fill="FFFFFF"/>
        </w:rPr>
      </w:pPr>
    </w:p>
    <w:p w:rsidR="00756C3B" w:rsidRDefault="00756C3B" w:rsidP="001E7548">
      <w:pPr>
        <w:jc w:val="both"/>
        <w:rPr>
          <w:rFonts w:ascii="Times New Roman" w:hAnsi="Times New Roman" w:cs="Times New Roman"/>
          <w:color w:val="202122"/>
          <w:sz w:val="24"/>
          <w:szCs w:val="24"/>
          <w:shd w:val="clear" w:color="auto" w:fill="FFFFFF"/>
        </w:rPr>
      </w:pPr>
    </w:p>
    <w:p w:rsidR="00760621" w:rsidRDefault="00760621" w:rsidP="001E7548">
      <w:pPr>
        <w:jc w:val="both"/>
        <w:rPr>
          <w:rFonts w:ascii="Times New Roman" w:hAnsi="Times New Roman" w:cs="Times New Roman"/>
          <w:color w:val="202122"/>
          <w:sz w:val="24"/>
          <w:szCs w:val="24"/>
          <w:shd w:val="clear" w:color="auto" w:fill="FFFFFF"/>
        </w:rPr>
      </w:pPr>
    </w:p>
    <w:p w:rsidR="00B65F0E" w:rsidRDefault="00B65F0E" w:rsidP="001E7548">
      <w:pPr>
        <w:jc w:val="both"/>
        <w:rPr>
          <w:rFonts w:ascii="Times New Roman" w:hAnsi="Times New Roman" w:cs="Times New Roman"/>
          <w:color w:val="202122"/>
          <w:sz w:val="24"/>
          <w:szCs w:val="24"/>
          <w:shd w:val="clear" w:color="auto" w:fill="FFFFFF"/>
        </w:rPr>
      </w:pPr>
    </w:p>
    <w:p w:rsidR="00B65F0E" w:rsidRDefault="00B65F0E" w:rsidP="001E7548">
      <w:pPr>
        <w:jc w:val="both"/>
        <w:rPr>
          <w:rFonts w:ascii="Times New Roman" w:hAnsi="Times New Roman" w:cs="Times New Roman"/>
          <w:color w:val="202122"/>
          <w:sz w:val="24"/>
          <w:szCs w:val="24"/>
          <w:shd w:val="clear" w:color="auto" w:fill="FFFFFF"/>
        </w:rPr>
      </w:pPr>
    </w:p>
    <w:p w:rsidR="008B3658" w:rsidRDefault="008B3658" w:rsidP="008B3658">
      <w:pPr>
        <w:spacing w:after="0" w:line="240" w:lineRule="auto"/>
        <w:contextualSpacing/>
        <w:jc w:val="both"/>
        <w:rPr>
          <w:rFonts w:ascii="Times New Roman" w:hAnsi="Times New Roman" w:cs="Times New Roman"/>
          <w:sz w:val="24"/>
          <w:szCs w:val="24"/>
        </w:rPr>
      </w:pPr>
    </w:p>
    <w:p w:rsidR="008B3658" w:rsidRPr="00A76AB5" w:rsidRDefault="008B3658" w:rsidP="008B3658">
      <w:pPr>
        <w:spacing w:after="0" w:line="240" w:lineRule="auto"/>
        <w:contextualSpacing/>
        <w:jc w:val="both"/>
        <w:rPr>
          <w:rFonts w:ascii="Times New Roman" w:hAnsi="Times New Roman" w:cs="Times New Roman"/>
          <w:color w:val="202122"/>
          <w:sz w:val="24"/>
          <w:szCs w:val="24"/>
          <w:shd w:val="clear" w:color="auto" w:fill="FFFFFF"/>
        </w:rPr>
      </w:pPr>
      <w:r w:rsidRPr="00A76AB5">
        <w:rPr>
          <w:rFonts w:ascii="Times New Roman" w:hAnsi="Times New Roman" w:cs="Times New Roman"/>
          <w:sz w:val="24"/>
          <w:szCs w:val="24"/>
        </w:rPr>
        <w:t>A Tabela 2 apresenta a lista de declarações da pesquisa e suas respectivas pontuações, que refletem o grau relativo de similaridade e distintividade de opiniões.</w:t>
      </w:r>
    </w:p>
    <w:p w:rsidR="008B3658" w:rsidRDefault="008B3658" w:rsidP="009C0FAD">
      <w:pPr>
        <w:spacing w:after="0" w:line="240" w:lineRule="auto"/>
        <w:contextualSpacing/>
        <w:jc w:val="both"/>
        <w:rPr>
          <w:rFonts w:ascii="Times New Roman" w:hAnsi="Times New Roman" w:cs="Times New Roman"/>
          <w:b/>
          <w:color w:val="202122"/>
          <w:sz w:val="24"/>
          <w:szCs w:val="24"/>
          <w:shd w:val="clear" w:color="auto" w:fill="FFFFFF"/>
        </w:rPr>
      </w:pPr>
    </w:p>
    <w:p w:rsidR="00756C3B" w:rsidRPr="00BD3684" w:rsidRDefault="00760621" w:rsidP="009C0FAD">
      <w:pPr>
        <w:spacing w:after="0" w:line="240" w:lineRule="auto"/>
        <w:contextualSpacing/>
        <w:jc w:val="both"/>
        <w:rPr>
          <w:rFonts w:ascii="Times New Roman" w:hAnsi="Times New Roman" w:cs="Times New Roman"/>
          <w:color w:val="202122"/>
          <w:sz w:val="24"/>
          <w:szCs w:val="24"/>
          <w:shd w:val="clear" w:color="auto" w:fill="FFFFFF"/>
        </w:rPr>
      </w:pPr>
      <w:r w:rsidRPr="00BD3684">
        <w:rPr>
          <w:rFonts w:ascii="Times New Roman" w:hAnsi="Times New Roman" w:cs="Times New Roman"/>
          <w:b/>
          <w:color w:val="202122"/>
          <w:sz w:val="24"/>
          <w:szCs w:val="24"/>
          <w:shd w:val="clear" w:color="auto" w:fill="FFFFFF"/>
        </w:rPr>
        <w:t xml:space="preserve">Tabela 2. </w:t>
      </w:r>
      <w:r w:rsidR="00BD3684">
        <w:rPr>
          <w:rFonts w:ascii="Times New Roman" w:hAnsi="Times New Roman" w:cs="Times New Roman"/>
          <w:sz w:val="24"/>
          <w:szCs w:val="24"/>
        </w:rPr>
        <w:t>Matriz de Declarações do E</w:t>
      </w:r>
      <w:r w:rsidR="00BD3684" w:rsidRPr="00BD3684">
        <w:rPr>
          <w:rFonts w:ascii="Times New Roman" w:hAnsi="Times New Roman" w:cs="Times New Roman"/>
          <w:sz w:val="24"/>
          <w:szCs w:val="24"/>
        </w:rPr>
        <w:t>st</w:t>
      </w:r>
      <w:r w:rsidR="00BD3684">
        <w:rPr>
          <w:rFonts w:ascii="Times New Roman" w:hAnsi="Times New Roman" w:cs="Times New Roman"/>
          <w:sz w:val="24"/>
          <w:szCs w:val="24"/>
        </w:rPr>
        <w:t>udo e Respectivos Escores por Fator R</w:t>
      </w:r>
      <w:r w:rsidR="00BD3684" w:rsidRPr="00BD3684">
        <w:rPr>
          <w:rFonts w:ascii="Times New Roman" w:hAnsi="Times New Roman" w:cs="Times New Roman"/>
          <w:sz w:val="24"/>
          <w:szCs w:val="24"/>
        </w:rPr>
        <w:t>otacionado.</w:t>
      </w:r>
    </w:p>
    <w:tbl>
      <w:tblPr>
        <w:tblW w:w="6560" w:type="dxa"/>
        <w:tblCellMar>
          <w:left w:w="70" w:type="dxa"/>
          <w:right w:w="70" w:type="dxa"/>
        </w:tblCellMar>
        <w:tblLook w:val="04A0" w:firstRow="1" w:lastRow="0" w:firstColumn="1" w:lastColumn="0" w:noHBand="0" w:noVBand="1"/>
      </w:tblPr>
      <w:tblGrid>
        <w:gridCol w:w="1460"/>
        <w:gridCol w:w="407"/>
        <w:gridCol w:w="407"/>
        <w:gridCol w:w="407"/>
        <w:gridCol w:w="407"/>
        <w:gridCol w:w="407"/>
        <w:gridCol w:w="407"/>
        <w:gridCol w:w="407"/>
        <w:gridCol w:w="407"/>
        <w:gridCol w:w="407"/>
        <w:gridCol w:w="527"/>
        <w:gridCol w:w="527"/>
        <w:gridCol w:w="527"/>
        <w:gridCol w:w="527"/>
      </w:tblGrid>
      <w:tr w:rsidR="000F5C41" w:rsidRPr="000F5C41" w:rsidTr="000F5C41">
        <w:trPr>
          <w:trHeight w:val="330"/>
        </w:trPr>
        <w:tc>
          <w:tcPr>
            <w:tcW w:w="1400" w:type="dxa"/>
            <w:tcBorders>
              <w:top w:val="single" w:sz="8" w:space="0" w:color="auto"/>
              <w:left w:val="nil"/>
              <w:bottom w:val="double" w:sz="6" w:space="0" w:color="auto"/>
              <w:right w:val="nil"/>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Declarações</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F1</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F2</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F3</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F4</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F5</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F6</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F7</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F8</w:t>
            </w:r>
          </w:p>
        </w:tc>
        <w:tc>
          <w:tcPr>
            <w:tcW w:w="36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F9</w:t>
            </w:r>
          </w:p>
        </w:tc>
        <w:tc>
          <w:tcPr>
            <w:tcW w:w="48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F10</w:t>
            </w:r>
          </w:p>
        </w:tc>
        <w:tc>
          <w:tcPr>
            <w:tcW w:w="48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F11</w:t>
            </w:r>
          </w:p>
        </w:tc>
        <w:tc>
          <w:tcPr>
            <w:tcW w:w="48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F12</w:t>
            </w:r>
          </w:p>
        </w:tc>
        <w:tc>
          <w:tcPr>
            <w:tcW w:w="480" w:type="dxa"/>
            <w:tcBorders>
              <w:top w:val="single" w:sz="8" w:space="0" w:color="auto"/>
              <w:left w:val="single" w:sz="4" w:space="0" w:color="auto"/>
              <w:bottom w:val="double" w:sz="6" w:space="0" w:color="auto"/>
              <w:right w:val="nil"/>
            </w:tcBorders>
            <w:shd w:val="clear" w:color="auto" w:fill="auto"/>
            <w:noWrap/>
            <w:hideMark/>
          </w:tcPr>
          <w:p w:rsidR="000F5C41" w:rsidRPr="000F5C41" w:rsidRDefault="000F5C41" w:rsidP="000F5C41">
            <w:pPr>
              <w:spacing w:after="0" w:line="240" w:lineRule="auto"/>
              <w:jc w:val="center"/>
              <w:rPr>
                <w:rFonts w:ascii="Times New Roman" w:eastAsia="Times New Roman" w:hAnsi="Times New Roman" w:cs="Times New Roman"/>
                <w:b/>
                <w:bCs/>
                <w:color w:val="000000"/>
                <w:sz w:val="24"/>
                <w:szCs w:val="24"/>
                <w:lang w:eastAsia="pt-BR"/>
              </w:rPr>
            </w:pPr>
            <w:r w:rsidRPr="000F5C41">
              <w:rPr>
                <w:rFonts w:ascii="Times New Roman" w:eastAsia="Times New Roman" w:hAnsi="Times New Roman" w:cs="Times New Roman"/>
                <w:b/>
                <w:bCs/>
                <w:color w:val="000000"/>
                <w:sz w:val="24"/>
                <w:szCs w:val="24"/>
                <w:lang w:eastAsia="pt-BR"/>
              </w:rPr>
              <w:t>F13</w:t>
            </w:r>
          </w:p>
        </w:tc>
      </w:tr>
      <w:tr w:rsidR="000F5C41" w:rsidRPr="000F5C41" w:rsidTr="000F5C41">
        <w:trPr>
          <w:trHeight w:val="330"/>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4</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Declaração4</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Declaração5</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Declaração6</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Declaração7</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Declaração8</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Declaração9</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Declaração12</w:t>
            </w:r>
          </w:p>
        </w:tc>
        <w:tc>
          <w:tcPr>
            <w:tcW w:w="360" w:type="dxa"/>
            <w:tcBorders>
              <w:top w:val="nil"/>
              <w:left w:val="single" w:sz="4" w:space="0" w:color="auto"/>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Declaração13</w:t>
            </w:r>
          </w:p>
        </w:tc>
        <w:tc>
          <w:tcPr>
            <w:tcW w:w="360" w:type="dxa"/>
            <w:tcBorders>
              <w:top w:val="nil"/>
              <w:left w:val="single" w:sz="4" w:space="0" w:color="auto"/>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Declaração14</w:t>
            </w:r>
          </w:p>
        </w:tc>
        <w:tc>
          <w:tcPr>
            <w:tcW w:w="360" w:type="dxa"/>
            <w:tcBorders>
              <w:top w:val="nil"/>
              <w:left w:val="single" w:sz="4" w:space="0" w:color="auto"/>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-4</w:t>
            </w:r>
          </w:p>
        </w:tc>
        <w:tc>
          <w:tcPr>
            <w:tcW w:w="36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nil"/>
              <w:bottom w:val="nil"/>
              <w:right w:val="single" w:sz="4" w:space="0" w:color="auto"/>
            </w:tcBorders>
            <w:shd w:val="clear" w:color="auto" w:fill="auto"/>
            <w:noWrap/>
            <w:vAlign w:val="center"/>
            <w:hideMark/>
          </w:tcPr>
          <w:p w:rsidR="000F5C41" w:rsidRPr="000F5C41" w:rsidRDefault="00463F42" w:rsidP="000F5C41">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w:t>
            </w:r>
            <w:bookmarkStart w:id="0" w:name="_GoBack"/>
            <w:bookmarkEnd w:id="0"/>
            <w:r w:rsidR="000F5C41" w:rsidRPr="000F5C41">
              <w:rPr>
                <w:rFonts w:ascii="Times New Roman" w:eastAsia="Times New Roman" w:hAnsi="Times New Roman" w:cs="Times New Roman"/>
                <w:color w:val="000000"/>
                <w:sz w:val="24"/>
                <w:szCs w:val="24"/>
                <w:lang w:eastAsia="pt-BR"/>
              </w:rPr>
              <w:t>2</w:t>
            </w:r>
          </w:p>
        </w:tc>
        <w:tc>
          <w:tcPr>
            <w:tcW w:w="36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nil"/>
              <w:bottom w:val="nil"/>
              <w:right w:val="single" w:sz="4" w:space="0" w:color="auto"/>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nil"/>
              <w:bottom w:val="nil"/>
              <w:right w:val="nil"/>
            </w:tcBorders>
            <w:shd w:val="clear" w:color="auto" w:fill="auto"/>
            <w:noWrap/>
            <w:vAlign w:val="center"/>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Declaração15</w:t>
            </w:r>
          </w:p>
        </w:tc>
        <w:tc>
          <w:tcPr>
            <w:tcW w:w="360" w:type="dxa"/>
            <w:tcBorders>
              <w:top w:val="nil"/>
              <w:left w:val="single" w:sz="4" w:space="0" w:color="auto"/>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Declaração16</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nil"/>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Declaração17</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Declaração18</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Declaração19</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lastRenderedPageBreak/>
              <w:t>Declaração22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Declaração24</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Declaração25</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Declaração26</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Declaração27</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Declaração28</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Declaração29</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4</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4</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Declaração34</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-4</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Declaração35</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Declaração36</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Declaração37</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Declaração38</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Declaração39</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Declaração40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15"/>
        </w:trPr>
        <w:tc>
          <w:tcPr>
            <w:tcW w:w="1400" w:type="dxa"/>
            <w:tcBorders>
              <w:top w:val="nil"/>
              <w:left w:val="nil"/>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Declaração41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36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nil"/>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r>
      <w:tr w:rsidR="000F5C41" w:rsidRPr="000F5C41" w:rsidTr="000F5C41">
        <w:trPr>
          <w:trHeight w:val="330"/>
        </w:trPr>
        <w:tc>
          <w:tcPr>
            <w:tcW w:w="1400" w:type="dxa"/>
            <w:tcBorders>
              <w:top w:val="nil"/>
              <w:left w:val="nil"/>
              <w:bottom w:val="single" w:sz="8"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Declaração42</w:t>
            </w:r>
          </w:p>
        </w:tc>
        <w:tc>
          <w:tcPr>
            <w:tcW w:w="36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4</w:t>
            </w:r>
          </w:p>
        </w:tc>
        <w:tc>
          <w:tcPr>
            <w:tcW w:w="36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36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3</w:t>
            </w:r>
          </w:p>
        </w:tc>
        <w:tc>
          <w:tcPr>
            <w:tcW w:w="360" w:type="dxa"/>
            <w:tcBorders>
              <w:top w:val="nil"/>
              <w:left w:val="nil"/>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36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0</w:t>
            </w:r>
          </w:p>
        </w:tc>
        <w:tc>
          <w:tcPr>
            <w:tcW w:w="48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c>
          <w:tcPr>
            <w:tcW w:w="48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-1</w:t>
            </w:r>
          </w:p>
        </w:tc>
        <w:tc>
          <w:tcPr>
            <w:tcW w:w="480" w:type="dxa"/>
            <w:tcBorders>
              <w:top w:val="nil"/>
              <w:left w:val="single" w:sz="4" w:space="0" w:color="auto"/>
              <w:bottom w:val="single" w:sz="4" w:space="0" w:color="auto"/>
              <w:right w:val="nil"/>
            </w:tcBorders>
            <w:shd w:val="clear" w:color="auto" w:fill="auto"/>
            <w:noWrap/>
            <w:vAlign w:val="bottom"/>
            <w:hideMark/>
          </w:tcPr>
          <w:p w:rsidR="000F5C41" w:rsidRPr="000F5C41" w:rsidRDefault="000F5C41" w:rsidP="000F5C41">
            <w:pPr>
              <w:spacing w:after="0" w:line="240" w:lineRule="auto"/>
              <w:jc w:val="center"/>
              <w:rPr>
                <w:rFonts w:ascii="Times New Roman" w:eastAsia="Times New Roman" w:hAnsi="Times New Roman" w:cs="Times New Roman"/>
                <w:color w:val="000000"/>
                <w:sz w:val="24"/>
                <w:szCs w:val="24"/>
                <w:lang w:eastAsia="pt-BR"/>
              </w:rPr>
            </w:pPr>
            <w:r w:rsidRPr="000F5C41">
              <w:rPr>
                <w:rFonts w:ascii="Times New Roman" w:eastAsia="Times New Roman" w:hAnsi="Times New Roman" w:cs="Times New Roman"/>
                <w:color w:val="000000"/>
                <w:sz w:val="24"/>
                <w:szCs w:val="24"/>
                <w:lang w:eastAsia="pt-BR"/>
              </w:rPr>
              <w:t>-2</w:t>
            </w:r>
          </w:p>
        </w:tc>
      </w:tr>
    </w:tbl>
    <w:p w:rsidR="009C0FAD" w:rsidRDefault="009C0FAD" w:rsidP="009C0FAD">
      <w:pPr>
        <w:spacing w:after="0" w:line="240" w:lineRule="auto"/>
        <w:contextualSpacing/>
        <w:jc w:val="both"/>
        <w:rPr>
          <w:rFonts w:ascii="Times New Roman" w:hAnsi="Times New Roman" w:cs="Times New Roman"/>
          <w:sz w:val="24"/>
          <w:szCs w:val="24"/>
        </w:rPr>
      </w:pPr>
    </w:p>
    <w:p w:rsidR="008B3658" w:rsidRDefault="008B3658" w:rsidP="009C0FAD">
      <w:pPr>
        <w:spacing w:after="0" w:line="240" w:lineRule="auto"/>
        <w:contextualSpacing/>
        <w:jc w:val="both"/>
        <w:rPr>
          <w:rFonts w:ascii="Times New Roman" w:hAnsi="Times New Roman" w:cs="Times New Roman"/>
          <w:sz w:val="24"/>
          <w:szCs w:val="24"/>
        </w:rPr>
      </w:pPr>
    </w:p>
    <w:p w:rsidR="008B3658" w:rsidRDefault="008B3658" w:rsidP="009C0FAD">
      <w:pPr>
        <w:spacing w:after="0" w:line="240" w:lineRule="auto"/>
        <w:contextualSpacing/>
        <w:jc w:val="both"/>
        <w:rPr>
          <w:rFonts w:ascii="Times New Roman" w:hAnsi="Times New Roman" w:cs="Times New Roman"/>
          <w:sz w:val="24"/>
          <w:szCs w:val="24"/>
        </w:rPr>
      </w:pPr>
    </w:p>
    <w:p w:rsidR="00BC5384" w:rsidRDefault="00BC5384" w:rsidP="001E7548">
      <w:pPr>
        <w:jc w:val="both"/>
        <w:rPr>
          <w:rFonts w:ascii="Times New Roman" w:hAnsi="Times New Roman" w:cs="Times New Roman"/>
          <w:color w:val="202122"/>
          <w:sz w:val="24"/>
          <w:szCs w:val="24"/>
          <w:shd w:val="clear" w:color="auto" w:fill="FFFFFF"/>
        </w:rPr>
      </w:pPr>
    </w:p>
    <w:p w:rsidR="00B13C10" w:rsidRDefault="006E6664" w:rsidP="001E7548">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O gráfico permite identificar quais são as Declarações e</w:t>
      </w:r>
      <w:r w:rsidR="00102299">
        <w:rPr>
          <w:rFonts w:ascii="Times New Roman" w:hAnsi="Times New Roman" w:cs="Times New Roman"/>
          <w:color w:val="202122"/>
          <w:sz w:val="24"/>
          <w:szCs w:val="24"/>
          <w:shd w:val="clear" w:color="auto" w:fill="FFFFFF"/>
        </w:rPr>
        <w:t xml:space="preserve">/ou Afirmações mais </w:t>
      </w:r>
      <w:r w:rsidR="00102299" w:rsidRPr="00102299">
        <w:rPr>
          <w:rFonts w:ascii="Times New Roman" w:hAnsi="Times New Roman" w:cs="Times New Roman"/>
          <w:b/>
          <w:color w:val="202122"/>
          <w:sz w:val="24"/>
          <w:szCs w:val="24"/>
          <w:shd w:val="clear" w:color="auto" w:fill="FFFFFF"/>
        </w:rPr>
        <w:t>Distintas</w:t>
      </w:r>
      <w:r w:rsidR="00102299">
        <w:rPr>
          <w:rFonts w:ascii="Times New Roman" w:hAnsi="Times New Roman" w:cs="Times New Roman"/>
          <w:color w:val="202122"/>
          <w:sz w:val="24"/>
          <w:szCs w:val="24"/>
          <w:shd w:val="clear" w:color="auto" w:fill="FFFFFF"/>
        </w:rPr>
        <w:t xml:space="preserve"> (as que ficam no Topo: Declaração </w:t>
      </w:r>
      <w:r w:rsidR="00102299" w:rsidRPr="00102299">
        <w:rPr>
          <w:rFonts w:ascii="Times New Roman" w:hAnsi="Times New Roman" w:cs="Times New Roman"/>
          <w:b/>
          <w:color w:val="202122"/>
          <w:sz w:val="24"/>
          <w:szCs w:val="24"/>
          <w:shd w:val="clear" w:color="auto" w:fill="FFFFFF"/>
        </w:rPr>
        <w:t>14 e 42</w:t>
      </w:r>
      <w:r w:rsidR="00102299">
        <w:rPr>
          <w:rFonts w:ascii="Times New Roman" w:hAnsi="Times New Roman" w:cs="Times New Roman"/>
          <w:color w:val="202122"/>
          <w:sz w:val="24"/>
          <w:szCs w:val="24"/>
          <w:shd w:val="clear" w:color="auto" w:fill="FFFFFF"/>
        </w:rPr>
        <w:t xml:space="preserve">), e quais são de </w:t>
      </w:r>
      <w:r w:rsidR="00102299" w:rsidRPr="00102299">
        <w:rPr>
          <w:rFonts w:ascii="Times New Roman" w:hAnsi="Times New Roman" w:cs="Times New Roman"/>
          <w:b/>
          <w:color w:val="202122"/>
          <w:sz w:val="24"/>
          <w:szCs w:val="24"/>
          <w:shd w:val="clear" w:color="auto" w:fill="FFFFFF"/>
        </w:rPr>
        <w:t>Consenso</w:t>
      </w:r>
      <w:r w:rsidR="00102299">
        <w:rPr>
          <w:rFonts w:ascii="Times New Roman" w:hAnsi="Times New Roman" w:cs="Times New Roman"/>
          <w:color w:val="202122"/>
          <w:sz w:val="24"/>
          <w:szCs w:val="24"/>
          <w:shd w:val="clear" w:color="auto" w:fill="FFFFFF"/>
        </w:rPr>
        <w:t xml:space="preserve"> (na parte Inferior: Declarações </w:t>
      </w:r>
      <w:r w:rsidR="00102299" w:rsidRPr="008B5265">
        <w:rPr>
          <w:rFonts w:ascii="Times New Roman" w:hAnsi="Times New Roman" w:cs="Times New Roman"/>
          <w:b/>
          <w:color w:val="202122"/>
          <w:sz w:val="24"/>
          <w:szCs w:val="24"/>
          <w:shd w:val="clear" w:color="auto" w:fill="FFFFFF"/>
        </w:rPr>
        <w:t>38 e 2</w:t>
      </w:r>
      <w:r w:rsidR="00102299">
        <w:rPr>
          <w:rFonts w:ascii="Times New Roman" w:hAnsi="Times New Roman" w:cs="Times New Roman"/>
          <w:color w:val="202122"/>
          <w:sz w:val="24"/>
          <w:szCs w:val="24"/>
          <w:shd w:val="clear" w:color="auto" w:fill="FFFFFF"/>
        </w:rPr>
        <w:t>).</w:t>
      </w:r>
      <w:r w:rsidR="00A9671A">
        <w:rPr>
          <w:rFonts w:ascii="Times New Roman" w:hAnsi="Times New Roman" w:cs="Times New Roman"/>
          <w:color w:val="202122"/>
          <w:sz w:val="24"/>
          <w:szCs w:val="24"/>
          <w:shd w:val="clear" w:color="auto" w:fill="FFFFFF"/>
        </w:rPr>
        <w:t xml:space="preserve"> </w:t>
      </w:r>
      <w:r w:rsidR="005B1DCD">
        <w:rPr>
          <w:rFonts w:ascii="Times New Roman" w:hAnsi="Times New Roman" w:cs="Times New Roman"/>
          <w:color w:val="202122"/>
          <w:sz w:val="24"/>
          <w:szCs w:val="24"/>
          <w:shd w:val="clear" w:color="auto" w:fill="FFFFFF"/>
        </w:rPr>
        <w:t xml:space="preserve"> </w:t>
      </w:r>
      <w:r w:rsidR="008B5265">
        <w:rPr>
          <w:rFonts w:ascii="Times New Roman" w:hAnsi="Times New Roman" w:cs="Times New Roman"/>
          <w:color w:val="202122"/>
          <w:sz w:val="24"/>
          <w:szCs w:val="24"/>
          <w:shd w:val="clear" w:color="auto" w:fill="FFFFFF"/>
        </w:rPr>
        <w:t>As Declarações(afirmações) Distintivas são aquelas cujo (</w:t>
      </w:r>
      <w:r w:rsidR="008B5265" w:rsidRPr="008B5265">
        <w:rPr>
          <w:rFonts w:ascii="Times New Roman" w:hAnsi="Times New Roman" w:cs="Times New Roman"/>
          <w:b/>
          <w:color w:val="202122"/>
          <w:sz w:val="24"/>
          <w:szCs w:val="24"/>
          <w:shd w:val="clear" w:color="auto" w:fill="FFFFFF"/>
        </w:rPr>
        <w:t>escore z</w:t>
      </w:r>
      <w:r w:rsidR="008B5265">
        <w:rPr>
          <w:rFonts w:ascii="Times New Roman" w:hAnsi="Times New Roman" w:cs="Times New Roman"/>
          <w:color w:val="202122"/>
          <w:sz w:val="24"/>
          <w:szCs w:val="24"/>
          <w:shd w:val="clear" w:color="auto" w:fill="FFFFFF"/>
        </w:rPr>
        <w:t>) é significativamente diferente entre os fatores, ou seja, aquelas afirmações cujos marcadores no gráfico estão muito separados.</w:t>
      </w:r>
      <w:r w:rsidR="005B1DCD">
        <w:rPr>
          <w:rFonts w:ascii="Times New Roman" w:hAnsi="Times New Roman" w:cs="Times New Roman"/>
          <w:color w:val="202122"/>
          <w:sz w:val="24"/>
          <w:szCs w:val="24"/>
          <w:shd w:val="clear" w:color="auto" w:fill="FFFFFF"/>
        </w:rPr>
        <w:t xml:space="preserve"> </w:t>
      </w:r>
      <w:r w:rsidR="008B5265">
        <w:rPr>
          <w:rFonts w:ascii="Times New Roman" w:hAnsi="Times New Roman" w:cs="Times New Roman"/>
          <w:color w:val="202122"/>
          <w:sz w:val="24"/>
          <w:szCs w:val="24"/>
          <w:shd w:val="clear" w:color="auto" w:fill="FFFFFF"/>
        </w:rPr>
        <w:t>Uma afirmação pode distinguir todos os fatores, onde todos os marcadores estão muito separados (por exemplo a 34).</w:t>
      </w:r>
      <w:r w:rsidR="005B1DCD">
        <w:rPr>
          <w:rFonts w:ascii="Times New Roman" w:hAnsi="Times New Roman" w:cs="Times New Roman"/>
          <w:color w:val="202122"/>
          <w:sz w:val="24"/>
          <w:szCs w:val="24"/>
          <w:shd w:val="clear" w:color="auto" w:fill="FFFFFF"/>
        </w:rPr>
        <w:t xml:space="preserve"> </w:t>
      </w:r>
      <w:r w:rsidR="00B13C10">
        <w:rPr>
          <w:rFonts w:ascii="Times New Roman" w:hAnsi="Times New Roman" w:cs="Times New Roman"/>
          <w:color w:val="202122"/>
          <w:sz w:val="24"/>
          <w:szCs w:val="24"/>
          <w:shd w:val="clear" w:color="auto" w:fill="FFFFFF"/>
        </w:rPr>
        <w:t xml:space="preserve">Em suma, as declarações são classificadas do maior </w:t>
      </w:r>
      <w:r w:rsidR="00B13C10" w:rsidRPr="00B13C10">
        <w:rPr>
          <w:rFonts w:ascii="Times New Roman" w:hAnsi="Times New Roman" w:cs="Times New Roman"/>
          <w:b/>
          <w:color w:val="202122"/>
          <w:sz w:val="24"/>
          <w:szCs w:val="24"/>
          <w:shd w:val="clear" w:color="auto" w:fill="FFFFFF"/>
        </w:rPr>
        <w:t>CONSENSO</w:t>
      </w:r>
      <w:r w:rsidR="00B13C10">
        <w:rPr>
          <w:rFonts w:ascii="Times New Roman" w:hAnsi="Times New Roman" w:cs="Times New Roman"/>
          <w:color w:val="202122"/>
          <w:sz w:val="24"/>
          <w:szCs w:val="24"/>
          <w:shd w:val="clear" w:color="auto" w:fill="FFFFFF"/>
        </w:rPr>
        <w:t xml:space="preserve"> (parte inferior do gráfico) ao maior </w:t>
      </w:r>
      <w:r w:rsidR="00B13C10" w:rsidRPr="00B13C10">
        <w:rPr>
          <w:rFonts w:ascii="Times New Roman" w:hAnsi="Times New Roman" w:cs="Times New Roman"/>
          <w:b/>
          <w:color w:val="202122"/>
          <w:sz w:val="24"/>
          <w:szCs w:val="24"/>
          <w:shd w:val="clear" w:color="auto" w:fill="FFFFFF"/>
        </w:rPr>
        <w:t>DESACORDO</w:t>
      </w:r>
      <w:r w:rsidR="00B13C10">
        <w:rPr>
          <w:rFonts w:ascii="Times New Roman" w:hAnsi="Times New Roman" w:cs="Times New Roman"/>
          <w:b/>
          <w:color w:val="202122"/>
          <w:sz w:val="24"/>
          <w:szCs w:val="24"/>
          <w:shd w:val="clear" w:color="auto" w:fill="FFFFFF"/>
        </w:rPr>
        <w:t xml:space="preserve"> </w:t>
      </w:r>
      <w:r w:rsidR="00B13C10">
        <w:rPr>
          <w:rFonts w:ascii="Times New Roman" w:hAnsi="Times New Roman" w:cs="Times New Roman"/>
          <w:color w:val="202122"/>
          <w:sz w:val="24"/>
          <w:szCs w:val="24"/>
          <w:shd w:val="clear" w:color="auto" w:fill="FFFFFF"/>
        </w:rPr>
        <w:t>(topo do gráfico)</w:t>
      </w:r>
    </w:p>
    <w:p w:rsidR="00102299" w:rsidRDefault="00102299" w:rsidP="00102299">
      <w:pPr>
        <w:spacing w:after="0"/>
        <w:contextualSpacing/>
        <w:jc w:val="both"/>
        <w:rPr>
          <w:rFonts w:ascii="Times New Roman" w:hAnsi="Times New Roman" w:cs="Times New Roman"/>
          <w:b/>
          <w:color w:val="202122"/>
          <w:sz w:val="24"/>
          <w:szCs w:val="24"/>
          <w:shd w:val="clear" w:color="auto" w:fill="FFFFFF"/>
        </w:rPr>
      </w:pPr>
      <w:r>
        <w:rPr>
          <w:rFonts w:ascii="Times New Roman" w:hAnsi="Times New Roman" w:cs="Times New Roman"/>
          <w:noProof/>
          <w:color w:val="202122"/>
          <w:sz w:val="24"/>
          <w:szCs w:val="24"/>
          <w:shd w:val="clear" w:color="auto" w:fill="FFFFFF"/>
          <w:lang w:eastAsia="pt-BR"/>
        </w:rPr>
        <w:lastRenderedPageBreak/>
        <w:drawing>
          <wp:inline distT="0" distB="0" distL="0" distR="0">
            <wp:extent cx="8733485" cy="5142865"/>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
                      <a:extLst>
                        <a:ext uri="{28A0092B-C50C-407E-A947-70E740481C1C}">
                          <a14:useLocalDpi xmlns:a14="http://schemas.microsoft.com/office/drawing/2010/main" val="0"/>
                        </a:ext>
                      </a:extLst>
                    </a:blip>
                    <a:srcRect t="1279" r="965"/>
                    <a:stretch/>
                  </pic:blipFill>
                  <pic:spPr bwMode="auto">
                    <a:xfrm>
                      <a:off x="0" y="0"/>
                      <a:ext cx="8733485" cy="5142865"/>
                    </a:xfrm>
                    <a:prstGeom prst="rect">
                      <a:avLst/>
                    </a:prstGeom>
                    <a:noFill/>
                    <a:ln>
                      <a:noFill/>
                    </a:ln>
                    <a:extLst>
                      <a:ext uri="{53640926-AAD7-44D8-BBD7-CCE9431645EC}">
                        <a14:shadowObscured xmlns:a14="http://schemas.microsoft.com/office/drawing/2010/main"/>
                      </a:ext>
                    </a:extLst>
                  </pic:spPr>
                </pic:pic>
              </a:graphicData>
            </a:graphic>
          </wp:inline>
        </w:drawing>
      </w:r>
    </w:p>
    <w:p w:rsidR="00102299" w:rsidRDefault="00102299" w:rsidP="00102299">
      <w:pPr>
        <w:spacing w:after="0"/>
        <w:contextualSpacing/>
        <w:jc w:val="both"/>
        <w:rPr>
          <w:rFonts w:ascii="Times New Roman" w:hAnsi="Times New Roman" w:cs="Times New Roman"/>
          <w:color w:val="202122"/>
          <w:sz w:val="24"/>
          <w:szCs w:val="24"/>
          <w:shd w:val="clear" w:color="auto" w:fill="FFFFFF"/>
        </w:rPr>
      </w:pPr>
      <w:r w:rsidRPr="00E6507E">
        <w:rPr>
          <w:rFonts w:ascii="Times New Roman" w:hAnsi="Times New Roman" w:cs="Times New Roman"/>
          <w:b/>
          <w:color w:val="202122"/>
          <w:sz w:val="24"/>
          <w:szCs w:val="24"/>
          <w:shd w:val="clear" w:color="auto" w:fill="FFFFFF"/>
        </w:rPr>
        <w:t>Figura 2.</w:t>
      </w:r>
      <w:r>
        <w:rPr>
          <w:rFonts w:ascii="Times New Roman" w:hAnsi="Times New Roman" w:cs="Times New Roman"/>
          <w:color w:val="202122"/>
          <w:sz w:val="24"/>
          <w:szCs w:val="24"/>
          <w:shd w:val="clear" w:color="auto" w:fill="FFFFFF"/>
        </w:rPr>
        <w:t xml:space="preserve"> </w:t>
      </w:r>
      <w:r w:rsidR="000C0F9A">
        <w:rPr>
          <w:rFonts w:ascii="Times New Roman" w:hAnsi="Times New Roman" w:cs="Times New Roman"/>
          <w:color w:val="202122"/>
          <w:sz w:val="24"/>
          <w:szCs w:val="24"/>
          <w:shd w:val="clear" w:color="auto" w:fill="FFFFFF"/>
        </w:rPr>
        <w:t>Gráfico de Pontos das</w:t>
      </w:r>
      <w:r>
        <w:rPr>
          <w:rFonts w:ascii="Times New Roman" w:hAnsi="Times New Roman" w:cs="Times New Roman"/>
          <w:color w:val="202122"/>
          <w:sz w:val="24"/>
          <w:szCs w:val="24"/>
          <w:shd w:val="clear" w:color="auto" w:fill="FFFFFF"/>
        </w:rPr>
        <w:t xml:space="preserve"> 42 Declarações versus os 13 Fatores Rotacionados para 103 q-sort.</w:t>
      </w:r>
    </w:p>
    <w:p w:rsidR="00E85FA6" w:rsidRPr="001741F9" w:rsidRDefault="00E85FA6" w:rsidP="001E7548">
      <w:pPr>
        <w:jc w:val="both"/>
        <w:rPr>
          <w:rFonts w:ascii="Times New Roman" w:hAnsi="Times New Roman" w:cs="Times New Roman"/>
          <w:b/>
          <w:color w:val="202122"/>
          <w:sz w:val="24"/>
          <w:szCs w:val="24"/>
          <w:shd w:val="clear" w:color="auto" w:fill="FFFFFF"/>
        </w:rPr>
      </w:pPr>
      <w:r w:rsidRPr="001741F9">
        <w:rPr>
          <w:rFonts w:ascii="Times New Roman" w:hAnsi="Times New Roman" w:cs="Times New Roman"/>
          <w:b/>
          <w:color w:val="202122"/>
          <w:sz w:val="24"/>
          <w:szCs w:val="24"/>
          <w:shd w:val="clear" w:color="auto" w:fill="FFFFFF"/>
        </w:rPr>
        <w:lastRenderedPageBreak/>
        <w:t>Referências Bibliográficas</w:t>
      </w:r>
    </w:p>
    <w:p w:rsidR="00EC1326" w:rsidRPr="006B0F7F" w:rsidRDefault="006B0F7F" w:rsidP="001E7548">
      <w:pPr>
        <w:jc w:val="both"/>
        <w:rPr>
          <w:rFonts w:ascii="Times New Roman" w:hAnsi="Times New Roman" w:cs="Times New Roman"/>
          <w:sz w:val="24"/>
          <w:szCs w:val="24"/>
        </w:rPr>
      </w:pPr>
      <w:r w:rsidRPr="006B0F7F">
        <w:rPr>
          <w:rFonts w:ascii="Times New Roman" w:hAnsi="Times New Roman" w:cs="Times New Roman"/>
          <w:sz w:val="24"/>
          <w:szCs w:val="24"/>
        </w:rPr>
        <w:t>B</w:t>
      </w:r>
      <w:r>
        <w:rPr>
          <w:rFonts w:ascii="Times New Roman" w:hAnsi="Times New Roman" w:cs="Times New Roman"/>
          <w:sz w:val="24"/>
          <w:szCs w:val="24"/>
        </w:rPr>
        <w:t>ROWN</w:t>
      </w:r>
      <w:r w:rsidRPr="006B0F7F">
        <w:rPr>
          <w:rFonts w:ascii="Times New Roman" w:hAnsi="Times New Roman" w:cs="Times New Roman"/>
          <w:sz w:val="24"/>
          <w:szCs w:val="24"/>
        </w:rPr>
        <w:t>, S. R. Political Subjectivity: Applications of Q Methodology in Political Science. Yale University Press, 1980. 335p</w:t>
      </w:r>
    </w:p>
    <w:p w:rsidR="00EC1326" w:rsidRPr="006B0F7F" w:rsidRDefault="00EC1326" w:rsidP="001E7548">
      <w:pPr>
        <w:jc w:val="both"/>
        <w:rPr>
          <w:rFonts w:ascii="Times New Roman" w:hAnsi="Times New Roman" w:cs="Times New Roman"/>
          <w:sz w:val="24"/>
          <w:szCs w:val="24"/>
          <w:lang w:val="en-US"/>
        </w:rPr>
      </w:pPr>
      <w:r w:rsidRPr="006B0F7F">
        <w:rPr>
          <w:rFonts w:ascii="Times New Roman" w:hAnsi="Times New Roman" w:cs="Times New Roman"/>
          <w:sz w:val="24"/>
          <w:szCs w:val="24"/>
        </w:rPr>
        <w:t xml:space="preserve">HAIR JR, J.F., ANDERSON, R.E., TATHAM, R.L., BLACK, W.C. </w:t>
      </w:r>
      <w:r w:rsidRPr="006B0F7F">
        <w:rPr>
          <w:rFonts w:ascii="Times New Roman" w:hAnsi="Times New Roman" w:cs="Times New Roman"/>
          <w:bCs/>
          <w:sz w:val="24"/>
          <w:szCs w:val="24"/>
        </w:rPr>
        <w:t>Análise Multivariada de Dados</w:t>
      </w:r>
      <w:r w:rsidRPr="006B0F7F">
        <w:rPr>
          <w:rFonts w:ascii="Times New Roman" w:hAnsi="Times New Roman" w:cs="Times New Roman"/>
          <w:sz w:val="24"/>
          <w:szCs w:val="24"/>
        </w:rPr>
        <w:t xml:space="preserve">. </w:t>
      </w:r>
      <w:r w:rsidRPr="006B0F7F">
        <w:rPr>
          <w:rFonts w:ascii="Times New Roman" w:hAnsi="Times New Roman" w:cs="Times New Roman"/>
          <w:sz w:val="24"/>
          <w:szCs w:val="24"/>
          <w:lang w:val="en-US"/>
        </w:rPr>
        <w:t>5. ed. Porto Alegre: Bookman, 2005.</w:t>
      </w:r>
    </w:p>
    <w:p w:rsidR="00EC1326" w:rsidRPr="006B0F7F" w:rsidRDefault="00EC1326" w:rsidP="00EC1326">
      <w:pPr>
        <w:autoSpaceDE w:val="0"/>
        <w:jc w:val="both"/>
        <w:rPr>
          <w:rFonts w:ascii="Times New Roman" w:hAnsi="Times New Roman" w:cs="Times New Roman"/>
          <w:sz w:val="24"/>
          <w:szCs w:val="24"/>
        </w:rPr>
      </w:pPr>
      <w:r w:rsidRPr="006B0F7F">
        <w:rPr>
          <w:rFonts w:ascii="Times New Roman" w:hAnsi="Times New Roman" w:cs="Times New Roman"/>
          <w:sz w:val="24"/>
          <w:szCs w:val="24"/>
          <w:lang w:val="en-US"/>
        </w:rPr>
        <w:t xml:space="preserve">RENCHER, A. Methods of Multivariate Analysis. 2 </w:t>
      </w:r>
      <w:proofErr w:type="gramStart"/>
      <w:r w:rsidRPr="006B0F7F">
        <w:rPr>
          <w:rFonts w:ascii="Times New Roman" w:hAnsi="Times New Roman" w:cs="Times New Roman"/>
          <w:sz w:val="24"/>
          <w:szCs w:val="24"/>
          <w:lang w:val="en-US"/>
        </w:rPr>
        <w:t>ed</w:t>
      </w:r>
      <w:proofErr w:type="gramEnd"/>
      <w:r w:rsidRPr="006B0F7F">
        <w:rPr>
          <w:rFonts w:ascii="Times New Roman" w:hAnsi="Times New Roman" w:cs="Times New Roman"/>
          <w:sz w:val="24"/>
          <w:szCs w:val="24"/>
          <w:lang w:val="en-US"/>
        </w:rPr>
        <w:t>. New York: John Wiley &amp; Son, 2002.</w:t>
      </w:r>
    </w:p>
    <w:p w:rsidR="00EC1326" w:rsidRPr="006B0F7F" w:rsidRDefault="0086519D" w:rsidP="001E7548">
      <w:pPr>
        <w:jc w:val="both"/>
        <w:rPr>
          <w:rFonts w:ascii="Times New Roman" w:hAnsi="Times New Roman" w:cs="Times New Roman"/>
          <w:sz w:val="24"/>
          <w:szCs w:val="24"/>
        </w:rPr>
      </w:pPr>
      <w:r>
        <w:rPr>
          <w:rFonts w:ascii="Times New Roman" w:hAnsi="Times New Roman" w:cs="Times New Roman"/>
          <w:sz w:val="24"/>
          <w:szCs w:val="24"/>
        </w:rPr>
        <w:t>SCHALL</w:t>
      </w:r>
      <w:r w:rsidR="00EC1326" w:rsidRPr="006B0F7F">
        <w:rPr>
          <w:rFonts w:ascii="Times New Roman" w:hAnsi="Times New Roman" w:cs="Times New Roman"/>
          <w:sz w:val="24"/>
          <w:szCs w:val="24"/>
        </w:rPr>
        <w:t xml:space="preserve">, D., Lansing, D., </w:t>
      </w:r>
      <w:proofErr w:type="spellStart"/>
      <w:r w:rsidR="00EC1326" w:rsidRPr="006B0F7F">
        <w:rPr>
          <w:rFonts w:ascii="Times New Roman" w:hAnsi="Times New Roman" w:cs="Times New Roman"/>
          <w:sz w:val="24"/>
          <w:szCs w:val="24"/>
        </w:rPr>
        <w:t>Leisnham</w:t>
      </w:r>
      <w:proofErr w:type="spellEnd"/>
      <w:r w:rsidR="00EC1326" w:rsidRPr="006B0F7F">
        <w:rPr>
          <w:rFonts w:ascii="Times New Roman" w:hAnsi="Times New Roman" w:cs="Times New Roman"/>
          <w:sz w:val="24"/>
          <w:szCs w:val="24"/>
        </w:rPr>
        <w:t xml:space="preserve">, P., </w:t>
      </w:r>
      <w:proofErr w:type="spellStart"/>
      <w:r w:rsidR="00EC1326" w:rsidRPr="006B0F7F">
        <w:rPr>
          <w:rFonts w:ascii="Times New Roman" w:hAnsi="Times New Roman" w:cs="Times New Roman"/>
          <w:sz w:val="24"/>
          <w:szCs w:val="24"/>
        </w:rPr>
        <w:t>Shirmohammadi</w:t>
      </w:r>
      <w:proofErr w:type="spellEnd"/>
      <w:r w:rsidR="00EC1326" w:rsidRPr="006B0F7F">
        <w:rPr>
          <w:rFonts w:ascii="Times New Roman" w:hAnsi="Times New Roman" w:cs="Times New Roman"/>
          <w:sz w:val="24"/>
          <w:szCs w:val="24"/>
        </w:rPr>
        <w:t xml:space="preserve">, A., Montas, H., &amp; </w:t>
      </w:r>
      <w:proofErr w:type="spellStart"/>
      <w:r w:rsidR="00EC1326" w:rsidRPr="006B0F7F">
        <w:rPr>
          <w:rFonts w:ascii="Times New Roman" w:hAnsi="Times New Roman" w:cs="Times New Roman"/>
          <w:sz w:val="24"/>
          <w:szCs w:val="24"/>
        </w:rPr>
        <w:t>Hutson</w:t>
      </w:r>
      <w:proofErr w:type="spellEnd"/>
      <w:r w:rsidR="00EC1326" w:rsidRPr="006B0F7F">
        <w:rPr>
          <w:rFonts w:ascii="Times New Roman" w:hAnsi="Times New Roman" w:cs="Times New Roman"/>
          <w:sz w:val="24"/>
          <w:szCs w:val="24"/>
        </w:rPr>
        <w:t xml:space="preserve">, T. (2018). </w:t>
      </w:r>
      <w:proofErr w:type="spellStart"/>
      <w:r w:rsidR="00EC1326" w:rsidRPr="006B0F7F">
        <w:rPr>
          <w:rFonts w:ascii="Times New Roman" w:hAnsi="Times New Roman" w:cs="Times New Roman"/>
          <w:sz w:val="24"/>
          <w:szCs w:val="24"/>
        </w:rPr>
        <w:t>Understanding</w:t>
      </w:r>
      <w:proofErr w:type="spellEnd"/>
      <w:r w:rsidR="00EC1326" w:rsidRPr="006B0F7F">
        <w:rPr>
          <w:rFonts w:ascii="Times New Roman" w:hAnsi="Times New Roman" w:cs="Times New Roman"/>
          <w:sz w:val="24"/>
          <w:szCs w:val="24"/>
        </w:rPr>
        <w:t xml:space="preserve"> </w:t>
      </w:r>
      <w:proofErr w:type="spellStart"/>
      <w:r w:rsidR="00EC1326" w:rsidRPr="006B0F7F">
        <w:rPr>
          <w:rFonts w:ascii="Times New Roman" w:hAnsi="Times New Roman" w:cs="Times New Roman"/>
          <w:sz w:val="24"/>
          <w:szCs w:val="24"/>
        </w:rPr>
        <w:t>stakeholder</w:t>
      </w:r>
      <w:proofErr w:type="spellEnd"/>
      <w:r w:rsidR="00EC1326" w:rsidRPr="006B0F7F">
        <w:rPr>
          <w:rFonts w:ascii="Times New Roman" w:hAnsi="Times New Roman" w:cs="Times New Roman"/>
          <w:sz w:val="24"/>
          <w:szCs w:val="24"/>
        </w:rPr>
        <w:t xml:space="preserve"> perspectives on </w:t>
      </w:r>
      <w:proofErr w:type="spellStart"/>
      <w:r w:rsidR="00EC1326" w:rsidRPr="006B0F7F">
        <w:rPr>
          <w:rFonts w:ascii="Times New Roman" w:hAnsi="Times New Roman" w:cs="Times New Roman"/>
          <w:sz w:val="24"/>
          <w:szCs w:val="24"/>
        </w:rPr>
        <w:t>agricultural</w:t>
      </w:r>
      <w:proofErr w:type="spellEnd"/>
      <w:r w:rsidR="00EC1326" w:rsidRPr="006B0F7F">
        <w:rPr>
          <w:rFonts w:ascii="Times New Roman" w:hAnsi="Times New Roman" w:cs="Times New Roman"/>
          <w:sz w:val="24"/>
          <w:szCs w:val="24"/>
        </w:rPr>
        <w:t xml:space="preserve"> </w:t>
      </w:r>
      <w:proofErr w:type="spellStart"/>
      <w:r w:rsidR="00EC1326" w:rsidRPr="006B0F7F">
        <w:rPr>
          <w:rFonts w:ascii="Times New Roman" w:hAnsi="Times New Roman" w:cs="Times New Roman"/>
          <w:sz w:val="24"/>
          <w:szCs w:val="24"/>
        </w:rPr>
        <w:t>best</w:t>
      </w:r>
      <w:proofErr w:type="spellEnd"/>
      <w:r w:rsidR="00EC1326" w:rsidRPr="006B0F7F">
        <w:rPr>
          <w:rFonts w:ascii="Times New Roman" w:hAnsi="Times New Roman" w:cs="Times New Roman"/>
          <w:sz w:val="24"/>
          <w:szCs w:val="24"/>
        </w:rPr>
        <w:t xml:space="preserve"> management </w:t>
      </w:r>
      <w:proofErr w:type="spellStart"/>
      <w:r w:rsidR="00EC1326" w:rsidRPr="006B0F7F">
        <w:rPr>
          <w:rFonts w:ascii="Times New Roman" w:hAnsi="Times New Roman" w:cs="Times New Roman"/>
          <w:sz w:val="24"/>
          <w:szCs w:val="24"/>
        </w:rPr>
        <w:t>practices</w:t>
      </w:r>
      <w:proofErr w:type="spellEnd"/>
      <w:r w:rsidR="00EC1326" w:rsidRPr="006B0F7F">
        <w:rPr>
          <w:rFonts w:ascii="Times New Roman" w:hAnsi="Times New Roman" w:cs="Times New Roman"/>
          <w:sz w:val="24"/>
          <w:szCs w:val="24"/>
        </w:rPr>
        <w:t xml:space="preserve"> and </w:t>
      </w:r>
      <w:proofErr w:type="spellStart"/>
      <w:r w:rsidR="00EC1326" w:rsidRPr="006B0F7F">
        <w:rPr>
          <w:rFonts w:ascii="Times New Roman" w:hAnsi="Times New Roman" w:cs="Times New Roman"/>
          <w:sz w:val="24"/>
          <w:szCs w:val="24"/>
        </w:rPr>
        <w:t>environmental</w:t>
      </w:r>
      <w:proofErr w:type="spellEnd"/>
      <w:r w:rsidR="00EC1326" w:rsidRPr="006B0F7F">
        <w:rPr>
          <w:rFonts w:ascii="Times New Roman" w:hAnsi="Times New Roman" w:cs="Times New Roman"/>
          <w:sz w:val="24"/>
          <w:szCs w:val="24"/>
        </w:rPr>
        <w:t xml:space="preserve"> </w:t>
      </w:r>
      <w:proofErr w:type="spellStart"/>
      <w:r w:rsidR="00EC1326" w:rsidRPr="006B0F7F">
        <w:rPr>
          <w:rFonts w:ascii="Times New Roman" w:hAnsi="Times New Roman" w:cs="Times New Roman"/>
          <w:sz w:val="24"/>
          <w:szCs w:val="24"/>
        </w:rPr>
        <w:t>change</w:t>
      </w:r>
      <w:proofErr w:type="spellEnd"/>
      <w:r w:rsidR="00EC1326" w:rsidRPr="006B0F7F">
        <w:rPr>
          <w:rFonts w:ascii="Times New Roman" w:hAnsi="Times New Roman" w:cs="Times New Roman"/>
          <w:sz w:val="24"/>
          <w:szCs w:val="24"/>
        </w:rPr>
        <w:t xml:space="preserve"> in the Chesapeake </w:t>
      </w:r>
      <w:proofErr w:type="spellStart"/>
      <w:r w:rsidR="00EC1326" w:rsidRPr="006B0F7F">
        <w:rPr>
          <w:rFonts w:ascii="Times New Roman" w:hAnsi="Times New Roman" w:cs="Times New Roman"/>
          <w:sz w:val="24"/>
          <w:szCs w:val="24"/>
        </w:rPr>
        <w:t>Bay</w:t>
      </w:r>
      <w:proofErr w:type="spellEnd"/>
      <w:r w:rsidR="00EC1326" w:rsidRPr="006B0F7F">
        <w:rPr>
          <w:rFonts w:ascii="Times New Roman" w:hAnsi="Times New Roman" w:cs="Times New Roman"/>
          <w:sz w:val="24"/>
          <w:szCs w:val="24"/>
        </w:rPr>
        <w:t xml:space="preserve">: a Q methodology </w:t>
      </w:r>
      <w:proofErr w:type="spellStart"/>
      <w:r w:rsidR="00EC1326" w:rsidRPr="006B0F7F">
        <w:rPr>
          <w:rFonts w:ascii="Times New Roman" w:hAnsi="Times New Roman" w:cs="Times New Roman"/>
          <w:sz w:val="24"/>
          <w:szCs w:val="24"/>
        </w:rPr>
        <w:t>study</w:t>
      </w:r>
      <w:proofErr w:type="spellEnd"/>
      <w:r w:rsidR="00EC1326" w:rsidRPr="006B0F7F">
        <w:rPr>
          <w:rFonts w:ascii="Times New Roman" w:hAnsi="Times New Roman" w:cs="Times New Roman"/>
          <w:sz w:val="24"/>
          <w:szCs w:val="24"/>
        </w:rPr>
        <w:t xml:space="preserve">. Journal of Rural </w:t>
      </w:r>
      <w:proofErr w:type="spellStart"/>
      <w:r w:rsidR="00EC1326" w:rsidRPr="006B0F7F">
        <w:rPr>
          <w:rFonts w:ascii="Times New Roman" w:hAnsi="Times New Roman" w:cs="Times New Roman"/>
          <w:sz w:val="24"/>
          <w:szCs w:val="24"/>
        </w:rPr>
        <w:t>Studies</w:t>
      </w:r>
      <w:proofErr w:type="spellEnd"/>
      <w:r w:rsidR="00EC1326" w:rsidRPr="006B0F7F">
        <w:rPr>
          <w:rFonts w:ascii="Times New Roman" w:hAnsi="Times New Roman" w:cs="Times New Roman"/>
          <w:sz w:val="24"/>
          <w:szCs w:val="24"/>
        </w:rPr>
        <w:t>, 60:21-31. DOI: 10.1016/j.jrurstud.2018.03.003.</w:t>
      </w:r>
    </w:p>
    <w:p w:rsidR="00DF7794" w:rsidRPr="006B0F7F" w:rsidRDefault="001732CC" w:rsidP="001E7548">
      <w:pPr>
        <w:jc w:val="both"/>
        <w:rPr>
          <w:rFonts w:ascii="Times New Roman" w:hAnsi="Times New Roman" w:cs="Times New Roman"/>
          <w:sz w:val="24"/>
          <w:szCs w:val="24"/>
        </w:rPr>
      </w:pPr>
      <w:r>
        <w:rPr>
          <w:rFonts w:ascii="Times New Roman" w:hAnsi="Times New Roman" w:cs="Times New Roman"/>
          <w:sz w:val="24"/>
          <w:szCs w:val="24"/>
        </w:rPr>
        <w:t>SCHMOLCK</w:t>
      </w:r>
      <w:r w:rsidR="00DF7794" w:rsidRPr="006B0F7F">
        <w:rPr>
          <w:rFonts w:ascii="Times New Roman" w:hAnsi="Times New Roman" w:cs="Times New Roman"/>
          <w:sz w:val="24"/>
          <w:szCs w:val="24"/>
        </w:rPr>
        <w:t xml:space="preserve">, P. PQ Method Manual [homepage na Internet]. 2002-2(35) [atualizado em março de 2014; citado em novembro de 2022]. Recuperado de: </w:t>
      </w:r>
      <w:hyperlink r:id="rId6" w:history="1">
        <w:r w:rsidR="00854C2A" w:rsidRPr="006B0F7F">
          <w:rPr>
            <w:rStyle w:val="Hyperlink"/>
            <w:rFonts w:ascii="Times New Roman" w:hAnsi="Times New Roman" w:cs="Times New Roman"/>
            <w:sz w:val="24"/>
            <w:szCs w:val="24"/>
          </w:rPr>
          <w:t>http://schmolck.org/qmethod/pqmanual.htm</w:t>
        </w:r>
      </w:hyperlink>
      <w:r w:rsidR="00854C2A" w:rsidRPr="006B0F7F">
        <w:rPr>
          <w:rFonts w:ascii="Times New Roman" w:hAnsi="Times New Roman" w:cs="Times New Roman"/>
          <w:sz w:val="24"/>
          <w:szCs w:val="24"/>
        </w:rPr>
        <w:t>.</w:t>
      </w:r>
    </w:p>
    <w:p w:rsidR="00854C2A" w:rsidRPr="006B0F7F" w:rsidRDefault="001732CC" w:rsidP="001E7548">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ZABALA,</w:t>
      </w:r>
      <w:r w:rsidR="00854C2A" w:rsidRPr="006B0F7F">
        <w:rPr>
          <w:rFonts w:ascii="Times New Roman" w:hAnsi="Times New Roman" w:cs="Times New Roman"/>
          <w:color w:val="000000"/>
          <w:sz w:val="24"/>
          <w:szCs w:val="24"/>
          <w:shd w:val="clear" w:color="auto" w:fill="FFFFFF"/>
        </w:rPr>
        <w:t xml:space="preserve"> A (2014). “</w:t>
      </w:r>
      <w:proofErr w:type="gramStart"/>
      <w:r w:rsidR="00854C2A" w:rsidRPr="006B0F7F">
        <w:rPr>
          <w:rFonts w:ascii="Times New Roman" w:hAnsi="Times New Roman" w:cs="Times New Roman"/>
          <w:color w:val="000000"/>
          <w:sz w:val="24"/>
          <w:szCs w:val="24"/>
          <w:shd w:val="clear" w:color="auto" w:fill="FFFFFF"/>
        </w:rPr>
        <w:t>qmethod</w:t>
      </w:r>
      <w:proofErr w:type="gramEnd"/>
      <w:r w:rsidR="00854C2A" w:rsidRPr="006B0F7F">
        <w:rPr>
          <w:rFonts w:ascii="Times New Roman" w:hAnsi="Times New Roman" w:cs="Times New Roman"/>
          <w:color w:val="000000"/>
          <w:sz w:val="24"/>
          <w:szCs w:val="24"/>
          <w:shd w:val="clear" w:color="auto" w:fill="FFFFFF"/>
        </w:rPr>
        <w:t xml:space="preserve">: A Package </w:t>
      </w:r>
      <w:proofErr w:type="spellStart"/>
      <w:r w:rsidR="00854C2A" w:rsidRPr="006B0F7F">
        <w:rPr>
          <w:rFonts w:ascii="Times New Roman" w:hAnsi="Times New Roman" w:cs="Times New Roman"/>
          <w:color w:val="000000"/>
          <w:sz w:val="24"/>
          <w:szCs w:val="24"/>
          <w:shd w:val="clear" w:color="auto" w:fill="FFFFFF"/>
        </w:rPr>
        <w:t>to</w:t>
      </w:r>
      <w:proofErr w:type="spellEnd"/>
      <w:r w:rsidR="00854C2A" w:rsidRPr="006B0F7F">
        <w:rPr>
          <w:rFonts w:ascii="Times New Roman" w:hAnsi="Times New Roman" w:cs="Times New Roman"/>
          <w:color w:val="000000"/>
          <w:sz w:val="24"/>
          <w:szCs w:val="24"/>
          <w:shd w:val="clear" w:color="auto" w:fill="FFFFFF"/>
        </w:rPr>
        <w:t xml:space="preserve"> Explore </w:t>
      </w:r>
      <w:proofErr w:type="spellStart"/>
      <w:r w:rsidR="00854C2A" w:rsidRPr="006B0F7F">
        <w:rPr>
          <w:rFonts w:ascii="Times New Roman" w:hAnsi="Times New Roman" w:cs="Times New Roman"/>
          <w:color w:val="000000"/>
          <w:sz w:val="24"/>
          <w:szCs w:val="24"/>
          <w:shd w:val="clear" w:color="auto" w:fill="FFFFFF"/>
        </w:rPr>
        <w:t>Human</w:t>
      </w:r>
      <w:proofErr w:type="spellEnd"/>
      <w:r w:rsidR="00854C2A" w:rsidRPr="006B0F7F">
        <w:rPr>
          <w:rFonts w:ascii="Times New Roman" w:hAnsi="Times New Roman" w:cs="Times New Roman"/>
          <w:color w:val="000000"/>
          <w:sz w:val="24"/>
          <w:szCs w:val="24"/>
          <w:shd w:val="clear" w:color="auto" w:fill="FFFFFF"/>
        </w:rPr>
        <w:t xml:space="preserve"> Perspectives </w:t>
      </w:r>
      <w:proofErr w:type="spellStart"/>
      <w:r w:rsidR="00854C2A" w:rsidRPr="006B0F7F">
        <w:rPr>
          <w:rFonts w:ascii="Times New Roman" w:hAnsi="Times New Roman" w:cs="Times New Roman"/>
          <w:color w:val="000000"/>
          <w:sz w:val="24"/>
          <w:szCs w:val="24"/>
          <w:shd w:val="clear" w:color="auto" w:fill="FFFFFF"/>
        </w:rPr>
        <w:t>Using</w:t>
      </w:r>
      <w:proofErr w:type="spellEnd"/>
      <w:r w:rsidR="00854C2A" w:rsidRPr="006B0F7F">
        <w:rPr>
          <w:rFonts w:ascii="Times New Roman" w:hAnsi="Times New Roman" w:cs="Times New Roman"/>
          <w:color w:val="000000"/>
          <w:sz w:val="24"/>
          <w:szCs w:val="24"/>
          <w:shd w:val="clear" w:color="auto" w:fill="FFFFFF"/>
        </w:rPr>
        <w:t xml:space="preserve"> Q Methodology.” </w:t>
      </w:r>
      <w:r w:rsidR="00854C2A" w:rsidRPr="006B0F7F">
        <w:rPr>
          <w:rStyle w:val="nfase"/>
          <w:rFonts w:ascii="Times New Roman" w:hAnsi="Times New Roman" w:cs="Times New Roman"/>
          <w:color w:val="000000"/>
          <w:sz w:val="24"/>
          <w:szCs w:val="24"/>
          <w:shd w:val="clear" w:color="auto" w:fill="FFFFFF"/>
        </w:rPr>
        <w:t>The R Journal</w:t>
      </w:r>
      <w:r w:rsidR="00854C2A" w:rsidRPr="006B0F7F">
        <w:rPr>
          <w:rFonts w:ascii="Times New Roman" w:hAnsi="Times New Roman" w:cs="Times New Roman"/>
          <w:color w:val="000000"/>
          <w:sz w:val="24"/>
          <w:szCs w:val="24"/>
          <w:shd w:val="clear" w:color="auto" w:fill="FFFFFF"/>
        </w:rPr>
        <w:t>, </w:t>
      </w:r>
      <w:r w:rsidR="00854C2A" w:rsidRPr="006B0F7F">
        <w:rPr>
          <w:rFonts w:ascii="Times New Roman" w:hAnsi="Times New Roman" w:cs="Times New Roman"/>
          <w:bCs/>
          <w:color w:val="000000"/>
          <w:sz w:val="24"/>
          <w:szCs w:val="24"/>
          <w:shd w:val="clear" w:color="auto" w:fill="FFFFFF"/>
        </w:rPr>
        <w:t>6</w:t>
      </w:r>
      <w:r w:rsidR="00854C2A" w:rsidRPr="006B0F7F">
        <w:rPr>
          <w:rFonts w:ascii="Times New Roman" w:hAnsi="Times New Roman" w:cs="Times New Roman"/>
          <w:color w:val="000000"/>
          <w:sz w:val="24"/>
          <w:szCs w:val="24"/>
          <w:shd w:val="clear" w:color="auto" w:fill="FFFFFF"/>
        </w:rPr>
        <w:t>(2), 163–173. </w:t>
      </w:r>
      <w:hyperlink r:id="rId7" w:history="1">
        <w:r w:rsidR="00854C2A" w:rsidRPr="006B0F7F">
          <w:rPr>
            <w:rStyle w:val="Hyperlink"/>
            <w:rFonts w:ascii="Times New Roman" w:hAnsi="Times New Roman" w:cs="Times New Roman"/>
            <w:sz w:val="24"/>
            <w:szCs w:val="24"/>
            <w:shd w:val="clear" w:color="auto" w:fill="FFFFFF"/>
          </w:rPr>
          <w:t>https://journal.r-project.org/archive/2014-2/zabala.pdf</w:t>
        </w:r>
      </w:hyperlink>
      <w:r w:rsidR="00854C2A" w:rsidRPr="006B0F7F">
        <w:rPr>
          <w:rFonts w:ascii="Times New Roman" w:hAnsi="Times New Roman" w:cs="Times New Roman"/>
          <w:color w:val="000000"/>
          <w:sz w:val="24"/>
          <w:szCs w:val="24"/>
          <w:shd w:val="clear" w:color="auto" w:fill="FFFFFF"/>
        </w:rPr>
        <w:t>.</w:t>
      </w:r>
    </w:p>
    <w:p w:rsidR="00EC1326" w:rsidRPr="006B0F7F" w:rsidRDefault="00EC1326" w:rsidP="00EC1326">
      <w:pPr>
        <w:jc w:val="both"/>
        <w:rPr>
          <w:rFonts w:ascii="Times New Roman" w:hAnsi="Times New Roman" w:cs="Times New Roman"/>
          <w:color w:val="202122"/>
          <w:sz w:val="24"/>
          <w:szCs w:val="24"/>
          <w:shd w:val="clear" w:color="auto" w:fill="FFFFFF"/>
        </w:rPr>
      </w:pPr>
      <w:r w:rsidRPr="006B0F7F">
        <w:rPr>
          <w:rFonts w:ascii="Times New Roman" w:hAnsi="Times New Roman" w:cs="Times New Roman"/>
          <w:sz w:val="24"/>
          <w:szCs w:val="24"/>
        </w:rPr>
        <w:t>W. Stephenson. Technique of factor analysis. Nature, 136:297, 1935. [</w:t>
      </w:r>
      <w:proofErr w:type="gramStart"/>
      <w:r w:rsidRPr="006B0F7F">
        <w:rPr>
          <w:rFonts w:ascii="Times New Roman" w:hAnsi="Times New Roman" w:cs="Times New Roman"/>
          <w:sz w:val="24"/>
          <w:szCs w:val="24"/>
        </w:rPr>
        <w:t>p</w:t>
      </w:r>
      <w:proofErr w:type="gramEnd"/>
      <w:r w:rsidRPr="006B0F7F">
        <w:rPr>
          <w:rFonts w:ascii="Times New Roman" w:hAnsi="Times New Roman" w:cs="Times New Roman"/>
          <w:sz w:val="24"/>
          <w:szCs w:val="24"/>
        </w:rPr>
        <w:t>164].</w:t>
      </w:r>
    </w:p>
    <w:p w:rsidR="00B22D46" w:rsidRPr="00EC1326" w:rsidRDefault="00B22D46" w:rsidP="001E7548">
      <w:pPr>
        <w:jc w:val="both"/>
        <w:rPr>
          <w:rFonts w:ascii="Times New Roman" w:hAnsi="Times New Roman" w:cs="Times New Roman"/>
          <w:color w:val="202122"/>
          <w:sz w:val="24"/>
          <w:szCs w:val="24"/>
          <w:shd w:val="clear" w:color="auto" w:fill="FFFFFF"/>
        </w:rPr>
      </w:pPr>
    </w:p>
    <w:sectPr w:rsidR="00B22D46" w:rsidRPr="00EC1326" w:rsidSect="00CC4A7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65A88"/>
    <w:multiLevelType w:val="hybridMultilevel"/>
    <w:tmpl w:val="4210E9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48"/>
    <w:rsid w:val="00025156"/>
    <w:rsid w:val="00094B2A"/>
    <w:rsid w:val="000C0F9A"/>
    <w:rsid w:val="000F5C41"/>
    <w:rsid w:val="00102299"/>
    <w:rsid w:val="00122DB1"/>
    <w:rsid w:val="001232DD"/>
    <w:rsid w:val="00142084"/>
    <w:rsid w:val="001732CC"/>
    <w:rsid w:val="001741F9"/>
    <w:rsid w:val="0018395C"/>
    <w:rsid w:val="001A2C9D"/>
    <w:rsid w:val="001E7548"/>
    <w:rsid w:val="00204126"/>
    <w:rsid w:val="00274C14"/>
    <w:rsid w:val="002C1658"/>
    <w:rsid w:val="002D5DAA"/>
    <w:rsid w:val="002D7362"/>
    <w:rsid w:val="00314A91"/>
    <w:rsid w:val="003B4335"/>
    <w:rsid w:val="003D0552"/>
    <w:rsid w:val="0040466A"/>
    <w:rsid w:val="00420B14"/>
    <w:rsid w:val="00433CC9"/>
    <w:rsid w:val="00463F42"/>
    <w:rsid w:val="00467DF4"/>
    <w:rsid w:val="004846A6"/>
    <w:rsid w:val="00485228"/>
    <w:rsid w:val="004E35C2"/>
    <w:rsid w:val="004E7AF1"/>
    <w:rsid w:val="004F3093"/>
    <w:rsid w:val="005815D9"/>
    <w:rsid w:val="005A519A"/>
    <w:rsid w:val="005A7EB2"/>
    <w:rsid w:val="005B1DCD"/>
    <w:rsid w:val="005C2A50"/>
    <w:rsid w:val="005D676C"/>
    <w:rsid w:val="0063418C"/>
    <w:rsid w:val="0068143A"/>
    <w:rsid w:val="00695C25"/>
    <w:rsid w:val="006B0F7F"/>
    <w:rsid w:val="006E6664"/>
    <w:rsid w:val="00720BDE"/>
    <w:rsid w:val="007229E7"/>
    <w:rsid w:val="00756C3B"/>
    <w:rsid w:val="00760621"/>
    <w:rsid w:val="0076748B"/>
    <w:rsid w:val="00776BDA"/>
    <w:rsid w:val="00783E2A"/>
    <w:rsid w:val="007C7D01"/>
    <w:rsid w:val="007E0BE3"/>
    <w:rsid w:val="007F64F6"/>
    <w:rsid w:val="00804A23"/>
    <w:rsid w:val="00850AB8"/>
    <w:rsid w:val="00854C2A"/>
    <w:rsid w:val="0086519D"/>
    <w:rsid w:val="008B3658"/>
    <w:rsid w:val="008B5265"/>
    <w:rsid w:val="008D5CFB"/>
    <w:rsid w:val="009778E8"/>
    <w:rsid w:val="009C0FAD"/>
    <w:rsid w:val="009C33E6"/>
    <w:rsid w:val="00A00B5A"/>
    <w:rsid w:val="00A4253F"/>
    <w:rsid w:val="00A76AB5"/>
    <w:rsid w:val="00A84B60"/>
    <w:rsid w:val="00A9671A"/>
    <w:rsid w:val="00AA17DE"/>
    <w:rsid w:val="00AC4369"/>
    <w:rsid w:val="00B05D88"/>
    <w:rsid w:val="00B13C10"/>
    <w:rsid w:val="00B22D46"/>
    <w:rsid w:val="00B22E41"/>
    <w:rsid w:val="00B445C6"/>
    <w:rsid w:val="00B65F0E"/>
    <w:rsid w:val="00B83060"/>
    <w:rsid w:val="00BB162F"/>
    <w:rsid w:val="00BC5384"/>
    <w:rsid w:val="00BD3684"/>
    <w:rsid w:val="00BF30CF"/>
    <w:rsid w:val="00C50B86"/>
    <w:rsid w:val="00C53250"/>
    <w:rsid w:val="00C61BBF"/>
    <w:rsid w:val="00C70A5B"/>
    <w:rsid w:val="00C85EAA"/>
    <w:rsid w:val="00CA7E56"/>
    <w:rsid w:val="00CB0E54"/>
    <w:rsid w:val="00CC4A7C"/>
    <w:rsid w:val="00CD0C87"/>
    <w:rsid w:val="00CE71E5"/>
    <w:rsid w:val="00D16E58"/>
    <w:rsid w:val="00D333D2"/>
    <w:rsid w:val="00D4223D"/>
    <w:rsid w:val="00D67208"/>
    <w:rsid w:val="00D929AA"/>
    <w:rsid w:val="00D96AD3"/>
    <w:rsid w:val="00DA2904"/>
    <w:rsid w:val="00DD2903"/>
    <w:rsid w:val="00DF7794"/>
    <w:rsid w:val="00E55B5C"/>
    <w:rsid w:val="00E6321B"/>
    <w:rsid w:val="00E6507E"/>
    <w:rsid w:val="00E70008"/>
    <w:rsid w:val="00E85FA6"/>
    <w:rsid w:val="00E91061"/>
    <w:rsid w:val="00EC1326"/>
    <w:rsid w:val="00F018D3"/>
    <w:rsid w:val="00F04A15"/>
    <w:rsid w:val="00F62B27"/>
    <w:rsid w:val="00F85B46"/>
    <w:rsid w:val="00FA4D86"/>
    <w:rsid w:val="00FD5E7F"/>
    <w:rsid w:val="00FE2878"/>
    <w:rsid w:val="00FE71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36C33-0450-4047-9693-090961BA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E7548"/>
    <w:rPr>
      <w:color w:val="0000FF"/>
      <w:u w:val="single"/>
    </w:rPr>
  </w:style>
  <w:style w:type="paragraph" w:styleId="Pr-formataoHTML">
    <w:name w:val="HTML Preformatted"/>
    <w:basedOn w:val="Normal"/>
    <w:link w:val="Pr-formataoHTMLChar"/>
    <w:uiPriority w:val="99"/>
    <w:semiHidden/>
    <w:unhideWhenUsed/>
    <w:rsid w:val="005C2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C2A50"/>
    <w:rPr>
      <w:rFonts w:ascii="Courier New" w:eastAsia="Times New Roman" w:hAnsi="Courier New" w:cs="Courier New"/>
      <w:sz w:val="20"/>
      <w:szCs w:val="20"/>
      <w:lang w:eastAsia="pt-BR"/>
    </w:rPr>
  </w:style>
  <w:style w:type="character" w:customStyle="1" w:styleId="y2iqfc">
    <w:name w:val="y2iqfc"/>
    <w:basedOn w:val="Fontepargpadro"/>
    <w:rsid w:val="005C2A50"/>
  </w:style>
  <w:style w:type="paragraph" w:styleId="PargrafodaLista">
    <w:name w:val="List Paragraph"/>
    <w:basedOn w:val="Normal"/>
    <w:uiPriority w:val="34"/>
    <w:qFormat/>
    <w:rsid w:val="007F64F6"/>
    <w:pPr>
      <w:ind w:left="720"/>
      <w:contextualSpacing/>
    </w:pPr>
  </w:style>
  <w:style w:type="character" w:styleId="nfase">
    <w:name w:val="Emphasis"/>
    <w:basedOn w:val="Fontepargpadro"/>
    <w:uiPriority w:val="20"/>
    <w:qFormat/>
    <w:rsid w:val="00854C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1361">
      <w:bodyDiv w:val="1"/>
      <w:marLeft w:val="0"/>
      <w:marRight w:val="0"/>
      <w:marTop w:val="0"/>
      <w:marBottom w:val="0"/>
      <w:divBdr>
        <w:top w:val="none" w:sz="0" w:space="0" w:color="auto"/>
        <w:left w:val="none" w:sz="0" w:space="0" w:color="auto"/>
        <w:bottom w:val="none" w:sz="0" w:space="0" w:color="auto"/>
        <w:right w:val="none" w:sz="0" w:space="0" w:color="auto"/>
      </w:divBdr>
    </w:div>
    <w:div w:id="93285558">
      <w:bodyDiv w:val="1"/>
      <w:marLeft w:val="0"/>
      <w:marRight w:val="0"/>
      <w:marTop w:val="0"/>
      <w:marBottom w:val="0"/>
      <w:divBdr>
        <w:top w:val="none" w:sz="0" w:space="0" w:color="auto"/>
        <w:left w:val="none" w:sz="0" w:space="0" w:color="auto"/>
        <w:bottom w:val="none" w:sz="0" w:space="0" w:color="auto"/>
        <w:right w:val="none" w:sz="0" w:space="0" w:color="auto"/>
      </w:divBdr>
    </w:div>
    <w:div w:id="150684227">
      <w:bodyDiv w:val="1"/>
      <w:marLeft w:val="0"/>
      <w:marRight w:val="0"/>
      <w:marTop w:val="0"/>
      <w:marBottom w:val="0"/>
      <w:divBdr>
        <w:top w:val="none" w:sz="0" w:space="0" w:color="auto"/>
        <w:left w:val="none" w:sz="0" w:space="0" w:color="auto"/>
        <w:bottom w:val="none" w:sz="0" w:space="0" w:color="auto"/>
        <w:right w:val="none" w:sz="0" w:space="0" w:color="auto"/>
      </w:divBdr>
    </w:div>
    <w:div w:id="258222982">
      <w:bodyDiv w:val="1"/>
      <w:marLeft w:val="0"/>
      <w:marRight w:val="0"/>
      <w:marTop w:val="0"/>
      <w:marBottom w:val="0"/>
      <w:divBdr>
        <w:top w:val="none" w:sz="0" w:space="0" w:color="auto"/>
        <w:left w:val="none" w:sz="0" w:space="0" w:color="auto"/>
        <w:bottom w:val="none" w:sz="0" w:space="0" w:color="auto"/>
        <w:right w:val="none" w:sz="0" w:space="0" w:color="auto"/>
      </w:divBdr>
    </w:div>
    <w:div w:id="539632898">
      <w:bodyDiv w:val="1"/>
      <w:marLeft w:val="0"/>
      <w:marRight w:val="0"/>
      <w:marTop w:val="0"/>
      <w:marBottom w:val="0"/>
      <w:divBdr>
        <w:top w:val="none" w:sz="0" w:space="0" w:color="auto"/>
        <w:left w:val="none" w:sz="0" w:space="0" w:color="auto"/>
        <w:bottom w:val="none" w:sz="0" w:space="0" w:color="auto"/>
        <w:right w:val="none" w:sz="0" w:space="0" w:color="auto"/>
      </w:divBdr>
    </w:div>
    <w:div w:id="705908852">
      <w:bodyDiv w:val="1"/>
      <w:marLeft w:val="0"/>
      <w:marRight w:val="0"/>
      <w:marTop w:val="0"/>
      <w:marBottom w:val="0"/>
      <w:divBdr>
        <w:top w:val="none" w:sz="0" w:space="0" w:color="auto"/>
        <w:left w:val="none" w:sz="0" w:space="0" w:color="auto"/>
        <w:bottom w:val="none" w:sz="0" w:space="0" w:color="auto"/>
        <w:right w:val="none" w:sz="0" w:space="0" w:color="auto"/>
      </w:divBdr>
    </w:div>
    <w:div w:id="728768373">
      <w:bodyDiv w:val="1"/>
      <w:marLeft w:val="0"/>
      <w:marRight w:val="0"/>
      <w:marTop w:val="0"/>
      <w:marBottom w:val="0"/>
      <w:divBdr>
        <w:top w:val="none" w:sz="0" w:space="0" w:color="auto"/>
        <w:left w:val="none" w:sz="0" w:space="0" w:color="auto"/>
        <w:bottom w:val="none" w:sz="0" w:space="0" w:color="auto"/>
        <w:right w:val="none" w:sz="0" w:space="0" w:color="auto"/>
      </w:divBdr>
    </w:div>
    <w:div w:id="1003435368">
      <w:bodyDiv w:val="1"/>
      <w:marLeft w:val="0"/>
      <w:marRight w:val="0"/>
      <w:marTop w:val="0"/>
      <w:marBottom w:val="0"/>
      <w:divBdr>
        <w:top w:val="none" w:sz="0" w:space="0" w:color="auto"/>
        <w:left w:val="none" w:sz="0" w:space="0" w:color="auto"/>
        <w:bottom w:val="none" w:sz="0" w:space="0" w:color="auto"/>
        <w:right w:val="none" w:sz="0" w:space="0" w:color="auto"/>
      </w:divBdr>
    </w:div>
    <w:div w:id="1082800345">
      <w:bodyDiv w:val="1"/>
      <w:marLeft w:val="0"/>
      <w:marRight w:val="0"/>
      <w:marTop w:val="0"/>
      <w:marBottom w:val="0"/>
      <w:divBdr>
        <w:top w:val="none" w:sz="0" w:space="0" w:color="auto"/>
        <w:left w:val="none" w:sz="0" w:space="0" w:color="auto"/>
        <w:bottom w:val="none" w:sz="0" w:space="0" w:color="auto"/>
        <w:right w:val="none" w:sz="0" w:space="0" w:color="auto"/>
      </w:divBdr>
    </w:div>
    <w:div w:id="1212033524">
      <w:bodyDiv w:val="1"/>
      <w:marLeft w:val="0"/>
      <w:marRight w:val="0"/>
      <w:marTop w:val="0"/>
      <w:marBottom w:val="0"/>
      <w:divBdr>
        <w:top w:val="none" w:sz="0" w:space="0" w:color="auto"/>
        <w:left w:val="none" w:sz="0" w:space="0" w:color="auto"/>
        <w:bottom w:val="none" w:sz="0" w:space="0" w:color="auto"/>
        <w:right w:val="none" w:sz="0" w:space="0" w:color="auto"/>
      </w:divBdr>
    </w:div>
    <w:div w:id="1417365042">
      <w:bodyDiv w:val="1"/>
      <w:marLeft w:val="0"/>
      <w:marRight w:val="0"/>
      <w:marTop w:val="0"/>
      <w:marBottom w:val="0"/>
      <w:divBdr>
        <w:top w:val="none" w:sz="0" w:space="0" w:color="auto"/>
        <w:left w:val="none" w:sz="0" w:space="0" w:color="auto"/>
        <w:bottom w:val="none" w:sz="0" w:space="0" w:color="auto"/>
        <w:right w:val="none" w:sz="0" w:space="0" w:color="auto"/>
      </w:divBdr>
    </w:div>
    <w:div w:id="1833522261">
      <w:bodyDiv w:val="1"/>
      <w:marLeft w:val="0"/>
      <w:marRight w:val="0"/>
      <w:marTop w:val="0"/>
      <w:marBottom w:val="0"/>
      <w:divBdr>
        <w:top w:val="none" w:sz="0" w:space="0" w:color="auto"/>
        <w:left w:val="none" w:sz="0" w:space="0" w:color="auto"/>
        <w:bottom w:val="none" w:sz="0" w:space="0" w:color="auto"/>
        <w:right w:val="none" w:sz="0" w:space="0" w:color="auto"/>
      </w:divBdr>
    </w:div>
    <w:div w:id="1926956871">
      <w:bodyDiv w:val="1"/>
      <w:marLeft w:val="0"/>
      <w:marRight w:val="0"/>
      <w:marTop w:val="0"/>
      <w:marBottom w:val="0"/>
      <w:divBdr>
        <w:top w:val="none" w:sz="0" w:space="0" w:color="auto"/>
        <w:left w:val="none" w:sz="0" w:space="0" w:color="auto"/>
        <w:bottom w:val="none" w:sz="0" w:space="0" w:color="auto"/>
        <w:right w:val="none" w:sz="0" w:space="0" w:color="auto"/>
      </w:divBdr>
    </w:div>
    <w:div w:id="20023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r-project.org/archive/2014-2/zabal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molck.org/qmethod/pqmanual.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18</Pages>
  <Words>3000</Words>
  <Characters>16200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93</cp:revision>
  <dcterms:created xsi:type="dcterms:W3CDTF">2024-01-07T15:09:00Z</dcterms:created>
  <dcterms:modified xsi:type="dcterms:W3CDTF">2024-01-10T18:30:00Z</dcterms:modified>
</cp:coreProperties>
</file>