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7F726561" w14:textId="3F6F9EE3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>No hemos podido cumplir todas las actividades en los tiempos definidos. Según nuestra carta Gantt, teníamos</w:t>
            </w:r>
            <w:r w:rsidRPr="002E56B1">
              <w:rPr>
                <w:rFonts w:eastAsiaTheme="majorEastAsia"/>
                <w:sz w:val="24"/>
                <w:szCs w:val="24"/>
              </w:rPr>
              <w:t xml:space="preserve"> </w:t>
            </w:r>
            <w:r w:rsidRPr="002E56B1">
              <w:rPr>
                <w:rFonts w:eastAsiaTheme="majorEastAsia"/>
                <w:sz w:val="24"/>
                <w:szCs w:val="24"/>
              </w:rPr>
              <w:t>planificado completar varias actividades documentales y técnicas durante las primeras semanas, pero hemos</w:t>
            </w:r>
            <w:r w:rsidRPr="002E56B1">
              <w:rPr>
                <w:rFonts w:eastAsiaTheme="majorEastAsia"/>
                <w:sz w:val="24"/>
                <w:szCs w:val="24"/>
              </w:rPr>
              <w:t xml:space="preserve"> </w:t>
            </w:r>
            <w:r w:rsidRPr="002E56B1">
              <w:rPr>
                <w:rFonts w:eastAsiaTheme="majorEastAsia"/>
                <w:sz w:val="24"/>
                <w:szCs w:val="24"/>
              </w:rPr>
              <w:t>experimentado retrasos significativos.</w:t>
            </w:r>
          </w:p>
          <w:p w14:paraId="62A842E8" w14:textId="1E9B2A68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>Factores que han dificultado:</w:t>
            </w:r>
          </w:p>
          <w:p w14:paraId="7B739A3D" w14:textId="059ED591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>- Subestimación del tiempo para EDT y MDI: Requirió horas extras al final del sprint debido a nuestra falta de</w:t>
            </w:r>
            <w:r w:rsidRPr="002E56B1">
              <w:rPr>
                <w:rFonts w:eastAsiaTheme="majorEastAsia"/>
                <w:sz w:val="24"/>
                <w:szCs w:val="24"/>
              </w:rPr>
              <w:t xml:space="preserve"> </w:t>
            </w:r>
            <w:r w:rsidRPr="002E56B1">
              <w:rPr>
                <w:rFonts w:eastAsiaTheme="majorEastAsia"/>
                <w:sz w:val="24"/>
                <w:szCs w:val="24"/>
              </w:rPr>
              <w:t>experiencia en descomposición de estructura de trabajo</w:t>
            </w:r>
          </w:p>
          <w:p w14:paraId="66D44C76" w14:textId="2C040FA6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>- Indefinición inicial del alcance del MVP: Generó retrabajos en el documento de alcance y dificultad para</w:t>
            </w:r>
            <w:r w:rsidRPr="002E56B1">
              <w:rPr>
                <w:rFonts w:eastAsiaTheme="majorEastAsia"/>
                <w:sz w:val="24"/>
                <w:szCs w:val="24"/>
              </w:rPr>
              <w:t xml:space="preserve"> </w:t>
            </w:r>
            <w:r w:rsidRPr="002E56B1">
              <w:rPr>
                <w:rFonts w:eastAsiaTheme="majorEastAsia"/>
                <w:sz w:val="24"/>
                <w:szCs w:val="24"/>
              </w:rPr>
              <w:t>priorizar funcionalidades</w:t>
            </w:r>
          </w:p>
          <w:p w14:paraId="2F796908" w14:textId="50D3B40B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>- Validación tardía de Google Vision OCR: Descubrimos restricciones técnicas al final del sprint que debimos</w:t>
            </w:r>
            <w:r w:rsidRPr="002E56B1">
              <w:rPr>
                <w:rFonts w:eastAsiaTheme="majorEastAsia"/>
                <w:sz w:val="24"/>
                <w:szCs w:val="24"/>
              </w:rPr>
              <w:t xml:space="preserve"> </w:t>
            </w:r>
            <w:r w:rsidRPr="002E56B1">
              <w:rPr>
                <w:rFonts w:eastAsiaTheme="majorEastAsia"/>
                <w:sz w:val="24"/>
                <w:szCs w:val="24"/>
              </w:rPr>
              <w:t>validar tempranamente</w:t>
            </w:r>
          </w:p>
          <w:p w14:paraId="43E189B3" w14:textId="081C1AC4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>- Retraso en endpoint de carga de recibos: Problemas con CORS y límites de archivo requirieron 2 días adicionales</w:t>
            </w:r>
            <w:r w:rsidRPr="002E56B1">
              <w:rPr>
                <w:rFonts w:eastAsiaTheme="majorEastAsia"/>
                <w:sz w:val="24"/>
                <w:szCs w:val="24"/>
              </w:rPr>
              <w:t xml:space="preserve"> </w:t>
            </w:r>
            <w:r w:rsidRPr="002E56B1">
              <w:rPr>
                <w:rFonts w:eastAsiaTheme="majorEastAsia"/>
                <w:sz w:val="24"/>
                <w:szCs w:val="24"/>
              </w:rPr>
              <w:t>de debugging</w:t>
            </w:r>
          </w:p>
          <w:p w14:paraId="5F5F3A14" w14:textId="0E4810EC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>- No se inició el desarrollo del frontend: El backend tomó más tiempo del estimado, dejando a Mario bloqueado</w:t>
            </w:r>
          </w:p>
          <w:p w14:paraId="63440D6C" w14:textId="494AF448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>Factores que han facilitado:</w:t>
            </w:r>
          </w:p>
          <w:p w14:paraId="44C3C140" w14:textId="5B8A56E8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>- Arquitectura hexagonal bien aplicada: Permitió un desarrollo ordenado y facilita testing</w:t>
            </w:r>
          </w:p>
          <w:p w14:paraId="24D98600" w14:textId="6534D992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>- Mejora en comunicación del equipo: Daily standups de 15 minutos y tablero Kanban actualizado diariamente</w:t>
            </w:r>
          </w:p>
          <w:p w14:paraId="47F667FF" w14:textId="3C0B1F59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>- Stack tecnológico maduro: Go + Fiber, Next.js, PostgreSQL han demostrado ser herramientas robustas</w:t>
            </w:r>
          </w:p>
          <w:p w14:paraId="672D74B8" w14:textId="53F8DDC6" w:rsidR="004F2A8B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>- Configuración técnica sólida: PostgreSQL optimizado y AWS S3 integrado correctamente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Pr="002E56B1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u w:val="single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4084E7FE" w14:textId="03C58CD0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>Dificultades ya enfrentadas</w:t>
            </w:r>
          </w:p>
          <w:p w14:paraId="2B55E987" w14:textId="40FF2FC0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- Gestión de credenciales AWS insegura: Resolvimos el problema reonfigurando completamente las variables de entorno y eliminando credenciales hardcodeadas</w:t>
            </w:r>
          </w:p>
          <w:p w14:paraId="19ECAA3A" w14:textId="77777777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- Problemas de CORS en carga de recibos: Dedicamos 2 días de debugging para configurar correctamente el servidor</w:t>
            </w:r>
          </w:p>
          <w:p w14:paraId="274B1FCE" w14:textId="77777777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- Falta de claridad en documentación: Mario tuvo que leer el código fuente para entender payloads, lo que nos hizo</w:t>
            </w:r>
          </w:p>
          <w:p w14:paraId="64FDF2A2" w14:textId="33B6D57D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 conscientes de la necesidad de documentación</w:t>
            </w:r>
          </w:p>
          <w:p w14:paraId="542563C9" w14:textId="0828E099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Estrategias planificadas para próximos sprints:</w:t>
            </w:r>
          </w:p>
          <w:p w14:paraId="62EEDDE3" w14:textId="3145F762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1. Implementar TDD (Test-Driven Development): Escribir tests antes del código de producción con cobertura mínima</w:t>
            </w:r>
            <w:r>
              <w:rPr>
                <w:rFonts w:ascii="Calibri" w:hAnsi="Calibri"/>
              </w:rPr>
              <w:t xml:space="preserve"> </w:t>
            </w:r>
            <w:r w:rsidRPr="002E56B1">
              <w:rPr>
                <w:rFonts w:ascii="Calibri" w:hAnsi="Calibri"/>
              </w:rPr>
              <w:t>del 80%</w:t>
            </w:r>
          </w:p>
          <w:p w14:paraId="5A23A8DE" w14:textId="474C5078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2. Establecer "Definition of Done": Código revisado por peer review, pruebas pasando, documentación actualizada,</w:t>
            </w:r>
            <w:r>
              <w:rPr>
                <w:rFonts w:ascii="Calibri" w:hAnsi="Calibri"/>
              </w:rPr>
              <w:t xml:space="preserve"> </w:t>
            </w:r>
            <w:r w:rsidRPr="002E56B1">
              <w:rPr>
                <w:rFonts w:ascii="Calibri" w:hAnsi="Calibri"/>
              </w:rPr>
              <w:t>logs estructurados</w:t>
            </w:r>
          </w:p>
          <w:p w14:paraId="25123B9F" w14:textId="77777777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3. Setup técnico al inicio del sprint: Dedicar las primeras 2 horas a configuración de entorno y resolver bloqueos</w:t>
            </w:r>
          </w:p>
          <w:p w14:paraId="47860213" w14:textId="77777777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 técnicos</w:t>
            </w:r>
          </w:p>
          <w:p w14:paraId="5CC6467E" w14:textId="624925CF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4. Pair programming entre backend y frontend: Sesiones de 2 horas al inicio de cada módulo para alinear contratos</w:t>
            </w:r>
            <w:r>
              <w:rPr>
                <w:rFonts w:ascii="Calibri" w:hAnsi="Calibri"/>
              </w:rPr>
              <w:t xml:space="preserve"> </w:t>
            </w:r>
            <w:r w:rsidRPr="002E56B1">
              <w:rPr>
                <w:rFonts w:ascii="Calibri" w:hAnsi="Calibri"/>
              </w:rPr>
              <w:t>de API</w:t>
            </w:r>
          </w:p>
          <w:p w14:paraId="3D8B32E7" w14:textId="77777777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5. Automatizar documentación Swagger: Usar anotaciones en código Go para generar documentación automáticamente</w:t>
            </w:r>
          </w:p>
          <w:p w14:paraId="20F1EAAE" w14:textId="202CADAC" w:rsidR="004F2A8B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6. Crear archivo .env.example: Documentar todas las variables de entorno con valores de ejemplo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633EBE1D" w14:textId="0B1E6765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>valúo mi trabajo como satisfactorio pero con oportunidades de mejora importantes. Hemos logrado avances técnicos</w:t>
            </w:r>
            <w:r>
              <w:rPr>
                <w:rFonts w:ascii="Calibri" w:hAnsi="Calibri"/>
              </w:rPr>
              <w:t xml:space="preserve"> </w:t>
            </w:r>
            <w:r w:rsidRPr="002E56B1">
              <w:rPr>
                <w:rFonts w:ascii="Calibri" w:hAnsi="Calibri"/>
              </w:rPr>
              <w:t>significativos, pero la falta de planificación detallada y la subestimación de tiempos ha generado estrés y</w:t>
            </w:r>
            <w:r>
              <w:rPr>
                <w:rFonts w:ascii="Calibri" w:hAnsi="Calibri"/>
              </w:rPr>
              <w:t xml:space="preserve"> r</w:t>
            </w:r>
            <w:r w:rsidRPr="002E56B1">
              <w:rPr>
                <w:rFonts w:ascii="Calibri" w:hAnsi="Calibri"/>
              </w:rPr>
              <w:t>etrabajos.</w:t>
            </w:r>
          </w:p>
          <w:p w14:paraId="791051B2" w14:textId="77777777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Aspectos que destaco:</w:t>
            </w:r>
          </w:p>
          <w:p w14:paraId="021B20D7" w14:textId="77777777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- Aplicación correcta de arquitectura hexagonal que facilitará el mantenimiento futuro</w:t>
            </w:r>
          </w:p>
          <w:p w14:paraId="65C77F4A" w14:textId="77777777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- CRUD de gastos funcional con validaciones de negocio apropiadas</w:t>
            </w:r>
          </w:p>
          <w:p w14:paraId="316B3A04" w14:textId="77777777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- Integración exitosa con AWS S3 para almacenamiento de recibos</w:t>
            </w:r>
          </w:p>
          <w:p w14:paraId="799D66CB" w14:textId="77777777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- Mejora notable en comunicación del equipo (daily standups efectivos)</w:t>
            </w:r>
          </w:p>
          <w:p w14:paraId="35ED3A56" w14:textId="4390F2C7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- Migraciones de base de datos implementadas con seeds iniciales</w:t>
            </w:r>
          </w:p>
          <w:p w14:paraId="68E3CB68" w14:textId="77777777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Aspectos a mejorar:</w:t>
            </w:r>
          </w:p>
          <w:p w14:paraId="2EC560B9" w14:textId="1FE845B2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- Estimación de tiempos: Necesito ser más realista con las estimaciones, considerando mi nivel de experiencia y</w:t>
            </w:r>
            <w:r>
              <w:rPr>
                <w:rFonts w:ascii="Calibri" w:hAnsi="Calibri"/>
              </w:rPr>
              <w:t xml:space="preserve"> </w:t>
            </w:r>
            <w:r w:rsidRPr="002E56B1">
              <w:rPr>
                <w:rFonts w:ascii="Calibri" w:hAnsi="Calibri"/>
              </w:rPr>
              <w:t>posibles imprevistos</w:t>
            </w:r>
          </w:p>
          <w:p w14:paraId="651C5513" w14:textId="77777777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- Pruebas unitarias: He priorizado features sobre calidad, acumulando deuda técnica que debo abordar</w:t>
            </w:r>
          </w:p>
          <w:p w14:paraId="0AF898C4" w14:textId="77777777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- Documentación continua: Debo documentar mientras desarrollo, no al final del sprint</w:t>
            </w:r>
          </w:p>
          <w:p w14:paraId="454389BA" w14:textId="20F5A743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- Validación temprana: Debo validar limitaciones técnicas (como cuotas de APIs externas) antes de comprometer</w:t>
            </w:r>
            <w:r>
              <w:rPr>
                <w:rFonts w:ascii="Calibri" w:hAnsi="Calibri"/>
              </w:rPr>
              <w:t xml:space="preserve"> </w:t>
            </w:r>
            <w:r w:rsidRPr="002E56B1">
              <w:rPr>
                <w:rFonts w:ascii="Calibri" w:hAnsi="Calibri"/>
              </w:rPr>
              <w:t>features</w:t>
            </w:r>
          </w:p>
          <w:p w14:paraId="291A568E" w14:textId="4B078BE5" w:rsidR="004F2A8B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- Gestión de seguridad: Debo ser más cuidadoso con credenciales y configuraciones desde el inicio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37D93C6C" w14:textId="02ADA255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>Inquietudes:</w:t>
            </w:r>
          </w:p>
          <w:p w14:paraId="404468CD" w14:textId="29382288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1. Balance entre calidad y velocidad: ¿Cómo priorizamos entre completar features planificadas vs. abordar la deuda</w:t>
            </w:r>
            <w:r>
              <w:rPr>
                <w:rFonts w:ascii="Calibri" w:hAnsi="Calibri"/>
              </w:rPr>
              <w:t xml:space="preserve"> </w:t>
            </w:r>
            <w:r w:rsidRPr="002E56B1">
              <w:rPr>
                <w:rFonts w:ascii="Calibri" w:hAnsi="Calibri"/>
              </w:rPr>
              <w:t>técnica acumulada (pruebas unitarias)?</w:t>
            </w:r>
          </w:p>
          <w:p w14:paraId="1B756481" w14:textId="77777777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2. Integración de OCR: Descubrimos limitaciones de cuota en Google Vision OCR. ¿Debemos replantear esta</w:t>
            </w:r>
          </w:p>
          <w:p w14:paraId="019D6F26" w14:textId="77777777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funcionalidad o buscar alternativas (Tesseract, AWS Textract)?</w:t>
            </w:r>
          </w:p>
          <w:p w14:paraId="7E811ABD" w14:textId="47B7C0AB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3. Sincronización frontend-backend: Mario ha estado bloqueado esperando endpoints. ¿Cómo podemos trabajar en</w:t>
            </w:r>
            <w:r>
              <w:rPr>
                <w:rFonts w:ascii="Calibri" w:hAnsi="Calibri"/>
              </w:rPr>
              <w:t xml:space="preserve"> </w:t>
            </w:r>
            <w:r w:rsidRPr="002E56B1">
              <w:rPr>
                <w:rFonts w:ascii="Calibri" w:hAnsi="Calibri"/>
              </w:rPr>
              <w:t>paralelo de manera más efectiva?</w:t>
            </w:r>
          </w:p>
          <w:p w14:paraId="617CBD16" w14:textId="01825A38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4. Alcance del MVP: ¿Estamos siendo demasiado ambiciosos con las funcionalidades? ¿Deberíamos reducir el alcance</w:t>
            </w:r>
            <w:r>
              <w:rPr>
                <w:rFonts w:ascii="Calibri" w:hAnsi="Calibri"/>
              </w:rPr>
              <w:t xml:space="preserve"> </w:t>
            </w:r>
            <w:r w:rsidRPr="002E56B1">
              <w:rPr>
                <w:rFonts w:ascii="Calibri" w:hAnsi="Calibri"/>
              </w:rPr>
              <w:t>para asegurar un MVP funcional y bien probado?</w:t>
            </w:r>
          </w:p>
          <w:p w14:paraId="7C99C0AF" w14:textId="00CBCB19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Preguntas para el docente:</w:t>
            </w:r>
          </w:p>
          <w:p w14:paraId="3181EF96" w14:textId="77777777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- ¿Es aceptable reducir el alcance del MVP si esto garantiza mayor calidad y cumplimiento de plazos?</w:t>
            </w:r>
          </w:p>
          <w:p w14:paraId="60D12AA0" w14:textId="77777777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- ¿Qué porcentaje de tiempo del sprint debería dedicarse a pruebas y documentación vs. desarrollo de features?</w:t>
            </w:r>
          </w:p>
          <w:p w14:paraId="535D33DC" w14:textId="77777777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- ¿Cómo se evaluará el balance entre funcionalidades implementadas y calidad del código (cobertura de tests,</w:t>
            </w:r>
          </w:p>
          <w:p w14:paraId="399B62CD" w14:textId="77777777" w:rsidR="002E56B1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documentación)?</w:t>
            </w:r>
          </w:p>
          <w:p w14:paraId="60BB41B1" w14:textId="192A312F" w:rsidR="004F2A8B" w:rsidRPr="002E56B1" w:rsidRDefault="002E56B1" w:rsidP="002E56B1">
            <w:pPr>
              <w:jc w:val="both"/>
              <w:rPr>
                <w:rFonts w:ascii="Calibri" w:hAnsi="Calibri"/>
              </w:rPr>
            </w:pPr>
            <w:r w:rsidRPr="002E56B1">
              <w:rPr>
                <w:rFonts w:ascii="Calibri" w:hAnsi="Calibri"/>
              </w:rPr>
              <w:t xml:space="preserve">  - ¿Existe alguna herramienta o práctica recomendada para mejorar nuestras estimaciones de tiempo?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A2CFC58" w14:textId="3116F86A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>Sí, consideramos necesario redistribuir algunas actividades para lograr mayor balance y eficiencia:</w:t>
            </w:r>
          </w:p>
          <w:p w14:paraId="2438E735" w14:textId="3E1AC875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Ajustes en responsabilidades:</w:t>
            </w:r>
          </w:p>
          <w:p w14:paraId="360A9B6B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1. Documentación Swagger:</w:t>
            </w:r>
          </w:p>
          <w:p w14:paraId="4FF9366E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  - Antes: Daniel (backend)</w:t>
            </w:r>
          </w:p>
          <w:p w14:paraId="624E01E2" w14:textId="43A267FB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  - Propuesta: Ambos - Daniel implementa anotaciones en código Go, Mario valida desde perspectiva de consumidor</w:t>
            </w:r>
            <w:r>
              <w:rPr>
                <w:rFonts w:eastAsiaTheme="majorEastAsia"/>
                <w:sz w:val="24"/>
                <w:szCs w:val="24"/>
              </w:rPr>
              <w:t xml:space="preserve"> </w:t>
            </w:r>
            <w:r w:rsidRPr="002E56B1">
              <w:rPr>
                <w:rFonts w:eastAsiaTheme="majorEastAsia"/>
                <w:sz w:val="24"/>
                <w:szCs w:val="24"/>
              </w:rPr>
              <w:t>frontend</w:t>
            </w:r>
          </w:p>
          <w:p w14:paraId="65AB20ED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2. Pruebas de Integración:</w:t>
            </w:r>
          </w:p>
          <w:p w14:paraId="711B1E87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  - Antes: Ambos</w:t>
            </w:r>
          </w:p>
          <w:p w14:paraId="386F199A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  - Propuesta: Mario lidera - Como desarrollador frontend, puede definir mejor los contratos de API necesarios</w:t>
            </w:r>
          </w:p>
          <w:p w14:paraId="19360CD4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3. Definición de contratos de API (DTOs):</w:t>
            </w:r>
          </w:p>
          <w:p w14:paraId="4996D95D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  - Nueva actividad - Ambos al inicio de cada sprint - Sesión de pair programming para alinear expectativas</w:t>
            </w:r>
          </w:p>
          <w:p w14:paraId="3B1D8F0A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4. Setup de entorno y configuración inicial:</w:t>
            </w:r>
          </w:p>
          <w:p w14:paraId="78054CB2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  - Nueva actividad - Daniel - Crear .env.example y documentación de setup para facilitar onboarding</w:t>
            </w:r>
          </w:p>
          <w:p w14:paraId="7E5C2F3D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5. Validación de servicios externos:</w:t>
            </w:r>
          </w:p>
          <w:p w14:paraId="318D2AA0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  - Nueva actividad - Daniel - Validar limitaciones técnicas (cuotas, restricciones) antes de sprint planning</w:t>
            </w:r>
          </w:p>
          <w:p w14:paraId="0FA91285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4383C59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Actividades que se mantienen:</w:t>
            </w:r>
          </w:p>
          <w:p w14:paraId="5C701FD6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- Daniel: Backend, arquitectura, base de datos, seguridad, integraciones externas (OCR, AWS S3)</w:t>
            </w:r>
          </w:p>
          <w:p w14:paraId="54823819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- Mario: Frontend, UX/UI, dashboard, consumo de APIs</w:t>
            </w:r>
          </w:p>
          <w:p w14:paraId="22AEEB61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B88A8FA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Beneficios esperados:</w:t>
            </w:r>
          </w:p>
          <w:p w14:paraId="34C75643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- Reducir bloqueos de Mario esperando endpoints</w:t>
            </w:r>
          </w:p>
          <w:p w14:paraId="5E452134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- Mejor alineación en contratos de API</w:t>
            </w:r>
          </w:p>
          <w:p w14:paraId="29C5EEFE" w14:textId="1D17B211" w:rsidR="004F2A8B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- Mayor visibilidad compartida sobre el progreso técnico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160279E0" w14:textId="577D6D70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>En general, evaluamos el trabajo en grupo como positivo y en constante mejora. La comunicación ha mejorado</w:t>
            </w:r>
            <w:r w:rsidRPr="002E56B1">
              <w:rPr>
                <w:rFonts w:eastAsiaTheme="majorEastAsia"/>
                <w:sz w:val="24"/>
                <w:szCs w:val="24"/>
              </w:rPr>
              <w:t xml:space="preserve"> </w:t>
            </w:r>
            <w:r w:rsidRPr="002E56B1">
              <w:rPr>
                <w:rFonts w:eastAsiaTheme="majorEastAsia"/>
                <w:sz w:val="24"/>
                <w:szCs w:val="24"/>
              </w:rPr>
              <w:t>significativamente y hemos logrado establecer rutinas de trabajo efectivas.</w:t>
            </w:r>
          </w:p>
          <w:p w14:paraId="3B48F2A5" w14:textId="3B2D64B6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Aspectos positivos que destacamos:</w:t>
            </w:r>
          </w:p>
          <w:p w14:paraId="78916FB1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1. Comunicación efectiva:</w:t>
            </w:r>
          </w:p>
          <w:p w14:paraId="7E76CBA3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  - Daily standups de 15 minutos funcionando correctamente</w:t>
            </w:r>
          </w:p>
          <w:p w14:paraId="2E6F339D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  - Bloqueos resueltos con mayor rapidez</w:t>
            </w:r>
          </w:p>
          <w:p w14:paraId="7B1BCA33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  - Tablero Kanban en GitHub Projects actualizado diariamente</w:t>
            </w:r>
          </w:p>
          <w:p w14:paraId="74290142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2. Coordinación en planificación:</w:t>
            </w:r>
          </w:p>
          <w:p w14:paraId="64222F32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  - Reuniones de sprint planning con participación activa de ambos</w:t>
            </w:r>
          </w:p>
          <w:p w14:paraId="0E797280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  - Coordinación fluida durante la fase de planificación</w:t>
            </w:r>
          </w:p>
          <w:p w14:paraId="642A4A1A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  - Reuniones de sincronización semanales establecidas</w:t>
            </w:r>
          </w:p>
          <w:p w14:paraId="4569AABA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3. Complementariedad de habilidades:</w:t>
            </w:r>
          </w:p>
          <w:p w14:paraId="01C76EE7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  - División clara de responsabilidades (backend/frontend)</w:t>
            </w:r>
          </w:p>
          <w:p w14:paraId="5AF6326A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  - Cada uno aporta desde su expertise</w:t>
            </w:r>
          </w:p>
          <w:p w14:paraId="31F8E394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4. Compromiso compartido:</w:t>
            </w:r>
          </w:p>
          <w:p w14:paraId="343F71CB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  - Ambos participamos en gestión del proyecto y validación de entregables</w:t>
            </w:r>
          </w:p>
          <w:p w14:paraId="0FC3A846" w14:textId="1FB02574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  - Ambos asumimos responsabilidad sobre documentación técnica</w:t>
            </w:r>
          </w:p>
          <w:p w14:paraId="0F8B37A6" w14:textId="43998CE9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Aspectos a mejorar:</w:t>
            </w:r>
          </w:p>
          <w:p w14:paraId="6AE2899C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1. Trabajo en paralelo:</w:t>
            </w:r>
          </w:p>
          <w:p w14:paraId="0FC60941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  - Mario ha estado bloqueado esperando endpoints del backend</w:t>
            </w:r>
          </w:p>
          <w:p w14:paraId="3B5DC586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  - Necesitamos definir contratos de API tempranamente para trabajar en paralelo</w:t>
            </w:r>
          </w:p>
          <w:p w14:paraId="176F8764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2. Peer review:</w:t>
            </w:r>
          </w:p>
          <w:p w14:paraId="2CA9B569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  - No hemos implementado revisiones de código cruzadas</w:t>
            </w:r>
          </w:p>
          <w:p w14:paraId="05A14BD3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  - Falta validación mutua antes de mergear cambios</w:t>
            </w:r>
          </w:p>
          <w:p w14:paraId="17E6867E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3. Sesiones de pair programming:</w:t>
            </w:r>
          </w:p>
          <w:p w14:paraId="01C24307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  - Solo trabajamos juntos en planificación, no en desarrollo</w:t>
            </w:r>
          </w:p>
          <w:p w14:paraId="14922050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  - Necesitamos sesiones de 2 horas al inicio de cada módulo complejo</w:t>
            </w:r>
          </w:p>
          <w:p w14:paraId="44EE5C74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4. Visibilidad compartida:</w:t>
            </w:r>
          </w:p>
          <w:p w14:paraId="075DB240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  - La documentación Swagger incompleta dificultó la comunicación sobre APIs</w:t>
            </w:r>
          </w:p>
          <w:p w14:paraId="308BE824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  - Necesitamos documentación continua, no al final</w:t>
            </w:r>
          </w:p>
          <w:p w14:paraId="02556AF9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5. Estimaciones conjuntas:</w:t>
            </w:r>
          </w:p>
          <w:p w14:paraId="21F58749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  - Subestimamos tiempos en EDT/MDI</w:t>
            </w:r>
          </w:p>
          <w:p w14:paraId="1CC0B190" w14:textId="74BFA234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  - Debemos estimar juntos considerando dependencias entre frontend y backend</w:t>
            </w:r>
          </w:p>
          <w:p w14:paraId="2768AD37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Acciones concretas para mejorar el trabajo en grupo:</w:t>
            </w:r>
          </w:p>
          <w:p w14:paraId="75C9F0E4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- Implementar sesiones de pair programming semanales</w:t>
            </w:r>
          </w:p>
          <w:p w14:paraId="5F2B59D4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- Establecer Definition of Done que incluya peer review</w:t>
            </w:r>
          </w:p>
          <w:p w14:paraId="1D2215BA" w14:textId="77777777" w:rsidR="002E56B1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- Alinear contratos de API al inicio de cada sprint</w:t>
            </w:r>
          </w:p>
          <w:p w14:paraId="7D4356BF" w14:textId="3FA82FC7" w:rsidR="004F2A8B" w:rsidRPr="002E56B1" w:rsidRDefault="002E56B1" w:rsidP="002E56B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E56B1">
              <w:rPr>
                <w:rFonts w:eastAsiaTheme="majorEastAsia"/>
                <w:sz w:val="24"/>
                <w:szCs w:val="24"/>
              </w:rPr>
              <w:t xml:space="preserve">  - Usar mock servers o stubs para que frontend avance sin esperar backend real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64FCEF" w14:textId="77777777" w:rsidR="00276247" w:rsidRDefault="00276247" w:rsidP="00DF38AE">
      <w:pPr>
        <w:spacing w:after="0" w:line="240" w:lineRule="auto"/>
      </w:pPr>
      <w:r>
        <w:separator/>
      </w:r>
    </w:p>
  </w:endnote>
  <w:endnote w:type="continuationSeparator" w:id="0">
    <w:p w14:paraId="650F2AC7" w14:textId="77777777" w:rsidR="00276247" w:rsidRDefault="0027624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DC1166" w14:textId="77777777" w:rsidR="00276247" w:rsidRDefault="00276247" w:rsidP="00DF38AE">
      <w:pPr>
        <w:spacing w:after="0" w:line="240" w:lineRule="auto"/>
      </w:pPr>
      <w:r>
        <w:separator/>
      </w:r>
    </w:p>
  </w:footnote>
  <w:footnote w:type="continuationSeparator" w:id="0">
    <w:p w14:paraId="34896824" w14:textId="77777777" w:rsidR="00276247" w:rsidRDefault="0027624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7858381">
    <w:abstractNumId w:val="3"/>
  </w:num>
  <w:num w:numId="2" w16cid:durableId="1441223530">
    <w:abstractNumId w:val="8"/>
  </w:num>
  <w:num w:numId="3" w16cid:durableId="439571037">
    <w:abstractNumId w:val="12"/>
  </w:num>
  <w:num w:numId="4" w16cid:durableId="1209225790">
    <w:abstractNumId w:val="28"/>
  </w:num>
  <w:num w:numId="5" w16cid:durableId="1041517360">
    <w:abstractNumId w:val="30"/>
  </w:num>
  <w:num w:numId="6" w16cid:durableId="1378120257">
    <w:abstractNumId w:val="4"/>
  </w:num>
  <w:num w:numId="7" w16cid:durableId="600142531">
    <w:abstractNumId w:val="11"/>
  </w:num>
  <w:num w:numId="8" w16cid:durableId="1136146144">
    <w:abstractNumId w:val="19"/>
  </w:num>
  <w:num w:numId="9" w16cid:durableId="2030568531">
    <w:abstractNumId w:val="15"/>
  </w:num>
  <w:num w:numId="10" w16cid:durableId="797182697">
    <w:abstractNumId w:val="9"/>
  </w:num>
  <w:num w:numId="11" w16cid:durableId="1217743847">
    <w:abstractNumId w:val="24"/>
  </w:num>
  <w:num w:numId="12" w16cid:durableId="2009869581">
    <w:abstractNumId w:val="35"/>
  </w:num>
  <w:num w:numId="13" w16cid:durableId="1087964109">
    <w:abstractNumId w:val="29"/>
  </w:num>
  <w:num w:numId="14" w16cid:durableId="1161039228">
    <w:abstractNumId w:val="1"/>
  </w:num>
  <w:num w:numId="15" w16cid:durableId="1927959735">
    <w:abstractNumId w:val="36"/>
  </w:num>
  <w:num w:numId="16" w16cid:durableId="1072771607">
    <w:abstractNumId w:val="21"/>
  </w:num>
  <w:num w:numId="17" w16cid:durableId="2015455757">
    <w:abstractNumId w:val="17"/>
  </w:num>
  <w:num w:numId="18" w16cid:durableId="614991618">
    <w:abstractNumId w:val="31"/>
  </w:num>
  <w:num w:numId="19" w16cid:durableId="1845824297">
    <w:abstractNumId w:val="10"/>
  </w:num>
  <w:num w:numId="20" w16cid:durableId="1000237766">
    <w:abstractNumId w:val="39"/>
  </w:num>
  <w:num w:numId="21" w16cid:durableId="1524855000">
    <w:abstractNumId w:val="34"/>
  </w:num>
  <w:num w:numId="22" w16cid:durableId="647128757">
    <w:abstractNumId w:val="13"/>
  </w:num>
  <w:num w:numId="23" w16cid:durableId="433012442">
    <w:abstractNumId w:val="14"/>
  </w:num>
  <w:num w:numId="24" w16cid:durableId="581529495">
    <w:abstractNumId w:val="5"/>
  </w:num>
  <w:num w:numId="25" w16cid:durableId="278029366">
    <w:abstractNumId w:val="16"/>
  </w:num>
  <w:num w:numId="26" w16cid:durableId="959065711">
    <w:abstractNumId w:val="20"/>
  </w:num>
  <w:num w:numId="27" w16cid:durableId="227963469">
    <w:abstractNumId w:val="23"/>
  </w:num>
  <w:num w:numId="28" w16cid:durableId="696657806">
    <w:abstractNumId w:val="0"/>
  </w:num>
  <w:num w:numId="29" w16cid:durableId="1468359267">
    <w:abstractNumId w:val="18"/>
  </w:num>
  <w:num w:numId="30" w16cid:durableId="1568297225">
    <w:abstractNumId w:val="22"/>
  </w:num>
  <w:num w:numId="31" w16cid:durableId="1445879833">
    <w:abstractNumId w:val="2"/>
  </w:num>
  <w:num w:numId="32" w16cid:durableId="2007435533">
    <w:abstractNumId w:val="7"/>
  </w:num>
  <w:num w:numId="33" w16cid:durableId="423306344">
    <w:abstractNumId w:val="32"/>
  </w:num>
  <w:num w:numId="34" w16cid:durableId="1806314807">
    <w:abstractNumId w:val="38"/>
  </w:num>
  <w:num w:numId="35" w16cid:durableId="2031950081">
    <w:abstractNumId w:val="6"/>
  </w:num>
  <w:num w:numId="36" w16cid:durableId="1631546620">
    <w:abstractNumId w:val="25"/>
  </w:num>
  <w:num w:numId="37" w16cid:durableId="709769841">
    <w:abstractNumId w:val="37"/>
  </w:num>
  <w:num w:numId="38" w16cid:durableId="2021542075">
    <w:abstractNumId w:val="27"/>
  </w:num>
  <w:num w:numId="39" w16cid:durableId="1221984470">
    <w:abstractNumId w:val="26"/>
  </w:num>
  <w:num w:numId="40" w16cid:durableId="27009147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6247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6B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0A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4744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6</Pages>
  <Words>1505</Words>
  <Characters>8283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9769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DANIEL . ITURRA PEREZ</cp:lastModifiedBy>
  <cp:revision>43</cp:revision>
  <cp:lastPrinted>2019-12-16T20:10:00Z</cp:lastPrinted>
  <dcterms:created xsi:type="dcterms:W3CDTF">2021-12-31T12:50:00Z</dcterms:created>
  <dcterms:modified xsi:type="dcterms:W3CDTF">2025-10-15T16:16:00Z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