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0DB601C4"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En general, el desarrollo del proyecto</w:t>
            </w:r>
            <w:r w:rsidRPr="001F1285">
              <w:rPr>
                <w:rStyle w:val="apple-converted-space"/>
                <w:rFonts w:ascii="Arial" w:hAnsi="Arial" w:cs="Arial"/>
                <w:color w:val="000000"/>
                <w:sz w:val="20"/>
                <w:szCs w:val="20"/>
              </w:rPr>
              <w:t> </w:t>
            </w:r>
            <w:proofErr w:type="spellStart"/>
            <w:r w:rsidRPr="001F1285">
              <w:rPr>
                <w:rStyle w:val="Textoennegrita"/>
                <w:rFonts w:ascii="Arial" w:eastAsiaTheme="majorEastAsia" w:hAnsi="Arial" w:cs="Arial"/>
                <w:color w:val="000000"/>
                <w:sz w:val="20"/>
                <w:szCs w:val="20"/>
              </w:rPr>
              <w:t>MisViáticos</w:t>
            </w:r>
            <w:proofErr w:type="spellEnd"/>
            <w:r w:rsidRPr="001F1285">
              <w:rPr>
                <w:rStyle w:val="apple-converted-space"/>
                <w:rFonts w:ascii="Arial" w:hAnsi="Arial" w:cs="Arial"/>
                <w:color w:val="000000"/>
                <w:sz w:val="20"/>
                <w:szCs w:val="20"/>
              </w:rPr>
              <w:t> </w:t>
            </w:r>
            <w:r w:rsidRPr="001F1285">
              <w:rPr>
                <w:rFonts w:ascii="Arial" w:hAnsi="Arial" w:cs="Arial"/>
                <w:color w:val="000000"/>
                <w:sz w:val="20"/>
                <w:szCs w:val="20"/>
              </w:rPr>
              <w:t>ha avanzado conforme al cronograma planificado, aunque con algunos ajustes menores en los tiempos originalmente definidos. Las actividades iniciales, como la definición del alcance, el levantamiento de requerimientos, la elaboración de la EDT, y la definición del modelo de base de datos, se cumplieron dentro de los plazos establecidos.</w:t>
            </w:r>
          </w:p>
          <w:p w14:paraId="1A6E81D0"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Sin embargo, algunas tareas técnicas —particularmente la integración del servicio OCR y la implementación visual con</w:t>
            </w:r>
            <w:r w:rsidRPr="001F1285">
              <w:rPr>
                <w:rStyle w:val="apple-converted-space"/>
                <w:rFonts w:ascii="Arial" w:hAnsi="Arial" w:cs="Arial"/>
                <w:color w:val="000000"/>
                <w:sz w:val="20"/>
                <w:szCs w:val="20"/>
              </w:rPr>
              <w:t> </w:t>
            </w:r>
            <w:proofErr w:type="spellStart"/>
            <w:r w:rsidRPr="001F1285">
              <w:rPr>
                <w:rStyle w:val="Textoennegrita"/>
                <w:rFonts w:ascii="Arial" w:eastAsiaTheme="majorEastAsia" w:hAnsi="Arial" w:cs="Arial"/>
                <w:color w:val="000000"/>
                <w:sz w:val="20"/>
                <w:szCs w:val="20"/>
              </w:rPr>
              <w:t>TailwindCSS</w:t>
            </w:r>
            <w:proofErr w:type="spellEnd"/>
            <w:r w:rsidRPr="001F1285">
              <w:rPr>
                <w:rStyle w:val="apple-converted-space"/>
                <w:rFonts w:ascii="Arial" w:hAnsi="Arial" w:cs="Arial"/>
                <w:color w:val="000000"/>
                <w:sz w:val="20"/>
                <w:szCs w:val="20"/>
              </w:rPr>
              <w:t> </w:t>
            </w:r>
            <w:r w:rsidRPr="001F1285">
              <w:rPr>
                <w:rFonts w:ascii="Arial" w:hAnsi="Arial" w:cs="Arial"/>
                <w:color w:val="000000"/>
                <w:sz w:val="20"/>
                <w:szCs w:val="20"/>
              </w:rPr>
              <w:t>y</w:t>
            </w:r>
            <w:r w:rsidRPr="001F1285">
              <w:rPr>
                <w:rStyle w:val="apple-converted-space"/>
                <w:rFonts w:ascii="Arial" w:hAnsi="Arial" w:cs="Arial"/>
                <w:color w:val="000000"/>
                <w:sz w:val="20"/>
                <w:szCs w:val="20"/>
              </w:rPr>
              <w:t> </w:t>
            </w:r>
            <w:proofErr w:type="spellStart"/>
            <w:r w:rsidRPr="001F1285">
              <w:rPr>
                <w:rStyle w:val="Textoennegrita"/>
                <w:rFonts w:ascii="Arial" w:eastAsiaTheme="majorEastAsia" w:hAnsi="Arial" w:cs="Arial"/>
                <w:color w:val="000000"/>
                <w:sz w:val="20"/>
                <w:szCs w:val="20"/>
              </w:rPr>
              <w:t>ShadCN</w:t>
            </w:r>
            <w:proofErr w:type="spellEnd"/>
            <w:r w:rsidRPr="001F1285">
              <w:rPr>
                <w:rStyle w:val="Textoennegrita"/>
                <w:rFonts w:ascii="Arial" w:eastAsiaTheme="majorEastAsia" w:hAnsi="Arial" w:cs="Arial"/>
                <w:color w:val="000000"/>
                <w:sz w:val="20"/>
                <w:szCs w:val="20"/>
              </w:rPr>
              <w:t xml:space="preserve"> UI</w:t>
            </w:r>
            <w:r w:rsidRPr="001F1285">
              <w:rPr>
                <w:rFonts w:ascii="Arial" w:hAnsi="Arial" w:cs="Arial"/>
                <w:color w:val="000000"/>
                <w:sz w:val="20"/>
                <w:szCs w:val="20"/>
              </w:rPr>
              <w:t>— requirieron una extensión en los tiempos previstos. Esto se debió a la necesidad de investigar nuevas librerías, probar compatibilidad y asegurar una arquitectura estable antes de continuar con los módulos dependientes.</w:t>
            </w:r>
          </w:p>
          <w:p w14:paraId="1C76D897"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Los factores que</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facilitaron el desarrollo</w:t>
            </w:r>
            <w:r w:rsidRPr="001F1285">
              <w:rPr>
                <w:rStyle w:val="apple-converted-space"/>
                <w:rFonts w:ascii="Arial" w:hAnsi="Arial" w:cs="Arial"/>
                <w:color w:val="000000"/>
                <w:sz w:val="20"/>
                <w:szCs w:val="20"/>
              </w:rPr>
              <w:t> </w:t>
            </w:r>
            <w:r w:rsidRPr="001F1285">
              <w:rPr>
                <w:rFonts w:ascii="Arial" w:hAnsi="Arial" w:cs="Arial"/>
                <w:color w:val="000000"/>
                <w:sz w:val="20"/>
                <w:szCs w:val="20"/>
              </w:rPr>
              <w:t>fueron la buena comunicación entre los integrantes, la organización del trabajo bajo metodología</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Scrum</w:t>
            </w:r>
            <w:r w:rsidRPr="001F1285">
              <w:rPr>
                <w:rFonts w:ascii="Arial" w:hAnsi="Arial" w:cs="Arial"/>
                <w:color w:val="000000"/>
                <w:sz w:val="20"/>
                <w:szCs w:val="20"/>
              </w:rPr>
              <w:t>, y el uso de herramientas colaborativas como</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 xml:space="preserve">GitHub </w:t>
            </w:r>
            <w:proofErr w:type="spellStart"/>
            <w:r w:rsidRPr="001F1285">
              <w:rPr>
                <w:rStyle w:val="Textoennegrita"/>
                <w:rFonts w:ascii="Arial" w:eastAsiaTheme="majorEastAsia" w:hAnsi="Arial" w:cs="Arial"/>
                <w:color w:val="000000"/>
                <w:sz w:val="20"/>
                <w:szCs w:val="20"/>
              </w:rPr>
              <w:t>Projects</w:t>
            </w:r>
            <w:proofErr w:type="spellEnd"/>
            <w:r w:rsidRPr="001F1285">
              <w:rPr>
                <w:rStyle w:val="apple-converted-space"/>
                <w:rFonts w:ascii="Arial" w:hAnsi="Arial" w:cs="Arial"/>
                <w:color w:val="000000"/>
                <w:sz w:val="20"/>
                <w:szCs w:val="20"/>
              </w:rPr>
              <w:t> </w:t>
            </w:r>
            <w:r w:rsidRPr="001F1285">
              <w:rPr>
                <w:rFonts w:ascii="Arial" w:hAnsi="Arial" w:cs="Arial"/>
                <w:color w:val="000000"/>
                <w:sz w:val="20"/>
                <w:szCs w:val="20"/>
              </w:rPr>
              <w:t>y</w:t>
            </w:r>
            <w:r w:rsidRPr="001F1285">
              <w:rPr>
                <w:rStyle w:val="apple-converted-space"/>
                <w:rFonts w:ascii="Arial" w:hAnsi="Arial" w:cs="Arial"/>
                <w:color w:val="000000"/>
                <w:sz w:val="20"/>
                <w:szCs w:val="20"/>
              </w:rPr>
              <w:t> </w:t>
            </w:r>
            <w:proofErr w:type="spellStart"/>
            <w:r w:rsidRPr="001F1285">
              <w:rPr>
                <w:rStyle w:val="Textoennegrita"/>
                <w:rFonts w:ascii="Arial" w:eastAsiaTheme="majorEastAsia" w:hAnsi="Arial" w:cs="Arial"/>
                <w:color w:val="000000"/>
                <w:sz w:val="20"/>
                <w:szCs w:val="20"/>
              </w:rPr>
              <w:t>Notion</w:t>
            </w:r>
            <w:proofErr w:type="spellEnd"/>
            <w:r w:rsidRPr="001F1285">
              <w:rPr>
                <w:rFonts w:ascii="Arial" w:hAnsi="Arial" w:cs="Arial"/>
                <w:color w:val="000000"/>
                <w:sz w:val="20"/>
                <w:szCs w:val="20"/>
              </w:rPr>
              <w:t>, que permitieron mantener control y trazabilidad.</w:t>
            </w:r>
            <w:r w:rsidRPr="001F1285">
              <w:rPr>
                <w:rFonts w:ascii="Arial" w:hAnsi="Arial" w:cs="Arial"/>
                <w:color w:val="000000"/>
                <w:sz w:val="20"/>
                <w:szCs w:val="20"/>
              </w:rPr>
              <w:br/>
              <w:t>En contraste, los</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principales factores que dificultaron</w:t>
            </w:r>
            <w:r w:rsidRPr="001F1285">
              <w:rPr>
                <w:rStyle w:val="apple-converted-space"/>
                <w:rFonts w:ascii="Arial" w:hAnsi="Arial" w:cs="Arial"/>
                <w:color w:val="000000"/>
                <w:sz w:val="20"/>
                <w:szCs w:val="20"/>
              </w:rPr>
              <w:t> </w:t>
            </w:r>
            <w:r w:rsidRPr="001F1285">
              <w:rPr>
                <w:rFonts w:ascii="Arial" w:hAnsi="Arial" w:cs="Arial"/>
                <w:color w:val="000000"/>
                <w:sz w:val="20"/>
                <w:szCs w:val="20"/>
              </w:rPr>
              <w:t>el avance fueron la limitación de tiempo para pruebas funcionales y la curva de aprendizaje asociada a algunas tecnologías nuevas que se incorporaron en la etapa de desarrollo.</w:t>
            </w:r>
          </w:p>
          <w:p w14:paraId="165FCC09"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En términos generales, se mantiene un cumplimiento del</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90% del cronograma planificado para la Fase 1</w:t>
            </w:r>
            <w:r w:rsidRPr="001F1285">
              <w:rPr>
                <w:rFonts w:ascii="Arial" w:hAnsi="Arial" w:cs="Arial"/>
                <w:color w:val="000000"/>
                <w:sz w:val="20"/>
                <w:szCs w:val="20"/>
              </w:rPr>
              <w:t>, con las actividades críticas dentro de lo esperado.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2584CF20"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Para abordar las dificultades identificadas, el equipo ha implementado diversas estrategias:</w:t>
            </w:r>
          </w:p>
          <w:p w14:paraId="730AC102" w14:textId="77777777" w:rsidR="001F1285" w:rsidRPr="001F1285" w:rsidRDefault="001F1285" w:rsidP="001F1285">
            <w:pPr>
              <w:pStyle w:val="NormalWeb"/>
              <w:numPr>
                <w:ilvl w:val="0"/>
                <w:numId w:val="41"/>
              </w:numPr>
              <w:rPr>
                <w:rFonts w:ascii="Arial" w:hAnsi="Arial" w:cs="Arial"/>
                <w:color w:val="000000"/>
                <w:sz w:val="20"/>
                <w:szCs w:val="20"/>
              </w:rPr>
            </w:pPr>
            <w:r w:rsidRPr="001F1285">
              <w:rPr>
                <w:rStyle w:val="Textoennegrita"/>
                <w:rFonts w:ascii="Arial" w:hAnsi="Arial" w:cs="Arial"/>
                <w:b w:val="0"/>
                <w:bCs w:val="0"/>
                <w:color w:val="000000"/>
                <w:sz w:val="20"/>
                <w:szCs w:val="20"/>
              </w:rPr>
              <w:t>Reorganización de tareas</w:t>
            </w:r>
            <w:r w:rsidRPr="001F1285">
              <w:rPr>
                <w:rStyle w:val="apple-converted-space"/>
                <w:rFonts w:ascii="Arial" w:eastAsiaTheme="majorEastAsia" w:hAnsi="Arial" w:cs="Arial"/>
                <w:color w:val="000000"/>
                <w:sz w:val="20"/>
                <w:szCs w:val="20"/>
              </w:rPr>
              <w:t> </w:t>
            </w:r>
            <w:r w:rsidRPr="001F1285">
              <w:rPr>
                <w:rFonts w:ascii="Arial" w:hAnsi="Arial" w:cs="Arial"/>
                <w:color w:val="000000"/>
                <w:sz w:val="20"/>
                <w:szCs w:val="20"/>
              </w:rPr>
              <w:t xml:space="preserve">dentro de los </w:t>
            </w:r>
            <w:proofErr w:type="spellStart"/>
            <w:r w:rsidRPr="001F1285">
              <w:rPr>
                <w:rFonts w:ascii="Arial" w:hAnsi="Arial" w:cs="Arial"/>
                <w:color w:val="000000"/>
                <w:sz w:val="20"/>
                <w:szCs w:val="20"/>
              </w:rPr>
              <w:t>sprints</w:t>
            </w:r>
            <w:proofErr w:type="spellEnd"/>
            <w:r w:rsidRPr="001F1285">
              <w:rPr>
                <w:rFonts w:ascii="Arial" w:hAnsi="Arial" w:cs="Arial"/>
                <w:color w:val="000000"/>
                <w:sz w:val="20"/>
                <w:szCs w:val="20"/>
              </w:rPr>
              <w:t xml:space="preserve">, priorizando primero las actividades que tienen impacto transversal (como la arquitectura </w:t>
            </w:r>
            <w:proofErr w:type="spellStart"/>
            <w:r w:rsidRPr="001F1285">
              <w:rPr>
                <w:rFonts w:ascii="Arial" w:hAnsi="Arial" w:cs="Arial"/>
                <w:color w:val="000000"/>
                <w:sz w:val="20"/>
                <w:szCs w:val="20"/>
              </w:rPr>
              <w:t>backend</w:t>
            </w:r>
            <w:proofErr w:type="spellEnd"/>
            <w:r w:rsidRPr="001F1285">
              <w:rPr>
                <w:rFonts w:ascii="Arial" w:hAnsi="Arial" w:cs="Arial"/>
                <w:color w:val="000000"/>
                <w:sz w:val="20"/>
                <w:szCs w:val="20"/>
              </w:rPr>
              <w:t xml:space="preserve"> y la estructura de base de datos), para evitar bloqueos en módulos dependientes.</w:t>
            </w:r>
          </w:p>
          <w:p w14:paraId="7E9B6761" w14:textId="77777777" w:rsidR="001F1285" w:rsidRPr="001F1285" w:rsidRDefault="001F1285" w:rsidP="001F1285">
            <w:pPr>
              <w:pStyle w:val="NormalWeb"/>
              <w:numPr>
                <w:ilvl w:val="0"/>
                <w:numId w:val="41"/>
              </w:numPr>
              <w:rPr>
                <w:rFonts w:ascii="Arial" w:hAnsi="Arial" w:cs="Arial"/>
                <w:color w:val="000000"/>
                <w:sz w:val="20"/>
                <w:szCs w:val="20"/>
              </w:rPr>
            </w:pPr>
            <w:r w:rsidRPr="001F1285">
              <w:rPr>
                <w:rStyle w:val="Textoennegrita"/>
                <w:rFonts w:ascii="Arial" w:hAnsi="Arial" w:cs="Arial"/>
                <w:b w:val="0"/>
                <w:bCs w:val="0"/>
                <w:color w:val="000000"/>
                <w:sz w:val="20"/>
                <w:szCs w:val="20"/>
              </w:rPr>
              <w:t>Ampliación de los tiempos de prueba e integración</w:t>
            </w:r>
            <w:r w:rsidRPr="001F1285">
              <w:rPr>
                <w:rFonts w:ascii="Arial" w:hAnsi="Arial" w:cs="Arial"/>
                <w:color w:val="000000"/>
                <w:sz w:val="20"/>
                <w:szCs w:val="20"/>
              </w:rPr>
              <w:t>, especialmente para la parte visual y el OCR, con el objetivo de garantizar estabilidad antes del despliegue.</w:t>
            </w:r>
          </w:p>
          <w:p w14:paraId="2AD9E59B" w14:textId="77777777" w:rsidR="001F1285" w:rsidRPr="001F1285" w:rsidRDefault="001F1285" w:rsidP="001F1285">
            <w:pPr>
              <w:pStyle w:val="NormalWeb"/>
              <w:numPr>
                <w:ilvl w:val="0"/>
                <w:numId w:val="41"/>
              </w:numPr>
              <w:rPr>
                <w:rFonts w:ascii="Arial" w:hAnsi="Arial" w:cs="Arial"/>
                <w:color w:val="000000"/>
                <w:sz w:val="20"/>
                <w:szCs w:val="20"/>
              </w:rPr>
            </w:pPr>
            <w:r w:rsidRPr="001F1285">
              <w:rPr>
                <w:rStyle w:val="Textoennegrita"/>
                <w:rFonts w:ascii="Arial" w:hAnsi="Arial" w:cs="Arial"/>
                <w:b w:val="0"/>
                <w:bCs w:val="0"/>
                <w:color w:val="000000"/>
                <w:sz w:val="20"/>
                <w:szCs w:val="20"/>
              </w:rPr>
              <w:t>Refuerzo del trabajo colaborativo</w:t>
            </w:r>
            <w:r w:rsidRPr="001F1285">
              <w:rPr>
                <w:rFonts w:ascii="Arial" w:hAnsi="Arial" w:cs="Arial"/>
                <w:color w:val="000000"/>
                <w:sz w:val="20"/>
                <w:szCs w:val="20"/>
              </w:rPr>
              <w:t>, utilizando revisiones de código entre los integrantes para detectar errores temprano y mantener coherencia técnica.</w:t>
            </w:r>
          </w:p>
          <w:p w14:paraId="044A3E68" w14:textId="77777777" w:rsidR="001F1285" w:rsidRPr="001F1285" w:rsidRDefault="001F1285" w:rsidP="001F1285">
            <w:pPr>
              <w:pStyle w:val="NormalWeb"/>
              <w:numPr>
                <w:ilvl w:val="0"/>
                <w:numId w:val="41"/>
              </w:numPr>
              <w:rPr>
                <w:rFonts w:ascii="Arial" w:hAnsi="Arial" w:cs="Arial"/>
                <w:color w:val="000000"/>
                <w:sz w:val="20"/>
                <w:szCs w:val="20"/>
              </w:rPr>
            </w:pPr>
            <w:r w:rsidRPr="001F1285">
              <w:rPr>
                <w:rStyle w:val="Textoennegrita"/>
                <w:rFonts w:ascii="Arial" w:hAnsi="Arial" w:cs="Arial"/>
                <w:b w:val="0"/>
                <w:bCs w:val="0"/>
                <w:color w:val="000000"/>
                <w:sz w:val="20"/>
                <w:szCs w:val="20"/>
              </w:rPr>
              <w:t>Planificación de documentación paralela al desarrollo</w:t>
            </w:r>
            <w:r w:rsidRPr="001F1285">
              <w:rPr>
                <w:rFonts w:ascii="Arial" w:hAnsi="Arial" w:cs="Arial"/>
                <w:color w:val="000000"/>
                <w:sz w:val="20"/>
                <w:szCs w:val="20"/>
              </w:rPr>
              <w:t>, lo que permite que la documentación técnica avance de manera simultánea a la programación, evitando acumulación hacia el final.</w:t>
            </w:r>
          </w:p>
          <w:p w14:paraId="2F48E01E" w14:textId="77777777" w:rsidR="001F1285" w:rsidRPr="001F1285" w:rsidRDefault="001F1285" w:rsidP="001F1285">
            <w:pPr>
              <w:pStyle w:val="NormalWeb"/>
              <w:numPr>
                <w:ilvl w:val="0"/>
                <w:numId w:val="41"/>
              </w:numPr>
              <w:rPr>
                <w:rFonts w:ascii="Arial" w:hAnsi="Arial" w:cs="Arial"/>
                <w:color w:val="000000"/>
                <w:sz w:val="20"/>
                <w:szCs w:val="20"/>
              </w:rPr>
            </w:pPr>
            <w:r w:rsidRPr="001F1285">
              <w:rPr>
                <w:rStyle w:val="Textoennegrita"/>
                <w:rFonts w:ascii="Arial" w:hAnsi="Arial" w:cs="Arial"/>
                <w:b w:val="0"/>
                <w:bCs w:val="0"/>
                <w:color w:val="000000"/>
                <w:sz w:val="20"/>
                <w:szCs w:val="20"/>
              </w:rPr>
              <w:t>Capacitación autodidacta</w:t>
            </w:r>
            <w:r w:rsidRPr="001F1285">
              <w:rPr>
                <w:rStyle w:val="apple-converted-space"/>
                <w:rFonts w:ascii="Arial" w:eastAsiaTheme="majorEastAsia" w:hAnsi="Arial" w:cs="Arial"/>
                <w:color w:val="000000"/>
                <w:sz w:val="20"/>
                <w:szCs w:val="20"/>
              </w:rPr>
              <w:t> </w:t>
            </w:r>
            <w:r w:rsidRPr="001F1285">
              <w:rPr>
                <w:rFonts w:ascii="Arial" w:hAnsi="Arial" w:cs="Arial"/>
                <w:color w:val="000000"/>
                <w:sz w:val="20"/>
                <w:szCs w:val="20"/>
              </w:rPr>
              <w:t>en librerías y herramientas nuevas (</w:t>
            </w:r>
            <w:proofErr w:type="spellStart"/>
            <w:r w:rsidRPr="001F1285">
              <w:rPr>
                <w:rFonts w:ascii="Arial" w:hAnsi="Arial" w:cs="Arial"/>
                <w:color w:val="000000"/>
                <w:sz w:val="20"/>
                <w:szCs w:val="20"/>
              </w:rPr>
              <w:t>TailwindCSS</w:t>
            </w:r>
            <w:proofErr w:type="spellEnd"/>
            <w:r w:rsidRPr="001F1285">
              <w:rPr>
                <w:rFonts w:ascii="Arial" w:hAnsi="Arial" w:cs="Arial"/>
                <w:color w:val="000000"/>
                <w:sz w:val="20"/>
                <w:szCs w:val="20"/>
              </w:rPr>
              <w:t xml:space="preserve">, </w:t>
            </w:r>
            <w:proofErr w:type="spellStart"/>
            <w:r w:rsidRPr="001F1285">
              <w:rPr>
                <w:rFonts w:ascii="Arial" w:hAnsi="Arial" w:cs="Arial"/>
                <w:color w:val="000000"/>
                <w:sz w:val="20"/>
                <w:szCs w:val="20"/>
              </w:rPr>
              <w:t>ShadCN</w:t>
            </w:r>
            <w:proofErr w:type="spellEnd"/>
            <w:r w:rsidRPr="001F1285">
              <w:rPr>
                <w:rFonts w:ascii="Arial" w:hAnsi="Arial" w:cs="Arial"/>
                <w:color w:val="000000"/>
                <w:sz w:val="20"/>
                <w:szCs w:val="20"/>
              </w:rPr>
              <w:t xml:space="preserve">, </w:t>
            </w:r>
            <w:proofErr w:type="spellStart"/>
            <w:r w:rsidRPr="001F1285">
              <w:rPr>
                <w:rFonts w:ascii="Arial" w:hAnsi="Arial" w:cs="Arial"/>
                <w:color w:val="000000"/>
                <w:sz w:val="20"/>
                <w:szCs w:val="20"/>
              </w:rPr>
              <w:t>Go</w:t>
            </w:r>
            <w:proofErr w:type="spellEnd"/>
            <w:r w:rsidRPr="001F1285">
              <w:rPr>
                <w:rFonts w:ascii="Arial" w:hAnsi="Arial" w:cs="Arial"/>
                <w:color w:val="000000"/>
                <w:sz w:val="20"/>
                <w:szCs w:val="20"/>
              </w:rPr>
              <w:t xml:space="preserve"> </w:t>
            </w:r>
            <w:proofErr w:type="spellStart"/>
            <w:r w:rsidRPr="001F1285">
              <w:rPr>
                <w:rFonts w:ascii="Arial" w:hAnsi="Arial" w:cs="Arial"/>
                <w:color w:val="000000"/>
                <w:sz w:val="20"/>
                <w:szCs w:val="20"/>
              </w:rPr>
              <w:t>Fiber</w:t>
            </w:r>
            <w:proofErr w:type="spellEnd"/>
            <w:r w:rsidRPr="001F1285">
              <w:rPr>
                <w:rFonts w:ascii="Arial" w:hAnsi="Arial" w:cs="Arial"/>
                <w:color w:val="000000"/>
                <w:sz w:val="20"/>
                <w:szCs w:val="20"/>
              </w:rPr>
              <w:t>), asegurando una mejor comprensión de sus buenas prácticas de uso.</w:t>
            </w:r>
          </w:p>
          <w:p w14:paraId="19CAAB8E"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Estas medidas han permitido mantener el ritmo de desarrollo y minimizar el impacto de los retrasos iniciales, asegurando que el proyecto siga encaminado hacia el cumplimiento de los objetivos generales planteados.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0832456"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Hasta el momento, considero que mi desempeño dentro del proyecto</w:t>
            </w:r>
            <w:r w:rsidRPr="001F1285">
              <w:rPr>
                <w:rStyle w:val="apple-converted-space"/>
                <w:rFonts w:ascii="Arial" w:hAnsi="Arial" w:cs="Arial"/>
                <w:color w:val="000000"/>
                <w:sz w:val="20"/>
                <w:szCs w:val="20"/>
              </w:rPr>
              <w:t> </w:t>
            </w:r>
            <w:proofErr w:type="spellStart"/>
            <w:r w:rsidRPr="001F1285">
              <w:rPr>
                <w:rStyle w:val="Textoennegrita"/>
                <w:rFonts w:ascii="Arial" w:eastAsiaTheme="majorEastAsia" w:hAnsi="Arial" w:cs="Arial"/>
                <w:color w:val="000000"/>
                <w:sz w:val="20"/>
                <w:szCs w:val="20"/>
              </w:rPr>
              <w:t>MisViáticos</w:t>
            </w:r>
            <w:proofErr w:type="spellEnd"/>
            <w:r w:rsidRPr="001F1285">
              <w:rPr>
                <w:rStyle w:val="apple-converted-space"/>
                <w:rFonts w:ascii="Arial" w:hAnsi="Arial" w:cs="Arial"/>
                <w:color w:val="000000"/>
                <w:sz w:val="20"/>
                <w:szCs w:val="20"/>
              </w:rPr>
              <w:t> </w:t>
            </w:r>
            <w:r w:rsidRPr="001F1285">
              <w:rPr>
                <w:rFonts w:ascii="Arial" w:hAnsi="Arial" w:cs="Arial"/>
                <w:color w:val="000000"/>
                <w:sz w:val="20"/>
                <w:szCs w:val="20"/>
              </w:rPr>
              <w:t>ha sido positivo y coherente con los objetivos planteados al inicio. He logrado mantener un ritmo de trabajo constante, cumpliendo con las entregas planificadas y participando activamente en la organización, documentación y desarrollo técnico.</w:t>
            </w:r>
          </w:p>
          <w:p w14:paraId="5215E4C9"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Destaco especialmente la capacidad de adaptación frente a los desafíos técnicos que surgieron durante la implementación, como la integración de nuevas herramientas (</w:t>
            </w:r>
            <w:proofErr w:type="spellStart"/>
            <w:r w:rsidRPr="001F1285">
              <w:rPr>
                <w:rStyle w:val="Textoennegrita"/>
                <w:rFonts w:ascii="Arial" w:eastAsiaTheme="majorEastAsia" w:hAnsi="Arial" w:cs="Arial"/>
                <w:color w:val="000000"/>
                <w:sz w:val="20"/>
                <w:szCs w:val="20"/>
              </w:rPr>
              <w:t>TailwindCSS</w:t>
            </w:r>
            <w:proofErr w:type="spellEnd"/>
            <w:r w:rsidRPr="001F1285">
              <w:rPr>
                <w:rFonts w:ascii="Arial" w:hAnsi="Arial" w:cs="Arial"/>
                <w:color w:val="000000"/>
                <w:sz w:val="20"/>
                <w:szCs w:val="20"/>
              </w:rPr>
              <w:t>,</w:t>
            </w:r>
            <w:r w:rsidRPr="001F1285">
              <w:rPr>
                <w:rStyle w:val="apple-converted-space"/>
                <w:rFonts w:ascii="Arial" w:hAnsi="Arial" w:cs="Arial"/>
                <w:color w:val="000000"/>
                <w:sz w:val="20"/>
                <w:szCs w:val="20"/>
              </w:rPr>
              <w:t> </w:t>
            </w:r>
            <w:proofErr w:type="spellStart"/>
            <w:r w:rsidRPr="001F1285">
              <w:rPr>
                <w:rStyle w:val="Textoennegrita"/>
                <w:rFonts w:ascii="Arial" w:eastAsiaTheme="majorEastAsia" w:hAnsi="Arial" w:cs="Arial"/>
                <w:color w:val="000000"/>
                <w:sz w:val="20"/>
                <w:szCs w:val="20"/>
              </w:rPr>
              <w:t>ShadCN</w:t>
            </w:r>
            <w:proofErr w:type="spellEnd"/>
            <w:r w:rsidRPr="001F1285">
              <w:rPr>
                <w:rStyle w:val="Textoennegrita"/>
                <w:rFonts w:ascii="Arial" w:eastAsiaTheme="majorEastAsia" w:hAnsi="Arial" w:cs="Arial"/>
                <w:color w:val="000000"/>
                <w:sz w:val="20"/>
                <w:szCs w:val="20"/>
              </w:rPr>
              <w:t xml:space="preserve"> UI</w:t>
            </w:r>
            <w:r w:rsidRPr="001F1285">
              <w:rPr>
                <w:rStyle w:val="apple-converted-space"/>
                <w:rFonts w:ascii="Arial" w:hAnsi="Arial" w:cs="Arial"/>
                <w:color w:val="000000"/>
                <w:sz w:val="20"/>
                <w:szCs w:val="20"/>
              </w:rPr>
              <w:t> </w:t>
            </w:r>
            <w:r w:rsidRPr="001F1285">
              <w:rPr>
                <w:rFonts w:ascii="Arial" w:hAnsi="Arial" w:cs="Arial"/>
                <w:color w:val="000000"/>
                <w:sz w:val="20"/>
                <w:szCs w:val="20"/>
              </w:rPr>
              <w:t>y</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 xml:space="preserve">Google </w:t>
            </w:r>
            <w:proofErr w:type="spellStart"/>
            <w:r w:rsidRPr="001F1285">
              <w:rPr>
                <w:rStyle w:val="Textoennegrita"/>
                <w:rFonts w:ascii="Arial" w:eastAsiaTheme="majorEastAsia" w:hAnsi="Arial" w:cs="Arial"/>
                <w:color w:val="000000"/>
                <w:sz w:val="20"/>
                <w:szCs w:val="20"/>
              </w:rPr>
              <w:t>Vision</w:t>
            </w:r>
            <w:proofErr w:type="spellEnd"/>
            <w:r w:rsidRPr="001F1285">
              <w:rPr>
                <w:rStyle w:val="Textoennegrita"/>
                <w:rFonts w:ascii="Arial" w:eastAsiaTheme="majorEastAsia" w:hAnsi="Arial" w:cs="Arial"/>
                <w:color w:val="000000"/>
                <w:sz w:val="20"/>
                <w:szCs w:val="20"/>
              </w:rPr>
              <w:t xml:space="preserve"> </w:t>
            </w:r>
            <w:r w:rsidRPr="001F1285">
              <w:rPr>
                <w:rStyle w:val="Textoennegrita"/>
                <w:rFonts w:ascii="Arial" w:eastAsiaTheme="majorEastAsia" w:hAnsi="Arial" w:cs="Arial"/>
                <w:color w:val="000000"/>
                <w:sz w:val="20"/>
                <w:szCs w:val="20"/>
              </w:rPr>
              <w:lastRenderedPageBreak/>
              <w:t>API</w:t>
            </w:r>
            <w:r w:rsidRPr="001F1285">
              <w:rPr>
                <w:rFonts w:ascii="Arial" w:hAnsi="Arial" w:cs="Arial"/>
                <w:color w:val="000000"/>
                <w:sz w:val="20"/>
                <w:szCs w:val="20"/>
              </w:rPr>
              <w:t xml:space="preserve">) y la configuración del entorno </w:t>
            </w:r>
            <w:proofErr w:type="spellStart"/>
            <w:r w:rsidRPr="001F1285">
              <w:rPr>
                <w:rFonts w:ascii="Arial" w:hAnsi="Arial" w:cs="Arial"/>
                <w:color w:val="000000"/>
                <w:sz w:val="20"/>
                <w:szCs w:val="20"/>
              </w:rPr>
              <w:t>backend</w:t>
            </w:r>
            <w:proofErr w:type="spellEnd"/>
            <w:r w:rsidRPr="001F1285">
              <w:rPr>
                <w:rFonts w:ascii="Arial" w:hAnsi="Arial" w:cs="Arial"/>
                <w:color w:val="000000"/>
                <w:sz w:val="20"/>
                <w:szCs w:val="20"/>
              </w:rPr>
              <w:t xml:space="preserve"> con</w:t>
            </w:r>
            <w:r w:rsidRPr="001F1285">
              <w:rPr>
                <w:rStyle w:val="apple-converted-space"/>
                <w:rFonts w:ascii="Arial" w:hAnsi="Arial" w:cs="Arial"/>
                <w:color w:val="000000"/>
                <w:sz w:val="20"/>
                <w:szCs w:val="20"/>
              </w:rPr>
              <w:t> </w:t>
            </w:r>
            <w:proofErr w:type="spellStart"/>
            <w:r w:rsidRPr="001F1285">
              <w:rPr>
                <w:rStyle w:val="Textoennegrita"/>
                <w:rFonts w:ascii="Arial" w:eastAsiaTheme="majorEastAsia" w:hAnsi="Arial" w:cs="Arial"/>
                <w:color w:val="000000"/>
                <w:sz w:val="20"/>
                <w:szCs w:val="20"/>
              </w:rPr>
              <w:t>Go</w:t>
            </w:r>
            <w:proofErr w:type="spellEnd"/>
            <w:r w:rsidRPr="001F1285">
              <w:rPr>
                <w:rStyle w:val="Textoennegrita"/>
                <w:rFonts w:ascii="Arial" w:eastAsiaTheme="majorEastAsia" w:hAnsi="Arial" w:cs="Arial"/>
                <w:color w:val="000000"/>
                <w:sz w:val="20"/>
                <w:szCs w:val="20"/>
              </w:rPr>
              <w:t xml:space="preserve"> + </w:t>
            </w:r>
            <w:proofErr w:type="spellStart"/>
            <w:r w:rsidRPr="001F1285">
              <w:rPr>
                <w:rStyle w:val="Textoennegrita"/>
                <w:rFonts w:ascii="Arial" w:eastAsiaTheme="majorEastAsia" w:hAnsi="Arial" w:cs="Arial"/>
                <w:color w:val="000000"/>
                <w:sz w:val="20"/>
                <w:szCs w:val="20"/>
              </w:rPr>
              <w:t>Fiber</w:t>
            </w:r>
            <w:proofErr w:type="spellEnd"/>
            <w:r w:rsidRPr="001F1285">
              <w:rPr>
                <w:rFonts w:ascii="Arial" w:hAnsi="Arial" w:cs="Arial"/>
                <w:color w:val="000000"/>
                <w:sz w:val="20"/>
                <w:szCs w:val="20"/>
              </w:rPr>
              <w:t>. Esto me ha permitido fortalecer mis competencias técnicas y ampliar mi dominio de tecnologías modernas aplicadas a soluciones empresariales.</w:t>
            </w:r>
          </w:p>
          <w:p w14:paraId="2CF6E24A"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Además, valoro la comunicación efectiva y la coordinación lograda con mi compañero, lo que ha permitido dividir responsabilidades de manera equitativa y mantener una visión compartida del proyecto.</w:t>
            </w:r>
          </w:p>
          <w:p w14:paraId="1654009C"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No obstante, reconozco que podría</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mejorar la gestión del tiempo en tareas de investigación y pruebas</w:t>
            </w:r>
            <w:r w:rsidRPr="001F1285">
              <w:rPr>
                <w:rFonts w:ascii="Arial" w:hAnsi="Arial" w:cs="Arial"/>
                <w:color w:val="000000"/>
                <w:sz w:val="20"/>
                <w:szCs w:val="20"/>
              </w:rPr>
              <w:t>, ya que en algunos casos dediqué más tiempo del previsto a comprender ciertas librerías o servicios antes de aplicarlos. Para mejorar, planeo aplicar una estrategia de trabajo más iterativa, realizando versiones mínimas funcionales y refinándolas progresivamente, en lugar de buscar resultados perfectos en el primer intento.</w:t>
            </w:r>
          </w:p>
          <w:p w14:paraId="2FA81E57"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En síntesis, evalúo mi trabajo como</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comprometido, constante y en mejora continua</w:t>
            </w:r>
            <w:r w:rsidRPr="001F1285">
              <w:rPr>
                <w:rFonts w:ascii="Arial" w:hAnsi="Arial" w:cs="Arial"/>
                <w:color w:val="000000"/>
                <w:sz w:val="20"/>
                <w:szCs w:val="20"/>
              </w:rPr>
              <w:t>, con espacio para optimizar la eficiencia y la priorización de tareas técnicas.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85155CA"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Después de reflexionar sobre el avance del proyecto, mi principal inquietud está relacionada con la</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gestión del tiempo en las siguientes fases</w:t>
            </w:r>
            <w:r w:rsidRPr="001F1285">
              <w:rPr>
                <w:rFonts w:ascii="Arial" w:hAnsi="Arial" w:cs="Arial"/>
                <w:color w:val="000000"/>
                <w:sz w:val="20"/>
                <w:szCs w:val="20"/>
              </w:rPr>
              <w:t xml:space="preserve">, especialmente en la integración completa entre el </w:t>
            </w:r>
            <w:proofErr w:type="spellStart"/>
            <w:r w:rsidRPr="001F1285">
              <w:rPr>
                <w:rFonts w:ascii="Arial" w:hAnsi="Arial" w:cs="Arial"/>
                <w:color w:val="000000"/>
                <w:sz w:val="20"/>
                <w:szCs w:val="20"/>
              </w:rPr>
              <w:t>frontend</w:t>
            </w:r>
            <w:proofErr w:type="spellEnd"/>
            <w:r w:rsidRPr="001F1285">
              <w:rPr>
                <w:rFonts w:ascii="Arial" w:hAnsi="Arial" w:cs="Arial"/>
                <w:color w:val="000000"/>
                <w:sz w:val="20"/>
                <w:szCs w:val="20"/>
              </w:rPr>
              <w:t xml:space="preserve"> y el </w:t>
            </w:r>
            <w:proofErr w:type="spellStart"/>
            <w:r w:rsidRPr="001F1285">
              <w:rPr>
                <w:rFonts w:ascii="Arial" w:hAnsi="Arial" w:cs="Arial"/>
                <w:color w:val="000000"/>
                <w:sz w:val="20"/>
                <w:szCs w:val="20"/>
              </w:rPr>
              <w:t>backend</w:t>
            </w:r>
            <w:proofErr w:type="spellEnd"/>
            <w:r w:rsidRPr="001F1285">
              <w:rPr>
                <w:rFonts w:ascii="Arial" w:hAnsi="Arial" w:cs="Arial"/>
                <w:color w:val="000000"/>
                <w:sz w:val="20"/>
                <w:szCs w:val="20"/>
              </w:rPr>
              <w:t>, y en la planificación de pruebas funcionales antes del despliegue. Me interesa confirmar si el tiempo asignado en el cronograma será suficiente para abordar la conexión del OCR con la interfaz de usuario y validar su rendimiento con datos reales.</w:t>
            </w:r>
          </w:p>
          <w:p w14:paraId="7354F31B"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También me gustaría recibir orientación sobre las</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color w:val="000000"/>
                <w:sz w:val="20"/>
                <w:szCs w:val="20"/>
              </w:rPr>
              <w:t xml:space="preserve">mejores prácticas para documentar la arquitectura y los </w:t>
            </w:r>
            <w:proofErr w:type="spellStart"/>
            <w:r w:rsidRPr="001F1285">
              <w:rPr>
                <w:rStyle w:val="Textoennegrita"/>
                <w:rFonts w:ascii="Arial" w:eastAsiaTheme="majorEastAsia" w:hAnsi="Arial" w:cs="Arial"/>
                <w:color w:val="000000"/>
                <w:sz w:val="20"/>
                <w:szCs w:val="20"/>
              </w:rPr>
              <w:t>endpoints</w:t>
            </w:r>
            <w:proofErr w:type="spellEnd"/>
            <w:r w:rsidRPr="001F1285">
              <w:rPr>
                <w:rStyle w:val="Textoennegrita"/>
                <w:rFonts w:ascii="Arial" w:eastAsiaTheme="majorEastAsia" w:hAnsi="Arial" w:cs="Arial"/>
                <w:color w:val="000000"/>
                <w:sz w:val="20"/>
                <w:szCs w:val="20"/>
              </w:rPr>
              <w:t xml:space="preserve"> del </w:t>
            </w:r>
            <w:proofErr w:type="spellStart"/>
            <w:r w:rsidRPr="001F1285">
              <w:rPr>
                <w:rStyle w:val="Textoennegrita"/>
                <w:rFonts w:ascii="Arial" w:eastAsiaTheme="majorEastAsia" w:hAnsi="Arial" w:cs="Arial"/>
                <w:color w:val="000000"/>
                <w:sz w:val="20"/>
                <w:szCs w:val="20"/>
              </w:rPr>
              <w:t>backend</w:t>
            </w:r>
            <w:proofErr w:type="spellEnd"/>
            <w:r w:rsidRPr="001F1285">
              <w:rPr>
                <w:rStyle w:val="apple-converted-space"/>
                <w:rFonts w:ascii="Arial" w:hAnsi="Arial" w:cs="Arial"/>
                <w:color w:val="000000"/>
                <w:sz w:val="20"/>
                <w:szCs w:val="20"/>
              </w:rPr>
              <w:t> </w:t>
            </w:r>
            <w:r w:rsidRPr="001F1285">
              <w:rPr>
                <w:rFonts w:ascii="Arial" w:hAnsi="Arial" w:cs="Arial"/>
                <w:color w:val="000000"/>
                <w:sz w:val="20"/>
                <w:szCs w:val="20"/>
              </w:rPr>
              <w:t>de forma que la evidencia sea clara y cumpla con los criterios de evaluación académicos.</w:t>
            </w:r>
          </w:p>
          <w:p w14:paraId="1CFF5303"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Por último, me gustaría preguntar a mi docente si sería conveniente incluir en el informe final un apartado técnico que detalle el proceso de entrenamiento y evaluación de modelos OCR personalizados, ya que podría ser un valor agregado para la presentación del proyecto.</w:t>
            </w:r>
          </w:p>
          <w:p w14:paraId="4D9260D8" w14:textId="77777777" w:rsidR="004F2A8B" w:rsidRPr="001F1285" w:rsidRDefault="004F2A8B" w:rsidP="3D28A338">
            <w:pPr>
              <w:jc w:val="both"/>
              <w:rPr>
                <w:rFonts w:ascii="Arial" w:hAnsi="Arial" w:cs="Arial"/>
                <w:color w:val="1F4E79" w:themeColor="accent1" w:themeShade="80"/>
                <w:sz w:val="18"/>
                <w:szCs w:val="18"/>
              </w:rPr>
            </w:pPr>
          </w:p>
          <w:p w14:paraId="4BAC59AD" w14:textId="77777777" w:rsidR="004F2A8B" w:rsidRPr="001F1285" w:rsidRDefault="004F2A8B" w:rsidP="3D28A338">
            <w:pPr>
              <w:jc w:val="both"/>
              <w:rPr>
                <w:rFonts w:ascii="Arial" w:hAnsi="Arial" w:cs="Arial"/>
                <w:color w:val="1F4E79" w:themeColor="accent1" w:themeShade="80"/>
                <w:sz w:val="18"/>
                <w:szCs w:val="18"/>
              </w:rPr>
            </w:pPr>
          </w:p>
          <w:p w14:paraId="5BB3B444" w14:textId="77777777" w:rsidR="004F2A8B" w:rsidRPr="001F1285" w:rsidRDefault="004F2A8B" w:rsidP="3D28A338">
            <w:pPr>
              <w:jc w:val="both"/>
              <w:rPr>
                <w:rFonts w:ascii="Arial" w:hAnsi="Arial" w:cs="Arial"/>
                <w:color w:val="1F4E79" w:themeColor="accent1" w:themeShade="80"/>
                <w:sz w:val="18"/>
                <w:szCs w:val="18"/>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4CBB4BC"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Tras esta instancia de monitoreo,</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b w:val="0"/>
                <w:bCs w:val="0"/>
                <w:color w:val="000000"/>
                <w:sz w:val="20"/>
                <w:szCs w:val="20"/>
              </w:rPr>
              <w:t xml:space="preserve">no es necesario </w:t>
            </w:r>
            <w:proofErr w:type="spellStart"/>
            <w:r w:rsidRPr="001F1285">
              <w:rPr>
                <w:rStyle w:val="Textoennegrita"/>
                <w:rFonts w:ascii="Arial" w:eastAsiaTheme="majorEastAsia" w:hAnsi="Arial" w:cs="Arial"/>
                <w:b w:val="0"/>
                <w:bCs w:val="0"/>
                <w:color w:val="000000"/>
                <w:sz w:val="20"/>
                <w:szCs w:val="20"/>
              </w:rPr>
              <w:t>re-asignar</w:t>
            </w:r>
            <w:proofErr w:type="spellEnd"/>
            <w:r w:rsidRPr="001F1285">
              <w:rPr>
                <w:rStyle w:val="Textoennegrita"/>
                <w:rFonts w:ascii="Arial" w:eastAsiaTheme="majorEastAsia" w:hAnsi="Arial" w:cs="Arial"/>
                <w:b w:val="0"/>
                <w:bCs w:val="0"/>
                <w:color w:val="000000"/>
                <w:sz w:val="20"/>
                <w:szCs w:val="20"/>
              </w:rPr>
              <w:t xml:space="preserve"> tareas núcleo</w:t>
            </w:r>
            <w:r w:rsidRPr="001F1285">
              <w:rPr>
                <w:rStyle w:val="apple-converted-space"/>
                <w:rFonts w:ascii="Arial" w:hAnsi="Arial" w:cs="Arial"/>
                <w:color w:val="000000"/>
                <w:sz w:val="20"/>
                <w:szCs w:val="20"/>
              </w:rPr>
              <w:t> </w:t>
            </w:r>
            <w:r w:rsidRPr="001F1285">
              <w:rPr>
                <w:rFonts w:ascii="Arial" w:hAnsi="Arial" w:cs="Arial"/>
                <w:color w:val="000000"/>
                <w:sz w:val="20"/>
                <w:szCs w:val="20"/>
              </w:rPr>
              <w:t>(</w:t>
            </w:r>
            <w:proofErr w:type="spellStart"/>
            <w:r w:rsidRPr="001F1285">
              <w:rPr>
                <w:rFonts w:ascii="Arial" w:hAnsi="Arial" w:cs="Arial"/>
                <w:color w:val="000000"/>
                <w:sz w:val="20"/>
                <w:szCs w:val="20"/>
              </w:rPr>
              <w:t>backend</w:t>
            </w:r>
            <w:proofErr w:type="spellEnd"/>
            <w:r w:rsidRPr="001F1285">
              <w:rPr>
                <w:rFonts w:ascii="Arial" w:hAnsi="Arial" w:cs="Arial"/>
                <w:color w:val="000000"/>
                <w:sz w:val="20"/>
                <w:szCs w:val="20"/>
              </w:rPr>
              <w:t xml:space="preserve">/gestión para Daniel y </w:t>
            </w:r>
            <w:proofErr w:type="spellStart"/>
            <w:r w:rsidRPr="001F1285">
              <w:rPr>
                <w:rFonts w:ascii="Arial" w:hAnsi="Arial" w:cs="Arial"/>
                <w:color w:val="000000"/>
                <w:sz w:val="20"/>
                <w:szCs w:val="20"/>
              </w:rPr>
              <w:t>frontend</w:t>
            </w:r>
            <w:proofErr w:type="spellEnd"/>
            <w:r w:rsidRPr="001F1285">
              <w:rPr>
                <w:rFonts w:ascii="Arial" w:hAnsi="Arial" w:cs="Arial"/>
                <w:color w:val="000000"/>
                <w:sz w:val="20"/>
                <w:szCs w:val="20"/>
              </w:rPr>
              <w:t>/UX para Mario). Sin embargo, para asegurar ritmo y calidad,</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b w:val="0"/>
                <w:bCs w:val="0"/>
                <w:color w:val="000000"/>
                <w:sz w:val="20"/>
                <w:szCs w:val="20"/>
              </w:rPr>
              <w:t>ajustamos focos y agregamos actividades</w:t>
            </w:r>
            <w:r w:rsidRPr="001F1285">
              <w:rPr>
                <w:rFonts w:ascii="Arial" w:hAnsi="Arial" w:cs="Arial"/>
                <w:color w:val="000000"/>
                <w:sz w:val="20"/>
                <w:szCs w:val="20"/>
              </w:rPr>
              <w:t>:</w:t>
            </w:r>
          </w:p>
          <w:p w14:paraId="75E18CD3" w14:textId="77777777" w:rsidR="001F1285" w:rsidRPr="001F1285" w:rsidRDefault="001F1285" w:rsidP="001F1285">
            <w:pPr>
              <w:pStyle w:val="NormalWeb"/>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Ajustes de foco</w:t>
            </w:r>
          </w:p>
          <w:p w14:paraId="68E47682" w14:textId="77777777" w:rsidR="001F1285" w:rsidRPr="001F1285" w:rsidRDefault="001F1285" w:rsidP="001F1285">
            <w:pPr>
              <w:pStyle w:val="NormalWeb"/>
              <w:numPr>
                <w:ilvl w:val="0"/>
                <w:numId w:val="42"/>
              </w:numPr>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Daniel</w:t>
            </w:r>
            <w:r w:rsidRPr="001F1285">
              <w:rPr>
                <w:rFonts w:ascii="Arial" w:hAnsi="Arial" w:cs="Arial"/>
                <w:color w:val="000000"/>
                <w:sz w:val="20"/>
                <w:szCs w:val="20"/>
              </w:rPr>
              <w:t>: prioriza integrar</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b w:val="0"/>
                <w:bCs w:val="0"/>
                <w:color w:val="000000"/>
                <w:sz w:val="20"/>
                <w:szCs w:val="20"/>
              </w:rPr>
              <w:t>OCR + políticas</w:t>
            </w:r>
            <w:r w:rsidRPr="001F1285">
              <w:rPr>
                <w:rStyle w:val="apple-converted-space"/>
                <w:rFonts w:ascii="Arial" w:hAnsi="Arial" w:cs="Arial"/>
                <w:color w:val="000000"/>
                <w:sz w:val="20"/>
                <w:szCs w:val="20"/>
              </w:rPr>
              <w:t> </w:t>
            </w:r>
            <w:r w:rsidRPr="001F1285">
              <w:rPr>
                <w:rFonts w:ascii="Arial" w:hAnsi="Arial" w:cs="Arial"/>
                <w:color w:val="000000"/>
                <w:sz w:val="20"/>
                <w:szCs w:val="20"/>
              </w:rPr>
              <w:t>y cerrar</w:t>
            </w:r>
            <w:r w:rsidRPr="001F1285">
              <w:rPr>
                <w:rStyle w:val="apple-converted-space"/>
                <w:rFonts w:ascii="Arial" w:hAnsi="Arial" w:cs="Arial"/>
                <w:color w:val="000000"/>
                <w:sz w:val="20"/>
                <w:szCs w:val="20"/>
              </w:rPr>
              <w:t> </w:t>
            </w:r>
            <w:proofErr w:type="spellStart"/>
            <w:r w:rsidRPr="001F1285">
              <w:rPr>
                <w:rStyle w:val="Textoennegrita"/>
                <w:rFonts w:ascii="Arial" w:eastAsiaTheme="majorEastAsia" w:hAnsi="Arial" w:cs="Arial"/>
                <w:b w:val="0"/>
                <w:bCs w:val="0"/>
                <w:color w:val="000000"/>
                <w:sz w:val="20"/>
                <w:szCs w:val="20"/>
              </w:rPr>
              <w:t>endpoints</w:t>
            </w:r>
            <w:proofErr w:type="spellEnd"/>
            <w:r w:rsidRPr="001F1285">
              <w:rPr>
                <w:rStyle w:val="apple-converted-space"/>
                <w:rFonts w:ascii="Arial" w:hAnsi="Arial" w:cs="Arial"/>
                <w:color w:val="000000"/>
                <w:sz w:val="20"/>
                <w:szCs w:val="20"/>
              </w:rPr>
              <w:t> </w:t>
            </w:r>
            <w:r w:rsidRPr="001F1285">
              <w:rPr>
                <w:rFonts w:ascii="Arial" w:hAnsi="Arial" w:cs="Arial"/>
                <w:color w:val="000000"/>
                <w:sz w:val="20"/>
                <w:szCs w:val="20"/>
              </w:rPr>
              <w:t>críticos; asume</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b w:val="0"/>
                <w:bCs w:val="0"/>
                <w:color w:val="000000"/>
                <w:sz w:val="20"/>
                <w:szCs w:val="20"/>
              </w:rPr>
              <w:t>DevOps básico</w:t>
            </w:r>
            <w:r w:rsidRPr="001F1285">
              <w:rPr>
                <w:rStyle w:val="apple-converted-space"/>
                <w:rFonts w:ascii="Arial" w:hAnsi="Arial" w:cs="Arial"/>
                <w:color w:val="000000"/>
                <w:sz w:val="20"/>
                <w:szCs w:val="20"/>
              </w:rPr>
              <w:t> </w:t>
            </w:r>
            <w:r w:rsidRPr="001F1285">
              <w:rPr>
                <w:rFonts w:ascii="Arial" w:hAnsi="Arial" w:cs="Arial"/>
                <w:color w:val="000000"/>
                <w:sz w:val="20"/>
                <w:szCs w:val="20"/>
              </w:rPr>
              <w:t xml:space="preserve">(scripts de </w:t>
            </w:r>
            <w:proofErr w:type="spellStart"/>
            <w:r w:rsidRPr="001F1285">
              <w:rPr>
                <w:rFonts w:ascii="Arial" w:hAnsi="Arial" w:cs="Arial"/>
                <w:color w:val="000000"/>
                <w:sz w:val="20"/>
                <w:szCs w:val="20"/>
              </w:rPr>
              <w:t>build</w:t>
            </w:r>
            <w:proofErr w:type="spellEnd"/>
            <w:r w:rsidRPr="001F1285">
              <w:rPr>
                <w:rFonts w:ascii="Arial" w:hAnsi="Arial" w:cs="Arial"/>
                <w:color w:val="000000"/>
                <w:sz w:val="20"/>
                <w:szCs w:val="20"/>
              </w:rPr>
              <w:t>, variables, entorno de demo).</w:t>
            </w:r>
          </w:p>
          <w:p w14:paraId="1FA33CCF" w14:textId="77777777" w:rsidR="001F1285" w:rsidRPr="001F1285" w:rsidRDefault="001F1285" w:rsidP="001F1285">
            <w:pPr>
              <w:pStyle w:val="NormalWeb"/>
              <w:numPr>
                <w:ilvl w:val="0"/>
                <w:numId w:val="42"/>
              </w:numPr>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Mario</w:t>
            </w:r>
            <w:r w:rsidRPr="001F1285">
              <w:rPr>
                <w:rFonts w:ascii="Arial" w:hAnsi="Arial" w:cs="Arial"/>
                <w:color w:val="000000"/>
                <w:sz w:val="20"/>
                <w:szCs w:val="20"/>
              </w:rPr>
              <w:t>: consolida</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b w:val="0"/>
                <w:bCs w:val="0"/>
                <w:color w:val="000000"/>
                <w:sz w:val="20"/>
                <w:szCs w:val="20"/>
              </w:rPr>
              <w:t xml:space="preserve">UI con </w:t>
            </w:r>
            <w:proofErr w:type="spellStart"/>
            <w:r w:rsidRPr="001F1285">
              <w:rPr>
                <w:rStyle w:val="Textoennegrita"/>
                <w:rFonts w:ascii="Arial" w:eastAsiaTheme="majorEastAsia" w:hAnsi="Arial" w:cs="Arial"/>
                <w:b w:val="0"/>
                <w:bCs w:val="0"/>
                <w:color w:val="000000"/>
                <w:sz w:val="20"/>
                <w:szCs w:val="20"/>
              </w:rPr>
              <w:t>TailwindCSS</w:t>
            </w:r>
            <w:proofErr w:type="spellEnd"/>
            <w:r w:rsidRPr="001F1285">
              <w:rPr>
                <w:rStyle w:val="Textoennegrita"/>
                <w:rFonts w:ascii="Arial" w:eastAsiaTheme="majorEastAsia" w:hAnsi="Arial" w:cs="Arial"/>
                <w:b w:val="0"/>
                <w:bCs w:val="0"/>
                <w:color w:val="000000"/>
                <w:sz w:val="20"/>
                <w:szCs w:val="20"/>
              </w:rPr>
              <w:t xml:space="preserve"> + </w:t>
            </w:r>
            <w:proofErr w:type="spellStart"/>
            <w:r w:rsidRPr="001F1285">
              <w:rPr>
                <w:rStyle w:val="Textoennegrita"/>
                <w:rFonts w:ascii="Arial" w:eastAsiaTheme="majorEastAsia" w:hAnsi="Arial" w:cs="Arial"/>
                <w:b w:val="0"/>
                <w:bCs w:val="0"/>
                <w:color w:val="000000"/>
                <w:sz w:val="20"/>
                <w:szCs w:val="20"/>
              </w:rPr>
              <w:t>ShadCN</w:t>
            </w:r>
            <w:proofErr w:type="spellEnd"/>
            <w:r w:rsidRPr="001F1285">
              <w:rPr>
                <w:rStyle w:val="apple-converted-space"/>
                <w:rFonts w:ascii="Arial" w:hAnsi="Arial" w:cs="Arial"/>
                <w:color w:val="000000"/>
                <w:sz w:val="20"/>
                <w:szCs w:val="20"/>
              </w:rPr>
              <w:t> </w:t>
            </w:r>
            <w:r w:rsidRPr="001F1285">
              <w:rPr>
                <w:rFonts w:ascii="Arial" w:hAnsi="Arial" w:cs="Arial"/>
                <w:color w:val="000000"/>
                <w:sz w:val="20"/>
                <w:szCs w:val="20"/>
              </w:rPr>
              <w:t>y valida</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b w:val="0"/>
                <w:bCs w:val="0"/>
                <w:color w:val="000000"/>
                <w:sz w:val="20"/>
                <w:szCs w:val="20"/>
              </w:rPr>
              <w:t>flujos completos</w:t>
            </w:r>
            <w:r w:rsidRPr="001F1285">
              <w:rPr>
                <w:rStyle w:val="apple-converted-space"/>
                <w:rFonts w:ascii="Arial" w:hAnsi="Arial" w:cs="Arial"/>
                <w:color w:val="000000"/>
                <w:sz w:val="20"/>
                <w:szCs w:val="20"/>
              </w:rPr>
              <w:t> </w:t>
            </w:r>
            <w:r w:rsidRPr="001F1285">
              <w:rPr>
                <w:rFonts w:ascii="Arial" w:hAnsi="Arial" w:cs="Arial"/>
                <w:color w:val="000000"/>
                <w:sz w:val="20"/>
                <w:szCs w:val="20"/>
              </w:rPr>
              <w:t>(alta de gasto → aprobación → exportes).</w:t>
            </w:r>
          </w:p>
          <w:p w14:paraId="54609409" w14:textId="77777777" w:rsidR="001F1285" w:rsidRPr="001F1285" w:rsidRDefault="001F1285" w:rsidP="001F1285">
            <w:pPr>
              <w:pStyle w:val="NormalWeb"/>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Nuevas actividades y responsables</w:t>
            </w:r>
          </w:p>
          <w:p w14:paraId="181BF803" w14:textId="77777777" w:rsidR="001F1285" w:rsidRPr="001F1285" w:rsidRDefault="001F1285" w:rsidP="001F1285">
            <w:pPr>
              <w:pStyle w:val="NormalWeb"/>
              <w:numPr>
                <w:ilvl w:val="0"/>
                <w:numId w:val="43"/>
              </w:numPr>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Batería de pruebas guiadas (</w:t>
            </w:r>
            <w:proofErr w:type="spellStart"/>
            <w:r w:rsidRPr="001F1285">
              <w:rPr>
                <w:rStyle w:val="Textoennegrita"/>
                <w:rFonts w:ascii="Arial" w:eastAsiaTheme="majorEastAsia" w:hAnsi="Arial" w:cs="Arial"/>
                <w:b w:val="0"/>
                <w:bCs w:val="0"/>
                <w:color w:val="000000"/>
                <w:sz w:val="20"/>
                <w:szCs w:val="20"/>
              </w:rPr>
              <w:t>checklist</w:t>
            </w:r>
            <w:proofErr w:type="spellEnd"/>
            <w:r w:rsidRPr="001F1285">
              <w:rPr>
                <w:rStyle w:val="Textoennegrita"/>
                <w:rFonts w:ascii="Arial" w:eastAsiaTheme="majorEastAsia" w:hAnsi="Arial" w:cs="Arial"/>
                <w:b w:val="0"/>
                <w:bCs w:val="0"/>
                <w:color w:val="000000"/>
                <w:sz w:val="20"/>
                <w:szCs w:val="20"/>
              </w:rPr>
              <w:t xml:space="preserve"> UAT)</w:t>
            </w:r>
            <w:r w:rsidRPr="001F1285">
              <w:rPr>
                <w:rStyle w:val="apple-converted-space"/>
                <w:rFonts w:ascii="Arial" w:hAnsi="Arial" w:cs="Arial"/>
                <w:color w:val="000000"/>
                <w:sz w:val="20"/>
                <w:szCs w:val="20"/>
              </w:rPr>
              <w:t> </w:t>
            </w:r>
            <w:r w:rsidRPr="001F1285">
              <w:rPr>
                <w:rFonts w:ascii="Arial" w:hAnsi="Arial" w:cs="Arial"/>
                <w:color w:val="000000"/>
                <w:sz w:val="20"/>
                <w:szCs w:val="20"/>
              </w:rPr>
              <w:t>–</w:t>
            </w:r>
            <w:r w:rsidRPr="001F1285">
              <w:rPr>
                <w:rStyle w:val="apple-converted-space"/>
                <w:rFonts w:ascii="Arial" w:hAnsi="Arial" w:cs="Arial"/>
                <w:color w:val="000000"/>
                <w:sz w:val="20"/>
                <w:szCs w:val="20"/>
              </w:rPr>
              <w:t> </w:t>
            </w:r>
            <w:r w:rsidRPr="001F1285">
              <w:rPr>
                <w:rStyle w:val="nfasis"/>
                <w:rFonts w:ascii="Arial" w:hAnsi="Arial" w:cs="Arial"/>
                <w:color w:val="000000"/>
                <w:sz w:val="20"/>
                <w:szCs w:val="20"/>
              </w:rPr>
              <w:t>Responsable:</w:t>
            </w:r>
            <w:r w:rsidRPr="001F1285">
              <w:rPr>
                <w:rStyle w:val="apple-converted-space"/>
                <w:rFonts w:ascii="Arial" w:hAnsi="Arial" w:cs="Arial"/>
                <w:color w:val="000000"/>
                <w:sz w:val="20"/>
                <w:szCs w:val="20"/>
              </w:rPr>
              <w:t> </w:t>
            </w:r>
            <w:r w:rsidRPr="001F1285">
              <w:rPr>
                <w:rFonts w:ascii="Arial" w:hAnsi="Arial" w:cs="Arial"/>
                <w:color w:val="000000"/>
                <w:sz w:val="20"/>
                <w:szCs w:val="20"/>
              </w:rPr>
              <w:t>Mario;</w:t>
            </w:r>
            <w:r w:rsidRPr="001F1285">
              <w:rPr>
                <w:rStyle w:val="apple-converted-space"/>
                <w:rFonts w:ascii="Arial" w:hAnsi="Arial" w:cs="Arial"/>
                <w:color w:val="000000"/>
                <w:sz w:val="20"/>
                <w:szCs w:val="20"/>
              </w:rPr>
              <w:t> </w:t>
            </w:r>
            <w:r w:rsidRPr="001F1285">
              <w:rPr>
                <w:rStyle w:val="nfasis"/>
                <w:rFonts w:ascii="Arial" w:hAnsi="Arial" w:cs="Arial"/>
                <w:color w:val="000000"/>
                <w:sz w:val="20"/>
                <w:szCs w:val="20"/>
              </w:rPr>
              <w:t>Apoyo:</w:t>
            </w:r>
            <w:r w:rsidRPr="001F1285">
              <w:rPr>
                <w:rStyle w:val="apple-converted-space"/>
                <w:rFonts w:ascii="Arial" w:hAnsi="Arial" w:cs="Arial"/>
                <w:color w:val="000000"/>
                <w:sz w:val="20"/>
                <w:szCs w:val="20"/>
              </w:rPr>
              <w:t> </w:t>
            </w:r>
            <w:r w:rsidRPr="001F1285">
              <w:rPr>
                <w:rFonts w:ascii="Arial" w:hAnsi="Arial" w:cs="Arial"/>
                <w:color w:val="000000"/>
                <w:sz w:val="20"/>
                <w:szCs w:val="20"/>
              </w:rPr>
              <w:t>Daniel.</w:t>
            </w:r>
          </w:p>
          <w:p w14:paraId="04063D4C" w14:textId="77777777" w:rsidR="001F1285" w:rsidRPr="001F1285" w:rsidRDefault="001F1285" w:rsidP="001F1285">
            <w:pPr>
              <w:pStyle w:val="NormalWeb"/>
              <w:numPr>
                <w:ilvl w:val="0"/>
                <w:numId w:val="43"/>
              </w:numPr>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Documentación API (</w:t>
            </w:r>
            <w:proofErr w:type="spellStart"/>
            <w:r w:rsidRPr="001F1285">
              <w:rPr>
                <w:rStyle w:val="Textoennegrita"/>
                <w:rFonts w:ascii="Arial" w:eastAsiaTheme="majorEastAsia" w:hAnsi="Arial" w:cs="Arial"/>
                <w:b w:val="0"/>
                <w:bCs w:val="0"/>
                <w:color w:val="000000"/>
                <w:sz w:val="20"/>
                <w:szCs w:val="20"/>
              </w:rPr>
              <w:t>OpenAPI</w:t>
            </w:r>
            <w:proofErr w:type="spellEnd"/>
            <w:r w:rsidRPr="001F1285">
              <w:rPr>
                <w:rStyle w:val="Textoennegrita"/>
                <w:rFonts w:ascii="Arial" w:eastAsiaTheme="majorEastAsia" w:hAnsi="Arial" w:cs="Arial"/>
                <w:b w:val="0"/>
                <w:bCs w:val="0"/>
                <w:color w:val="000000"/>
                <w:sz w:val="20"/>
                <w:szCs w:val="20"/>
              </w:rPr>
              <w:t>/</w:t>
            </w:r>
            <w:proofErr w:type="spellStart"/>
            <w:r w:rsidRPr="001F1285">
              <w:rPr>
                <w:rStyle w:val="Textoennegrita"/>
                <w:rFonts w:ascii="Arial" w:eastAsiaTheme="majorEastAsia" w:hAnsi="Arial" w:cs="Arial"/>
                <w:b w:val="0"/>
                <w:bCs w:val="0"/>
                <w:color w:val="000000"/>
                <w:sz w:val="20"/>
                <w:szCs w:val="20"/>
              </w:rPr>
              <w:t>Swagger</w:t>
            </w:r>
            <w:proofErr w:type="spellEnd"/>
            <w:r w:rsidRPr="001F1285">
              <w:rPr>
                <w:rStyle w:val="Textoennegrita"/>
                <w:rFonts w:ascii="Arial" w:eastAsiaTheme="majorEastAsia" w:hAnsi="Arial" w:cs="Arial"/>
                <w:b w:val="0"/>
                <w:bCs w:val="0"/>
                <w:color w:val="000000"/>
                <w:sz w:val="20"/>
                <w:szCs w:val="20"/>
              </w:rPr>
              <w:t>) y README de despliegue</w:t>
            </w:r>
            <w:r w:rsidRPr="001F1285">
              <w:rPr>
                <w:rStyle w:val="apple-converted-space"/>
                <w:rFonts w:ascii="Arial" w:hAnsi="Arial" w:cs="Arial"/>
                <w:color w:val="000000"/>
                <w:sz w:val="20"/>
                <w:szCs w:val="20"/>
              </w:rPr>
              <w:t> </w:t>
            </w:r>
            <w:r w:rsidRPr="001F1285">
              <w:rPr>
                <w:rFonts w:ascii="Arial" w:hAnsi="Arial" w:cs="Arial"/>
                <w:color w:val="000000"/>
                <w:sz w:val="20"/>
                <w:szCs w:val="20"/>
              </w:rPr>
              <w:t>–</w:t>
            </w:r>
            <w:r w:rsidRPr="001F1285">
              <w:rPr>
                <w:rStyle w:val="apple-converted-space"/>
                <w:rFonts w:ascii="Arial" w:hAnsi="Arial" w:cs="Arial"/>
                <w:color w:val="000000"/>
                <w:sz w:val="20"/>
                <w:szCs w:val="20"/>
              </w:rPr>
              <w:t> </w:t>
            </w:r>
            <w:r w:rsidRPr="001F1285">
              <w:rPr>
                <w:rStyle w:val="nfasis"/>
                <w:rFonts w:ascii="Arial" w:hAnsi="Arial" w:cs="Arial"/>
                <w:color w:val="000000"/>
                <w:sz w:val="20"/>
                <w:szCs w:val="20"/>
              </w:rPr>
              <w:t>Responsable:</w:t>
            </w:r>
            <w:r w:rsidRPr="001F1285">
              <w:rPr>
                <w:rStyle w:val="apple-converted-space"/>
                <w:rFonts w:ascii="Arial" w:hAnsi="Arial" w:cs="Arial"/>
                <w:color w:val="000000"/>
                <w:sz w:val="20"/>
                <w:szCs w:val="20"/>
              </w:rPr>
              <w:t> </w:t>
            </w:r>
            <w:r w:rsidRPr="001F1285">
              <w:rPr>
                <w:rFonts w:ascii="Arial" w:hAnsi="Arial" w:cs="Arial"/>
                <w:color w:val="000000"/>
                <w:sz w:val="20"/>
                <w:szCs w:val="20"/>
              </w:rPr>
              <w:t>Daniel.</w:t>
            </w:r>
          </w:p>
          <w:p w14:paraId="7E6A348B" w14:textId="77777777" w:rsidR="001F1285" w:rsidRPr="001F1285" w:rsidRDefault="001F1285" w:rsidP="001F1285">
            <w:pPr>
              <w:pStyle w:val="NormalWeb"/>
              <w:numPr>
                <w:ilvl w:val="0"/>
                <w:numId w:val="43"/>
              </w:numPr>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Semilla de datos y casos de prueba</w:t>
            </w:r>
            <w:r w:rsidRPr="001F1285">
              <w:rPr>
                <w:rStyle w:val="apple-converted-space"/>
                <w:rFonts w:ascii="Arial" w:hAnsi="Arial" w:cs="Arial"/>
                <w:color w:val="000000"/>
                <w:sz w:val="20"/>
                <w:szCs w:val="20"/>
              </w:rPr>
              <w:t> </w:t>
            </w:r>
            <w:r w:rsidRPr="001F1285">
              <w:rPr>
                <w:rFonts w:ascii="Arial" w:hAnsi="Arial" w:cs="Arial"/>
                <w:color w:val="000000"/>
                <w:sz w:val="20"/>
                <w:szCs w:val="20"/>
              </w:rPr>
              <w:t>(boletas reales anonimizadas) –</w:t>
            </w:r>
            <w:r w:rsidRPr="001F1285">
              <w:rPr>
                <w:rStyle w:val="apple-converted-space"/>
                <w:rFonts w:ascii="Arial" w:hAnsi="Arial" w:cs="Arial"/>
                <w:color w:val="000000"/>
                <w:sz w:val="20"/>
                <w:szCs w:val="20"/>
              </w:rPr>
              <w:t> </w:t>
            </w:r>
            <w:r w:rsidRPr="001F1285">
              <w:rPr>
                <w:rStyle w:val="nfasis"/>
                <w:rFonts w:ascii="Arial" w:hAnsi="Arial" w:cs="Arial"/>
                <w:color w:val="000000"/>
                <w:sz w:val="20"/>
                <w:szCs w:val="20"/>
              </w:rPr>
              <w:t>Responsable:</w:t>
            </w:r>
            <w:r w:rsidRPr="001F1285">
              <w:rPr>
                <w:rStyle w:val="apple-converted-space"/>
                <w:rFonts w:ascii="Arial" w:hAnsi="Arial" w:cs="Arial"/>
                <w:color w:val="000000"/>
                <w:sz w:val="20"/>
                <w:szCs w:val="20"/>
              </w:rPr>
              <w:t> </w:t>
            </w:r>
            <w:r w:rsidRPr="001F1285">
              <w:rPr>
                <w:rFonts w:ascii="Arial" w:hAnsi="Arial" w:cs="Arial"/>
                <w:color w:val="000000"/>
                <w:sz w:val="20"/>
                <w:szCs w:val="20"/>
              </w:rPr>
              <w:t>Daniel.</w:t>
            </w:r>
          </w:p>
          <w:p w14:paraId="4B6EB194" w14:textId="77777777" w:rsidR="001F1285" w:rsidRPr="001F1285" w:rsidRDefault="001F1285" w:rsidP="001F1285">
            <w:pPr>
              <w:pStyle w:val="NormalWeb"/>
              <w:numPr>
                <w:ilvl w:val="0"/>
                <w:numId w:val="43"/>
              </w:numPr>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Guía rápida para usuarios piloto</w:t>
            </w:r>
            <w:r w:rsidRPr="001F1285">
              <w:rPr>
                <w:rStyle w:val="apple-converted-space"/>
                <w:rFonts w:ascii="Arial" w:hAnsi="Arial" w:cs="Arial"/>
                <w:color w:val="000000"/>
                <w:sz w:val="20"/>
                <w:szCs w:val="20"/>
              </w:rPr>
              <w:t> </w:t>
            </w:r>
            <w:r w:rsidRPr="001F1285">
              <w:rPr>
                <w:rFonts w:ascii="Arial" w:hAnsi="Arial" w:cs="Arial"/>
                <w:color w:val="000000"/>
                <w:sz w:val="20"/>
                <w:szCs w:val="20"/>
              </w:rPr>
              <w:t>(1–2 páginas, capturas) –</w:t>
            </w:r>
            <w:r w:rsidRPr="001F1285">
              <w:rPr>
                <w:rStyle w:val="apple-converted-space"/>
                <w:rFonts w:ascii="Arial" w:hAnsi="Arial" w:cs="Arial"/>
                <w:color w:val="000000"/>
                <w:sz w:val="20"/>
                <w:szCs w:val="20"/>
              </w:rPr>
              <w:t> </w:t>
            </w:r>
            <w:r w:rsidRPr="001F1285">
              <w:rPr>
                <w:rStyle w:val="nfasis"/>
                <w:rFonts w:ascii="Arial" w:hAnsi="Arial" w:cs="Arial"/>
                <w:color w:val="000000"/>
                <w:sz w:val="20"/>
                <w:szCs w:val="20"/>
              </w:rPr>
              <w:t>Responsable:</w:t>
            </w:r>
            <w:r w:rsidRPr="001F1285">
              <w:rPr>
                <w:rStyle w:val="apple-converted-space"/>
                <w:rFonts w:ascii="Arial" w:hAnsi="Arial" w:cs="Arial"/>
                <w:color w:val="000000"/>
                <w:sz w:val="20"/>
                <w:szCs w:val="20"/>
              </w:rPr>
              <w:t> </w:t>
            </w:r>
            <w:r w:rsidRPr="001F1285">
              <w:rPr>
                <w:rFonts w:ascii="Arial" w:hAnsi="Arial" w:cs="Arial"/>
                <w:color w:val="000000"/>
                <w:sz w:val="20"/>
                <w:szCs w:val="20"/>
              </w:rPr>
              <w:t>Mario.</w:t>
            </w:r>
          </w:p>
          <w:p w14:paraId="709F68FC" w14:textId="77777777" w:rsidR="001F1285" w:rsidRPr="001F1285" w:rsidRDefault="001F1285" w:rsidP="001F1285">
            <w:pPr>
              <w:pStyle w:val="NormalWeb"/>
              <w:numPr>
                <w:ilvl w:val="0"/>
                <w:numId w:val="43"/>
              </w:numPr>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Demo interna quincenal</w:t>
            </w:r>
            <w:r w:rsidRPr="001F1285">
              <w:rPr>
                <w:rStyle w:val="apple-converted-space"/>
                <w:rFonts w:ascii="Arial" w:hAnsi="Arial" w:cs="Arial"/>
                <w:color w:val="000000"/>
                <w:sz w:val="20"/>
                <w:szCs w:val="20"/>
              </w:rPr>
              <w:t> </w:t>
            </w:r>
            <w:r w:rsidRPr="001F1285">
              <w:rPr>
                <w:rFonts w:ascii="Arial" w:hAnsi="Arial" w:cs="Arial"/>
                <w:color w:val="000000"/>
                <w:sz w:val="20"/>
                <w:szCs w:val="20"/>
              </w:rPr>
              <w:t xml:space="preserve">(registro de </w:t>
            </w:r>
            <w:proofErr w:type="spellStart"/>
            <w:r w:rsidRPr="001F1285">
              <w:rPr>
                <w:rFonts w:ascii="Arial" w:hAnsi="Arial" w:cs="Arial"/>
                <w:color w:val="000000"/>
                <w:sz w:val="20"/>
                <w:szCs w:val="20"/>
              </w:rPr>
              <w:t>feedback</w:t>
            </w:r>
            <w:proofErr w:type="spellEnd"/>
            <w:r w:rsidRPr="001F1285">
              <w:rPr>
                <w:rFonts w:ascii="Arial" w:hAnsi="Arial" w:cs="Arial"/>
                <w:color w:val="000000"/>
                <w:sz w:val="20"/>
                <w:szCs w:val="20"/>
              </w:rPr>
              <w:t xml:space="preserve"> y acciones) –</w:t>
            </w:r>
            <w:r w:rsidRPr="001F1285">
              <w:rPr>
                <w:rStyle w:val="apple-converted-space"/>
                <w:rFonts w:ascii="Arial" w:hAnsi="Arial" w:cs="Arial"/>
                <w:color w:val="000000"/>
                <w:sz w:val="20"/>
                <w:szCs w:val="20"/>
              </w:rPr>
              <w:t> </w:t>
            </w:r>
            <w:r w:rsidRPr="001F1285">
              <w:rPr>
                <w:rStyle w:val="nfasis"/>
                <w:rFonts w:ascii="Arial" w:hAnsi="Arial" w:cs="Arial"/>
                <w:color w:val="000000"/>
                <w:sz w:val="20"/>
                <w:szCs w:val="20"/>
              </w:rPr>
              <w:t>Responsable:</w:t>
            </w:r>
            <w:r w:rsidRPr="001F1285">
              <w:rPr>
                <w:rStyle w:val="apple-converted-space"/>
                <w:rFonts w:ascii="Arial" w:hAnsi="Arial" w:cs="Arial"/>
                <w:color w:val="000000"/>
                <w:sz w:val="20"/>
                <w:szCs w:val="20"/>
              </w:rPr>
              <w:t> </w:t>
            </w:r>
            <w:r w:rsidRPr="001F1285">
              <w:rPr>
                <w:rFonts w:ascii="Arial" w:hAnsi="Arial" w:cs="Arial"/>
                <w:color w:val="000000"/>
                <w:sz w:val="20"/>
                <w:szCs w:val="20"/>
              </w:rPr>
              <w:t>Ambos.</w:t>
            </w:r>
          </w:p>
          <w:p w14:paraId="2E8B6CCE" w14:textId="77777777" w:rsidR="001F1285" w:rsidRPr="001F1285" w:rsidRDefault="001F1285" w:rsidP="001F1285">
            <w:pPr>
              <w:pStyle w:val="NormalWeb"/>
              <w:numPr>
                <w:ilvl w:val="0"/>
                <w:numId w:val="43"/>
              </w:numPr>
              <w:rPr>
                <w:rFonts w:ascii="Arial" w:hAnsi="Arial" w:cs="Arial"/>
                <w:color w:val="000000"/>
                <w:sz w:val="20"/>
                <w:szCs w:val="20"/>
              </w:rPr>
            </w:pPr>
            <w:r w:rsidRPr="001F1285">
              <w:rPr>
                <w:rStyle w:val="Textoennegrita"/>
                <w:rFonts w:ascii="Arial" w:eastAsiaTheme="majorEastAsia" w:hAnsi="Arial" w:cs="Arial"/>
                <w:b w:val="0"/>
                <w:bCs w:val="0"/>
                <w:color w:val="000000"/>
                <w:sz w:val="20"/>
                <w:szCs w:val="20"/>
              </w:rPr>
              <w:t>Métrica de avance</w:t>
            </w:r>
            <w:r w:rsidRPr="001F1285">
              <w:rPr>
                <w:rStyle w:val="apple-converted-space"/>
                <w:rFonts w:ascii="Arial" w:hAnsi="Arial" w:cs="Arial"/>
                <w:color w:val="000000"/>
                <w:sz w:val="20"/>
                <w:szCs w:val="20"/>
              </w:rPr>
              <w:t> </w:t>
            </w:r>
            <w:r w:rsidRPr="001F1285">
              <w:rPr>
                <w:rFonts w:ascii="Arial" w:hAnsi="Arial" w:cs="Arial"/>
                <w:color w:val="000000"/>
                <w:sz w:val="20"/>
                <w:szCs w:val="20"/>
              </w:rPr>
              <w:t>(tablero con % por módulo y riesgos) –</w:t>
            </w:r>
            <w:r w:rsidRPr="001F1285">
              <w:rPr>
                <w:rStyle w:val="apple-converted-space"/>
                <w:rFonts w:ascii="Arial" w:hAnsi="Arial" w:cs="Arial"/>
                <w:color w:val="000000"/>
                <w:sz w:val="20"/>
                <w:szCs w:val="20"/>
              </w:rPr>
              <w:t> </w:t>
            </w:r>
            <w:r w:rsidRPr="001F1285">
              <w:rPr>
                <w:rStyle w:val="nfasis"/>
                <w:rFonts w:ascii="Arial" w:hAnsi="Arial" w:cs="Arial"/>
                <w:color w:val="000000"/>
                <w:sz w:val="20"/>
                <w:szCs w:val="20"/>
              </w:rPr>
              <w:t>Responsable:</w:t>
            </w:r>
            <w:r w:rsidRPr="001F1285">
              <w:rPr>
                <w:rStyle w:val="apple-converted-space"/>
                <w:rFonts w:ascii="Arial" w:hAnsi="Arial" w:cs="Arial"/>
                <w:color w:val="000000"/>
                <w:sz w:val="20"/>
                <w:szCs w:val="20"/>
              </w:rPr>
              <w:t> </w:t>
            </w:r>
            <w:r w:rsidRPr="001F1285">
              <w:rPr>
                <w:rFonts w:ascii="Arial" w:hAnsi="Arial" w:cs="Arial"/>
                <w:color w:val="000000"/>
                <w:sz w:val="20"/>
                <w:szCs w:val="20"/>
              </w:rPr>
              <w:t>Daniel.</w:t>
            </w:r>
          </w:p>
          <w:p w14:paraId="35D9EBD6"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Con esto mantenemos roles claros, sumando QA, demo y documentación como</w:t>
            </w:r>
            <w:r w:rsidRPr="001F1285">
              <w:rPr>
                <w:rStyle w:val="apple-converted-space"/>
                <w:rFonts w:ascii="Arial" w:hAnsi="Arial" w:cs="Arial"/>
                <w:color w:val="000000"/>
                <w:sz w:val="20"/>
                <w:szCs w:val="20"/>
              </w:rPr>
              <w:t> </w:t>
            </w:r>
            <w:r w:rsidRPr="001F1285">
              <w:rPr>
                <w:rStyle w:val="Textoennegrita"/>
                <w:rFonts w:ascii="Arial" w:eastAsiaTheme="majorEastAsia" w:hAnsi="Arial" w:cs="Arial"/>
                <w:b w:val="0"/>
                <w:bCs w:val="0"/>
                <w:color w:val="000000"/>
                <w:sz w:val="20"/>
                <w:szCs w:val="20"/>
              </w:rPr>
              <w:t>pilares transversales</w:t>
            </w:r>
            <w:r w:rsidRPr="001F1285">
              <w:rPr>
                <w:rStyle w:val="apple-converted-space"/>
                <w:rFonts w:ascii="Arial" w:hAnsi="Arial" w:cs="Arial"/>
                <w:color w:val="000000"/>
                <w:sz w:val="20"/>
                <w:szCs w:val="20"/>
              </w:rPr>
              <w:t> </w:t>
            </w:r>
            <w:r w:rsidRPr="001F1285">
              <w:rPr>
                <w:rFonts w:ascii="Arial" w:hAnsi="Arial" w:cs="Arial"/>
                <w:color w:val="000000"/>
                <w:sz w:val="20"/>
                <w:szCs w:val="20"/>
              </w:rPr>
              <w:t>para llegar al cierre con evidencia sólida.</w:t>
            </w:r>
          </w:p>
          <w:p w14:paraId="706CA986" w14:textId="77777777" w:rsidR="001F1285" w:rsidRDefault="001F1285"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2A86C9EE" w14:textId="77777777" w:rsidR="001F1285" w:rsidRPr="001F1285" w:rsidRDefault="001F1285" w:rsidP="001F1285">
            <w:pPr>
              <w:pStyle w:val="NormalWeb"/>
              <w:rPr>
                <w:rFonts w:ascii="Arial" w:hAnsi="Arial" w:cs="Arial"/>
                <w:color w:val="000000"/>
                <w:sz w:val="20"/>
                <w:szCs w:val="20"/>
              </w:rPr>
            </w:pPr>
            <w:r w:rsidRPr="001F1285">
              <w:rPr>
                <w:rStyle w:val="Textoennegrita"/>
                <w:rFonts w:ascii="Arial" w:hAnsi="Arial" w:cs="Arial"/>
                <w:b w:val="0"/>
                <w:bCs w:val="0"/>
                <w:color w:val="000000"/>
                <w:sz w:val="20"/>
                <w:szCs w:val="20"/>
              </w:rPr>
              <w:t>Aspectos positivos</w:t>
            </w:r>
          </w:p>
          <w:p w14:paraId="0FFD6770" w14:textId="77777777" w:rsidR="001F1285" w:rsidRPr="001F1285" w:rsidRDefault="001F1285" w:rsidP="001F1285">
            <w:pPr>
              <w:pStyle w:val="NormalWeb"/>
              <w:numPr>
                <w:ilvl w:val="0"/>
                <w:numId w:val="44"/>
              </w:numPr>
              <w:rPr>
                <w:rFonts w:ascii="Arial" w:hAnsi="Arial" w:cs="Arial"/>
                <w:color w:val="000000"/>
                <w:sz w:val="20"/>
                <w:szCs w:val="20"/>
              </w:rPr>
            </w:pPr>
            <w:r w:rsidRPr="001F1285">
              <w:rPr>
                <w:rStyle w:val="Textoennegrita"/>
                <w:rFonts w:ascii="Arial" w:hAnsi="Arial" w:cs="Arial"/>
                <w:b w:val="0"/>
                <w:bCs w:val="0"/>
                <w:color w:val="000000"/>
                <w:sz w:val="20"/>
                <w:szCs w:val="20"/>
              </w:rPr>
              <w:t>Comunicación clara y respetuosa</w:t>
            </w:r>
            <w:r w:rsidRPr="001F1285">
              <w:rPr>
                <w:rFonts w:ascii="Arial" w:hAnsi="Arial" w:cs="Arial"/>
                <w:color w:val="000000"/>
                <w:sz w:val="20"/>
                <w:szCs w:val="20"/>
              </w:rPr>
              <w:t>: acuerdos ágiles, foco en resultados.</w:t>
            </w:r>
          </w:p>
          <w:p w14:paraId="0775DB1B" w14:textId="77777777" w:rsidR="001F1285" w:rsidRPr="001F1285" w:rsidRDefault="001F1285" w:rsidP="001F1285">
            <w:pPr>
              <w:pStyle w:val="NormalWeb"/>
              <w:numPr>
                <w:ilvl w:val="0"/>
                <w:numId w:val="44"/>
              </w:numPr>
              <w:rPr>
                <w:rFonts w:ascii="Arial" w:hAnsi="Arial" w:cs="Arial"/>
                <w:color w:val="000000"/>
                <w:sz w:val="20"/>
                <w:szCs w:val="20"/>
              </w:rPr>
            </w:pPr>
            <w:r w:rsidRPr="001F1285">
              <w:rPr>
                <w:rStyle w:val="Textoennegrita"/>
                <w:rFonts w:ascii="Arial" w:hAnsi="Arial" w:cs="Arial"/>
                <w:b w:val="0"/>
                <w:bCs w:val="0"/>
                <w:color w:val="000000"/>
                <w:sz w:val="20"/>
                <w:szCs w:val="20"/>
              </w:rPr>
              <w:t>Complementariedad técnica</w:t>
            </w:r>
            <w:r w:rsidRPr="001F1285">
              <w:rPr>
                <w:rFonts w:ascii="Arial" w:hAnsi="Arial" w:cs="Arial"/>
                <w:color w:val="000000"/>
                <w:sz w:val="20"/>
                <w:szCs w:val="20"/>
              </w:rPr>
              <w:t xml:space="preserve">: </w:t>
            </w:r>
            <w:proofErr w:type="spellStart"/>
            <w:r w:rsidRPr="001F1285">
              <w:rPr>
                <w:rFonts w:ascii="Arial" w:hAnsi="Arial" w:cs="Arial"/>
                <w:color w:val="000000"/>
                <w:sz w:val="20"/>
                <w:szCs w:val="20"/>
              </w:rPr>
              <w:t>backend</w:t>
            </w:r>
            <w:proofErr w:type="spellEnd"/>
            <w:r w:rsidRPr="001F1285">
              <w:rPr>
                <w:rFonts w:ascii="Arial" w:hAnsi="Arial" w:cs="Arial"/>
                <w:color w:val="000000"/>
                <w:sz w:val="20"/>
                <w:szCs w:val="20"/>
              </w:rPr>
              <w:t xml:space="preserve">/arquitectura (Daniel) + </w:t>
            </w:r>
            <w:proofErr w:type="spellStart"/>
            <w:r w:rsidRPr="001F1285">
              <w:rPr>
                <w:rFonts w:ascii="Arial" w:hAnsi="Arial" w:cs="Arial"/>
                <w:color w:val="000000"/>
                <w:sz w:val="20"/>
                <w:szCs w:val="20"/>
              </w:rPr>
              <w:t>frontend</w:t>
            </w:r>
            <w:proofErr w:type="spellEnd"/>
            <w:r w:rsidRPr="001F1285">
              <w:rPr>
                <w:rFonts w:ascii="Arial" w:hAnsi="Arial" w:cs="Arial"/>
                <w:color w:val="000000"/>
                <w:sz w:val="20"/>
                <w:szCs w:val="20"/>
              </w:rPr>
              <w:t>/UX (Mario).</w:t>
            </w:r>
          </w:p>
          <w:p w14:paraId="4F633CC0" w14:textId="77777777" w:rsidR="001F1285" w:rsidRPr="001F1285" w:rsidRDefault="001F1285" w:rsidP="001F1285">
            <w:pPr>
              <w:pStyle w:val="NormalWeb"/>
              <w:numPr>
                <w:ilvl w:val="0"/>
                <w:numId w:val="44"/>
              </w:numPr>
              <w:rPr>
                <w:rFonts w:ascii="Arial" w:hAnsi="Arial" w:cs="Arial"/>
                <w:color w:val="000000"/>
                <w:sz w:val="20"/>
                <w:szCs w:val="20"/>
              </w:rPr>
            </w:pPr>
            <w:r w:rsidRPr="001F1285">
              <w:rPr>
                <w:rStyle w:val="Textoennegrita"/>
                <w:rFonts w:ascii="Arial" w:hAnsi="Arial" w:cs="Arial"/>
                <w:b w:val="0"/>
                <w:bCs w:val="0"/>
                <w:color w:val="000000"/>
                <w:sz w:val="20"/>
                <w:szCs w:val="20"/>
              </w:rPr>
              <w:t>Trazabilidad</w:t>
            </w:r>
            <w:r w:rsidRPr="001F1285">
              <w:rPr>
                <w:rFonts w:ascii="Arial" w:hAnsi="Arial" w:cs="Arial"/>
                <w:color w:val="000000"/>
                <w:sz w:val="20"/>
                <w:szCs w:val="20"/>
              </w:rPr>
              <w:t xml:space="preserve">: prototipos en </w:t>
            </w:r>
            <w:proofErr w:type="spellStart"/>
            <w:r w:rsidRPr="001F1285">
              <w:rPr>
                <w:rFonts w:ascii="Arial" w:hAnsi="Arial" w:cs="Arial"/>
                <w:color w:val="000000"/>
                <w:sz w:val="20"/>
                <w:szCs w:val="20"/>
              </w:rPr>
              <w:t>Figma</w:t>
            </w:r>
            <w:proofErr w:type="spellEnd"/>
            <w:r w:rsidRPr="001F1285">
              <w:rPr>
                <w:rFonts w:ascii="Arial" w:hAnsi="Arial" w:cs="Arial"/>
                <w:color w:val="000000"/>
                <w:sz w:val="20"/>
                <w:szCs w:val="20"/>
              </w:rPr>
              <w:t xml:space="preserve"> alineados con la implementación (</w:t>
            </w:r>
            <w:proofErr w:type="spellStart"/>
            <w:r w:rsidRPr="001F1285">
              <w:rPr>
                <w:rFonts w:ascii="Arial" w:hAnsi="Arial" w:cs="Arial"/>
                <w:color w:val="000000"/>
                <w:sz w:val="20"/>
                <w:szCs w:val="20"/>
              </w:rPr>
              <w:t>Tailwind</w:t>
            </w:r>
            <w:proofErr w:type="spellEnd"/>
            <w:r w:rsidRPr="001F1285">
              <w:rPr>
                <w:rFonts w:ascii="Arial" w:hAnsi="Arial" w:cs="Arial"/>
                <w:color w:val="000000"/>
                <w:sz w:val="20"/>
                <w:szCs w:val="20"/>
              </w:rPr>
              <w:t xml:space="preserve"> + </w:t>
            </w:r>
            <w:proofErr w:type="spellStart"/>
            <w:r w:rsidRPr="001F1285">
              <w:rPr>
                <w:rFonts w:ascii="Arial" w:hAnsi="Arial" w:cs="Arial"/>
                <w:color w:val="000000"/>
                <w:sz w:val="20"/>
                <w:szCs w:val="20"/>
              </w:rPr>
              <w:t>ShadCN</w:t>
            </w:r>
            <w:proofErr w:type="spellEnd"/>
            <w:r w:rsidRPr="001F1285">
              <w:rPr>
                <w:rFonts w:ascii="Arial" w:hAnsi="Arial" w:cs="Arial"/>
                <w:color w:val="000000"/>
                <w:sz w:val="20"/>
                <w:szCs w:val="20"/>
              </w:rPr>
              <w:t>), repos y tareas versionadas.</w:t>
            </w:r>
          </w:p>
          <w:p w14:paraId="2D1E7675" w14:textId="77777777" w:rsidR="001F1285" w:rsidRPr="001F1285" w:rsidRDefault="001F1285" w:rsidP="001F1285">
            <w:pPr>
              <w:pStyle w:val="NormalWeb"/>
              <w:rPr>
                <w:rFonts w:ascii="Arial" w:hAnsi="Arial" w:cs="Arial"/>
                <w:color w:val="000000"/>
                <w:sz w:val="20"/>
                <w:szCs w:val="20"/>
              </w:rPr>
            </w:pPr>
            <w:r w:rsidRPr="001F1285">
              <w:rPr>
                <w:rStyle w:val="Textoennegrita"/>
                <w:rFonts w:ascii="Arial" w:hAnsi="Arial" w:cs="Arial"/>
                <w:b w:val="0"/>
                <w:bCs w:val="0"/>
                <w:color w:val="000000"/>
                <w:sz w:val="20"/>
                <w:szCs w:val="20"/>
              </w:rPr>
              <w:t>Aspectos a mejorar (acciones concretas)</w:t>
            </w:r>
          </w:p>
          <w:p w14:paraId="04B31EC7" w14:textId="77777777" w:rsidR="001F1285" w:rsidRPr="001F1285" w:rsidRDefault="001F1285" w:rsidP="001F1285">
            <w:pPr>
              <w:pStyle w:val="NormalWeb"/>
              <w:numPr>
                <w:ilvl w:val="0"/>
                <w:numId w:val="45"/>
              </w:numPr>
              <w:rPr>
                <w:rFonts w:ascii="Arial" w:hAnsi="Arial" w:cs="Arial"/>
                <w:color w:val="000000"/>
                <w:sz w:val="20"/>
                <w:szCs w:val="20"/>
              </w:rPr>
            </w:pPr>
            <w:r w:rsidRPr="001F1285">
              <w:rPr>
                <w:rStyle w:val="Textoennegrita"/>
                <w:rFonts w:ascii="Arial" w:hAnsi="Arial" w:cs="Arial"/>
                <w:b w:val="0"/>
                <w:bCs w:val="0"/>
                <w:color w:val="000000"/>
                <w:sz w:val="20"/>
                <w:szCs w:val="20"/>
              </w:rPr>
              <w:t xml:space="preserve">Planificación fina de </w:t>
            </w:r>
            <w:proofErr w:type="spellStart"/>
            <w:r w:rsidRPr="001F1285">
              <w:rPr>
                <w:rStyle w:val="Textoennegrita"/>
                <w:rFonts w:ascii="Arial" w:hAnsi="Arial" w:cs="Arial"/>
                <w:b w:val="0"/>
                <w:bCs w:val="0"/>
                <w:color w:val="000000"/>
                <w:sz w:val="20"/>
                <w:szCs w:val="20"/>
              </w:rPr>
              <w:t>sprints</w:t>
            </w:r>
            <w:proofErr w:type="spellEnd"/>
            <w:r w:rsidRPr="001F1285">
              <w:rPr>
                <w:rFonts w:ascii="Arial" w:hAnsi="Arial" w:cs="Arial"/>
                <w:color w:val="000000"/>
                <w:sz w:val="20"/>
                <w:szCs w:val="20"/>
              </w:rPr>
              <w:t>: agregar</w:t>
            </w:r>
            <w:r w:rsidRPr="001F1285">
              <w:rPr>
                <w:rStyle w:val="apple-converted-space"/>
                <w:rFonts w:ascii="Arial" w:eastAsiaTheme="majorEastAsia" w:hAnsi="Arial" w:cs="Arial"/>
                <w:color w:val="000000"/>
                <w:sz w:val="20"/>
                <w:szCs w:val="20"/>
              </w:rPr>
              <w:t> </w:t>
            </w:r>
            <w:r w:rsidRPr="001F1285">
              <w:rPr>
                <w:rStyle w:val="nfasis"/>
                <w:rFonts w:ascii="Arial" w:hAnsi="Arial" w:cs="Arial"/>
                <w:color w:val="000000"/>
                <w:sz w:val="20"/>
                <w:szCs w:val="20"/>
              </w:rPr>
              <w:t>buffers</w:t>
            </w:r>
            <w:r w:rsidRPr="001F1285">
              <w:rPr>
                <w:rStyle w:val="apple-converted-space"/>
                <w:rFonts w:ascii="Arial" w:eastAsiaTheme="majorEastAsia" w:hAnsi="Arial" w:cs="Arial"/>
                <w:color w:val="000000"/>
                <w:sz w:val="20"/>
                <w:szCs w:val="20"/>
              </w:rPr>
              <w:t> </w:t>
            </w:r>
            <w:r w:rsidRPr="001F1285">
              <w:rPr>
                <w:rFonts w:ascii="Arial" w:hAnsi="Arial" w:cs="Arial"/>
                <w:color w:val="000000"/>
                <w:sz w:val="20"/>
                <w:szCs w:val="20"/>
              </w:rPr>
              <w:t>técnicos (OCR/</w:t>
            </w:r>
            <w:proofErr w:type="spellStart"/>
            <w:r w:rsidRPr="001F1285">
              <w:rPr>
                <w:rFonts w:ascii="Arial" w:hAnsi="Arial" w:cs="Arial"/>
                <w:color w:val="000000"/>
                <w:sz w:val="20"/>
                <w:szCs w:val="20"/>
              </w:rPr>
              <w:t>exports</w:t>
            </w:r>
            <w:proofErr w:type="spellEnd"/>
            <w:r w:rsidRPr="001F1285">
              <w:rPr>
                <w:rFonts w:ascii="Arial" w:hAnsi="Arial" w:cs="Arial"/>
                <w:color w:val="000000"/>
                <w:sz w:val="20"/>
                <w:szCs w:val="20"/>
              </w:rPr>
              <w:t>) y estimaciones con margen.</w:t>
            </w:r>
          </w:p>
          <w:p w14:paraId="66B07B94" w14:textId="77777777" w:rsidR="001F1285" w:rsidRPr="001F1285" w:rsidRDefault="001F1285" w:rsidP="001F1285">
            <w:pPr>
              <w:pStyle w:val="NormalWeb"/>
              <w:numPr>
                <w:ilvl w:val="0"/>
                <w:numId w:val="45"/>
              </w:numPr>
              <w:rPr>
                <w:rFonts w:ascii="Arial" w:hAnsi="Arial" w:cs="Arial"/>
                <w:color w:val="000000"/>
                <w:sz w:val="20"/>
                <w:szCs w:val="20"/>
              </w:rPr>
            </w:pPr>
            <w:r w:rsidRPr="001F1285">
              <w:rPr>
                <w:rStyle w:val="Textoennegrita"/>
                <w:rFonts w:ascii="Arial" w:hAnsi="Arial" w:cs="Arial"/>
                <w:b w:val="0"/>
                <w:bCs w:val="0"/>
                <w:color w:val="000000"/>
                <w:sz w:val="20"/>
                <w:szCs w:val="20"/>
              </w:rPr>
              <w:lastRenderedPageBreak/>
              <w:t>Definición de Hecho (</w:t>
            </w:r>
            <w:proofErr w:type="spellStart"/>
            <w:r w:rsidRPr="001F1285">
              <w:rPr>
                <w:rStyle w:val="Textoennegrita"/>
                <w:rFonts w:ascii="Arial" w:hAnsi="Arial" w:cs="Arial"/>
                <w:b w:val="0"/>
                <w:bCs w:val="0"/>
                <w:color w:val="000000"/>
                <w:sz w:val="20"/>
                <w:szCs w:val="20"/>
              </w:rPr>
              <w:t>DoD</w:t>
            </w:r>
            <w:proofErr w:type="spellEnd"/>
            <w:r w:rsidRPr="001F1285">
              <w:rPr>
                <w:rStyle w:val="Textoennegrita"/>
                <w:rFonts w:ascii="Arial" w:hAnsi="Arial" w:cs="Arial"/>
                <w:b w:val="0"/>
                <w:bCs w:val="0"/>
                <w:color w:val="000000"/>
                <w:sz w:val="20"/>
                <w:szCs w:val="20"/>
              </w:rPr>
              <w:t>)</w:t>
            </w:r>
            <w:r w:rsidRPr="001F1285">
              <w:rPr>
                <w:rStyle w:val="apple-converted-space"/>
                <w:rFonts w:ascii="Arial" w:eastAsiaTheme="majorEastAsia" w:hAnsi="Arial" w:cs="Arial"/>
                <w:color w:val="000000"/>
                <w:sz w:val="20"/>
                <w:szCs w:val="20"/>
              </w:rPr>
              <w:t> </w:t>
            </w:r>
            <w:r w:rsidRPr="001F1285">
              <w:rPr>
                <w:rFonts w:ascii="Arial" w:hAnsi="Arial" w:cs="Arial"/>
                <w:color w:val="000000"/>
                <w:sz w:val="20"/>
                <w:szCs w:val="20"/>
              </w:rPr>
              <w:t xml:space="preserve">común: cada entrega debe incluir código + pruebas + breve </w:t>
            </w:r>
            <w:proofErr w:type="spellStart"/>
            <w:r w:rsidRPr="001F1285">
              <w:rPr>
                <w:rFonts w:ascii="Arial" w:hAnsi="Arial" w:cs="Arial"/>
                <w:color w:val="000000"/>
                <w:sz w:val="20"/>
                <w:szCs w:val="20"/>
              </w:rPr>
              <w:t>doc</w:t>
            </w:r>
            <w:proofErr w:type="spellEnd"/>
            <w:r w:rsidRPr="001F1285">
              <w:rPr>
                <w:rFonts w:ascii="Arial" w:hAnsi="Arial" w:cs="Arial"/>
                <w:color w:val="000000"/>
                <w:sz w:val="20"/>
                <w:szCs w:val="20"/>
              </w:rPr>
              <w:t xml:space="preserve"> (máx. 10 </w:t>
            </w:r>
            <w:proofErr w:type="spellStart"/>
            <w:r w:rsidRPr="001F1285">
              <w:rPr>
                <w:rFonts w:ascii="Arial" w:hAnsi="Arial" w:cs="Arial"/>
                <w:color w:val="000000"/>
                <w:sz w:val="20"/>
                <w:szCs w:val="20"/>
              </w:rPr>
              <w:t>mins</w:t>
            </w:r>
            <w:proofErr w:type="spellEnd"/>
            <w:r w:rsidRPr="001F1285">
              <w:rPr>
                <w:rFonts w:ascii="Arial" w:hAnsi="Arial" w:cs="Arial"/>
                <w:color w:val="000000"/>
                <w:sz w:val="20"/>
                <w:szCs w:val="20"/>
              </w:rPr>
              <w:t xml:space="preserve"> de </w:t>
            </w:r>
            <w:proofErr w:type="spellStart"/>
            <w:r w:rsidRPr="001F1285">
              <w:rPr>
                <w:rFonts w:ascii="Arial" w:hAnsi="Arial" w:cs="Arial"/>
                <w:color w:val="000000"/>
                <w:sz w:val="20"/>
                <w:szCs w:val="20"/>
              </w:rPr>
              <w:t>checklist</w:t>
            </w:r>
            <w:proofErr w:type="spellEnd"/>
            <w:r w:rsidRPr="001F1285">
              <w:rPr>
                <w:rFonts w:ascii="Arial" w:hAnsi="Arial" w:cs="Arial"/>
                <w:color w:val="000000"/>
                <w:sz w:val="20"/>
                <w:szCs w:val="20"/>
              </w:rPr>
              <w:t>).</w:t>
            </w:r>
          </w:p>
          <w:p w14:paraId="1B81BAF4" w14:textId="77777777" w:rsidR="001F1285" w:rsidRPr="001F1285" w:rsidRDefault="001F1285" w:rsidP="001F1285">
            <w:pPr>
              <w:pStyle w:val="NormalWeb"/>
              <w:numPr>
                <w:ilvl w:val="0"/>
                <w:numId w:val="45"/>
              </w:numPr>
              <w:rPr>
                <w:rFonts w:ascii="Arial" w:hAnsi="Arial" w:cs="Arial"/>
                <w:color w:val="000000"/>
                <w:sz w:val="20"/>
                <w:szCs w:val="20"/>
              </w:rPr>
            </w:pPr>
            <w:r w:rsidRPr="001F1285">
              <w:rPr>
                <w:rStyle w:val="Textoennegrita"/>
                <w:rFonts w:ascii="Arial" w:hAnsi="Arial" w:cs="Arial"/>
                <w:b w:val="0"/>
                <w:bCs w:val="0"/>
                <w:color w:val="000000"/>
                <w:sz w:val="20"/>
                <w:szCs w:val="20"/>
              </w:rPr>
              <w:t>Revisiones de código cruzadas</w:t>
            </w:r>
            <w:r w:rsidRPr="001F1285">
              <w:rPr>
                <w:rFonts w:ascii="Arial" w:hAnsi="Arial" w:cs="Arial"/>
                <w:color w:val="000000"/>
                <w:sz w:val="20"/>
                <w:szCs w:val="20"/>
              </w:rPr>
              <w:t xml:space="preserve">: 1 PR por módulo con </w:t>
            </w:r>
            <w:proofErr w:type="spellStart"/>
            <w:r w:rsidRPr="001F1285">
              <w:rPr>
                <w:rFonts w:ascii="Arial" w:hAnsi="Arial" w:cs="Arial"/>
                <w:color w:val="000000"/>
                <w:sz w:val="20"/>
                <w:szCs w:val="20"/>
              </w:rPr>
              <w:t>checklist</w:t>
            </w:r>
            <w:proofErr w:type="spellEnd"/>
            <w:r w:rsidRPr="001F1285">
              <w:rPr>
                <w:rFonts w:ascii="Arial" w:hAnsi="Arial" w:cs="Arial"/>
                <w:color w:val="000000"/>
                <w:sz w:val="20"/>
                <w:szCs w:val="20"/>
              </w:rPr>
              <w:t xml:space="preserve"> (seguridad, errores, </w:t>
            </w:r>
            <w:proofErr w:type="spellStart"/>
            <w:r w:rsidRPr="001F1285">
              <w:rPr>
                <w:rFonts w:ascii="Arial" w:hAnsi="Arial" w:cs="Arial"/>
                <w:color w:val="000000"/>
                <w:sz w:val="20"/>
                <w:szCs w:val="20"/>
              </w:rPr>
              <w:t>naming</w:t>
            </w:r>
            <w:proofErr w:type="spellEnd"/>
            <w:r w:rsidRPr="001F1285">
              <w:rPr>
                <w:rFonts w:ascii="Arial" w:hAnsi="Arial" w:cs="Arial"/>
                <w:color w:val="000000"/>
                <w:sz w:val="20"/>
                <w:szCs w:val="20"/>
              </w:rPr>
              <w:t xml:space="preserve">, </w:t>
            </w:r>
            <w:proofErr w:type="spellStart"/>
            <w:r w:rsidRPr="001F1285">
              <w:rPr>
                <w:rFonts w:ascii="Arial" w:hAnsi="Arial" w:cs="Arial"/>
                <w:color w:val="000000"/>
                <w:sz w:val="20"/>
                <w:szCs w:val="20"/>
              </w:rPr>
              <w:t>tests</w:t>
            </w:r>
            <w:proofErr w:type="spellEnd"/>
            <w:r w:rsidRPr="001F1285">
              <w:rPr>
                <w:rFonts w:ascii="Arial" w:hAnsi="Arial" w:cs="Arial"/>
                <w:color w:val="000000"/>
                <w:sz w:val="20"/>
                <w:szCs w:val="20"/>
              </w:rPr>
              <w:t>).</w:t>
            </w:r>
          </w:p>
          <w:p w14:paraId="5AEDE27A" w14:textId="77777777" w:rsidR="001F1285" w:rsidRPr="001F1285" w:rsidRDefault="001F1285" w:rsidP="001F1285">
            <w:pPr>
              <w:pStyle w:val="NormalWeb"/>
              <w:numPr>
                <w:ilvl w:val="0"/>
                <w:numId w:val="45"/>
              </w:numPr>
              <w:rPr>
                <w:rFonts w:ascii="Arial" w:hAnsi="Arial" w:cs="Arial"/>
                <w:color w:val="000000"/>
                <w:sz w:val="20"/>
                <w:szCs w:val="20"/>
              </w:rPr>
            </w:pPr>
            <w:r w:rsidRPr="001F1285">
              <w:rPr>
                <w:rStyle w:val="Textoennegrita"/>
                <w:rFonts w:ascii="Arial" w:hAnsi="Arial" w:cs="Arial"/>
                <w:b w:val="0"/>
                <w:bCs w:val="0"/>
                <w:color w:val="000000"/>
                <w:sz w:val="20"/>
                <w:szCs w:val="20"/>
              </w:rPr>
              <w:t>Gestión de riesgos visible</w:t>
            </w:r>
            <w:r w:rsidRPr="001F1285">
              <w:rPr>
                <w:rFonts w:ascii="Arial" w:hAnsi="Arial" w:cs="Arial"/>
                <w:color w:val="000000"/>
                <w:sz w:val="20"/>
                <w:szCs w:val="20"/>
              </w:rPr>
              <w:t xml:space="preserve">: tablero con riesgo, impacto, </w:t>
            </w:r>
            <w:proofErr w:type="spellStart"/>
            <w:r w:rsidRPr="001F1285">
              <w:rPr>
                <w:rFonts w:ascii="Arial" w:hAnsi="Arial" w:cs="Arial"/>
                <w:color w:val="000000"/>
                <w:sz w:val="20"/>
                <w:szCs w:val="20"/>
              </w:rPr>
              <w:t>due</w:t>
            </w:r>
            <w:proofErr w:type="spellEnd"/>
            <w:r w:rsidRPr="001F1285">
              <w:rPr>
                <w:rFonts w:ascii="Arial" w:hAnsi="Arial" w:cs="Arial"/>
                <w:color w:val="000000"/>
                <w:sz w:val="20"/>
                <w:szCs w:val="20"/>
              </w:rPr>
              <w:t xml:space="preserve"> date y dueño; revisar semanalmente.</w:t>
            </w:r>
          </w:p>
          <w:p w14:paraId="7316593B" w14:textId="77777777" w:rsidR="001F1285" w:rsidRPr="001F1285" w:rsidRDefault="001F1285" w:rsidP="001F1285">
            <w:pPr>
              <w:pStyle w:val="NormalWeb"/>
              <w:numPr>
                <w:ilvl w:val="0"/>
                <w:numId w:val="45"/>
              </w:numPr>
              <w:rPr>
                <w:rFonts w:ascii="Arial" w:hAnsi="Arial" w:cs="Arial"/>
                <w:color w:val="000000"/>
                <w:sz w:val="20"/>
                <w:szCs w:val="20"/>
              </w:rPr>
            </w:pPr>
            <w:r w:rsidRPr="001F1285">
              <w:rPr>
                <w:rStyle w:val="Textoennegrita"/>
                <w:rFonts w:ascii="Arial" w:hAnsi="Arial" w:cs="Arial"/>
                <w:b w:val="0"/>
                <w:bCs w:val="0"/>
                <w:color w:val="000000"/>
                <w:sz w:val="20"/>
                <w:szCs w:val="20"/>
              </w:rPr>
              <w:t>Cadencia de demo</w:t>
            </w:r>
            <w:r w:rsidRPr="001F1285">
              <w:rPr>
                <w:rFonts w:ascii="Arial" w:hAnsi="Arial" w:cs="Arial"/>
                <w:color w:val="000000"/>
                <w:sz w:val="20"/>
                <w:szCs w:val="20"/>
              </w:rPr>
              <w:t xml:space="preserve">: quincenal, 20 min, con registro de </w:t>
            </w:r>
            <w:proofErr w:type="spellStart"/>
            <w:r w:rsidRPr="001F1285">
              <w:rPr>
                <w:rFonts w:ascii="Arial" w:hAnsi="Arial" w:cs="Arial"/>
                <w:color w:val="000000"/>
                <w:sz w:val="20"/>
                <w:szCs w:val="20"/>
              </w:rPr>
              <w:t>feedback</w:t>
            </w:r>
            <w:proofErr w:type="spellEnd"/>
            <w:r w:rsidRPr="001F1285">
              <w:rPr>
                <w:rFonts w:ascii="Arial" w:hAnsi="Arial" w:cs="Arial"/>
                <w:color w:val="000000"/>
                <w:sz w:val="20"/>
                <w:szCs w:val="20"/>
              </w:rPr>
              <w:t xml:space="preserve"> y acciones para el siguiente sprint.</w:t>
            </w:r>
          </w:p>
          <w:p w14:paraId="3B6A1063" w14:textId="77777777" w:rsidR="001F1285" w:rsidRPr="001F1285" w:rsidRDefault="001F1285" w:rsidP="001F1285">
            <w:pPr>
              <w:pStyle w:val="NormalWeb"/>
              <w:rPr>
                <w:rFonts w:ascii="Arial" w:hAnsi="Arial" w:cs="Arial"/>
                <w:color w:val="000000"/>
                <w:sz w:val="20"/>
                <w:szCs w:val="20"/>
              </w:rPr>
            </w:pPr>
            <w:r w:rsidRPr="001F1285">
              <w:rPr>
                <w:rFonts w:ascii="Arial" w:hAnsi="Arial" w:cs="Arial"/>
                <w:color w:val="000000"/>
                <w:sz w:val="20"/>
                <w:szCs w:val="20"/>
              </w:rPr>
              <w:t>Evaluamos el trabajo grupal como</w:t>
            </w:r>
            <w:r w:rsidRPr="001F1285">
              <w:rPr>
                <w:rStyle w:val="apple-converted-space"/>
                <w:rFonts w:ascii="Arial" w:eastAsiaTheme="majorEastAsia" w:hAnsi="Arial" w:cs="Arial"/>
                <w:color w:val="000000"/>
                <w:sz w:val="20"/>
                <w:szCs w:val="20"/>
              </w:rPr>
              <w:t> </w:t>
            </w:r>
            <w:r w:rsidRPr="001F1285">
              <w:rPr>
                <w:rStyle w:val="Textoennegrita"/>
                <w:rFonts w:ascii="Arial" w:hAnsi="Arial" w:cs="Arial"/>
                <w:b w:val="0"/>
                <w:bCs w:val="0"/>
                <w:color w:val="000000"/>
                <w:sz w:val="20"/>
                <w:szCs w:val="20"/>
              </w:rPr>
              <w:t>colaborativo, responsable y en mejora continua</w:t>
            </w:r>
            <w:r w:rsidRPr="001F1285">
              <w:rPr>
                <w:rFonts w:ascii="Arial" w:hAnsi="Arial" w:cs="Arial"/>
                <w:color w:val="000000"/>
                <w:sz w:val="20"/>
                <w:szCs w:val="20"/>
              </w:rPr>
              <w:t>; las acciones anteriores apuntan a</w:t>
            </w:r>
            <w:r w:rsidRPr="001F1285">
              <w:rPr>
                <w:rStyle w:val="apple-converted-space"/>
                <w:rFonts w:ascii="Arial" w:eastAsiaTheme="majorEastAsia" w:hAnsi="Arial" w:cs="Arial"/>
                <w:color w:val="000000"/>
                <w:sz w:val="20"/>
                <w:szCs w:val="20"/>
              </w:rPr>
              <w:t> </w:t>
            </w:r>
            <w:r w:rsidRPr="001F1285">
              <w:rPr>
                <w:rStyle w:val="Textoennegrita"/>
                <w:rFonts w:ascii="Arial" w:hAnsi="Arial" w:cs="Arial"/>
                <w:b w:val="0"/>
                <w:bCs w:val="0"/>
                <w:color w:val="000000"/>
                <w:sz w:val="20"/>
                <w:szCs w:val="20"/>
              </w:rPr>
              <w:t>reducir retrabajos</w:t>
            </w:r>
            <w:r w:rsidRPr="001F1285">
              <w:rPr>
                <w:rStyle w:val="apple-converted-space"/>
                <w:rFonts w:ascii="Arial" w:eastAsiaTheme="majorEastAsia" w:hAnsi="Arial" w:cs="Arial"/>
                <w:color w:val="000000"/>
                <w:sz w:val="20"/>
                <w:szCs w:val="20"/>
              </w:rPr>
              <w:t> </w:t>
            </w:r>
            <w:r w:rsidRPr="001F1285">
              <w:rPr>
                <w:rFonts w:ascii="Arial" w:hAnsi="Arial" w:cs="Arial"/>
                <w:color w:val="000000"/>
                <w:sz w:val="20"/>
                <w:szCs w:val="20"/>
              </w:rPr>
              <w:t>y</w:t>
            </w:r>
            <w:r w:rsidRPr="001F1285">
              <w:rPr>
                <w:rStyle w:val="apple-converted-space"/>
                <w:rFonts w:ascii="Arial" w:eastAsiaTheme="majorEastAsia" w:hAnsi="Arial" w:cs="Arial"/>
                <w:color w:val="000000"/>
                <w:sz w:val="20"/>
                <w:szCs w:val="20"/>
              </w:rPr>
              <w:t> </w:t>
            </w:r>
            <w:r w:rsidRPr="001F1285">
              <w:rPr>
                <w:rStyle w:val="Textoennegrita"/>
                <w:rFonts w:ascii="Arial" w:hAnsi="Arial" w:cs="Arial"/>
                <w:b w:val="0"/>
                <w:bCs w:val="0"/>
                <w:color w:val="000000"/>
                <w:sz w:val="20"/>
                <w:szCs w:val="20"/>
              </w:rPr>
              <w:t>elevar la calidad</w:t>
            </w:r>
            <w:r w:rsidRPr="001F1285">
              <w:rPr>
                <w:rStyle w:val="apple-converted-space"/>
                <w:rFonts w:ascii="Arial" w:eastAsiaTheme="majorEastAsia" w:hAnsi="Arial" w:cs="Arial"/>
                <w:color w:val="000000"/>
                <w:sz w:val="20"/>
                <w:szCs w:val="20"/>
              </w:rPr>
              <w:t> </w:t>
            </w:r>
            <w:r w:rsidRPr="001F1285">
              <w:rPr>
                <w:rFonts w:ascii="Arial" w:hAnsi="Arial" w:cs="Arial"/>
                <w:color w:val="000000"/>
                <w:sz w:val="20"/>
                <w:szCs w:val="20"/>
              </w:rPr>
              <w:t>de cara a pruebas y cierre.</w:t>
            </w:r>
          </w:p>
          <w:p w14:paraId="0B6599EC" w14:textId="77777777" w:rsidR="004F2A8B" w:rsidRPr="001F1285" w:rsidRDefault="004F2A8B" w:rsidP="3D28A338">
            <w:pPr>
              <w:jc w:val="both"/>
              <w:rPr>
                <w:rFonts w:ascii="Arial" w:eastAsiaTheme="majorEastAsia" w:hAnsi="Arial" w:cs="Arial"/>
                <w:color w:val="767171" w:themeColor="background2" w:themeShade="80"/>
                <w:sz w:val="20"/>
                <w:szCs w:val="20"/>
              </w:rPr>
            </w:pPr>
          </w:p>
          <w:p w14:paraId="5CFD58DE" w14:textId="77777777" w:rsidR="004F2A8B" w:rsidRPr="001F1285" w:rsidRDefault="004F2A8B" w:rsidP="3D28A338">
            <w:pPr>
              <w:jc w:val="both"/>
              <w:rPr>
                <w:rFonts w:ascii="Arial" w:eastAsiaTheme="majorEastAsia" w:hAnsi="Arial" w:cs="Arial"/>
                <w:color w:val="767171" w:themeColor="background2" w:themeShade="80"/>
                <w:sz w:val="20"/>
                <w:szCs w:val="20"/>
              </w:rPr>
            </w:pPr>
          </w:p>
          <w:p w14:paraId="739A6F94" w14:textId="77777777" w:rsidR="004F2A8B" w:rsidRPr="001F1285" w:rsidRDefault="004F2A8B" w:rsidP="3D28A338">
            <w:pPr>
              <w:jc w:val="both"/>
              <w:rPr>
                <w:rFonts w:ascii="Arial" w:eastAsiaTheme="majorEastAsia" w:hAnsi="Arial" w:cs="Arial"/>
                <w:color w:val="767171" w:themeColor="background2" w:themeShade="80"/>
                <w:sz w:val="20"/>
                <w:szCs w:val="20"/>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82CC0" w14:textId="77777777" w:rsidR="00EC5869" w:rsidRDefault="00EC5869" w:rsidP="00DF38AE">
      <w:pPr>
        <w:spacing w:after="0" w:line="240" w:lineRule="auto"/>
      </w:pPr>
      <w:r>
        <w:separator/>
      </w:r>
    </w:p>
  </w:endnote>
  <w:endnote w:type="continuationSeparator" w:id="0">
    <w:p w14:paraId="0524C39A" w14:textId="77777777" w:rsidR="00EC5869" w:rsidRDefault="00EC586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BC35CA" w14:textId="77777777" w:rsidR="00EC5869" w:rsidRDefault="00EC5869" w:rsidP="00DF38AE">
      <w:pPr>
        <w:spacing w:after="0" w:line="240" w:lineRule="auto"/>
      </w:pPr>
      <w:r>
        <w:separator/>
      </w:r>
    </w:p>
  </w:footnote>
  <w:footnote w:type="continuationSeparator" w:id="0">
    <w:p w14:paraId="5B26E012" w14:textId="77777777" w:rsidR="00EC5869" w:rsidRDefault="00EC586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7D022B0"/>
    <w:multiLevelType w:val="multilevel"/>
    <w:tmpl w:val="DA92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84003F"/>
    <w:multiLevelType w:val="multilevel"/>
    <w:tmpl w:val="19E6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51C29B5"/>
    <w:multiLevelType w:val="multilevel"/>
    <w:tmpl w:val="7FB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3FE16E46"/>
    <w:multiLevelType w:val="multilevel"/>
    <w:tmpl w:val="7DEA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EE80735"/>
    <w:multiLevelType w:val="multilevel"/>
    <w:tmpl w:val="4AD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32743895">
    <w:abstractNumId w:val="3"/>
  </w:num>
  <w:num w:numId="2" w16cid:durableId="1098982171">
    <w:abstractNumId w:val="8"/>
  </w:num>
  <w:num w:numId="3" w16cid:durableId="1431925683">
    <w:abstractNumId w:val="13"/>
  </w:num>
  <w:num w:numId="4" w16cid:durableId="1542478662">
    <w:abstractNumId w:val="32"/>
  </w:num>
  <w:num w:numId="5" w16cid:durableId="960917611">
    <w:abstractNumId w:val="35"/>
  </w:num>
  <w:num w:numId="6" w16cid:durableId="2053652656">
    <w:abstractNumId w:val="4"/>
  </w:num>
  <w:num w:numId="7" w16cid:durableId="742021868">
    <w:abstractNumId w:val="11"/>
  </w:num>
  <w:num w:numId="8" w16cid:durableId="987828134">
    <w:abstractNumId w:val="22"/>
  </w:num>
  <w:num w:numId="9" w16cid:durableId="489755511">
    <w:abstractNumId w:val="16"/>
  </w:num>
  <w:num w:numId="10" w16cid:durableId="779109394">
    <w:abstractNumId w:val="9"/>
  </w:num>
  <w:num w:numId="11" w16cid:durableId="108093232">
    <w:abstractNumId w:val="28"/>
  </w:num>
  <w:num w:numId="12" w16cid:durableId="273176598">
    <w:abstractNumId w:val="40"/>
  </w:num>
  <w:num w:numId="13" w16cid:durableId="613482565">
    <w:abstractNumId w:val="34"/>
  </w:num>
  <w:num w:numId="14" w16cid:durableId="1266309792">
    <w:abstractNumId w:val="1"/>
  </w:num>
  <w:num w:numId="15" w16cid:durableId="776291237">
    <w:abstractNumId w:val="41"/>
  </w:num>
  <w:num w:numId="16" w16cid:durableId="66004345">
    <w:abstractNumId w:val="25"/>
  </w:num>
  <w:num w:numId="17" w16cid:durableId="1119642337">
    <w:abstractNumId w:val="20"/>
  </w:num>
  <w:num w:numId="18" w16cid:durableId="226503478">
    <w:abstractNumId w:val="36"/>
  </w:num>
  <w:num w:numId="19" w16cid:durableId="146284719">
    <w:abstractNumId w:val="10"/>
  </w:num>
  <w:num w:numId="20" w16cid:durableId="1091780807">
    <w:abstractNumId w:val="44"/>
  </w:num>
  <w:num w:numId="21" w16cid:durableId="670647760">
    <w:abstractNumId w:val="39"/>
  </w:num>
  <w:num w:numId="22" w16cid:durableId="1076435990">
    <w:abstractNumId w:val="14"/>
  </w:num>
  <w:num w:numId="23" w16cid:durableId="325061941">
    <w:abstractNumId w:val="15"/>
  </w:num>
  <w:num w:numId="24" w16cid:durableId="1273317629">
    <w:abstractNumId w:val="5"/>
  </w:num>
  <w:num w:numId="25" w16cid:durableId="1797211901">
    <w:abstractNumId w:val="18"/>
  </w:num>
  <w:num w:numId="26" w16cid:durableId="124542190">
    <w:abstractNumId w:val="23"/>
  </w:num>
  <w:num w:numId="27" w16cid:durableId="33581301">
    <w:abstractNumId w:val="27"/>
  </w:num>
  <w:num w:numId="28" w16cid:durableId="876506028">
    <w:abstractNumId w:val="0"/>
  </w:num>
  <w:num w:numId="29" w16cid:durableId="1154688089">
    <w:abstractNumId w:val="21"/>
  </w:num>
  <w:num w:numId="30" w16cid:durableId="723330364">
    <w:abstractNumId w:val="26"/>
  </w:num>
  <w:num w:numId="31" w16cid:durableId="1947033508">
    <w:abstractNumId w:val="2"/>
  </w:num>
  <w:num w:numId="32" w16cid:durableId="2130732759">
    <w:abstractNumId w:val="7"/>
  </w:num>
  <w:num w:numId="33" w16cid:durableId="215286695">
    <w:abstractNumId w:val="37"/>
  </w:num>
  <w:num w:numId="34" w16cid:durableId="1246573821">
    <w:abstractNumId w:val="43"/>
  </w:num>
  <w:num w:numId="35" w16cid:durableId="303317001">
    <w:abstractNumId w:val="6"/>
  </w:num>
  <w:num w:numId="36" w16cid:durableId="1100219732">
    <w:abstractNumId w:val="29"/>
  </w:num>
  <w:num w:numId="37" w16cid:durableId="1476533998">
    <w:abstractNumId w:val="42"/>
  </w:num>
  <w:num w:numId="38" w16cid:durableId="94637645">
    <w:abstractNumId w:val="31"/>
  </w:num>
  <w:num w:numId="39" w16cid:durableId="279382517">
    <w:abstractNumId w:val="30"/>
  </w:num>
  <w:num w:numId="40" w16cid:durableId="1341589576">
    <w:abstractNumId w:val="38"/>
  </w:num>
  <w:num w:numId="41" w16cid:durableId="2044942835">
    <w:abstractNumId w:val="12"/>
  </w:num>
  <w:num w:numId="42" w16cid:durableId="1192644510">
    <w:abstractNumId w:val="19"/>
  </w:num>
  <w:num w:numId="43" w16cid:durableId="1037008362">
    <w:abstractNumId w:val="17"/>
  </w:num>
  <w:num w:numId="44" w16cid:durableId="1504541231">
    <w:abstractNumId w:val="33"/>
  </w:num>
  <w:num w:numId="45" w16cid:durableId="1973438598">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1285"/>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26E1A"/>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586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apple-converted-space">
    <w:name w:val="apple-converted-space"/>
    <w:basedOn w:val="Fuentedeprrafopredeter"/>
    <w:rsid w:val="001F1285"/>
  </w:style>
  <w:style w:type="character" w:styleId="nfasis">
    <w:name w:val="Emphasis"/>
    <w:basedOn w:val="Fuentedeprrafopredeter"/>
    <w:uiPriority w:val="20"/>
    <w:qFormat/>
    <w:rsid w:val="001F12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1346</Words>
  <Characters>7404</Characters>
  <Application>Microsoft Office Word</Application>
  <DocSecurity>0</DocSecurity>
  <Lines>61</Lines>
  <Paragraphs>17</Paragraphs>
  <ScaleCrop>false</ScaleCrop>
  <Company>Wal-Mart Stores, Inc.</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MARIO . BRONCHUER LANDA</cp:lastModifiedBy>
  <cp:revision>43</cp:revision>
  <cp:lastPrinted>2019-12-16T20:10:00Z</cp:lastPrinted>
  <dcterms:created xsi:type="dcterms:W3CDTF">2021-12-31T12:50:00Z</dcterms:created>
  <dcterms:modified xsi:type="dcterms:W3CDTF">2025-10-15T19:24:00Z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