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A36AD" w14:textId="0EFF5193" w:rsidR="00A41296" w:rsidRPr="00A41296" w:rsidRDefault="00A41296" w:rsidP="00A41296">
      <w:pPr>
        <w:jc w:val="center"/>
        <w:rPr>
          <w:sz w:val="36"/>
          <w:szCs w:val="36"/>
        </w:rPr>
      </w:pPr>
      <w:r>
        <w:rPr>
          <w:sz w:val="36"/>
          <w:szCs w:val="36"/>
        </w:rPr>
        <w:t>Load to Staging Control Flow</w:t>
      </w:r>
    </w:p>
    <w:p w14:paraId="2DB835C7" w14:textId="02D43678" w:rsidR="00A41296" w:rsidRDefault="00C2245A">
      <w:r w:rsidRPr="00C2245A">
        <w:drawing>
          <wp:inline distT="0" distB="0" distL="0" distR="0" wp14:anchorId="223A41D5" wp14:editId="5AC660D3">
            <wp:extent cx="5943600" cy="4623435"/>
            <wp:effectExtent l="0" t="0" r="0" b="5715"/>
            <wp:docPr id="184275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50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12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296"/>
    <w:rsid w:val="00243135"/>
    <w:rsid w:val="007E1203"/>
    <w:rsid w:val="00A41296"/>
    <w:rsid w:val="00C22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8EF05"/>
  <w15:chartTrackingRefBased/>
  <w15:docId w15:val="{8FE282B7-3058-4EE6-8216-477418C10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2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Herrera</dc:creator>
  <cp:keywords/>
  <dc:description/>
  <cp:lastModifiedBy>Mario Herrera</cp:lastModifiedBy>
  <cp:revision>2</cp:revision>
  <dcterms:created xsi:type="dcterms:W3CDTF">2026-04-22T22:22:00Z</dcterms:created>
  <dcterms:modified xsi:type="dcterms:W3CDTF">2026-05-04T17:51:00Z</dcterms:modified>
</cp:coreProperties>
</file>