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44" w:rsidRDefault="007C3744" w:rsidP="007C3744">
      <w:pPr>
        <w:pStyle w:val="Heading1"/>
        <w:jc w:val="center"/>
      </w:pPr>
      <w:r>
        <w:t xml:space="preserve">TFS – </w:t>
      </w:r>
      <w:proofErr w:type="spellStart"/>
      <w:r>
        <w:t>GitHub</w:t>
      </w:r>
      <w:proofErr w:type="spellEnd"/>
      <w:r>
        <w:t xml:space="preserve"> Bridge architecture</w:t>
      </w:r>
    </w:p>
    <w:p w:rsidR="007C3744" w:rsidRPr="007C3744" w:rsidRDefault="007C3744" w:rsidP="007C3744"/>
    <w:p w:rsidR="007C3744" w:rsidRPr="007C3744" w:rsidRDefault="007C3744" w:rsidP="007C3744"/>
    <w:p w:rsidR="007C3744" w:rsidRPr="007C3744" w:rsidRDefault="007C3744" w:rsidP="007C3744"/>
    <w:p w:rsidR="007C3744" w:rsidRPr="007C3744" w:rsidRDefault="007C3744" w:rsidP="007C3744">
      <w:pPr>
        <w:pStyle w:val="Heading2"/>
      </w:pPr>
      <w:r w:rsidRPr="007C3744">
        <w:t>One time setup</w:t>
      </w:r>
      <w:r>
        <w:t xml:space="preserve"> (per repo)</w:t>
      </w:r>
    </w:p>
    <w:p w:rsidR="007C3744" w:rsidRDefault="007C3744" w:rsidP="007C3744"/>
    <w:p w:rsidR="007C3744" w:rsidRDefault="007C3744" w:rsidP="007C3744">
      <w:pPr>
        <w:pStyle w:val="ListParagraph"/>
        <w:numPr>
          <w:ilvl w:val="0"/>
          <w:numId w:val="1"/>
        </w:numPr>
      </w:pPr>
      <w:r>
        <w:t>Clone the folder structure of the GIT repo in TFS</w:t>
      </w:r>
    </w:p>
    <w:p w:rsidR="007C3744" w:rsidRDefault="007C3744" w:rsidP="007C3744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repo, authorize TFS sync app</w:t>
      </w:r>
    </w:p>
    <w:p w:rsidR="007C3744" w:rsidRDefault="007C3744" w:rsidP="007C3744">
      <w:r>
        <w:rPr>
          <w:noProof/>
        </w:rPr>
        <w:drawing>
          <wp:inline distT="0" distB="0" distL="0" distR="0" wp14:anchorId="0FB5EE0C" wp14:editId="517A0B6A">
            <wp:extent cx="87058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44" w:rsidRDefault="007C3744" w:rsidP="007C3744"/>
    <w:p w:rsidR="007C3744" w:rsidRDefault="007C3744" w:rsidP="007C3744">
      <w:hyperlink w:history="1">
        <w:r>
          <w:rPr>
            <w:rStyle w:val="Hyperlink"/>
          </w:rPr>
          <w:t>http://&lt;server&gt;/tfssync/githubhook</w:t>
        </w:r>
      </w:hyperlink>
      <w:r>
        <w:t xml:space="preserve"> : For DJ’s own </w:t>
      </w:r>
      <w:proofErr w:type="spellStart"/>
      <w:r>
        <w:t>GitHub</w:t>
      </w:r>
      <w:proofErr w:type="spellEnd"/>
      <w:r>
        <w:t xml:space="preserve"> repo (github.dowjones.net), it can be an internal service (IOW, not internet facing) which accepts POST requests.</w:t>
      </w:r>
    </w:p>
    <w:p w:rsidR="008D6030" w:rsidRDefault="008D6030"/>
    <w:p w:rsidR="007C3744" w:rsidRDefault="007C374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C3744" w:rsidRDefault="007C3744" w:rsidP="007C3744">
      <w:pPr>
        <w:pStyle w:val="Heading2"/>
      </w:pPr>
      <w:r w:rsidRPr="007C3744">
        <w:lastRenderedPageBreak/>
        <w:t xml:space="preserve">TFS </w:t>
      </w:r>
      <w:proofErr w:type="spellStart"/>
      <w:r w:rsidRPr="007C3744">
        <w:t>GitHub</w:t>
      </w:r>
      <w:proofErr w:type="spellEnd"/>
      <w:r w:rsidRPr="007C3744">
        <w:t xml:space="preserve"> bridge</w:t>
      </w:r>
      <w:r>
        <w:t xml:space="preserve"> workflow</w:t>
      </w:r>
    </w:p>
    <w:p w:rsidR="007C3744" w:rsidRDefault="007C3744"/>
    <w:p w:rsidR="007C3744" w:rsidRDefault="007C3744" w:rsidP="007C3744">
      <w:r>
        <w:t>Once the setup is done, this is how the workflow will look like:</w:t>
      </w:r>
    </w:p>
    <w:p w:rsidR="007C3744" w:rsidRDefault="007C3744" w:rsidP="007C3744">
      <w:r>
        <w:rPr>
          <w:noProof/>
        </w:rPr>
        <w:drawing>
          <wp:inline distT="0" distB="0" distL="0" distR="0" wp14:anchorId="6B215F98" wp14:editId="7A5D2900">
            <wp:extent cx="8391525" cy="4268539"/>
            <wp:effectExtent l="133350" t="114300" r="142875" b="170180"/>
            <wp:docPr id="2" name="Picture 2" descr="http://www.websequencediagrams.com/index.php?png=mscf6f9t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www.websequencediagrams.com/index.php?png=mscf6f9t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251" cy="4166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C3744" w:rsidRDefault="007C3744"/>
    <w:p w:rsidR="007C3744" w:rsidRDefault="007C3744"/>
    <w:p w:rsidR="007C3744" w:rsidRDefault="007C3744"/>
    <w:p w:rsidR="007C3744" w:rsidRDefault="007C3744">
      <w:pPr>
        <w:spacing w:after="200" w:line="276" w:lineRule="auto"/>
      </w:pPr>
      <w:r>
        <w:br w:type="page"/>
      </w:r>
    </w:p>
    <w:p w:rsidR="007C3744" w:rsidRDefault="007C3744" w:rsidP="007C3744">
      <w:pPr>
        <w:pStyle w:val="Heading2"/>
      </w:pPr>
      <w:proofErr w:type="spellStart"/>
      <w:r>
        <w:lastRenderedPageBreak/>
        <w:t>TfsSyncApp</w:t>
      </w:r>
      <w:proofErr w:type="spellEnd"/>
      <w:r>
        <w:t xml:space="preserve"> Draft Design</w:t>
      </w:r>
      <w:bookmarkStart w:id="0" w:name="_GoBack"/>
      <w:bookmarkEnd w:id="0"/>
    </w:p>
    <w:p w:rsidR="007C3744" w:rsidRDefault="007C3744">
      <w:r>
        <w:rPr>
          <w:noProof/>
        </w:rPr>
        <w:drawing>
          <wp:inline distT="0" distB="0" distL="0" distR="0" wp14:anchorId="305285CA" wp14:editId="68E36462">
            <wp:extent cx="8848725" cy="4324350"/>
            <wp:effectExtent l="133350" t="114300" r="142875" b="1714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6759" cy="4333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C3744" w:rsidSect="007C37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65D37"/>
    <w:multiLevelType w:val="hybridMultilevel"/>
    <w:tmpl w:val="9AC4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44"/>
    <w:rsid w:val="007C3744"/>
    <w:rsid w:val="008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4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37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7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7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3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3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74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37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74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4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37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7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7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3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3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74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37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7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59C37-1742-4527-AF1C-89F1686B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</Words>
  <Characters>437</Characters>
  <Application>Microsoft Office Word</Application>
  <DocSecurity>0</DocSecurity>
  <Lines>3</Lines>
  <Paragraphs>1</Paragraphs>
  <ScaleCrop>false</ScaleCrop>
  <Company>Dow Jones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 Jones User</dc:creator>
  <cp:lastModifiedBy>Dow Jones User</cp:lastModifiedBy>
  <cp:revision>1</cp:revision>
  <dcterms:created xsi:type="dcterms:W3CDTF">2013-02-13T19:16:00Z</dcterms:created>
  <dcterms:modified xsi:type="dcterms:W3CDTF">2013-02-13T19:23:00Z</dcterms:modified>
</cp:coreProperties>
</file>