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PRUEBAS DE EXTREMO A EXTREMO PARA EL RELLENADO DE LAS HISTORIAS CLÍNICAS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Rellenando de Historia clínica por el Odontólogo: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80"/>
        <w:gridCol w:w="930"/>
        <w:gridCol w:w="990"/>
        <w:tblGridChange w:id="0">
          <w:tblGrid>
            <w:gridCol w:w="7080"/>
            <w:gridCol w:w="930"/>
            <w:gridCol w:w="9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PASOS A EVALUAR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CUMPLIO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odontólogo inicia sesión en el sistema utilizando sus credenciales.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53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Verificación del 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2.1 Si el paciente es nuevo en el sistema, el odontólogo supervisa el proceso de registro de información del paciente en el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2.1.1 El Odontólogo supervisa el proceso de registro de la Anamnesis del paciente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2.1.2 El Odontólogo supervisa el proceso de registro del Examen Clínico 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2.1.3 El Odontólogo supervisa el proceso de registro del Examen Estomatológico ((Examen extrabucal, Examen intrabucal)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2.1.4 El Odontólogo supervisa el proceso de registro del Odontograma.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2.1.5 El Odontólogo supervisa el proceso de registro del plan y cronograma de tratamiento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2.2 Si el paciente es un paciente continuó, el odontólogo tiene la opción de acceder a los datos previamente registrados para supervisar el proceso de atención, como el rellenado automático de información relevante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Odontólogo supervisa el proceso de registro de las Notas Evolutivas.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Odontólogo supervisa el proceso de registro de la Epicrisis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Odontólogo coloca su firma virtual para la validación de la Historia Clínica.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  <w:t xml:space="preserve">Rellenando de Historia clínica por el Estudiante:</w:t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80"/>
        <w:gridCol w:w="930"/>
        <w:gridCol w:w="990"/>
        <w:tblGridChange w:id="0">
          <w:tblGrid>
            <w:gridCol w:w="7080"/>
            <w:gridCol w:w="930"/>
            <w:gridCol w:w="9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PASOS A EVALUAR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CUMPLIO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Estudiante inicia sesión en el sistema utilizando sus credenciales.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Verificación del 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2.1 Si el paciente es nuevo en el sistema, el Estudiante procede a registrar la información del paciente en el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2.1.1 El Estudiante registra la Anamnesis del paciente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2.1.2 El Estudiante registra el Examen Clínico 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2.1.3 El Estudiante registra el Examen Estomatológico (Examen extrabucal, Examen intrabucal)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2.1.4 El Estudiante realiza el Odontograma.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2.1.5 El Estudiante registra el plan y cronograma de tratamiento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2.2 Si el paciente es un paciente continuó, el Estudiante tiene la opción de acceder a los datos previamente registrados para facilitar el proceso de atención, como el rellenado automático de información relevante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Estudiante registra las Notas Evolutivas.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Estudiante al finalizar el tratamiento rellena la Epicrisis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