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7"/>
        <w:gridCol w:w="3081"/>
        <w:gridCol w:w="1309"/>
        <w:gridCol w:w="2451"/>
      </w:tblGrid>
      <w:tr w:rsidR="00313910" w14:paraId="126D4402" w14:textId="77777777">
        <w:trPr>
          <w:trHeight w:val="820"/>
        </w:trPr>
        <w:tc>
          <w:tcPr>
            <w:tcW w:w="3257" w:type="dxa"/>
          </w:tcPr>
          <w:p w14:paraId="794BFA2F" w14:textId="77777777" w:rsidR="00313910" w:rsidRDefault="00313910">
            <w:pPr>
              <w:pStyle w:val="TableParagraph"/>
              <w:spacing w:before="3"/>
              <w:rPr>
                <w:sz w:val="7"/>
              </w:rPr>
            </w:pPr>
          </w:p>
          <w:p w14:paraId="72C9CDB0" w14:textId="77777777" w:rsidR="00313910" w:rsidRDefault="00B1072D">
            <w:pPr>
              <w:pStyle w:val="TableParagraph"/>
              <w:ind w:left="26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D71526" wp14:editId="5E5321A1">
                  <wp:extent cx="1371600" cy="42767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27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1" w:type="dxa"/>
          </w:tcPr>
          <w:p w14:paraId="42E4D971" w14:textId="77777777" w:rsidR="00313910" w:rsidRDefault="00B1072D">
            <w:pPr>
              <w:pStyle w:val="TableParagraph"/>
              <w:spacing w:before="156" w:line="249" w:lineRule="auto"/>
              <w:ind w:left="1001" w:right="556" w:hanging="430"/>
              <w:rPr>
                <w:b/>
                <w:sz w:val="20"/>
              </w:rPr>
            </w:pPr>
            <w:r>
              <w:rPr>
                <w:b/>
                <w:sz w:val="20"/>
              </w:rPr>
              <w:t>Fundamentos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Físicos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Tecnológicos</w:t>
            </w:r>
          </w:p>
        </w:tc>
        <w:tc>
          <w:tcPr>
            <w:tcW w:w="3760" w:type="dxa"/>
            <w:gridSpan w:val="2"/>
          </w:tcPr>
          <w:p w14:paraId="60768B4E" w14:textId="77777777" w:rsidR="00313910" w:rsidRDefault="00313910">
            <w:pPr>
              <w:pStyle w:val="TableParagraph"/>
              <w:spacing w:before="2"/>
              <w:rPr>
                <w:sz w:val="25"/>
              </w:rPr>
            </w:pPr>
          </w:p>
          <w:p w14:paraId="3ECB2593" w14:textId="77777777" w:rsidR="00313910" w:rsidRDefault="00B1072D">
            <w:pPr>
              <w:pStyle w:val="TableParagraph"/>
              <w:ind w:left="871"/>
              <w:rPr>
                <w:sz w:val="20"/>
              </w:rPr>
            </w:pPr>
            <w:r>
              <w:rPr>
                <w:sz w:val="20"/>
              </w:rPr>
              <w:t>Práctica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Laboratorio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 w:rsidR="00313910" w14:paraId="5906C049" w14:textId="77777777">
        <w:trPr>
          <w:trHeight w:val="577"/>
        </w:trPr>
        <w:tc>
          <w:tcPr>
            <w:tcW w:w="7647" w:type="dxa"/>
            <w:gridSpan w:val="3"/>
          </w:tcPr>
          <w:p w14:paraId="04D6BEC5" w14:textId="3E25A2BD" w:rsidR="00313910" w:rsidRDefault="00B1072D">
            <w:pPr>
              <w:pStyle w:val="TableParagraph"/>
              <w:spacing w:before="17"/>
              <w:ind w:left="122"/>
              <w:rPr>
                <w:sz w:val="16"/>
              </w:rPr>
            </w:pPr>
            <w:r>
              <w:rPr>
                <w:sz w:val="16"/>
              </w:rPr>
              <w:t>Apellidos:</w:t>
            </w:r>
            <w:r w:rsidR="003C3B80">
              <w:rPr>
                <w:sz w:val="16"/>
              </w:rPr>
              <w:t xml:space="preserve">  Líndez Martínez</w:t>
            </w:r>
          </w:p>
        </w:tc>
        <w:tc>
          <w:tcPr>
            <w:tcW w:w="2451" w:type="dxa"/>
            <w:vMerge w:val="restart"/>
          </w:tcPr>
          <w:p w14:paraId="3D614E54" w14:textId="77777777" w:rsidR="00313910" w:rsidRDefault="00B1072D">
            <w:pPr>
              <w:pStyle w:val="TableParagraph"/>
              <w:spacing w:before="80"/>
              <w:ind w:left="124"/>
              <w:rPr>
                <w:sz w:val="16"/>
              </w:rPr>
            </w:pPr>
            <w:r>
              <w:rPr>
                <w:sz w:val="16"/>
              </w:rPr>
              <w:t>Firma:</w:t>
            </w:r>
          </w:p>
        </w:tc>
      </w:tr>
      <w:tr w:rsidR="00313910" w14:paraId="46CB3FD4" w14:textId="77777777">
        <w:trPr>
          <w:trHeight w:val="569"/>
        </w:trPr>
        <w:tc>
          <w:tcPr>
            <w:tcW w:w="3257" w:type="dxa"/>
          </w:tcPr>
          <w:p w14:paraId="730B8D34" w14:textId="23186BF6" w:rsidR="00313910" w:rsidRDefault="00B1072D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Nombre:</w:t>
            </w:r>
            <w:r w:rsidR="003C3B80">
              <w:rPr>
                <w:sz w:val="16"/>
              </w:rPr>
              <w:t xml:space="preserve">  Mario</w:t>
            </w:r>
          </w:p>
        </w:tc>
        <w:tc>
          <w:tcPr>
            <w:tcW w:w="3081" w:type="dxa"/>
          </w:tcPr>
          <w:p w14:paraId="1D34F82F" w14:textId="49016199" w:rsidR="00313910" w:rsidRDefault="00B1072D">
            <w:pPr>
              <w:pStyle w:val="TableParagraph"/>
              <w:spacing w:before="9"/>
              <w:ind w:left="122"/>
              <w:rPr>
                <w:sz w:val="16"/>
              </w:rPr>
            </w:pPr>
            <w:r>
              <w:rPr>
                <w:sz w:val="16"/>
              </w:rPr>
              <w:t>DNI:</w:t>
            </w:r>
            <w:r w:rsidR="003C3B80">
              <w:rPr>
                <w:sz w:val="16"/>
              </w:rPr>
              <w:t xml:space="preserve">  77021242 - S</w:t>
            </w:r>
          </w:p>
        </w:tc>
        <w:tc>
          <w:tcPr>
            <w:tcW w:w="1309" w:type="dxa"/>
          </w:tcPr>
          <w:p w14:paraId="1421D2F5" w14:textId="0BBEB3AE" w:rsidR="00313910" w:rsidRPr="003C3B80" w:rsidRDefault="00B1072D">
            <w:pPr>
              <w:pStyle w:val="TableParagraph"/>
              <w:spacing w:before="9"/>
              <w:ind w:left="123"/>
              <w:rPr>
                <w:sz w:val="16"/>
              </w:rPr>
            </w:pPr>
            <w:r>
              <w:rPr>
                <w:sz w:val="16"/>
              </w:rPr>
              <w:t>Grupo:</w:t>
            </w:r>
            <w:r w:rsidR="003C3B80">
              <w:rPr>
                <w:sz w:val="16"/>
              </w:rPr>
              <w:t xml:space="preserve"> A2</w:t>
            </w:r>
          </w:p>
        </w:tc>
        <w:tc>
          <w:tcPr>
            <w:tcW w:w="2451" w:type="dxa"/>
            <w:vMerge/>
            <w:tcBorders>
              <w:top w:val="nil"/>
            </w:tcBorders>
          </w:tcPr>
          <w:p w14:paraId="70A6B719" w14:textId="77777777" w:rsidR="00313910" w:rsidRDefault="00313910">
            <w:pPr>
              <w:rPr>
                <w:sz w:val="2"/>
                <w:szCs w:val="2"/>
              </w:rPr>
            </w:pPr>
          </w:p>
        </w:tc>
      </w:tr>
    </w:tbl>
    <w:p w14:paraId="7E5C8AB1" w14:textId="77777777" w:rsidR="00313910" w:rsidRDefault="00313910">
      <w:pPr>
        <w:pStyle w:val="Textoindependiente"/>
        <w:rPr>
          <w:sz w:val="20"/>
        </w:rPr>
      </w:pPr>
    </w:p>
    <w:p w14:paraId="3F41B0F8" w14:textId="77777777" w:rsidR="00313910" w:rsidRDefault="00313910">
      <w:pPr>
        <w:pStyle w:val="Textoindependiente"/>
        <w:spacing w:before="1"/>
        <w:rPr>
          <w:sz w:val="17"/>
        </w:rPr>
      </w:pPr>
    </w:p>
    <w:p w14:paraId="562EFFEC" w14:textId="5BB593A4" w:rsidR="00313910" w:rsidRDefault="00B1072D">
      <w:pPr>
        <w:pStyle w:val="Prrafodelista"/>
        <w:numPr>
          <w:ilvl w:val="0"/>
          <w:numId w:val="1"/>
        </w:numPr>
        <w:tabs>
          <w:tab w:val="left" w:pos="649"/>
        </w:tabs>
        <w:spacing w:before="82" w:line="256" w:lineRule="auto"/>
        <w:jc w:val="both"/>
      </w:pPr>
      <w:r>
        <w:t>Simula un circuito 5.2 formado por una fuente de continua en serie con una resistencia de 2 k</w:t>
      </w:r>
      <w:r>
        <w:rPr>
          <w:rFonts w:ascii="Tahoma" w:hAnsi="Tahoma"/>
        </w:rPr>
        <w:t xml:space="preserve">Ω </w:t>
      </w:r>
      <w:r>
        <w:t>y un diodo.</w:t>
      </w:r>
      <w:r>
        <w:rPr>
          <w:spacing w:val="1"/>
        </w:rPr>
        <w:t xml:space="preserve"> </w:t>
      </w:r>
      <w:r>
        <w:t>Coloca</w:t>
      </w:r>
      <w:r>
        <w:rPr>
          <w:spacing w:val="-10"/>
        </w:rPr>
        <w:t xml:space="preserve"> </w:t>
      </w:r>
      <w:r>
        <w:t>sondas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permitan</w:t>
      </w:r>
      <w:r>
        <w:rPr>
          <w:spacing w:val="-10"/>
        </w:rPr>
        <w:t xml:space="preserve"> </w:t>
      </w:r>
      <w:r>
        <w:t>medir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tensión</w:t>
      </w:r>
      <w:r>
        <w:rPr>
          <w:spacing w:val="-10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extremos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resistencia,</w:t>
      </w:r>
      <w:r>
        <w:rPr>
          <w:spacing w:val="-10"/>
        </w:rPr>
        <w:t xml:space="preserve"> </w:t>
      </w:r>
      <w:r>
        <w:t>entre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extremos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proofErr w:type="gramStart"/>
      <w:r w:rsidR="009C6E8D">
        <w:t xml:space="preserve">diodo, </w:t>
      </w:r>
      <w:r>
        <w:rPr>
          <w:spacing w:val="-52"/>
        </w:rPr>
        <w:t xml:space="preserve"> </w:t>
      </w:r>
      <w:r>
        <w:t>así</w:t>
      </w:r>
      <w:proofErr w:type="gramEnd"/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corriente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atraviesa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elemento.</w:t>
      </w:r>
    </w:p>
    <w:p w14:paraId="641CD4CD" w14:textId="77777777" w:rsidR="00313910" w:rsidRDefault="00B1072D">
      <w:pPr>
        <w:pStyle w:val="Prrafodelista"/>
        <w:numPr>
          <w:ilvl w:val="1"/>
          <w:numId w:val="1"/>
        </w:numPr>
        <w:tabs>
          <w:tab w:val="left" w:pos="1129"/>
        </w:tabs>
        <w:spacing w:before="179" w:line="256" w:lineRule="auto"/>
        <w:jc w:val="both"/>
      </w:pPr>
      <w:r>
        <w:t>Completa la siguiente tabla realizando distintas simulaciones DC con los valores para los valores de</w:t>
      </w:r>
      <w:r>
        <w:rPr>
          <w:spacing w:val="1"/>
        </w:rPr>
        <w:t xml:space="preserve"> </w:t>
      </w:r>
      <w:r>
        <w:t>tensión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fuente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muestran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ella:</w:t>
      </w:r>
    </w:p>
    <w:p w14:paraId="411CB508" w14:textId="77777777" w:rsidR="00313910" w:rsidRDefault="00313910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688"/>
        <w:gridCol w:w="1688"/>
        <w:gridCol w:w="1688"/>
      </w:tblGrid>
      <w:tr w:rsidR="00313910" w14:paraId="115D04B6" w14:textId="77777777" w:rsidTr="005430F0">
        <w:trPr>
          <w:trHeight w:val="193"/>
          <w:jc w:val="center"/>
        </w:trPr>
        <w:tc>
          <w:tcPr>
            <w:tcW w:w="1518" w:type="dxa"/>
          </w:tcPr>
          <w:p w14:paraId="0559D7B7" w14:textId="77777777" w:rsidR="00313910" w:rsidRDefault="00B1072D" w:rsidP="009030A4">
            <w:pPr>
              <w:pStyle w:val="TableParagraph"/>
              <w:spacing w:line="236" w:lineRule="exact"/>
              <w:ind w:left="7"/>
              <w:jc w:val="center"/>
            </w:pPr>
            <w:r>
              <w:rPr>
                <w:w w:val="99"/>
              </w:rPr>
              <w:t>V</w:t>
            </w:r>
          </w:p>
        </w:tc>
        <w:tc>
          <w:tcPr>
            <w:tcW w:w="1688" w:type="dxa"/>
          </w:tcPr>
          <w:p w14:paraId="62B538DB" w14:textId="77777777" w:rsidR="00313910" w:rsidRDefault="00B1072D" w:rsidP="009030A4">
            <w:pPr>
              <w:pStyle w:val="TableParagraph"/>
              <w:spacing w:line="248" w:lineRule="exact"/>
              <w:ind w:left="245" w:right="246"/>
              <w:jc w:val="center"/>
              <w:rPr>
                <w:rFonts w:ascii="Calibri"/>
                <w:i/>
              </w:rPr>
            </w:pPr>
            <w:r>
              <w:rPr>
                <w:rFonts w:ascii="Calibri"/>
                <w:i/>
                <w:w w:val="135"/>
              </w:rPr>
              <w:t>V</w:t>
            </w:r>
            <w:r>
              <w:rPr>
                <w:rFonts w:ascii="Calibri"/>
                <w:i/>
                <w:w w:val="135"/>
                <w:vertAlign w:val="subscript"/>
              </w:rPr>
              <w:t>R</w:t>
            </w:r>
          </w:p>
        </w:tc>
        <w:tc>
          <w:tcPr>
            <w:tcW w:w="1688" w:type="dxa"/>
          </w:tcPr>
          <w:p w14:paraId="5D531E4C" w14:textId="77777777" w:rsidR="00313910" w:rsidRDefault="00B1072D" w:rsidP="009030A4">
            <w:pPr>
              <w:pStyle w:val="TableParagraph"/>
              <w:spacing w:line="248" w:lineRule="exact"/>
              <w:ind w:left="245" w:right="245"/>
              <w:jc w:val="center"/>
              <w:rPr>
                <w:rFonts w:ascii="Calibri"/>
                <w:i/>
              </w:rPr>
            </w:pPr>
            <w:proofErr w:type="spellStart"/>
            <w:r>
              <w:rPr>
                <w:rFonts w:ascii="Calibri"/>
                <w:i/>
                <w:w w:val="110"/>
              </w:rPr>
              <w:t>V</w:t>
            </w:r>
            <w:r>
              <w:rPr>
                <w:rFonts w:ascii="Calibri"/>
                <w:i/>
                <w:w w:val="110"/>
                <w:vertAlign w:val="subscript"/>
              </w:rPr>
              <w:t>d</w:t>
            </w:r>
            <w:proofErr w:type="spellEnd"/>
          </w:p>
        </w:tc>
        <w:tc>
          <w:tcPr>
            <w:tcW w:w="1688" w:type="dxa"/>
          </w:tcPr>
          <w:p w14:paraId="58BE234C" w14:textId="77777777" w:rsidR="00313910" w:rsidRDefault="00B1072D" w:rsidP="009030A4">
            <w:pPr>
              <w:pStyle w:val="TableParagraph"/>
              <w:spacing w:line="248" w:lineRule="exact"/>
              <w:ind w:right="7"/>
              <w:jc w:val="center"/>
              <w:rPr>
                <w:rFonts w:ascii="Calibri"/>
                <w:i/>
              </w:rPr>
            </w:pPr>
            <w:r>
              <w:rPr>
                <w:rFonts w:ascii="Calibri"/>
                <w:i/>
                <w:w w:val="172"/>
              </w:rPr>
              <w:t>I</w:t>
            </w:r>
          </w:p>
        </w:tc>
      </w:tr>
      <w:tr w:rsidR="00F04D38" w14:paraId="6BC76E2A" w14:textId="77777777" w:rsidTr="005430F0">
        <w:trPr>
          <w:trHeight w:val="193"/>
          <w:jc w:val="center"/>
        </w:trPr>
        <w:tc>
          <w:tcPr>
            <w:tcW w:w="1518" w:type="dxa"/>
          </w:tcPr>
          <w:p w14:paraId="388A7563" w14:textId="77777777" w:rsid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>
              <w:t>0.2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688" w:type="dxa"/>
            <w:vAlign w:val="bottom"/>
          </w:tcPr>
          <w:p w14:paraId="32C62471" w14:textId="0057B090" w:rsidR="00F04D38" w:rsidRPr="00F04D38" w:rsidRDefault="00274DEF" w:rsidP="009030A4">
            <w:pPr>
              <w:pStyle w:val="TableParagraph"/>
              <w:spacing w:line="236" w:lineRule="exact"/>
              <w:ind w:left="122"/>
              <w:jc w:val="center"/>
            </w:pPr>
            <m:oMath>
              <m:r>
                <w:rPr>
                  <w:rFonts w:ascii="Cambria Math" w:hAnsi="Cambria Math"/>
                </w:rPr>
                <m:t>4.58∙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oMath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7670D5D8" w14:textId="725DDA34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0,2</w:t>
            </w:r>
            <w:r w:rsidR="005430F0">
              <w:t xml:space="preserve"> V </w:t>
            </w:r>
          </w:p>
        </w:tc>
        <w:tc>
          <w:tcPr>
            <w:tcW w:w="1688" w:type="dxa"/>
            <w:vAlign w:val="bottom"/>
          </w:tcPr>
          <w:p w14:paraId="61C8B4A8" w14:textId="7E2164E7" w:rsidR="00F04D38" w:rsidRPr="00F04D38" w:rsidRDefault="003079A6" w:rsidP="009030A4">
            <w:pPr>
              <w:pStyle w:val="TableParagraph"/>
              <w:spacing w:line="236" w:lineRule="exact"/>
              <w:ind w:left="122"/>
              <w:jc w:val="center"/>
            </w:pPr>
            <m:oMath>
              <m:r>
                <w:rPr>
                  <w:rFonts w:ascii="Cambria Math" w:hAnsi="Cambria Math"/>
                </w:rPr>
                <m:t>2.29∙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</m:oMath>
            <w:r w:rsidR="005430F0">
              <w:t xml:space="preserve"> A</w:t>
            </w:r>
          </w:p>
        </w:tc>
      </w:tr>
      <w:tr w:rsidR="00F04D38" w14:paraId="5233C9BE" w14:textId="77777777" w:rsidTr="005430F0">
        <w:trPr>
          <w:trHeight w:val="193"/>
          <w:jc w:val="center"/>
        </w:trPr>
        <w:tc>
          <w:tcPr>
            <w:tcW w:w="1518" w:type="dxa"/>
          </w:tcPr>
          <w:p w14:paraId="5CDA38FE" w14:textId="77777777" w:rsid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>
              <w:t>0.3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688" w:type="dxa"/>
            <w:vAlign w:val="bottom"/>
          </w:tcPr>
          <w:p w14:paraId="3AC94C4E" w14:textId="5C09938D" w:rsidR="00F04D38" w:rsidRPr="00F04D38" w:rsidRDefault="00274DEF" w:rsidP="009030A4">
            <w:pPr>
              <w:pStyle w:val="TableParagraph"/>
              <w:spacing w:line="236" w:lineRule="exact"/>
              <w:ind w:left="122"/>
              <w:jc w:val="center"/>
            </w:pPr>
            <m:oMath>
              <m:r>
                <w:rPr>
                  <w:rFonts w:ascii="Cambria Math" w:hAnsi="Cambria Math"/>
                </w:rPr>
                <m:t>2.19∙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</m:oMath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5781129E" w14:textId="527F85E4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0,3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0DB41FC7" w14:textId="2B904B6E" w:rsidR="00F04D38" w:rsidRPr="00F04D38" w:rsidRDefault="003079A6" w:rsidP="009030A4">
            <w:pPr>
              <w:pStyle w:val="TableParagraph"/>
              <w:spacing w:line="236" w:lineRule="exact"/>
              <w:ind w:left="122"/>
              <w:jc w:val="center"/>
            </w:pPr>
            <w:r>
              <w:t>1.10</w:t>
            </w:r>
            <m:oMath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-10</m:t>
                  </m:r>
                </m:sup>
              </m:sSup>
            </m:oMath>
            <w:r w:rsidR="005430F0">
              <w:t xml:space="preserve"> A</w:t>
            </w:r>
          </w:p>
        </w:tc>
      </w:tr>
      <w:tr w:rsidR="00F04D38" w14:paraId="26D4E52B" w14:textId="77777777" w:rsidTr="005430F0">
        <w:trPr>
          <w:trHeight w:val="193"/>
          <w:jc w:val="center"/>
        </w:trPr>
        <w:tc>
          <w:tcPr>
            <w:tcW w:w="1518" w:type="dxa"/>
          </w:tcPr>
          <w:p w14:paraId="27CF5D8F" w14:textId="77777777" w:rsid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>
              <w:t>0.4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688" w:type="dxa"/>
            <w:vAlign w:val="bottom"/>
          </w:tcPr>
          <w:p w14:paraId="59450121" w14:textId="04C5E534" w:rsidR="00F04D38" w:rsidRPr="00F04D38" w:rsidRDefault="00274DEF" w:rsidP="009030A4">
            <w:pPr>
              <w:pStyle w:val="TableParagraph"/>
              <w:spacing w:line="236" w:lineRule="exact"/>
              <w:ind w:left="122"/>
              <w:jc w:val="center"/>
            </w:pPr>
            <m:oMath>
              <m:r>
                <w:rPr>
                  <w:rFonts w:ascii="Cambria Math" w:hAnsi="Cambria Math"/>
                </w:rPr>
                <m:t>1.05∙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47492215" w14:textId="1B545C1B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0,4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5BAD6A53" w14:textId="55A95E6B" w:rsidR="00F04D38" w:rsidRPr="00F04D38" w:rsidRDefault="003079A6" w:rsidP="009030A4">
            <w:pPr>
              <w:pStyle w:val="TableParagraph"/>
              <w:spacing w:line="236" w:lineRule="exact"/>
              <w:ind w:left="122"/>
              <w:jc w:val="center"/>
            </w:pPr>
            <m:oMath>
              <m:r>
                <w:rPr>
                  <w:rFonts w:ascii="Cambria Math" w:hAnsi="Cambria Math"/>
                </w:rPr>
                <m:t>5.24∙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</m:oMath>
            <w:r w:rsidR="005430F0">
              <w:t xml:space="preserve"> A</w:t>
            </w:r>
          </w:p>
        </w:tc>
      </w:tr>
      <w:tr w:rsidR="00F04D38" w14:paraId="410727B8" w14:textId="77777777" w:rsidTr="005430F0">
        <w:trPr>
          <w:trHeight w:val="193"/>
          <w:jc w:val="center"/>
        </w:trPr>
        <w:tc>
          <w:tcPr>
            <w:tcW w:w="1518" w:type="dxa"/>
          </w:tcPr>
          <w:p w14:paraId="5068757E" w14:textId="77777777" w:rsid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>
              <w:t>0.5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688" w:type="dxa"/>
            <w:vAlign w:val="bottom"/>
          </w:tcPr>
          <w:p w14:paraId="52703891" w14:textId="2F76490C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0,000492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3636EBB1" w14:textId="51D6FCD7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0,5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73FCB70B" w14:textId="232819B9" w:rsidR="00F04D38" w:rsidRPr="00F04D38" w:rsidRDefault="003079A6" w:rsidP="009030A4">
            <w:pPr>
              <w:pStyle w:val="TableParagraph"/>
              <w:spacing w:line="236" w:lineRule="exact"/>
              <w:ind w:left="122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2.46∙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</w:tr>
      <w:tr w:rsidR="00F04D38" w14:paraId="790390D1" w14:textId="77777777" w:rsidTr="005430F0">
        <w:trPr>
          <w:trHeight w:val="193"/>
          <w:jc w:val="center"/>
        </w:trPr>
        <w:tc>
          <w:tcPr>
            <w:tcW w:w="1518" w:type="dxa"/>
          </w:tcPr>
          <w:p w14:paraId="4A8B8819" w14:textId="77777777" w:rsid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>
              <w:t>0.6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688" w:type="dxa"/>
            <w:vAlign w:val="bottom"/>
          </w:tcPr>
          <w:p w14:paraId="65F10125" w14:textId="29AFA222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0,014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69C5CF04" w14:textId="2C84854E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0,586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64A3BFD7" w14:textId="4A1957C8" w:rsidR="00F04D38" w:rsidRPr="00F04D38" w:rsidRDefault="003079A6" w:rsidP="009030A4">
            <w:pPr>
              <w:pStyle w:val="TableParagraph"/>
              <w:spacing w:line="236" w:lineRule="exact"/>
              <w:ind w:left="122"/>
              <w:jc w:val="center"/>
            </w:pPr>
            <m:oMath>
              <m:r>
                <w:rPr>
                  <w:rFonts w:ascii="Cambria Math" w:hAnsi="Cambria Math"/>
                </w:rPr>
                <m:t>6.99∙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 w:rsidR="005430F0">
              <w:t xml:space="preserve"> A</w:t>
            </w:r>
          </w:p>
        </w:tc>
      </w:tr>
      <w:tr w:rsidR="00F04D38" w14:paraId="191ECAB9" w14:textId="77777777" w:rsidTr="005430F0">
        <w:trPr>
          <w:trHeight w:val="193"/>
          <w:jc w:val="center"/>
        </w:trPr>
        <w:tc>
          <w:tcPr>
            <w:tcW w:w="1518" w:type="dxa"/>
          </w:tcPr>
          <w:p w14:paraId="18D7897B" w14:textId="77777777" w:rsid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>
              <w:t>0.8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688" w:type="dxa"/>
            <w:vAlign w:val="bottom"/>
          </w:tcPr>
          <w:p w14:paraId="1FC1E85C" w14:textId="5C789751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0,152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6CFBDF7F" w14:textId="1B52AF0F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0,648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15B9EF52" w14:textId="12D9A1D9" w:rsidR="00F04D38" w:rsidRPr="00F04D38" w:rsidRDefault="003079A6" w:rsidP="009030A4">
            <w:pPr>
              <w:pStyle w:val="TableParagraph"/>
              <w:spacing w:line="236" w:lineRule="exact"/>
              <w:ind w:left="122"/>
              <w:jc w:val="center"/>
            </w:pPr>
            <m:oMath>
              <m:r>
                <w:rPr>
                  <w:rFonts w:ascii="Cambria Math" w:hAnsi="Cambria Math"/>
                </w:rPr>
                <m:t>7.61∙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  <w:r w:rsidR="005430F0">
              <w:t xml:space="preserve"> A</w:t>
            </w:r>
          </w:p>
        </w:tc>
      </w:tr>
      <w:tr w:rsidR="00F04D38" w14:paraId="247D5CE2" w14:textId="77777777" w:rsidTr="005430F0">
        <w:trPr>
          <w:trHeight w:val="193"/>
          <w:jc w:val="center"/>
        </w:trPr>
        <w:tc>
          <w:tcPr>
            <w:tcW w:w="1518" w:type="dxa"/>
          </w:tcPr>
          <w:p w14:paraId="4D53DBF2" w14:textId="77777777" w:rsidR="00F04D38" w:rsidRDefault="00F04D38" w:rsidP="009030A4">
            <w:pPr>
              <w:pStyle w:val="TableParagraph"/>
              <w:spacing w:line="236" w:lineRule="exact"/>
              <w:ind w:left="129" w:right="122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1688" w:type="dxa"/>
            <w:vAlign w:val="bottom"/>
          </w:tcPr>
          <w:p w14:paraId="2529AA5B" w14:textId="788E4493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0,332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4A793DEC" w14:textId="39749214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0,668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284970E9" w14:textId="6C4FA476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0,000166</w:t>
            </w:r>
            <w:r w:rsidR="005430F0">
              <w:t xml:space="preserve"> </w:t>
            </w:r>
            <w:proofErr w:type="gramStart"/>
            <w:r w:rsidR="005430F0">
              <w:t>A</w:t>
            </w:r>
            <w:proofErr w:type="gramEnd"/>
          </w:p>
        </w:tc>
      </w:tr>
      <w:tr w:rsidR="00F04D38" w14:paraId="360C5C0E" w14:textId="77777777" w:rsidTr="005430F0">
        <w:trPr>
          <w:trHeight w:val="193"/>
          <w:jc w:val="center"/>
        </w:trPr>
        <w:tc>
          <w:tcPr>
            <w:tcW w:w="1518" w:type="dxa"/>
          </w:tcPr>
          <w:p w14:paraId="78611374" w14:textId="77777777" w:rsid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>
              <w:t>1.5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688" w:type="dxa"/>
            <w:vAlign w:val="bottom"/>
          </w:tcPr>
          <w:p w14:paraId="3F3442AD" w14:textId="11C9E95B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0,809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52EEB24D" w14:textId="633421AB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0,691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2A3B0A71" w14:textId="53A710E4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0,000405</w:t>
            </w:r>
            <w:r w:rsidR="005430F0">
              <w:t xml:space="preserve"> </w:t>
            </w:r>
            <w:proofErr w:type="gramStart"/>
            <w:r w:rsidR="005430F0">
              <w:t>A</w:t>
            </w:r>
            <w:proofErr w:type="gramEnd"/>
          </w:p>
        </w:tc>
      </w:tr>
      <w:tr w:rsidR="00F04D38" w14:paraId="113A9A9C" w14:textId="77777777" w:rsidTr="005430F0">
        <w:trPr>
          <w:trHeight w:val="193"/>
          <w:jc w:val="center"/>
        </w:trPr>
        <w:tc>
          <w:tcPr>
            <w:tcW w:w="1518" w:type="dxa"/>
          </w:tcPr>
          <w:p w14:paraId="1334581C" w14:textId="77777777" w:rsidR="00F04D38" w:rsidRDefault="00F04D38" w:rsidP="009030A4">
            <w:pPr>
              <w:pStyle w:val="TableParagraph"/>
              <w:spacing w:line="236" w:lineRule="exact"/>
              <w:ind w:left="129" w:right="122"/>
              <w:jc w:val="center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1688" w:type="dxa"/>
            <w:vAlign w:val="bottom"/>
          </w:tcPr>
          <w:p w14:paraId="5A24E789" w14:textId="3F9E3EEE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1,3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54D369E8" w14:textId="32DBCE72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0,703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4D92BBC7" w14:textId="16FEC85F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0,000648</w:t>
            </w:r>
            <w:r w:rsidR="005430F0">
              <w:t xml:space="preserve"> </w:t>
            </w:r>
            <w:proofErr w:type="gramStart"/>
            <w:r w:rsidR="005430F0">
              <w:t>A</w:t>
            </w:r>
            <w:proofErr w:type="gramEnd"/>
          </w:p>
        </w:tc>
      </w:tr>
      <w:tr w:rsidR="00F04D38" w14:paraId="72DAB722" w14:textId="77777777" w:rsidTr="005430F0">
        <w:trPr>
          <w:trHeight w:val="193"/>
          <w:jc w:val="center"/>
        </w:trPr>
        <w:tc>
          <w:tcPr>
            <w:tcW w:w="1518" w:type="dxa"/>
          </w:tcPr>
          <w:p w14:paraId="104A19EF" w14:textId="77777777" w:rsid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>
              <w:t>2.5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1688" w:type="dxa"/>
            <w:vAlign w:val="bottom"/>
          </w:tcPr>
          <w:p w14:paraId="05D18F57" w14:textId="357DBE5D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1,79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5374A1D8" w14:textId="4E15608B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0,711</w:t>
            </w:r>
            <w:r w:rsidR="005430F0">
              <w:t xml:space="preserve"> V</w:t>
            </w:r>
          </w:p>
        </w:tc>
        <w:tc>
          <w:tcPr>
            <w:tcW w:w="1688" w:type="dxa"/>
            <w:vAlign w:val="bottom"/>
          </w:tcPr>
          <w:p w14:paraId="3C71BFE0" w14:textId="2DFD3D77" w:rsidR="00F04D38" w:rsidRPr="00F04D38" w:rsidRDefault="00F04D38" w:rsidP="009030A4">
            <w:pPr>
              <w:pStyle w:val="TableParagraph"/>
              <w:spacing w:line="236" w:lineRule="exact"/>
              <w:ind w:left="122"/>
              <w:jc w:val="center"/>
            </w:pPr>
            <w:r w:rsidRPr="00F04D38">
              <w:t>0,000894</w:t>
            </w:r>
            <w:r w:rsidR="005430F0">
              <w:t xml:space="preserve"> </w:t>
            </w:r>
            <w:proofErr w:type="gramStart"/>
            <w:r w:rsidR="005430F0">
              <w:t>A</w:t>
            </w:r>
            <w:proofErr w:type="gramEnd"/>
          </w:p>
        </w:tc>
      </w:tr>
    </w:tbl>
    <w:p w14:paraId="4BB08D7C" w14:textId="77777777" w:rsidR="00313910" w:rsidRDefault="00313910">
      <w:pPr>
        <w:pStyle w:val="Textoindependiente"/>
        <w:rPr>
          <w:sz w:val="26"/>
        </w:rPr>
      </w:pPr>
    </w:p>
    <w:p w14:paraId="4F30AAE2" w14:textId="77777777" w:rsidR="00313910" w:rsidRDefault="00B1072D">
      <w:pPr>
        <w:pStyle w:val="Prrafodelista"/>
        <w:numPr>
          <w:ilvl w:val="1"/>
          <w:numId w:val="1"/>
        </w:numPr>
        <w:tabs>
          <w:tab w:val="left" w:pos="1129"/>
        </w:tabs>
        <w:spacing w:before="187" w:line="256" w:lineRule="auto"/>
        <w:jc w:val="both"/>
      </w:pPr>
      <w:r>
        <w:t>Representa</w:t>
      </w:r>
      <w:r>
        <w:rPr>
          <w:spacing w:val="-12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gráfica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intensidad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circula</w:t>
      </w:r>
      <w:r>
        <w:rPr>
          <w:spacing w:val="-11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diodo</w:t>
      </w:r>
      <w:r>
        <w:rPr>
          <w:spacing w:val="-11"/>
        </w:rPr>
        <w:t xml:space="preserve"> </w:t>
      </w:r>
      <w:r>
        <w:t>(eje</w:t>
      </w:r>
      <w:r>
        <w:rPr>
          <w:spacing w:val="-11"/>
        </w:rPr>
        <w:t xml:space="preserve"> </w:t>
      </w:r>
      <w:r>
        <w:t>Y)</w:t>
      </w:r>
      <w:r>
        <w:rPr>
          <w:spacing w:val="-11"/>
        </w:rPr>
        <w:t xml:space="preserve"> </w:t>
      </w:r>
      <w:r>
        <w:t>frente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diferencia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potencial</w:t>
      </w:r>
      <w:r>
        <w:rPr>
          <w:spacing w:val="-53"/>
        </w:rPr>
        <w:t xml:space="preserve"> </w:t>
      </w:r>
      <w:r>
        <w:t>entre los extremos del diodo. Realiza un ajuste exponencial de dicha ecuación calculando además el</w:t>
      </w:r>
      <w:r>
        <w:rPr>
          <w:spacing w:val="1"/>
        </w:rPr>
        <w:t xml:space="preserve"> </w:t>
      </w:r>
      <w:r>
        <w:t>coeficiente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correlación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completar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tabla.</w:t>
      </w:r>
    </w:p>
    <w:tbl>
      <w:tblPr>
        <w:tblStyle w:val="TableNormal"/>
        <w:tblpPr w:leftFromText="141" w:rightFromText="141" w:vertAnchor="text" w:horzAnchor="margin" w:tblpXSpec="center" w:tblpY="2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4"/>
        <w:gridCol w:w="1761"/>
        <w:gridCol w:w="997"/>
        <w:gridCol w:w="869"/>
        <w:gridCol w:w="1439"/>
      </w:tblGrid>
      <w:tr w:rsidR="000B514A" w14:paraId="14B51E21" w14:textId="77777777" w:rsidTr="000B514A">
        <w:trPr>
          <w:trHeight w:val="268"/>
        </w:trPr>
        <w:tc>
          <w:tcPr>
            <w:tcW w:w="2704" w:type="dxa"/>
          </w:tcPr>
          <w:p w14:paraId="4EF23803" w14:textId="77777777" w:rsidR="000B514A" w:rsidRDefault="000B514A" w:rsidP="000B514A">
            <w:pPr>
              <w:pStyle w:val="TableParagraph"/>
              <w:spacing w:line="236" w:lineRule="exact"/>
              <w:ind w:left="122"/>
            </w:pPr>
            <w:r>
              <w:t>Curva</w:t>
            </w:r>
            <w:r>
              <w:rPr>
                <w:spacing w:val="-8"/>
              </w:rPr>
              <w:t xml:space="preserve"> </w:t>
            </w:r>
            <w:r>
              <w:t>exponencial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ajuste</w:t>
            </w:r>
          </w:p>
        </w:tc>
        <w:tc>
          <w:tcPr>
            <w:tcW w:w="1761" w:type="dxa"/>
          </w:tcPr>
          <w:p w14:paraId="3D5BA6A7" w14:textId="77777777" w:rsidR="000B514A" w:rsidRDefault="000B514A" w:rsidP="000B514A">
            <w:pPr>
              <w:pStyle w:val="TableParagraph"/>
              <w:spacing w:line="236" w:lineRule="exact"/>
              <w:ind w:left="122"/>
            </w:pPr>
            <w:proofErr w:type="spellStart"/>
            <w:r>
              <w:t>Coef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r>
              <w:t>correlación</w:t>
            </w:r>
          </w:p>
        </w:tc>
        <w:tc>
          <w:tcPr>
            <w:tcW w:w="997" w:type="dxa"/>
          </w:tcPr>
          <w:p w14:paraId="00152D2A" w14:textId="77777777" w:rsidR="000B514A" w:rsidRDefault="000B514A" w:rsidP="000B514A">
            <w:pPr>
              <w:pStyle w:val="TableParagraph"/>
              <w:spacing w:line="248" w:lineRule="exact"/>
              <w:ind w:left="386" w:right="385"/>
              <w:jc w:val="center"/>
              <w:rPr>
                <w:rFonts w:ascii="Calibri"/>
                <w:i/>
              </w:rPr>
            </w:pPr>
            <w:proofErr w:type="spellStart"/>
            <w:r>
              <w:rPr>
                <w:rFonts w:ascii="Calibri"/>
                <w:i/>
                <w:w w:val="160"/>
              </w:rPr>
              <w:t>I</w:t>
            </w:r>
            <w:r>
              <w:rPr>
                <w:rFonts w:ascii="Calibri"/>
                <w:i/>
                <w:w w:val="160"/>
                <w:vertAlign w:val="subscript"/>
              </w:rPr>
              <w:t>s</w:t>
            </w:r>
            <w:proofErr w:type="spellEnd"/>
          </w:p>
        </w:tc>
        <w:tc>
          <w:tcPr>
            <w:tcW w:w="869" w:type="dxa"/>
          </w:tcPr>
          <w:p w14:paraId="4772453A" w14:textId="77777777" w:rsidR="000B514A" w:rsidRDefault="000B514A" w:rsidP="000B514A">
            <w:pPr>
              <w:pStyle w:val="TableParagraph"/>
              <w:spacing w:line="248" w:lineRule="exact"/>
              <w:ind w:left="124"/>
              <w:rPr>
                <w:rFonts w:ascii="Calibri"/>
                <w:i/>
              </w:rPr>
            </w:pPr>
            <w:r>
              <w:rPr>
                <w:rFonts w:ascii="Calibri"/>
                <w:i/>
                <w:w w:val="110"/>
              </w:rPr>
              <w:t>q/</w:t>
            </w:r>
            <w:proofErr w:type="spellStart"/>
            <w:r>
              <w:rPr>
                <w:rFonts w:ascii="Calibri"/>
                <w:i/>
                <w:w w:val="110"/>
              </w:rPr>
              <w:t>nkT</w:t>
            </w:r>
            <w:proofErr w:type="spellEnd"/>
          </w:p>
        </w:tc>
        <w:tc>
          <w:tcPr>
            <w:tcW w:w="1439" w:type="dxa"/>
          </w:tcPr>
          <w:p w14:paraId="05D698EB" w14:textId="77777777" w:rsidR="000B514A" w:rsidRDefault="000B514A" w:rsidP="000B514A">
            <w:pPr>
              <w:pStyle w:val="TableParagraph"/>
              <w:spacing w:line="248" w:lineRule="exact"/>
              <w:ind w:left="126"/>
              <w:rPr>
                <w:rFonts w:ascii="Tahoma"/>
              </w:rPr>
            </w:pPr>
            <w:r>
              <w:rPr>
                <w:rFonts w:ascii="Calibri"/>
                <w:i/>
                <w:w w:val="105"/>
              </w:rPr>
              <w:t>n</w:t>
            </w:r>
            <w:r>
              <w:rPr>
                <w:rFonts w:ascii="Calibri"/>
                <w:i/>
                <w:spacing w:val="8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(</w:t>
            </w:r>
            <w:r>
              <w:rPr>
                <w:rFonts w:ascii="Calibri"/>
                <w:i/>
                <w:w w:val="105"/>
              </w:rPr>
              <w:t>T</w:t>
            </w:r>
            <w:r>
              <w:rPr>
                <w:rFonts w:ascii="Calibri"/>
                <w:i/>
                <w:spacing w:val="50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=</w:t>
            </w:r>
            <w:r>
              <w:rPr>
                <w:rFonts w:ascii="Tahoma"/>
                <w:spacing w:val="-4"/>
                <w:w w:val="105"/>
              </w:rPr>
              <w:t xml:space="preserve"> </w:t>
            </w:r>
            <w:r>
              <w:rPr>
                <w:rFonts w:ascii="Tahoma"/>
                <w:w w:val="105"/>
              </w:rPr>
              <w:t>19</w:t>
            </w:r>
            <w:r>
              <w:rPr>
                <w:rFonts w:ascii="Calibri"/>
                <w:i/>
                <w:w w:val="105"/>
              </w:rPr>
              <w:t>C</w:t>
            </w:r>
            <w:r>
              <w:rPr>
                <w:rFonts w:ascii="Tahoma"/>
                <w:w w:val="105"/>
              </w:rPr>
              <w:t>)</w:t>
            </w:r>
          </w:p>
        </w:tc>
      </w:tr>
      <w:tr w:rsidR="000B514A" w14:paraId="58E67223" w14:textId="77777777" w:rsidTr="000B514A">
        <w:trPr>
          <w:trHeight w:val="268"/>
        </w:trPr>
        <w:tc>
          <w:tcPr>
            <w:tcW w:w="2704" w:type="dxa"/>
          </w:tcPr>
          <w:p w14:paraId="035198A8" w14:textId="77777777" w:rsidR="000B514A" w:rsidRDefault="000B514A" w:rsidP="000B514A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-15</m:t>
                    </m:r>
                  </m:sup>
                </m:sSup>
                <m:r>
                  <w:rPr>
                    <w:rFonts w:ascii="Cambria Math" w:hAnsi="Cambria Math"/>
                    <w:sz w:val="18"/>
                  </w:rPr>
                  <m:t xml:space="preserve"> ×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38.687x</m:t>
                    </m:r>
                  </m:sup>
                </m:sSup>
              </m:oMath>
            </m:oMathPara>
          </w:p>
        </w:tc>
        <w:tc>
          <w:tcPr>
            <w:tcW w:w="1761" w:type="dxa"/>
          </w:tcPr>
          <w:p w14:paraId="6C5A0F23" w14:textId="77777777" w:rsidR="000B514A" w:rsidRDefault="000B514A" w:rsidP="000B514A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0.9999</w:t>
            </w:r>
          </w:p>
        </w:tc>
        <w:tc>
          <w:tcPr>
            <w:tcW w:w="997" w:type="dxa"/>
          </w:tcPr>
          <w:p w14:paraId="5603B511" w14:textId="77777777" w:rsidR="000B514A" w:rsidRDefault="000B514A" w:rsidP="000B514A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869" w:type="dxa"/>
          </w:tcPr>
          <w:p w14:paraId="6746279D" w14:textId="77777777" w:rsidR="000B514A" w:rsidRPr="00EF7307" w:rsidRDefault="000B514A" w:rsidP="000B514A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38.687</m:t>
                </m:r>
              </m:oMath>
            </m:oMathPara>
          </w:p>
        </w:tc>
        <w:tc>
          <w:tcPr>
            <w:tcW w:w="1439" w:type="dxa"/>
          </w:tcPr>
          <w:p w14:paraId="096A9518" w14:textId="77777777" w:rsidR="000B514A" w:rsidRDefault="000B514A" w:rsidP="000B514A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1.026</w:t>
            </w:r>
          </w:p>
        </w:tc>
      </w:tr>
    </w:tbl>
    <w:p w14:paraId="4D0E775B" w14:textId="77777777" w:rsidR="000B514A" w:rsidRDefault="000B514A" w:rsidP="00B51652">
      <w:pPr>
        <w:pStyle w:val="Prrafodelista"/>
        <w:tabs>
          <w:tab w:val="left" w:pos="1129"/>
        </w:tabs>
        <w:spacing w:before="187" w:line="256" w:lineRule="auto"/>
        <w:ind w:firstLine="0"/>
      </w:pPr>
      <w:r>
        <w:t xml:space="preserve"> </w:t>
      </w:r>
    </w:p>
    <w:p w14:paraId="5C947FE2" w14:textId="77777777" w:rsidR="000B514A" w:rsidRDefault="000B514A" w:rsidP="00B51652">
      <w:pPr>
        <w:pStyle w:val="Prrafodelista"/>
        <w:tabs>
          <w:tab w:val="left" w:pos="1129"/>
        </w:tabs>
        <w:spacing w:before="187" w:line="256" w:lineRule="auto"/>
        <w:ind w:firstLine="0"/>
      </w:pPr>
    </w:p>
    <w:p w14:paraId="5DAC9A3D" w14:textId="3236EFA4" w:rsidR="00B51652" w:rsidRDefault="00B51652" w:rsidP="00B51652">
      <w:pPr>
        <w:pStyle w:val="Prrafodelista"/>
        <w:tabs>
          <w:tab w:val="left" w:pos="1129"/>
        </w:tabs>
        <w:spacing w:before="187" w:line="256" w:lineRule="auto"/>
        <w:ind w:firstLine="0"/>
      </w:pPr>
      <w:r>
        <w:t xml:space="preserve">Para el cálculo de n simplemente la despejaremos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nkt</m:t>
            </m:r>
          </m:den>
        </m:f>
        <m:r>
          <w:rPr>
            <w:rFonts w:ascii="Cambria Math" w:hAnsi="Cambria Math"/>
          </w:rPr>
          <m:t>=38.687</m:t>
        </m:r>
      </m:oMath>
      <w:r w:rsidR="00D96DB2">
        <w:t xml:space="preserve">, quedando como </w:t>
      </w:r>
      <m:oMath>
        <m:r>
          <w:rPr>
            <w:rFonts w:ascii="Cambria Math" w:hAnsi="Cambria Math"/>
          </w:rPr>
          <m:t xml:space="preserve">n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38.687kt</m:t>
            </m:r>
          </m:den>
        </m:f>
      </m:oMath>
      <w:r w:rsidR="00EC7301">
        <w:t>,</w:t>
      </w:r>
    </w:p>
    <w:p w14:paraId="4E45F2E2" w14:textId="134C183E" w:rsidR="00EC7301" w:rsidRPr="00255D1C" w:rsidRDefault="00EC7301" w:rsidP="00B51652">
      <w:pPr>
        <w:pStyle w:val="Prrafodelista"/>
        <w:tabs>
          <w:tab w:val="left" w:pos="1129"/>
        </w:tabs>
        <w:spacing w:before="187" w:line="256" w:lineRule="auto"/>
        <w:ind w:firstLine="0"/>
        <w:jc w:val="both"/>
      </w:pPr>
      <w:r>
        <w:t xml:space="preserve">Siendo </w:t>
      </w:r>
      <w:r>
        <w:rPr>
          <w:i/>
          <w:iCs/>
        </w:rPr>
        <w:t xml:space="preserve">q </w:t>
      </w:r>
      <w:r>
        <w:t>la carga del electrón (</w:t>
      </w:r>
      <m:oMath>
        <m:r>
          <w:rPr>
            <w:rFonts w:ascii="Cambria Math" w:hAnsi="Cambria Math"/>
          </w:rPr>
          <m:t>1.6∙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 xml:space="preserve"> C</m:t>
        </m:r>
      </m:oMath>
      <w:r w:rsidR="00255D1C">
        <w:t xml:space="preserve">), </w:t>
      </w:r>
      <w:r w:rsidR="00255D1C">
        <w:rPr>
          <w:i/>
          <w:iCs/>
        </w:rPr>
        <w:t xml:space="preserve">k </w:t>
      </w:r>
      <w:r w:rsidR="00255D1C">
        <w:t xml:space="preserve">la constante de </w:t>
      </w:r>
      <w:proofErr w:type="spellStart"/>
      <w:r w:rsidR="00255D1C">
        <w:t>Boltzman</w:t>
      </w:r>
      <w:proofErr w:type="spellEnd"/>
      <w:r w:rsidR="00255D1C">
        <w:t xml:space="preserve"> (</w:t>
      </w:r>
      <m:oMath>
        <m:r>
          <w:rPr>
            <w:rFonts w:ascii="Cambria Math" w:hAnsi="Cambria Math"/>
          </w:rPr>
          <m:t>1.38∙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255D1C">
        <w:t>)</w:t>
      </w:r>
      <w:r w:rsidR="000B514A">
        <w:t xml:space="preserve"> y T la temperatura en </w:t>
      </w:r>
      <w:proofErr w:type="spellStart"/>
      <w:r w:rsidR="000B514A">
        <w:t>ºK</w:t>
      </w:r>
      <w:proofErr w:type="spellEnd"/>
      <w:r w:rsidR="000B514A">
        <w:t xml:space="preserve"> (19 </w:t>
      </w:r>
      <w:proofErr w:type="spellStart"/>
      <w:proofErr w:type="gramStart"/>
      <w:r w:rsidR="000B514A">
        <w:t>ºC</w:t>
      </w:r>
      <w:proofErr w:type="spellEnd"/>
      <w:r w:rsidR="000B514A">
        <w:t xml:space="preserve">  =</w:t>
      </w:r>
      <w:proofErr w:type="gramEnd"/>
      <w:r w:rsidR="000B514A">
        <w:t xml:space="preserve"> (19 + 273) </w:t>
      </w:r>
      <w:proofErr w:type="spellStart"/>
      <w:r w:rsidR="000B514A">
        <w:t>ºK</w:t>
      </w:r>
      <w:proofErr w:type="spellEnd"/>
      <w:r w:rsidR="000B514A">
        <w:t>).</w:t>
      </w:r>
    </w:p>
    <w:p w14:paraId="19187BF7" w14:textId="282B33BE" w:rsidR="00313910" w:rsidRDefault="00313910">
      <w:pPr>
        <w:pStyle w:val="Textoindependiente"/>
        <w:spacing w:before="3" w:after="1"/>
        <w:rPr>
          <w:sz w:val="19"/>
        </w:rPr>
      </w:pPr>
    </w:p>
    <w:p w14:paraId="4082CB9B" w14:textId="7FFBFC8B" w:rsidR="00DC6461" w:rsidRDefault="00DC6461">
      <w:pPr>
        <w:pStyle w:val="Textoindependiente"/>
        <w:rPr>
          <w:sz w:val="26"/>
        </w:rPr>
      </w:pPr>
    </w:p>
    <w:p w14:paraId="7DE9E825" w14:textId="22C24F9C" w:rsidR="00DC6461" w:rsidRDefault="00DC6461">
      <w:pPr>
        <w:pStyle w:val="Textoindependiente"/>
        <w:rPr>
          <w:sz w:val="26"/>
        </w:rPr>
      </w:pPr>
    </w:p>
    <w:p w14:paraId="494D85EF" w14:textId="1A1C5B3F" w:rsidR="00313910" w:rsidRDefault="00313910">
      <w:pPr>
        <w:pStyle w:val="Textoindependiente"/>
        <w:rPr>
          <w:sz w:val="26"/>
        </w:rPr>
      </w:pPr>
    </w:p>
    <w:p w14:paraId="4F91725B" w14:textId="6F38F2E8" w:rsidR="00DC6461" w:rsidRDefault="00DC6461">
      <w:pPr>
        <w:pStyle w:val="Textoindependiente"/>
        <w:rPr>
          <w:sz w:val="26"/>
        </w:rPr>
      </w:pPr>
    </w:p>
    <w:p w14:paraId="614F2DAD" w14:textId="7E7F40E0" w:rsidR="00DC6461" w:rsidRDefault="00DC6461">
      <w:pPr>
        <w:pStyle w:val="Textoindependiente"/>
        <w:rPr>
          <w:sz w:val="26"/>
        </w:rPr>
      </w:pPr>
    </w:p>
    <w:p w14:paraId="2D4B77D4" w14:textId="062DAFB0" w:rsidR="00DC6461" w:rsidRDefault="00FF5AA1">
      <w:pPr>
        <w:pStyle w:val="Textoindependiente"/>
        <w:rPr>
          <w:sz w:val="26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0FBADBF1" wp14:editId="679CDFEC">
            <wp:simplePos x="0" y="0"/>
            <wp:positionH relativeFrom="column">
              <wp:posOffset>857885</wp:posOffset>
            </wp:positionH>
            <wp:positionV relativeFrom="paragraph">
              <wp:posOffset>386080</wp:posOffset>
            </wp:positionV>
            <wp:extent cx="4854575" cy="2590800"/>
            <wp:effectExtent l="0" t="0" r="3175" b="0"/>
            <wp:wrapTopAndBottom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80EEC" w14:textId="2188AC3B" w:rsidR="00313910" w:rsidRDefault="00B1072D">
      <w:pPr>
        <w:pStyle w:val="Prrafodelista"/>
        <w:numPr>
          <w:ilvl w:val="1"/>
          <w:numId w:val="1"/>
        </w:numPr>
        <w:tabs>
          <w:tab w:val="left" w:pos="1129"/>
        </w:tabs>
        <w:spacing w:before="187" w:line="256" w:lineRule="auto"/>
        <w:ind w:hanging="279"/>
        <w:jc w:val="both"/>
      </w:pPr>
      <w:r>
        <w:t>Representa en una gráfica la diferencia de potencial entre los extremos del diodo (eje Y) frente a la</w:t>
      </w:r>
      <w:r>
        <w:rPr>
          <w:spacing w:val="1"/>
        </w:rPr>
        <w:t xml:space="preserve"> </w:t>
      </w:r>
      <w:r>
        <w:t>diferencia de potencial en la fuente (eje X). Señala las dos zonas de comportamiento que se muestran y</w:t>
      </w:r>
      <w:r>
        <w:rPr>
          <w:spacing w:val="-52"/>
        </w:rPr>
        <w:t xml:space="preserve"> </w:t>
      </w:r>
      <w:r>
        <w:t>determina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tensión</w:t>
      </w:r>
      <w:r>
        <w:rPr>
          <w:spacing w:val="-3"/>
        </w:rPr>
        <w:t xml:space="preserve"> </w:t>
      </w:r>
      <w:r>
        <w:t>umbral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diodo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tensión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produce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transición.</w:t>
      </w:r>
    </w:p>
    <w:p w14:paraId="68DD4FD8" w14:textId="14B7F7EE" w:rsidR="00EB0033" w:rsidRPr="004C6135" w:rsidRDefault="0085325C" w:rsidP="004C6135">
      <w:pPr>
        <w:pStyle w:val="Prrafodelista"/>
        <w:tabs>
          <w:tab w:val="left" w:pos="1129"/>
        </w:tabs>
        <w:spacing w:before="187" w:line="256" w:lineRule="auto"/>
        <w:ind w:firstLine="0"/>
        <w:jc w:val="both"/>
      </w:pPr>
      <w:r w:rsidRPr="00DA7BBB">
        <w:rPr>
          <w:noProof/>
        </w:rPr>
        <w:drawing>
          <wp:anchor distT="0" distB="0" distL="114300" distR="114300" simplePos="0" relativeHeight="251660800" behindDoc="0" locked="0" layoutInCell="1" allowOverlap="1" wp14:anchorId="52DEF866" wp14:editId="094A3998">
            <wp:simplePos x="0" y="0"/>
            <wp:positionH relativeFrom="column">
              <wp:posOffset>530860</wp:posOffset>
            </wp:positionH>
            <wp:positionV relativeFrom="paragraph">
              <wp:posOffset>591185</wp:posOffset>
            </wp:positionV>
            <wp:extent cx="5478780" cy="3312795"/>
            <wp:effectExtent l="0" t="0" r="7620" b="1905"/>
            <wp:wrapTopAndBottom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2F4" w:rsidRPr="004C6135">
        <w:t xml:space="preserve">La transición se hace </w:t>
      </w:r>
      <w:r>
        <w:t xml:space="preserve">a partir de los 0.6 V, por lo que esa será la </w:t>
      </w:r>
      <w:r w:rsidR="00DC40C6">
        <w:t>tensión</w:t>
      </w:r>
      <w:r>
        <w:t xml:space="preserve"> umbral del diodo</w:t>
      </w:r>
    </w:p>
    <w:p w14:paraId="005DCF7C" w14:textId="28A122F2" w:rsidR="003B17B2" w:rsidRDefault="003B17B2" w:rsidP="003B17B2">
      <w:pPr>
        <w:spacing w:line="265" w:lineRule="exact"/>
        <w:ind w:left="1128"/>
        <w:rPr>
          <w:rFonts w:ascii="Tahoma"/>
        </w:rPr>
      </w:pPr>
    </w:p>
    <w:p w14:paraId="16BCB473" w14:textId="36055941" w:rsidR="003B17B2" w:rsidRPr="003B17B2" w:rsidRDefault="003B17B2" w:rsidP="003B17B2">
      <w:pPr>
        <w:spacing w:line="265" w:lineRule="exact"/>
        <w:ind w:left="1128"/>
        <w:rPr>
          <w:rFonts w:ascii="Tahoma"/>
        </w:rPr>
      </w:pPr>
    </w:p>
    <w:p w14:paraId="7DFC7A07" w14:textId="720F6440" w:rsidR="00313910" w:rsidRDefault="00313910">
      <w:pPr>
        <w:pStyle w:val="Textoindependiente"/>
        <w:spacing w:before="1"/>
        <w:rPr>
          <w:rFonts w:ascii="Tahoma"/>
          <w:sz w:val="30"/>
        </w:rPr>
      </w:pPr>
    </w:p>
    <w:p w14:paraId="3BD14075" w14:textId="77777777" w:rsidR="00E52D83" w:rsidRDefault="00E52D83">
      <w:pPr>
        <w:pStyle w:val="Textoindependiente"/>
        <w:spacing w:before="1"/>
        <w:rPr>
          <w:rFonts w:ascii="Tahoma"/>
          <w:sz w:val="30"/>
        </w:rPr>
      </w:pPr>
    </w:p>
    <w:p w14:paraId="28E4F68B" w14:textId="77777777" w:rsidR="00E52D83" w:rsidRDefault="00E52D83">
      <w:pPr>
        <w:pStyle w:val="Textoindependiente"/>
        <w:spacing w:before="1"/>
        <w:rPr>
          <w:rFonts w:ascii="Tahoma"/>
          <w:sz w:val="30"/>
        </w:rPr>
      </w:pPr>
    </w:p>
    <w:p w14:paraId="21B5FD25" w14:textId="77777777" w:rsidR="00E52D83" w:rsidRDefault="00E52D83">
      <w:pPr>
        <w:pStyle w:val="Textoindependiente"/>
        <w:spacing w:before="1"/>
        <w:rPr>
          <w:rFonts w:ascii="Tahoma"/>
          <w:sz w:val="30"/>
        </w:rPr>
      </w:pPr>
    </w:p>
    <w:p w14:paraId="40DE83EF" w14:textId="77777777" w:rsidR="00E52D83" w:rsidRDefault="00E52D83">
      <w:pPr>
        <w:pStyle w:val="Textoindependiente"/>
        <w:spacing w:before="1"/>
        <w:rPr>
          <w:rFonts w:ascii="Tahoma"/>
          <w:sz w:val="30"/>
        </w:rPr>
      </w:pPr>
    </w:p>
    <w:p w14:paraId="27A4269F" w14:textId="77777777" w:rsidR="00E52D83" w:rsidRDefault="00E52D83">
      <w:pPr>
        <w:pStyle w:val="Textoindependiente"/>
        <w:spacing w:before="1"/>
        <w:rPr>
          <w:rFonts w:ascii="Tahoma"/>
          <w:sz w:val="30"/>
        </w:rPr>
      </w:pPr>
    </w:p>
    <w:p w14:paraId="101DB6C3" w14:textId="77777777" w:rsidR="00E52D83" w:rsidRDefault="00E52D83">
      <w:pPr>
        <w:pStyle w:val="Textoindependiente"/>
        <w:spacing w:before="1"/>
        <w:rPr>
          <w:rFonts w:ascii="Tahoma"/>
          <w:sz w:val="30"/>
        </w:rPr>
      </w:pPr>
    </w:p>
    <w:p w14:paraId="150D4015" w14:textId="77777777" w:rsidR="00E52D83" w:rsidRDefault="00E52D83">
      <w:pPr>
        <w:pStyle w:val="Textoindependiente"/>
        <w:spacing w:before="1"/>
        <w:rPr>
          <w:rFonts w:ascii="Tahoma"/>
          <w:sz w:val="30"/>
        </w:rPr>
      </w:pPr>
    </w:p>
    <w:p w14:paraId="58EC7B46" w14:textId="77777777" w:rsidR="00E52D83" w:rsidRDefault="00E52D83">
      <w:pPr>
        <w:pStyle w:val="Textoindependiente"/>
        <w:spacing w:before="1"/>
        <w:rPr>
          <w:rFonts w:ascii="Tahoma"/>
          <w:sz w:val="30"/>
        </w:rPr>
      </w:pPr>
    </w:p>
    <w:p w14:paraId="59E26051" w14:textId="0CA017A4" w:rsidR="00313910" w:rsidRDefault="00B1072D">
      <w:pPr>
        <w:pStyle w:val="Prrafodelista"/>
        <w:numPr>
          <w:ilvl w:val="1"/>
          <w:numId w:val="1"/>
        </w:numPr>
        <w:tabs>
          <w:tab w:val="left" w:pos="1129"/>
        </w:tabs>
        <w:spacing w:before="1" w:line="256" w:lineRule="auto"/>
        <w:ind w:hanging="297"/>
        <w:jc w:val="both"/>
      </w:pPr>
      <w:r>
        <w:t>Representa por separado cada una de las dos zonas de comportamiento de la gráfica anterior y realiza</w:t>
      </w:r>
      <w:r>
        <w:rPr>
          <w:spacing w:val="1"/>
        </w:rPr>
        <w:t xml:space="preserve"> </w:t>
      </w:r>
      <w:r>
        <w:t>un ajuste lineal de cada una de ellas. Calcula además el coeficiente de correlación para completar la</w:t>
      </w:r>
      <w:r>
        <w:rPr>
          <w:spacing w:val="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tabla.</w:t>
      </w:r>
    </w:p>
    <w:p w14:paraId="3F058DCD" w14:textId="52FF3C7F" w:rsidR="00FC4AEA" w:rsidRDefault="00FC4AEA" w:rsidP="00FC4AEA">
      <w:pPr>
        <w:tabs>
          <w:tab w:val="left" w:pos="1129"/>
        </w:tabs>
        <w:spacing w:before="1" w:line="256" w:lineRule="auto"/>
      </w:pPr>
    </w:p>
    <w:tbl>
      <w:tblPr>
        <w:tblStyle w:val="TableNormal"/>
        <w:tblpPr w:leftFromText="141" w:rightFromText="141" w:vertAnchor="text" w:horzAnchor="margin" w:tblpXSpec="center" w:tblpY="-52"/>
        <w:tblW w:w="4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"/>
        <w:gridCol w:w="2109"/>
        <w:gridCol w:w="1836"/>
      </w:tblGrid>
      <w:tr w:rsidR="00FC4AEA" w14:paraId="00242779" w14:textId="77777777" w:rsidTr="00D63EAC">
        <w:trPr>
          <w:trHeight w:val="355"/>
        </w:trPr>
        <w:tc>
          <w:tcPr>
            <w:tcW w:w="0" w:type="auto"/>
            <w:vAlign w:val="center"/>
          </w:tcPr>
          <w:p w14:paraId="139A97CD" w14:textId="77777777" w:rsidR="00FC4AEA" w:rsidRDefault="00FC4AEA" w:rsidP="00D63EAC">
            <w:pPr>
              <w:pStyle w:val="TableParagraph"/>
              <w:spacing w:line="236" w:lineRule="exact"/>
              <w:ind w:left="101" w:right="93"/>
              <w:jc w:val="center"/>
            </w:pPr>
            <w:r>
              <w:t>Zona</w:t>
            </w:r>
          </w:p>
        </w:tc>
        <w:tc>
          <w:tcPr>
            <w:tcW w:w="0" w:type="auto"/>
            <w:vAlign w:val="center"/>
          </w:tcPr>
          <w:p w14:paraId="2CBE515D" w14:textId="77777777" w:rsidR="00FC4AEA" w:rsidRDefault="00FC4AEA" w:rsidP="00D63EAC">
            <w:pPr>
              <w:pStyle w:val="TableParagraph"/>
              <w:spacing w:line="236" w:lineRule="exact"/>
              <w:ind w:left="122"/>
              <w:jc w:val="center"/>
            </w:pPr>
            <w:r>
              <w:t>Ecuación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recta</w:t>
            </w:r>
          </w:p>
        </w:tc>
        <w:tc>
          <w:tcPr>
            <w:tcW w:w="0" w:type="auto"/>
            <w:vAlign w:val="center"/>
          </w:tcPr>
          <w:p w14:paraId="1C4437FA" w14:textId="71060088" w:rsidR="00FC4AEA" w:rsidRDefault="00FC4AEA" w:rsidP="00D63EAC">
            <w:pPr>
              <w:pStyle w:val="TableParagraph"/>
              <w:spacing w:line="236" w:lineRule="exact"/>
              <w:ind w:left="122"/>
              <w:jc w:val="center"/>
            </w:pPr>
            <w:proofErr w:type="spellStart"/>
            <w:r>
              <w:t>Coef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r>
              <w:t>correlación</w:t>
            </w:r>
          </w:p>
        </w:tc>
      </w:tr>
      <w:tr w:rsidR="00FC4AEA" w14:paraId="7AB818AB" w14:textId="77777777" w:rsidTr="00D63EAC">
        <w:trPr>
          <w:trHeight w:val="486"/>
        </w:trPr>
        <w:tc>
          <w:tcPr>
            <w:tcW w:w="0" w:type="auto"/>
            <w:vAlign w:val="center"/>
          </w:tcPr>
          <w:p w14:paraId="060B0289" w14:textId="77777777" w:rsidR="00FC4AEA" w:rsidRDefault="00FC4AEA" w:rsidP="00D63EAC">
            <w:pPr>
              <w:pStyle w:val="TableParagraph"/>
              <w:spacing w:line="236" w:lineRule="exact"/>
              <w:ind w:left="101" w:right="93"/>
              <w:jc w:val="center"/>
            </w:pPr>
            <w:r>
              <w:t>Zona</w:t>
            </w:r>
            <w:r>
              <w:rPr>
                <w:spacing w:val="-3"/>
              </w:rPr>
              <w:t xml:space="preserve"> </w:t>
            </w:r>
            <w:r>
              <w:t>I</w:t>
            </w:r>
          </w:p>
        </w:tc>
        <w:tc>
          <w:tcPr>
            <w:tcW w:w="0" w:type="auto"/>
            <w:vAlign w:val="center"/>
          </w:tcPr>
          <w:p w14:paraId="6F6CF060" w14:textId="5BB40C5F" w:rsidR="00FC4AEA" w:rsidRDefault="00D63EAC" w:rsidP="00D63EA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y = x</w:t>
            </w:r>
          </w:p>
        </w:tc>
        <w:tc>
          <w:tcPr>
            <w:tcW w:w="0" w:type="auto"/>
            <w:vAlign w:val="center"/>
          </w:tcPr>
          <w:p w14:paraId="414E7A56" w14:textId="7B4AC49A" w:rsidR="00FC4AEA" w:rsidRDefault="00D63EAC" w:rsidP="00D63EA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FC4AEA" w:rsidRPr="00FC4AEA" w14:paraId="70C294DA" w14:textId="77777777" w:rsidTr="00D63EAC">
        <w:trPr>
          <w:trHeight w:val="550"/>
        </w:trPr>
        <w:tc>
          <w:tcPr>
            <w:tcW w:w="0" w:type="auto"/>
            <w:vAlign w:val="center"/>
          </w:tcPr>
          <w:p w14:paraId="039759C0" w14:textId="62452DA3" w:rsidR="00FC4AEA" w:rsidRPr="00FC4AEA" w:rsidRDefault="00FC4AEA" w:rsidP="00D63EAC">
            <w:pPr>
              <w:pStyle w:val="TableParagraph"/>
              <w:spacing w:line="236" w:lineRule="exact"/>
              <w:ind w:left="101" w:right="93"/>
              <w:jc w:val="center"/>
            </w:pPr>
            <w:r w:rsidRPr="00FC4AEA">
              <w:t>Zona</w:t>
            </w:r>
            <w:r w:rsidRPr="00FC4AEA">
              <w:rPr>
                <w:spacing w:val="-4"/>
              </w:rPr>
              <w:t xml:space="preserve"> </w:t>
            </w:r>
            <w:r w:rsidRPr="00FC4AEA">
              <w:t>II</w:t>
            </w:r>
          </w:p>
        </w:tc>
        <w:tc>
          <w:tcPr>
            <w:tcW w:w="0" w:type="auto"/>
            <w:vAlign w:val="center"/>
          </w:tcPr>
          <w:p w14:paraId="605AD784" w14:textId="6B7A7AF7" w:rsidR="00FC4AEA" w:rsidRPr="00FC4AEA" w:rsidRDefault="00D63EAC" w:rsidP="00D63EA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y = 0.0</w:t>
            </w:r>
            <w:r w:rsidR="00E52D83">
              <w:rPr>
                <w:sz w:val="18"/>
              </w:rPr>
              <w:t>541</w:t>
            </w:r>
            <w:r>
              <w:rPr>
                <w:sz w:val="18"/>
              </w:rPr>
              <w:t>x + 0.</w:t>
            </w:r>
            <w:r w:rsidR="00E52D83">
              <w:rPr>
                <w:sz w:val="18"/>
              </w:rPr>
              <w:t>5921</w:t>
            </w:r>
          </w:p>
        </w:tc>
        <w:tc>
          <w:tcPr>
            <w:tcW w:w="0" w:type="auto"/>
            <w:vAlign w:val="center"/>
          </w:tcPr>
          <w:p w14:paraId="180AC8B5" w14:textId="61FA40DD" w:rsidR="00FC4AEA" w:rsidRPr="00FC4AEA" w:rsidRDefault="00D63EAC" w:rsidP="00D63EAC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0.</w:t>
            </w:r>
            <w:r w:rsidR="00E52D83">
              <w:rPr>
                <w:sz w:val="18"/>
              </w:rPr>
              <w:t>7473</w:t>
            </w:r>
          </w:p>
        </w:tc>
      </w:tr>
    </w:tbl>
    <w:p w14:paraId="068735A6" w14:textId="184167D3" w:rsidR="00FC4AEA" w:rsidRDefault="00FC4AEA" w:rsidP="00FC4AEA">
      <w:pPr>
        <w:tabs>
          <w:tab w:val="left" w:pos="1129"/>
        </w:tabs>
        <w:spacing w:before="1" w:line="256" w:lineRule="auto"/>
      </w:pPr>
    </w:p>
    <w:p w14:paraId="5C95F457" w14:textId="690CFE21" w:rsidR="00313910" w:rsidRDefault="00313910">
      <w:pPr>
        <w:pStyle w:val="Textoindependiente"/>
        <w:spacing w:before="3"/>
        <w:rPr>
          <w:sz w:val="19"/>
        </w:rPr>
      </w:pPr>
    </w:p>
    <w:p w14:paraId="56723EEF" w14:textId="77777777" w:rsidR="00313910" w:rsidRDefault="00313910">
      <w:pPr>
        <w:rPr>
          <w:sz w:val="18"/>
        </w:rPr>
      </w:pPr>
    </w:p>
    <w:p w14:paraId="2D9D0609" w14:textId="77777777" w:rsidR="00FC4AEA" w:rsidRDefault="00FC4AEA">
      <w:pPr>
        <w:rPr>
          <w:sz w:val="18"/>
        </w:rPr>
      </w:pPr>
    </w:p>
    <w:p w14:paraId="41584E4B" w14:textId="77777777" w:rsidR="00FC4AEA" w:rsidRDefault="00FC4AEA">
      <w:pPr>
        <w:rPr>
          <w:sz w:val="18"/>
        </w:rPr>
      </w:pPr>
    </w:p>
    <w:p w14:paraId="39172BCD" w14:textId="77777777" w:rsidR="00FC4AEA" w:rsidRDefault="00FC4AEA">
      <w:pPr>
        <w:rPr>
          <w:sz w:val="18"/>
        </w:rPr>
      </w:pPr>
    </w:p>
    <w:p w14:paraId="6B9A9774" w14:textId="77777777" w:rsidR="00FC4AEA" w:rsidRDefault="00FC4AEA">
      <w:pPr>
        <w:rPr>
          <w:sz w:val="18"/>
        </w:rPr>
      </w:pPr>
    </w:p>
    <w:p w14:paraId="31511883" w14:textId="209CA010" w:rsidR="00313910" w:rsidRDefault="001A6C6E" w:rsidP="00EC4696">
      <w:pPr>
        <w:pStyle w:val="Prrafodelista"/>
        <w:numPr>
          <w:ilvl w:val="1"/>
          <w:numId w:val="1"/>
        </w:numPr>
        <w:tabs>
          <w:tab w:val="left" w:pos="1129"/>
        </w:tabs>
        <w:spacing w:before="83" w:line="249" w:lineRule="auto"/>
        <w:ind w:hanging="279"/>
        <w:jc w:val="both"/>
      </w:pPr>
      <w:r>
        <w:t>C</w:t>
      </w:r>
      <w:r w:rsidR="00B1072D">
        <w:t>omenta los resultados anteriores comparándolos con las representaciones vistas en clase. Utilízalos</w:t>
      </w:r>
      <w:r w:rsidR="00B1072D">
        <w:rPr>
          <w:spacing w:val="1"/>
        </w:rPr>
        <w:t xml:space="preserve"> </w:t>
      </w:r>
      <w:r w:rsidR="00B1072D">
        <w:t xml:space="preserve">para determinar el valor de </w:t>
      </w:r>
      <w:proofErr w:type="spellStart"/>
      <w:r w:rsidR="00B1072D">
        <w:rPr>
          <w:rFonts w:ascii="Calibri" w:hAnsi="Calibri"/>
          <w:i/>
        </w:rPr>
        <w:t>r</w:t>
      </w:r>
      <w:r w:rsidR="00B1072D">
        <w:rPr>
          <w:rFonts w:ascii="Calibri" w:hAnsi="Calibri"/>
          <w:i/>
          <w:vertAlign w:val="subscript"/>
        </w:rPr>
        <w:t>d</w:t>
      </w:r>
      <w:proofErr w:type="spellEnd"/>
      <w:r w:rsidR="00B1072D">
        <w:rPr>
          <w:rFonts w:ascii="Calibri" w:hAnsi="Calibri"/>
          <w:i/>
        </w:rPr>
        <w:t xml:space="preserve"> </w:t>
      </w:r>
      <w:r w:rsidR="00B1072D">
        <w:t>del modelo empleado para simplificar el comportamiento del diodo en</w:t>
      </w:r>
      <w:r w:rsidR="00B1072D">
        <w:rPr>
          <w:spacing w:val="1"/>
        </w:rPr>
        <w:t xml:space="preserve"> </w:t>
      </w:r>
      <w:r w:rsidR="00B1072D">
        <w:t>circuitos.</w:t>
      </w:r>
    </w:p>
    <w:p w14:paraId="4CF30011" w14:textId="42388CB4" w:rsidR="00EC4696" w:rsidRDefault="00FE5D70" w:rsidP="00EC4696">
      <w:pPr>
        <w:pStyle w:val="Prrafodelista"/>
        <w:tabs>
          <w:tab w:val="left" w:pos="1129"/>
        </w:tabs>
        <w:spacing w:before="83" w:line="249" w:lineRule="auto"/>
        <w:ind w:firstLine="0"/>
        <w:jc w:val="both"/>
      </w:pPr>
      <w:r>
        <w:t xml:space="preserve">Como hemos visto, 0.6 V será </w:t>
      </w:r>
      <w:r w:rsidR="008C70E6">
        <w:t xml:space="preserve">la tensión </w:t>
      </w:r>
      <w:r>
        <w:t xml:space="preserve">umbral del diodo, por lo que </w:t>
      </w:r>
      <w:r w:rsidR="00EA5B64">
        <w:t xml:space="preserve">para valores de </w:t>
      </w:r>
      <w:proofErr w:type="spellStart"/>
      <w:r w:rsidR="00EA5B64">
        <w:t>Vd</w:t>
      </w:r>
      <w:proofErr w:type="spellEnd"/>
      <w:r w:rsidR="00EA5B64">
        <w:t xml:space="preserve"> menores </w:t>
      </w:r>
      <w:r w:rsidR="008C70E6">
        <w:t xml:space="preserve">de 0.6 V </w:t>
      </w:r>
      <w:r w:rsidR="00784BBE">
        <w:t xml:space="preserve">el diodo se comportará como un circuito abierto. Por ello, no pasará corriente haciendo que </w:t>
      </w:r>
      <w:proofErr w:type="spellStart"/>
      <w:r w:rsidR="00784BBE">
        <w:t>Vd</w:t>
      </w:r>
      <w:proofErr w:type="spellEnd"/>
      <w:r w:rsidR="00784BBE">
        <w:t xml:space="preserve"> sea la misma </w:t>
      </w:r>
      <w:r w:rsidR="00D81792">
        <w:t>que Vi.</w:t>
      </w:r>
    </w:p>
    <w:p w14:paraId="77AE26BA" w14:textId="5D330500" w:rsidR="00313910" w:rsidRDefault="00D81792" w:rsidP="00030B3F">
      <w:pPr>
        <w:pStyle w:val="Prrafodelista"/>
        <w:tabs>
          <w:tab w:val="left" w:pos="1129"/>
        </w:tabs>
        <w:spacing w:before="83" w:line="249" w:lineRule="auto"/>
        <w:ind w:firstLine="0"/>
        <w:jc w:val="both"/>
      </w:pPr>
      <w:r>
        <w:t xml:space="preserve">Sin </w:t>
      </w:r>
      <w:r w:rsidR="00030B3F">
        <w:t>embargo,</w:t>
      </w:r>
      <w:r>
        <w:t xml:space="preserve"> a partir de los 0.6 V el diodo funcionará como una fuente de tensión y una resistencia (modelo simplificado 2</w:t>
      </w:r>
      <w:r w:rsidR="00794DBE">
        <w:t xml:space="preserve">). Podremos calcular así </w:t>
      </w:r>
      <w:r w:rsidR="00A30C5E">
        <w:t>la “resistencia interna” del diodo (</w:t>
      </w:r>
      <w:proofErr w:type="spellStart"/>
      <w:r w:rsidR="00A30C5E">
        <w:t>rd</w:t>
      </w:r>
      <w:proofErr w:type="spellEnd"/>
      <w:r w:rsidR="00A30C5E">
        <w:t>) aplicando la fórmula vista en clase:</w:t>
      </w:r>
    </w:p>
    <w:p w14:paraId="6C23B0E0" w14:textId="64130204" w:rsidR="00030B3F" w:rsidRPr="00030B3F" w:rsidRDefault="00BC05AC" w:rsidP="00030B3F">
      <w:pPr>
        <w:pStyle w:val="Prrafodelista"/>
        <w:tabs>
          <w:tab w:val="left" w:pos="1129"/>
        </w:tabs>
        <w:spacing w:before="83" w:line="249" w:lineRule="auto"/>
        <w:ind w:firstLine="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i/>
                    </w:rPr>
                    <w:sym w:font="Symbol" w:char="F067"/>
                  </m:r>
                </m:sub>
              </m:sSub>
              <m:r>
                <w:rPr>
                  <w:rFonts w:ascii="Cambria Math" w:hAnsi="Cambria Math"/>
                </w:rPr>
                <m:t>∙R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737DB40C" w14:textId="18122FEC" w:rsidR="00030B3F" w:rsidRDefault="00143AB7" w:rsidP="00030B3F">
      <w:pPr>
        <w:pStyle w:val="Prrafodelista"/>
        <w:tabs>
          <w:tab w:val="left" w:pos="1129"/>
        </w:tabs>
        <w:spacing w:before="83" w:line="249" w:lineRule="auto"/>
        <w:ind w:firstLine="0"/>
        <w:jc w:val="both"/>
      </w:pPr>
      <w:r>
        <w:t>Y comparándola con la ecuación de la recta (aproximada) obtenida:</w:t>
      </w:r>
    </w:p>
    <w:p w14:paraId="1CEDD265" w14:textId="6AAD1D3E" w:rsidR="0091096A" w:rsidRDefault="0091096A" w:rsidP="0091096A">
      <w:pPr>
        <w:pStyle w:val="Prrafodelista"/>
        <w:tabs>
          <w:tab w:val="left" w:pos="1129"/>
        </w:tabs>
        <w:spacing w:before="83" w:line="249" w:lineRule="auto"/>
        <w:ind w:firstLine="0"/>
        <w:jc w:val="center"/>
        <w:rPr>
          <w:szCs w:val="28"/>
        </w:rPr>
      </w:pPr>
      <w:r w:rsidRPr="0091096A">
        <w:rPr>
          <w:szCs w:val="28"/>
        </w:rPr>
        <w:t>y = 0.0541x + 0.5921</w:t>
      </w:r>
    </w:p>
    <w:p w14:paraId="72DD6BE6" w14:textId="068B4E36" w:rsidR="0091096A" w:rsidRDefault="0091096A" w:rsidP="0091096A">
      <w:pPr>
        <w:pStyle w:val="Prrafodelista"/>
        <w:tabs>
          <w:tab w:val="left" w:pos="1129"/>
        </w:tabs>
        <w:spacing w:before="83" w:line="249" w:lineRule="auto"/>
        <w:ind w:firstLine="0"/>
        <w:rPr>
          <w:szCs w:val="28"/>
        </w:rPr>
      </w:pPr>
      <w:r>
        <w:rPr>
          <w:szCs w:val="28"/>
        </w:rPr>
        <w:t>Nos podemos dar cuenta de que</w:t>
      </w:r>
      <w:r w:rsidR="00434BF3">
        <w:rPr>
          <w:szCs w:val="28"/>
        </w:rPr>
        <w:t xml:space="preserve"> </w:t>
      </w:r>
      <w:r w:rsidR="0039265D">
        <w:rPr>
          <w:szCs w:val="28"/>
        </w:rPr>
        <w:t xml:space="preserve">y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39265D">
        <w:t>, y que</w:t>
      </w:r>
      <w:r w:rsidR="0039265D">
        <w:rPr>
          <w:szCs w:val="28"/>
        </w:rPr>
        <w:t xml:space="preserve"> </w:t>
      </w:r>
      <w:r w:rsidR="009E2E09">
        <w:rPr>
          <w:szCs w:val="28"/>
        </w:rPr>
        <w:t xml:space="preserve">x = Vi, por lo que igualando </w:t>
      </w:r>
      <w:r w:rsidR="00E420C5">
        <w:rPr>
          <w:szCs w:val="28"/>
        </w:rPr>
        <w:t xml:space="preserve">lo que acompaña a la x (o </w:t>
      </w:r>
      <w:r w:rsidR="003101D4" w:rsidRPr="003101D4">
        <w:rPr>
          <w:szCs w:val="28"/>
        </w:rPr>
        <w:t>Vi</w:t>
      </w:r>
      <w:r w:rsidR="003101D4">
        <w:rPr>
          <w:szCs w:val="28"/>
        </w:rPr>
        <w:t xml:space="preserve">) </w:t>
      </w:r>
      <w:r w:rsidR="00E420C5" w:rsidRPr="003101D4">
        <w:rPr>
          <w:szCs w:val="28"/>
        </w:rPr>
        <w:t>de</w:t>
      </w:r>
      <w:r w:rsidR="00E420C5">
        <w:rPr>
          <w:szCs w:val="28"/>
        </w:rPr>
        <w:t xml:space="preserve"> ambas </w:t>
      </w:r>
      <w:r w:rsidR="009E2E09">
        <w:rPr>
          <w:szCs w:val="28"/>
        </w:rPr>
        <w:t>expresiones tenemos:</w:t>
      </w:r>
    </w:p>
    <w:p w14:paraId="657DA405" w14:textId="7FF39173" w:rsidR="009E2E09" w:rsidRPr="007B03BB" w:rsidRDefault="00BC05AC" w:rsidP="0091096A">
      <w:pPr>
        <w:pStyle w:val="Prrafodelista"/>
        <w:tabs>
          <w:tab w:val="left" w:pos="1129"/>
        </w:tabs>
        <w:spacing w:before="83" w:line="249" w:lineRule="auto"/>
        <w:ind w:firstLine="0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0.0541</m:t>
          </m:r>
        </m:oMath>
      </m:oMathPara>
    </w:p>
    <w:p w14:paraId="03D734C2" w14:textId="3A9233A4" w:rsidR="007B03BB" w:rsidRPr="007B03BB" w:rsidRDefault="007B03BB" w:rsidP="007B03BB">
      <w:pPr>
        <w:pStyle w:val="Prrafodelista"/>
        <w:tabs>
          <w:tab w:val="left" w:pos="1129"/>
        </w:tabs>
        <w:spacing w:before="83" w:line="249" w:lineRule="auto"/>
        <w:ind w:firstLine="0"/>
      </w:pPr>
      <w:r>
        <w:t xml:space="preserve">Despejando y resolviendo nos quedaría que </w:t>
      </w:r>
      <w:r>
        <w:rPr>
          <w:rFonts w:eastAsiaTheme="minorHAnsi"/>
          <w:noProof/>
          <w:lang w:eastAsia="es-ES"/>
        </w:rPr>
        <w:drawing>
          <wp:inline distT="0" distB="0" distL="0" distR="0" wp14:anchorId="345DDC6D" wp14:editId="4EA58F0E">
            <wp:extent cx="137160" cy="1600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4BC8">
        <w:t xml:space="preserve"> = </w:t>
      </w:r>
      <w:r w:rsidR="00D32519">
        <w:t>114</w:t>
      </w:r>
      <w:r w:rsidR="0039265D">
        <w:t>.38 Ω</w:t>
      </w:r>
    </w:p>
    <w:p w14:paraId="6F10980A" w14:textId="77777777" w:rsidR="00313910" w:rsidRDefault="00B1072D" w:rsidP="0091096A">
      <w:pPr>
        <w:pStyle w:val="Prrafodelista"/>
        <w:numPr>
          <w:ilvl w:val="0"/>
          <w:numId w:val="1"/>
        </w:numPr>
        <w:tabs>
          <w:tab w:val="left" w:pos="649"/>
        </w:tabs>
        <w:spacing w:before="240"/>
        <w:ind w:right="0" w:hanging="274"/>
      </w:pPr>
      <w:r>
        <w:rPr>
          <w:w w:val="105"/>
        </w:rPr>
        <w:t>Simula</w:t>
      </w:r>
      <w:r>
        <w:rPr>
          <w:spacing w:val="-4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circuito</w:t>
      </w:r>
      <w:r>
        <w:rPr>
          <w:spacing w:val="-4"/>
          <w:w w:val="105"/>
        </w:rPr>
        <w:t xml:space="preserve"> </w:t>
      </w:r>
      <w:r>
        <w:rPr>
          <w:w w:val="105"/>
        </w:rPr>
        <w:t>6.3</w:t>
      </w:r>
      <w:r>
        <w:rPr>
          <w:spacing w:val="-3"/>
          <w:w w:val="105"/>
        </w:rPr>
        <w:t xml:space="preserve"> </w:t>
      </w:r>
      <w:r>
        <w:rPr>
          <w:w w:val="105"/>
        </w:rPr>
        <w:t>usando</w:t>
      </w:r>
      <w:r>
        <w:rPr>
          <w:spacing w:val="-4"/>
          <w:w w:val="105"/>
        </w:rPr>
        <w:t xml:space="preserve"> 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i/>
          <w:w w:val="110"/>
          <w:vertAlign w:val="subscript"/>
        </w:rPr>
        <w:t>G</w:t>
      </w:r>
      <w:r>
        <w:rPr>
          <w:rFonts w:ascii="Calibri" w:hAnsi="Calibri"/>
          <w:i/>
          <w:spacing w:val="16"/>
          <w:w w:val="110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11"/>
          <w:w w:val="105"/>
        </w:rPr>
        <w:t xml:space="preserve"> </w:t>
      </w:r>
      <w:r>
        <w:rPr>
          <w:rFonts w:ascii="Calibri" w:hAnsi="Calibri"/>
          <w:i/>
          <w:w w:val="105"/>
        </w:rPr>
        <w:t>R</w:t>
      </w:r>
      <w:r>
        <w:rPr>
          <w:rFonts w:ascii="Calibri" w:hAnsi="Calibri"/>
          <w:i/>
          <w:w w:val="105"/>
          <w:vertAlign w:val="subscript"/>
        </w:rPr>
        <w:t>D</w:t>
      </w:r>
      <w:r>
        <w:rPr>
          <w:w w:val="105"/>
        </w:rPr>
        <w:t>=40</w:t>
      </w:r>
      <w:r>
        <w:rPr>
          <w:spacing w:val="-4"/>
          <w:w w:val="105"/>
        </w:rPr>
        <w:t xml:space="preserve"> </w:t>
      </w:r>
      <w:r>
        <w:rPr>
          <w:w w:val="105"/>
        </w:rPr>
        <w:t>k</w:t>
      </w:r>
      <w:r>
        <w:rPr>
          <w:rFonts w:ascii="Tahoma" w:hAnsi="Tahoma"/>
          <w:w w:val="105"/>
        </w:rPr>
        <w:t>Ω</w:t>
      </w:r>
      <w:r>
        <w:rPr>
          <w:rFonts w:ascii="Tahoma" w:hAnsi="Tahoma"/>
          <w:spacing w:val="-18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rFonts w:ascii="Calibri" w:hAnsi="Calibri"/>
          <w:i/>
          <w:w w:val="110"/>
        </w:rPr>
        <w:t>V</w:t>
      </w:r>
      <w:r>
        <w:rPr>
          <w:rFonts w:ascii="Calibri" w:hAnsi="Calibri"/>
          <w:i/>
          <w:w w:val="110"/>
          <w:vertAlign w:val="subscript"/>
        </w:rPr>
        <w:t>DD</w:t>
      </w:r>
      <w:r>
        <w:rPr>
          <w:rFonts w:ascii="Calibri" w:hAnsi="Calibri"/>
          <w:i/>
          <w:spacing w:val="20"/>
          <w:w w:val="110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11"/>
          <w:w w:val="105"/>
        </w:rPr>
        <w:t xml:space="preserve"> </w:t>
      </w:r>
      <w:r>
        <w:rPr>
          <w:rFonts w:ascii="Tahoma" w:hAnsi="Tahoma"/>
          <w:w w:val="105"/>
        </w:rPr>
        <w:t>10</w:t>
      </w:r>
      <w:r>
        <w:rPr>
          <w:rFonts w:ascii="Tahoma" w:hAnsi="Tahoma"/>
          <w:spacing w:val="-18"/>
          <w:w w:val="105"/>
        </w:rPr>
        <w:t xml:space="preserve"> </w:t>
      </w:r>
      <w:r>
        <w:rPr>
          <w:w w:val="105"/>
        </w:rPr>
        <w:t>V.</w:t>
      </w:r>
    </w:p>
    <w:p w14:paraId="6AA5BC2E" w14:textId="77777777" w:rsidR="00313910" w:rsidRDefault="00B1072D">
      <w:pPr>
        <w:pStyle w:val="Prrafodelista"/>
        <w:numPr>
          <w:ilvl w:val="1"/>
          <w:numId w:val="1"/>
        </w:numPr>
        <w:tabs>
          <w:tab w:val="left" w:pos="1129"/>
        </w:tabs>
        <w:spacing w:before="162"/>
        <w:ind w:right="0" w:hanging="292"/>
      </w:pPr>
      <w:r>
        <w:t>Completa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realizando</w:t>
      </w:r>
      <w:r>
        <w:rPr>
          <w:spacing w:val="-3"/>
        </w:rPr>
        <w:t xml:space="preserve"> </w:t>
      </w:r>
      <w:r>
        <w:t>distintas</w:t>
      </w:r>
      <w:r>
        <w:rPr>
          <w:spacing w:val="-3"/>
        </w:rPr>
        <w:t xml:space="preserve"> </w:t>
      </w:r>
      <w:r>
        <w:t>simulaciones</w:t>
      </w:r>
      <w:r>
        <w:rPr>
          <w:spacing w:val="-3"/>
        </w:rPr>
        <w:t xml:space="preserve"> </w:t>
      </w:r>
      <w:r>
        <w:t>DC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rPr>
          <w:rFonts w:ascii="Calibri"/>
          <w:i/>
        </w:rPr>
        <w:t>V</w:t>
      </w:r>
      <w:r>
        <w:rPr>
          <w:rFonts w:ascii="Calibri"/>
          <w:i/>
          <w:vertAlign w:val="subscript"/>
        </w:rPr>
        <w:t>i</w:t>
      </w:r>
      <w:r>
        <w:t>:</w:t>
      </w:r>
    </w:p>
    <w:p w14:paraId="733116FC" w14:textId="77777777" w:rsidR="00313910" w:rsidRDefault="00313910">
      <w:pPr>
        <w:pStyle w:val="Textoindependiente"/>
        <w:spacing w:before="2"/>
        <w:rPr>
          <w:sz w:val="18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992"/>
        <w:gridCol w:w="992"/>
        <w:gridCol w:w="2301"/>
        <w:gridCol w:w="1450"/>
      </w:tblGrid>
      <w:tr w:rsidR="00313910" w14:paraId="6AE539A8" w14:textId="77777777" w:rsidTr="000429A6">
        <w:trPr>
          <w:trHeight w:val="226"/>
          <w:jc w:val="center"/>
        </w:trPr>
        <w:tc>
          <w:tcPr>
            <w:tcW w:w="804" w:type="dxa"/>
          </w:tcPr>
          <w:p w14:paraId="3D4BBF6D" w14:textId="77777777" w:rsidR="00313910" w:rsidRDefault="00B1072D" w:rsidP="000429A6">
            <w:pPr>
              <w:pStyle w:val="TableParagraph"/>
              <w:spacing w:line="248" w:lineRule="exact"/>
              <w:ind w:left="122" w:right="122"/>
              <w:jc w:val="center"/>
              <w:rPr>
                <w:rFonts w:ascii="Calibri"/>
                <w:i/>
              </w:rPr>
            </w:pPr>
            <w:r>
              <w:rPr>
                <w:rFonts w:ascii="Calibri"/>
                <w:i/>
                <w:w w:val="140"/>
              </w:rPr>
              <w:t>V</w:t>
            </w:r>
            <w:r>
              <w:rPr>
                <w:rFonts w:ascii="Calibri"/>
                <w:i/>
                <w:w w:val="140"/>
                <w:vertAlign w:val="subscript"/>
              </w:rPr>
              <w:t>i</w:t>
            </w:r>
          </w:p>
        </w:tc>
        <w:tc>
          <w:tcPr>
            <w:tcW w:w="992" w:type="dxa"/>
          </w:tcPr>
          <w:p w14:paraId="1DFB986F" w14:textId="77777777" w:rsidR="00313910" w:rsidRDefault="00B1072D" w:rsidP="000429A6">
            <w:pPr>
              <w:pStyle w:val="TableParagraph"/>
              <w:spacing w:line="249" w:lineRule="exact"/>
              <w:ind w:left="209"/>
              <w:jc w:val="center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30"/>
                <w:position w:val="3"/>
              </w:rPr>
              <w:t>V</w:t>
            </w:r>
            <w:r>
              <w:rPr>
                <w:rFonts w:ascii="Calibri"/>
                <w:i/>
                <w:w w:val="130"/>
                <w:sz w:val="16"/>
              </w:rPr>
              <w:t>DS</w:t>
            </w:r>
          </w:p>
        </w:tc>
        <w:tc>
          <w:tcPr>
            <w:tcW w:w="992" w:type="dxa"/>
          </w:tcPr>
          <w:p w14:paraId="58139A03" w14:textId="77777777" w:rsidR="00313910" w:rsidRDefault="00B1072D" w:rsidP="000429A6">
            <w:pPr>
              <w:pStyle w:val="TableParagraph"/>
              <w:spacing w:line="249" w:lineRule="exact"/>
              <w:jc w:val="center"/>
              <w:rPr>
                <w:rFonts w:ascii="Calibri"/>
                <w:i/>
                <w:sz w:val="16"/>
              </w:rPr>
            </w:pPr>
            <w:r>
              <w:rPr>
                <w:rFonts w:ascii="Calibri"/>
                <w:i/>
                <w:w w:val="125"/>
                <w:position w:val="3"/>
              </w:rPr>
              <w:t>V</w:t>
            </w:r>
            <w:r>
              <w:rPr>
                <w:rFonts w:ascii="Calibri"/>
                <w:i/>
                <w:w w:val="125"/>
                <w:sz w:val="16"/>
              </w:rPr>
              <w:t>GS</w:t>
            </w:r>
          </w:p>
        </w:tc>
        <w:tc>
          <w:tcPr>
            <w:tcW w:w="2301" w:type="dxa"/>
          </w:tcPr>
          <w:p w14:paraId="03084E12" w14:textId="77777777" w:rsidR="00313910" w:rsidRDefault="00B1072D" w:rsidP="000429A6">
            <w:pPr>
              <w:pStyle w:val="TableParagraph"/>
              <w:spacing w:line="248" w:lineRule="exact"/>
              <w:jc w:val="center"/>
              <w:rPr>
                <w:rFonts w:ascii="Calibri"/>
                <w:i/>
              </w:rPr>
            </w:pPr>
            <w:r>
              <w:rPr>
                <w:rFonts w:ascii="Calibri"/>
                <w:i/>
                <w:w w:val="165"/>
              </w:rPr>
              <w:t>I</w:t>
            </w:r>
            <w:r>
              <w:rPr>
                <w:rFonts w:ascii="Calibri"/>
                <w:i/>
                <w:w w:val="165"/>
                <w:vertAlign w:val="subscript"/>
              </w:rPr>
              <w:t>D</w:t>
            </w:r>
          </w:p>
        </w:tc>
        <w:tc>
          <w:tcPr>
            <w:tcW w:w="1450" w:type="dxa"/>
          </w:tcPr>
          <w:p w14:paraId="70A7A802" w14:textId="77777777" w:rsidR="00313910" w:rsidRDefault="00B1072D" w:rsidP="000429A6">
            <w:pPr>
              <w:pStyle w:val="TableParagraph"/>
              <w:spacing w:line="248" w:lineRule="exact"/>
              <w:ind w:left="245" w:right="246"/>
              <w:jc w:val="center"/>
              <w:rPr>
                <w:rFonts w:ascii="Calibri"/>
                <w:i/>
              </w:rPr>
            </w:pPr>
            <w:r>
              <w:rPr>
                <w:rFonts w:ascii="Calibri"/>
                <w:i/>
                <w:w w:val="160"/>
              </w:rPr>
              <w:t>I</w:t>
            </w:r>
            <w:r>
              <w:rPr>
                <w:rFonts w:ascii="Calibri"/>
                <w:i/>
                <w:w w:val="160"/>
                <w:vertAlign w:val="subscript"/>
              </w:rPr>
              <w:t>G</w:t>
            </w:r>
          </w:p>
        </w:tc>
      </w:tr>
      <w:tr w:rsidR="00313910" w14:paraId="13EDDF1E" w14:textId="77777777" w:rsidTr="000429A6">
        <w:trPr>
          <w:trHeight w:val="226"/>
          <w:jc w:val="center"/>
        </w:trPr>
        <w:tc>
          <w:tcPr>
            <w:tcW w:w="804" w:type="dxa"/>
          </w:tcPr>
          <w:p w14:paraId="76E1C635" w14:textId="77777777" w:rsidR="00313910" w:rsidRDefault="00B1072D" w:rsidP="000429A6">
            <w:pPr>
              <w:pStyle w:val="TableParagraph"/>
              <w:spacing w:line="236" w:lineRule="exact"/>
              <w:ind w:left="129" w:right="122"/>
              <w:jc w:val="center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4E7DD9E9" w14:textId="752784E4" w:rsidR="00313910" w:rsidRDefault="00171F73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 V</w:t>
            </w:r>
          </w:p>
        </w:tc>
        <w:tc>
          <w:tcPr>
            <w:tcW w:w="992" w:type="dxa"/>
          </w:tcPr>
          <w:p w14:paraId="4D1DA6D2" w14:textId="28292BDC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 V</w:t>
            </w:r>
          </w:p>
        </w:tc>
        <w:tc>
          <w:tcPr>
            <w:tcW w:w="2301" w:type="dxa"/>
          </w:tcPr>
          <w:p w14:paraId="0595A4B4" w14:textId="430B1625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3.97∙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58DC3BC5" w14:textId="307085A6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28DC12D9" w14:textId="77777777" w:rsidTr="000429A6">
        <w:trPr>
          <w:trHeight w:val="226"/>
          <w:jc w:val="center"/>
        </w:trPr>
        <w:tc>
          <w:tcPr>
            <w:tcW w:w="804" w:type="dxa"/>
          </w:tcPr>
          <w:p w14:paraId="2795409E" w14:textId="77777777" w:rsidR="00313910" w:rsidRDefault="00B1072D" w:rsidP="000429A6">
            <w:pPr>
              <w:pStyle w:val="TableParagraph"/>
              <w:spacing w:line="236" w:lineRule="exact"/>
              <w:ind w:left="129" w:right="122"/>
              <w:jc w:val="center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23DCA226" w14:textId="0ED90BC2" w:rsidR="00313910" w:rsidRDefault="0017029E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9.6 V</w:t>
            </w:r>
          </w:p>
        </w:tc>
        <w:tc>
          <w:tcPr>
            <w:tcW w:w="992" w:type="dxa"/>
          </w:tcPr>
          <w:p w14:paraId="624560D9" w14:textId="143B129A" w:rsidR="00313910" w:rsidRDefault="0017029E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 V</w:t>
            </w:r>
          </w:p>
        </w:tc>
        <w:tc>
          <w:tcPr>
            <w:tcW w:w="2301" w:type="dxa"/>
          </w:tcPr>
          <w:p w14:paraId="1AA144E5" w14:textId="29CABE63" w:rsidR="00313910" w:rsidRDefault="0017029E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37DCB36C" w14:textId="31481FD5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3E3ECFD1" w14:textId="77777777" w:rsidTr="000429A6">
        <w:trPr>
          <w:trHeight w:val="226"/>
          <w:jc w:val="center"/>
        </w:trPr>
        <w:tc>
          <w:tcPr>
            <w:tcW w:w="804" w:type="dxa"/>
          </w:tcPr>
          <w:p w14:paraId="1DCBD5CB" w14:textId="77777777" w:rsidR="00313910" w:rsidRDefault="00B1072D" w:rsidP="000429A6">
            <w:pPr>
              <w:pStyle w:val="TableParagraph"/>
              <w:spacing w:line="236" w:lineRule="exact"/>
              <w:ind w:left="122"/>
              <w:jc w:val="center"/>
            </w:pPr>
            <w:r>
              <w:t>2.5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2FD580BF" w14:textId="2FF2C72B" w:rsidR="00313910" w:rsidRDefault="009D7692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9.1 V</w:t>
            </w:r>
          </w:p>
        </w:tc>
        <w:tc>
          <w:tcPr>
            <w:tcW w:w="992" w:type="dxa"/>
          </w:tcPr>
          <w:p w14:paraId="2CB8FB7A" w14:textId="573B248D" w:rsidR="00313910" w:rsidRDefault="009D7692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2.5 V</w:t>
            </w:r>
          </w:p>
        </w:tc>
        <w:tc>
          <w:tcPr>
            <w:tcW w:w="2301" w:type="dxa"/>
          </w:tcPr>
          <w:p w14:paraId="4F9433DD" w14:textId="646E1738" w:rsidR="00313910" w:rsidRDefault="00EA7185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2.25∙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03967623" w14:textId="4A515E23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17302C01" w14:textId="77777777" w:rsidTr="000429A6">
        <w:trPr>
          <w:trHeight w:val="226"/>
          <w:jc w:val="center"/>
        </w:trPr>
        <w:tc>
          <w:tcPr>
            <w:tcW w:w="804" w:type="dxa"/>
          </w:tcPr>
          <w:p w14:paraId="0AB75A1F" w14:textId="77777777" w:rsidR="00313910" w:rsidRDefault="00B1072D" w:rsidP="000429A6">
            <w:pPr>
              <w:pStyle w:val="TableParagraph"/>
              <w:spacing w:line="236" w:lineRule="exact"/>
              <w:ind w:left="129" w:right="122"/>
              <w:jc w:val="center"/>
            </w:pPr>
            <w:r>
              <w:t>3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37091EE5" w14:textId="3474A679" w:rsidR="00313910" w:rsidRDefault="00EA7185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8.4 V</w:t>
            </w:r>
          </w:p>
        </w:tc>
        <w:tc>
          <w:tcPr>
            <w:tcW w:w="992" w:type="dxa"/>
          </w:tcPr>
          <w:p w14:paraId="73F3038A" w14:textId="1F0C57CC" w:rsidR="00313910" w:rsidRDefault="00EA7185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3 V</w:t>
            </w:r>
          </w:p>
        </w:tc>
        <w:tc>
          <w:tcPr>
            <w:tcW w:w="2301" w:type="dxa"/>
          </w:tcPr>
          <w:p w14:paraId="4CDBC8DB" w14:textId="5104CC4D" w:rsidR="00313910" w:rsidRDefault="00EA7185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26B55FFD" w14:textId="607C9A7C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351C63E5" w14:textId="77777777" w:rsidTr="000429A6">
        <w:trPr>
          <w:trHeight w:val="226"/>
          <w:jc w:val="center"/>
        </w:trPr>
        <w:tc>
          <w:tcPr>
            <w:tcW w:w="804" w:type="dxa"/>
          </w:tcPr>
          <w:p w14:paraId="2E14D398" w14:textId="77777777" w:rsidR="00313910" w:rsidRDefault="00B1072D" w:rsidP="000429A6">
            <w:pPr>
              <w:pStyle w:val="TableParagraph"/>
              <w:spacing w:line="236" w:lineRule="exact"/>
              <w:ind w:left="129" w:right="122"/>
              <w:jc w:val="center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70062EA8" w14:textId="7C596F21" w:rsidR="00313910" w:rsidRDefault="00E32FE3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6.4 V</w:t>
            </w:r>
          </w:p>
        </w:tc>
        <w:tc>
          <w:tcPr>
            <w:tcW w:w="992" w:type="dxa"/>
          </w:tcPr>
          <w:p w14:paraId="3838C4F7" w14:textId="0E8748AE" w:rsidR="00313910" w:rsidRDefault="00E32FE3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4 V</w:t>
            </w:r>
          </w:p>
        </w:tc>
        <w:tc>
          <w:tcPr>
            <w:tcW w:w="2301" w:type="dxa"/>
          </w:tcPr>
          <w:p w14:paraId="74E8FACA" w14:textId="5F6C61E8" w:rsidR="00313910" w:rsidRDefault="00E32FE3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28EA0707" w14:textId="207B2A4F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6EC46B39" w14:textId="77777777" w:rsidTr="000429A6">
        <w:trPr>
          <w:trHeight w:val="226"/>
          <w:jc w:val="center"/>
        </w:trPr>
        <w:tc>
          <w:tcPr>
            <w:tcW w:w="804" w:type="dxa"/>
          </w:tcPr>
          <w:p w14:paraId="1D31258E" w14:textId="77777777" w:rsidR="00313910" w:rsidRDefault="00B1072D" w:rsidP="000429A6">
            <w:pPr>
              <w:pStyle w:val="TableParagraph"/>
              <w:spacing w:line="236" w:lineRule="exact"/>
              <w:ind w:left="122"/>
              <w:jc w:val="center"/>
            </w:pPr>
            <w:r>
              <w:t>4.5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017A7881" w14:textId="139DFD27" w:rsidR="00313910" w:rsidRDefault="001E25E3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5.1 V</w:t>
            </w:r>
          </w:p>
        </w:tc>
        <w:tc>
          <w:tcPr>
            <w:tcW w:w="992" w:type="dxa"/>
          </w:tcPr>
          <w:p w14:paraId="526D9E04" w14:textId="476297B5" w:rsidR="00313910" w:rsidRDefault="001E25E3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4.5 V</w:t>
            </w:r>
          </w:p>
        </w:tc>
        <w:tc>
          <w:tcPr>
            <w:tcW w:w="2301" w:type="dxa"/>
          </w:tcPr>
          <w:p w14:paraId="5253DF49" w14:textId="668AFDA0" w:rsidR="00313910" w:rsidRDefault="001E25E3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1.23∙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76A9E508" w14:textId="7F1B2A89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59D3A5D7" w14:textId="77777777" w:rsidTr="000429A6">
        <w:trPr>
          <w:trHeight w:val="226"/>
          <w:jc w:val="center"/>
        </w:trPr>
        <w:tc>
          <w:tcPr>
            <w:tcW w:w="804" w:type="dxa"/>
          </w:tcPr>
          <w:p w14:paraId="00526BB6" w14:textId="77777777" w:rsidR="00313910" w:rsidRDefault="00B1072D" w:rsidP="000429A6">
            <w:pPr>
              <w:pStyle w:val="TableParagraph"/>
              <w:spacing w:line="236" w:lineRule="exact"/>
              <w:ind w:left="129" w:right="122"/>
              <w:jc w:val="center"/>
            </w:pPr>
            <w:r>
              <w:t>5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74FADE49" w14:textId="40A463FC" w:rsidR="00313910" w:rsidRDefault="00AC3EA9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3.65 V</w:t>
            </w:r>
          </w:p>
        </w:tc>
        <w:tc>
          <w:tcPr>
            <w:tcW w:w="992" w:type="dxa"/>
          </w:tcPr>
          <w:p w14:paraId="572E8710" w14:textId="6BDE5DAE" w:rsidR="00313910" w:rsidRDefault="00AC3EA9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5 V</w:t>
            </w:r>
          </w:p>
        </w:tc>
        <w:tc>
          <w:tcPr>
            <w:tcW w:w="2301" w:type="dxa"/>
          </w:tcPr>
          <w:p w14:paraId="2F00524C" w14:textId="221872CC" w:rsidR="00313910" w:rsidRDefault="00AC3EA9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1.59∙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3A61ED26" w14:textId="3FEEA0DB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1E492ED5" w14:textId="77777777" w:rsidTr="000429A6">
        <w:trPr>
          <w:trHeight w:val="226"/>
          <w:jc w:val="center"/>
        </w:trPr>
        <w:tc>
          <w:tcPr>
            <w:tcW w:w="804" w:type="dxa"/>
          </w:tcPr>
          <w:p w14:paraId="278E1D8C" w14:textId="77777777" w:rsidR="00313910" w:rsidRDefault="00B1072D" w:rsidP="000429A6">
            <w:pPr>
              <w:pStyle w:val="TableParagraph"/>
              <w:spacing w:line="236" w:lineRule="exact"/>
              <w:ind w:left="122"/>
              <w:jc w:val="center"/>
            </w:pPr>
            <w:r>
              <w:t>5.5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121041AE" w14:textId="29C0F90C" w:rsidR="00313910" w:rsidRDefault="0056723E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2.91 V</w:t>
            </w:r>
          </w:p>
        </w:tc>
        <w:tc>
          <w:tcPr>
            <w:tcW w:w="992" w:type="dxa"/>
          </w:tcPr>
          <w:p w14:paraId="14B45E12" w14:textId="600B8A07" w:rsidR="00313910" w:rsidRDefault="0056723E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5.5 V</w:t>
            </w:r>
          </w:p>
        </w:tc>
        <w:tc>
          <w:tcPr>
            <w:tcW w:w="2301" w:type="dxa"/>
          </w:tcPr>
          <w:p w14:paraId="6689924F" w14:textId="529F0BC5" w:rsidR="00313910" w:rsidRDefault="00E70744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1.77∙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46BEBC43" w14:textId="77B1E9A5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23DAEA2A" w14:textId="77777777" w:rsidTr="000429A6">
        <w:trPr>
          <w:trHeight w:val="226"/>
          <w:jc w:val="center"/>
        </w:trPr>
        <w:tc>
          <w:tcPr>
            <w:tcW w:w="804" w:type="dxa"/>
          </w:tcPr>
          <w:p w14:paraId="789668B5" w14:textId="77777777" w:rsidR="00313910" w:rsidRDefault="00B1072D" w:rsidP="000429A6">
            <w:pPr>
              <w:pStyle w:val="TableParagraph"/>
              <w:spacing w:line="236" w:lineRule="exact"/>
              <w:ind w:left="129" w:right="122"/>
              <w:jc w:val="center"/>
            </w:pPr>
            <w:r>
              <w:t>6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3D3BE4F6" w14:textId="65E009BC" w:rsidR="00313910" w:rsidRDefault="00E70744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2.5 V</w:t>
            </w:r>
          </w:p>
        </w:tc>
        <w:tc>
          <w:tcPr>
            <w:tcW w:w="992" w:type="dxa"/>
          </w:tcPr>
          <w:p w14:paraId="3DCB78ED" w14:textId="0EF23D1E" w:rsidR="00313910" w:rsidRDefault="005A152C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6 V</w:t>
            </w:r>
          </w:p>
        </w:tc>
        <w:tc>
          <w:tcPr>
            <w:tcW w:w="2301" w:type="dxa"/>
          </w:tcPr>
          <w:p w14:paraId="41EAE17B" w14:textId="1B681853" w:rsidR="00313910" w:rsidRDefault="005A152C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1.88∙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6AD90D2A" w14:textId="4C62277B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37B0E18E" w14:textId="77777777" w:rsidTr="000429A6">
        <w:trPr>
          <w:trHeight w:val="226"/>
          <w:jc w:val="center"/>
        </w:trPr>
        <w:tc>
          <w:tcPr>
            <w:tcW w:w="804" w:type="dxa"/>
          </w:tcPr>
          <w:p w14:paraId="205601EF" w14:textId="77777777" w:rsidR="00313910" w:rsidRDefault="00B1072D" w:rsidP="000429A6">
            <w:pPr>
              <w:pStyle w:val="TableParagraph"/>
              <w:spacing w:line="236" w:lineRule="exact"/>
              <w:ind w:left="129" w:right="122"/>
              <w:jc w:val="center"/>
            </w:pPr>
            <w:r>
              <w:t>7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1E94FBE7" w14:textId="3C5A4C6B" w:rsidR="00313910" w:rsidRDefault="00C167DF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2 V</w:t>
            </w:r>
          </w:p>
        </w:tc>
        <w:tc>
          <w:tcPr>
            <w:tcW w:w="992" w:type="dxa"/>
          </w:tcPr>
          <w:p w14:paraId="54908ABC" w14:textId="1345C280" w:rsidR="00313910" w:rsidRDefault="00C167DF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7 V</w:t>
            </w:r>
          </w:p>
        </w:tc>
        <w:tc>
          <w:tcPr>
            <w:tcW w:w="2301" w:type="dxa"/>
          </w:tcPr>
          <w:p w14:paraId="48272284" w14:textId="56B57463" w:rsidR="00313910" w:rsidRDefault="00C167DF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20640217" w14:textId="29557617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667C3799" w14:textId="77777777" w:rsidTr="000429A6">
        <w:trPr>
          <w:trHeight w:val="226"/>
          <w:jc w:val="center"/>
        </w:trPr>
        <w:tc>
          <w:tcPr>
            <w:tcW w:w="804" w:type="dxa"/>
          </w:tcPr>
          <w:p w14:paraId="17C9DD14" w14:textId="77777777" w:rsidR="00313910" w:rsidRDefault="00B1072D" w:rsidP="000429A6">
            <w:pPr>
              <w:pStyle w:val="TableParagraph"/>
              <w:spacing w:line="236" w:lineRule="exact"/>
              <w:ind w:left="129" w:right="122"/>
              <w:jc w:val="center"/>
            </w:pPr>
            <w:r>
              <w:t>8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36330F99" w14:textId="727F07B8" w:rsidR="00313910" w:rsidRDefault="00A44BC7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1.69 V</w:t>
            </w:r>
          </w:p>
        </w:tc>
        <w:tc>
          <w:tcPr>
            <w:tcW w:w="992" w:type="dxa"/>
          </w:tcPr>
          <w:p w14:paraId="5FEA376C" w14:textId="5641E4D9" w:rsidR="00313910" w:rsidRDefault="00A44BC7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8 V</w:t>
            </w:r>
          </w:p>
        </w:tc>
        <w:tc>
          <w:tcPr>
            <w:tcW w:w="2301" w:type="dxa"/>
          </w:tcPr>
          <w:p w14:paraId="375D1815" w14:textId="714B8D0B" w:rsidR="00313910" w:rsidRDefault="00A44BC7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2.08∙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09719C0C" w14:textId="6B83C585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49BF7249" w14:textId="77777777" w:rsidTr="000429A6">
        <w:trPr>
          <w:trHeight w:val="226"/>
          <w:jc w:val="center"/>
        </w:trPr>
        <w:tc>
          <w:tcPr>
            <w:tcW w:w="804" w:type="dxa"/>
          </w:tcPr>
          <w:p w14:paraId="466DCE1C" w14:textId="77777777" w:rsidR="00313910" w:rsidRDefault="00B1072D" w:rsidP="000429A6">
            <w:pPr>
              <w:pStyle w:val="TableParagraph"/>
              <w:spacing w:line="236" w:lineRule="exact"/>
              <w:ind w:left="129" w:right="122"/>
              <w:jc w:val="center"/>
            </w:pPr>
            <w:r>
              <w:t>9</w:t>
            </w:r>
            <w:r>
              <w:rPr>
                <w:spacing w:val="-2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7D88E6BA" w14:textId="24342B5C" w:rsidR="00313910" w:rsidRDefault="00DC76BD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1.47 V</w:t>
            </w:r>
          </w:p>
        </w:tc>
        <w:tc>
          <w:tcPr>
            <w:tcW w:w="992" w:type="dxa"/>
          </w:tcPr>
          <w:p w14:paraId="0808769E" w14:textId="3691E54A" w:rsidR="00313910" w:rsidRDefault="00DC76BD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9 V</w:t>
            </w:r>
          </w:p>
        </w:tc>
        <w:tc>
          <w:tcPr>
            <w:tcW w:w="2301" w:type="dxa"/>
          </w:tcPr>
          <w:p w14:paraId="47BB476A" w14:textId="642EE3C9" w:rsidR="00313910" w:rsidRDefault="00DC76BD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2.13∙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76AF9A4D" w14:textId="29F89F92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  <w:tr w:rsidR="00313910" w14:paraId="257EE729" w14:textId="77777777" w:rsidTr="000429A6">
        <w:trPr>
          <w:trHeight w:val="226"/>
          <w:jc w:val="center"/>
        </w:trPr>
        <w:tc>
          <w:tcPr>
            <w:tcW w:w="804" w:type="dxa"/>
          </w:tcPr>
          <w:p w14:paraId="50902D2A" w14:textId="77777777" w:rsidR="00313910" w:rsidRDefault="00B1072D" w:rsidP="000429A6">
            <w:pPr>
              <w:pStyle w:val="TableParagraph"/>
              <w:spacing w:line="236" w:lineRule="exact"/>
              <w:ind w:left="129" w:right="122"/>
              <w:jc w:val="center"/>
            </w:pPr>
            <w:r>
              <w:t>10</w:t>
            </w:r>
            <w:r>
              <w:rPr>
                <w:spacing w:val="-3"/>
              </w:rPr>
              <w:t xml:space="preserve"> </w:t>
            </w:r>
            <w:r>
              <w:t>V</w:t>
            </w:r>
          </w:p>
        </w:tc>
        <w:tc>
          <w:tcPr>
            <w:tcW w:w="992" w:type="dxa"/>
          </w:tcPr>
          <w:p w14:paraId="46218B82" w14:textId="63161076" w:rsidR="00313910" w:rsidRDefault="008C29BD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1.3 V</w:t>
            </w:r>
          </w:p>
        </w:tc>
        <w:tc>
          <w:tcPr>
            <w:tcW w:w="992" w:type="dxa"/>
          </w:tcPr>
          <w:p w14:paraId="0FF1DF9C" w14:textId="48A58068" w:rsidR="00313910" w:rsidRDefault="008C29BD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10 V</w:t>
            </w:r>
          </w:p>
        </w:tc>
        <w:tc>
          <w:tcPr>
            <w:tcW w:w="2301" w:type="dxa"/>
          </w:tcPr>
          <w:p w14:paraId="4D1C0DEE" w14:textId="1811F18D" w:rsidR="00313910" w:rsidRDefault="008C29BD" w:rsidP="00171F73">
            <w:pPr>
              <w:pStyle w:val="TableParagraph"/>
              <w:jc w:val="center"/>
              <w:rPr>
                <w:sz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2.17∙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50" w:type="dxa"/>
          </w:tcPr>
          <w:p w14:paraId="484F4E62" w14:textId="543E73FD" w:rsidR="00313910" w:rsidRDefault="000429A6" w:rsidP="00171F73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0 </w:t>
            </w:r>
            <w:proofErr w:type="gramStart"/>
            <w:r>
              <w:rPr>
                <w:sz w:val="18"/>
              </w:rPr>
              <w:t>A</w:t>
            </w:r>
            <w:proofErr w:type="gramEnd"/>
          </w:p>
        </w:tc>
      </w:tr>
    </w:tbl>
    <w:p w14:paraId="1076D668" w14:textId="77777777" w:rsidR="00313910" w:rsidRDefault="00313910">
      <w:pPr>
        <w:pStyle w:val="Textoindependiente"/>
        <w:rPr>
          <w:sz w:val="26"/>
        </w:rPr>
      </w:pPr>
    </w:p>
    <w:p w14:paraId="086D60EC" w14:textId="77777777" w:rsidR="005D6549" w:rsidRDefault="005D6549">
      <w:pPr>
        <w:pStyle w:val="Textoindependiente"/>
        <w:rPr>
          <w:sz w:val="26"/>
        </w:rPr>
      </w:pPr>
    </w:p>
    <w:p w14:paraId="23D72C25" w14:textId="77777777" w:rsidR="005D6549" w:rsidRDefault="005D6549">
      <w:pPr>
        <w:pStyle w:val="Textoindependiente"/>
        <w:rPr>
          <w:sz w:val="26"/>
        </w:rPr>
      </w:pPr>
    </w:p>
    <w:p w14:paraId="7CFB924D" w14:textId="77777777" w:rsidR="005D6549" w:rsidRDefault="005D6549">
      <w:pPr>
        <w:pStyle w:val="Textoindependiente"/>
        <w:rPr>
          <w:sz w:val="26"/>
        </w:rPr>
      </w:pPr>
    </w:p>
    <w:p w14:paraId="7A7F7FED" w14:textId="77777777" w:rsidR="009B6F3C" w:rsidRDefault="00B1072D" w:rsidP="009B6F3C">
      <w:pPr>
        <w:pStyle w:val="Prrafodelista"/>
        <w:numPr>
          <w:ilvl w:val="1"/>
          <w:numId w:val="1"/>
        </w:numPr>
        <w:tabs>
          <w:tab w:val="left" w:pos="1129"/>
        </w:tabs>
        <w:spacing w:before="150"/>
        <w:ind w:right="0" w:hanging="292"/>
      </w:pPr>
      <w:r>
        <w:t>¿Coinciden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obtenidos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intensidad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puerta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esperados</w:t>
      </w:r>
      <w:r>
        <w:rPr>
          <w:spacing w:val="-6"/>
        </w:rPr>
        <w:t xml:space="preserve"> </w:t>
      </w:r>
      <w:r>
        <w:t>teóricamente?</w:t>
      </w:r>
    </w:p>
    <w:p w14:paraId="00954E7E" w14:textId="0829C959" w:rsidR="00313910" w:rsidRPr="005D3202" w:rsidRDefault="002D1ADF" w:rsidP="003D219A">
      <w:pPr>
        <w:pStyle w:val="Prrafodelista"/>
        <w:tabs>
          <w:tab w:val="left" w:pos="1129"/>
        </w:tabs>
        <w:spacing w:before="150"/>
        <w:ind w:right="0" w:firstLine="0"/>
        <w:jc w:val="both"/>
      </w:pPr>
      <w:r>
        <w:t>Sí que coinciden, ya que conocíamos previamente que por la puerta no circula corriente y por tanto la</w:t>
      </w:r>
      <w:r w:rsidR="009B6F3C">
        <w:t xml:space="preserve"> </w:t>
      </w:r>
      <w:r>
        <w:t>intensidad siempre va a ser 0 A</w:t>
      </w:r>
      <w:r w:rsidR="005D6549">
        <w:t xml:space="preserve"> independientemente de la región en la que se encuentre el transistor</w:t>
      </w:r>
      <w:r>
        <w:t xml:space="preserve">, como hemos podido comprobar experimentalmente. </w:t>
      </w:r>
      <w:r w:rsidR="009B6F3C">
        <w:t xml:space="preserve">Esto se debe a que la estructura de la puerta se comporta como un condensador que cuando está cargado, no deja pasar la corriente. </w:t>
      </w:r>
      <w:r w:rsidR="005D3202">
        <w:t xml:space="preserve">También podemos añadir que </w:t>
      </w:r>
      <w:r w:rsidR="005D6549">
        <w:t xml:space="preserve">por </w:t>
      </w:r>
      <w:r w:rsidR="005D3202">
        <w:t>la resistencia G nunca circula corriente y por tanto no desempeña ninguna función en el circuito.</w:t>
      </w:r>
    </w:p>
    <w:p w14:paraId="7AF0E8C6" w14:textId="299AE532" w:rsidR="00313910" w:rsidRDefault="00313910">
      <w:pPr>
        <w:pStyle w:val="Textoindependiente"/>
      </w:pPr>
    </w:p>
    <w:p w14:paraId="66F861AF" w14:textId="3AD9FF2E" w:rsidR="00313910" w:rsidRDefault="00930C16" w:rsidP="00930C16">
      <w:pPr>
        <w:pStyle w:val="Prrafodelista"/>
        <w:numPr>
          <w:ilvl w:val="1"/>
          <w:numId w:val="1"/>
        </w:numPr>
        <w:tabs>
          <w:tab w:val="left" w:pos="1129"/>
        </w:tabs>
        <w:ind w:right="0" w:hanging="280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9D92E61" wp14:editId="166181ED">
            <wp:simplePos x="0" y="0"/>
            <wp:positionH relativeFrom="column">
              <wp:posOffset>1193800</wp:posOffset>
            </wp:positionH>
            <wp:positionV relativeFrom="paragraph">
              <wp:posOffset>250825</wp:posOffset>
            </wp:positionV>
            <wp:extent cx="4183380" cy="2548890"/>
            <wp:effectExtent l="0" t="0" r="7620" b="3810"/>
            <wp:wrapTopAndBottom/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72D">
        <w:t>Pinta</w:t>
      </w:r>
      <w:r w:rsidR="00B1072D">
        <w:rPr>
          <w:spacing w:val="-6"/>
        </w:rPr>
        <w:t xml:space="preserve"> </w:t>
      </w:r>
      <w:r w:rsidR="00B1072D">
        <w:t>la</w:t>
      </w:r>
      <w:r w:rsidR="00B1072D">
        <w:rPr>
          <w:spacing w:val="-7"/>
        </w:rPr>
        <w:t xml:space="preserve"> </w:t>
      </w:r>
      <w:r w:rsidR="00B1072D">
        <w:t>característica</w:t>
      </w:r>
      <w:r w:rsidR="00B1072D">
        <w:rPr>
          <w:spacing w:val="-6"/>
        </w:rPr>
        <w:t xml:space="preserve"> </w:t>
      </w:r>
      <w:r w:rsidR="00B1072D">
        <w:t>de</w:t>
      </w:r>
      <w:r w:rsidR="00B1072D">
        <w:rPr>
          <w:spacing w:val="-6"/>
        </w:rPr>
        <w:t xml:space="preserve"> </w:t>
      </w:r>
      <w:r w:rsidR="0019430F">
        <w:t>transferencia</w:t>
      </w:r>
      <w:r w:rsidR="00B1072D">
        <w:t>.</w:t>
      </w:r>
      <w:r w:rsidR="00B1072D">
        <w:rPr>
          <w:spacing w:val="-6"/>
        </w:rPr>
        <w:t xml:space="preserve"> </w:t>
      </w:r>
      <w:r w:rsidR="00B1072D">
        <w:t>¿Coincide</w:t>
      </w:r>
      <w:r w:rsidR="00B1072D">
        <w:rPr>
          <w:spacing w:val="-6"/>
        </w:rPr>
        <w:t xml:space="preserve"> </w:t>
      </w:r>
      <w:r w:rsidR="00B1072D">
        <w:t>con</w:t>
      </w:r>
      <w:r w:rsidR="00B1072D">
        <w:rPr>
          <w:spacing w:val="-6"/>
        </w:rPr>
        <w:t xml:space="preserve"> </w:t>
      </w:r>
      <w:r w:rsidR="00B1072D">
        <w:t>la</w:t>
      </w:r>
      <w:r w:rsidR="00B1072D">
        <w:rPr>
          <w:spacing w:val="-6"/>
        </w:rPr>
        <w:t xml:space="preserve"> </w:t>
      </w:r>
      <w:r w:rsidR="00B1072D">
        <w:t>esperada</w:t>
      </w:r>
      <w:r w:rsidR="00B1072D">
        <w:rPr>
          <w:spacing w:val="-6"/>
        </w:rPr>
        <w:t xml:space="preserve"> </w:t>
      </w:r>
      <w:r w:rsidR="00B1072D">
        <w:t>teóricamente?</w:t>
      </w:r>
    </w:p>
    <w:p w14:paraId="43DC194D" w14:textId="694BD3F0" w:rsidR="00930C16" w:rsidRDefault="00930C16" w:rsidP="00930C16">
      <w:pPr>
        <w:pStyle w:val="Prrafodelista"/>
        <w:tabs>
          <w:tab w:val="left" w:pos="1129"/>
        </w:tabs>
        <w:ind w:right="0" w:firstLine="0"/>
      </w:pPr>
    </w:p>
    <w:p w14:paraId="14B5011D" w14:textId="3049BCB6" w:rsidR="00930C16" w:rsidRDefault="000F2A79" w:rsidP="003D219A">
      <w:pPr>
        <w:pStyle w:val="Prrafodelista"/>
        <w:tabs>
          <w:tab w:val="left" w:pos="1129"/>
        </w:tabs>
        <w:ind w:right="0" w:firstLine="0"/>
        <w:jc w:val="both"/>
      </w:pPr>
      <w:r>
        <w:t>Sí que coincide con la esperada teóricamente, pues este circuito coincide con el de un inversor, por lo que a voltajes bajos</w:t>
      </w:r>
      <w:r w:rsidR="00E62BAB">
        <w:t xml:space="preserve"> de V</w:t>
      </w:r>
      <w:r w:rsidR="00E62BAB" w:rsidRPr="0019430F">
        <w:rPr>
          <w:vertAlign w:val="subscript"/>
        </w:rPr>
        <w:t>i</w:t>
      </w:r>
      <w:r w:rsidR="00E63001">
        <w:t xml:space="preserve"> </w:t>
      </w:r>
      <w:r w:rsidR="000575A0">
        <w:t>tenemos un voltaje de salida V</w:t>
      </w:r>
      <w:r w:rsidR="000575A0" w:rsidRPr="0019430F">
        <w:rPr>
          <w:vertAlign w:val="subscript"/>
        </w:rPr>
        <w:t>DS</w:t>
      </w:r>
      <w:r w:rsidR="000575A0">
        <w:t xml:space="preserve"> altos y viceversa.</w:t>
      </w:r>
    </w:p>
    <w:p w14:paraId="658AA1D0" w14:textId="54DC99E7" w:rsidR="000F2570" w:rsidRDefault="00636634" w:rsidP="007B70C4">
      <w:pPr>
        <w:pStyle w:val="Prrafodelista"/>
        <w:tabs>
          <w:tab w:val="left" w:pos="1129"/>
        </w:tabs>
        <w:spacing w:before="120"/>
        <w:ind w:right="0" w:firstLine="0"/>
        <w:jc w:val="both"/>
      </w:pPr>
      <w:r>
        <w:t xml:space="preserve">Haciendo una estimación a partir de los resultados, podríamos decir que </w:t>
      </w:r>
      <w:proofErr w:type="spellStart"/>
      <w:r w:rsidR="003D219A">
        <w:t>V</w:t>
      </w:r>
      <w:r w:rsidR="003D219A">
        <w:rPr>
          <w:vertAlign w:val="subscript"/>
        </w:rPr>
        <w:t>t</w:t>
      </w:r>
      <w:r w:rsidR="000F2570">
        <w:rPr>
          <w:vertAlign w:val="subscript"/>
        </w:rPr>
        <w:t>h</w:t>
      </w:r>
      <w:proofErr w:type="spellEnd"/>
      <w:r w:rsidR="003D219A">
        <w:rPr>
          <w:vertAlign w:val="subscript"/>
        </w:rPr>
        <w:t xml:space="preserve"> </w:t>
      </w:r>
      <w:r w:rsidR="003D219A">
        <w:t xml:space="preserve">del transistor es 2 V ya que a partir de los dos voltios la intensidad pasa de ser prácticamente 0 a aumentar su valor considerablemente. Con esto en cuenta podemos asegurar que </w:t>
      </w:r>
      <w:r w:rsidR="007925F7">
        <w:t>si V</w:t>
      </w:r>
      <w:r w:rsidR="007925F7">
        <w:rPr>
          <w:vertAlign w:val="subscript"/>
        </w:rPr>
        <w:t>i</w:t>
      </w:r>
      <w:r w:rsidR="007925F7">
        <w:t xml:space="preserve"> &lt; 2 V, está en corte, si </w:t>
      </w:r>
    </w:p>
    <w:p w14:paraId="0ACD4AA7" w14:textId="11C41FDA" w:rsidR="00636634" w:rsidRDefault="00461557" w:rsidP="007B70C4">
      <w:pPr>
        <w:pStyle w:val="Prrafodelista"/>
        <w:tabs>
          <w:tab w:val="left" w:pos="1129"/>
        </w:tabs>
        <w:spacing w:after="240"/>
        <w:ind w:right="0" w:firstLine="0"/>
        <w:jc w:val="both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03C8508B" wp14:editId="38F80CAE">
            <wp:simplePos x="0" y="0"/>
            <wp:positionH relativeFrom="column">
              <wp:posOffset>1180129</wp:posOffset>
            </wp:positionH>
            <wp:positionV relativeFrom="paragraph">
              <wp:posOffset>476250</wp:posOffset>
            </wp:positionV>
            <wp:extent cx="4197593" cy="2511114"/>
            <wp:effectExtent l="0" t="0" r="0" b="3810"/>
            <wp:wrapTopAndBottom/>
            <wp:docPr id="8" name="Imagen 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dispers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93" cy="2511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A47">
        <w:t>2 V &lt; V</w:t>
      </w:r>
      <w:r w:rsidR="009B3A47">
        <w:rPr>
          <w:vertAlign w:val="subscript"/>
        </w:rPr>
        <w:t>i</w:t>
      </w:r>
      <w:r w:rsidR="009B3A47">
        <w:t xml:space="preserve"> &lt; </w:t>
      </w:r>
      <w:r w:rsidR="000F2570">
        <w:t>5,5 V se encuentra en saturación (ya que V</w:t>
      </w:r>
      <w:r w:rsidR="000F2570" w:rsidRPr="009D1625">
        <w:rPr>
          <w:vertAlign w:val="subscript"/>
        </w:rPr>
        <w:t>DS</w:t>
      </w:r>
      <w:r w:rsidR="000F2570">
        <w:t xml:space="preserve"> &gt; (V</w:t>
      </w:r>
      <w:r w:rsidR="000F2570">
        <w:rPr>
          <w:vertAlign w:val="subscript"/>
        </w:rPr>
        <w:t xml:space="preserve">GS </w:t>
      </w:r>
      <w:r w:rsidR="000F2570">
        <w:t xml:space="preserve">– </w:t>
      </w:r>
      <w:proofErr w:type="spellStart"/>
      <w:r w:rsidR="000F2570">
        <w:t>V</w:t>
      </w:r>
      <w:r w:rsidR="000F2570">
        <w:rPr>
          <w:vertAlign w:val="subscript"/>
        </w:rPr>
        <w:t>th</w:t>
      </w:r>
      <w:proofErr w:type="spellEnd"/>
      <w:r w:rsidR="000F2570">
        <w:t>)) y si V</w:t>
      </w:r>
      <w:r w:rsidR="000F2570">
        <w:rPr>
          <w:vertAlign w:val="subscript"/>
        </w:rPr>
        <w:t>i</w:t>
      </w:r>
      <w:r w:rsidR="000F2570">
        <w:t xml:space="preserve"> &gt; 5.5 V </w:t>
      </w:r>
      <w:r w:rsidR="009D1625">
        <w:t>se encuentra en región lineal (V</w:t>
      </w:r>
      <w:r w:rsidR="009D1625" w:rsidRPr="009D1625">
        <w:rPr>
          <w:vertAlign w:val="subscript"/>
        </w:rPr>
        <w:t>DS</w:t>
      </w:r>
      <w:r w:rsidR="009D1625">
        <w:t xml:space="preserve"> &lt; (V</w:t>
      </w:r>
      <w:r w:rsidR="009D1625">
        <w:rPr>
          <w:vertAlign w:val="subscript"/>
        </w:rPr>
        <w:t xml:space="preserve">GS </w:t>
      </w:r>
      <w:r w:rsidR="009D1625">
        <w:t xml:space="preserve">– </w:t>
      </w:r>
      <w:proofErr w:type="spellStart"/>
      <w:r w:rsidR="009D1625">
        <w:t>V</w:t>
      </w:r>
      <w:r w:rsidR="009D1625">
        <w:rPr>
          <w:vertAlign w:val="subscript"/>
        </w:rPr>
        <w:t>th</w:t>
      </w:r>
      <w:proofErr w:type="spellEnd"/>
      <w:r w:rsidR="009D1625">
        <w:t>)).</w:t>
      </w:r>
    </w:p>
    <w:p w14:paraId="3F364436" w14:textId="3947C7AE" w:rsidR="007B70C4" w:rsidRDefault="007B70C4" w:rsidP="007B70C4">
      <w:pPr>
        <w:pStyle w:val="Prrafodelista"/>
        <w:tabs>
          <w:tab w:val="left" w:pos="1129"/>
        </w:tabs>
        <w:ind w:right="0" w:firstLine="0"/>
        <w:jc w:val="center"/>
      </w:pPr>
    </w:p>
    <w:p w14:paraId="2801D507" w14:textId="77777777" w:rsidR="0019430F" w:rsidRDefault="0019430F" w:rsidP="007B70C4">
      <w:pPr>
        <w:pStyle w:val="Prrafodelista"/>
        <w:tabs>
          <w:tab w:val="left" w:pos="1129"/>
        </w:tabs>
        <w:ind w:right="0" w:firstLine="0"/>
        <w:jc w:val="center"/>
      </w:pPr>
    </w:p>
    <w:p w14:paraId="5CE09FB2" w14:textId="77777777" w:rsidR="0019430F" w:rsidRDefault="0019430F" w:rsidP="0024418C">
      <w:pPr>
        <w:tabs>
          <w:tab w:val="left" w:pos="1129"/>
        </w:tabs>
      </w:pPr>
    </w:p>
    <w:p w14:paraId="3947E9BA" w14:textId="77777777" w:rsidR="0019430F" w:rsidRPr="000F2570" w:rsidRDefault="0019430F" w:rsidP="007B70C4">
      <w:pPr>
        <w:pStyle w:val="Prrafodelista"/>
        <w:tabs>
          <w:tab w:val="left" w:pos="1129"/>
        </w:tabs>
        <w:ind w:right="0" w:firstLine="0"/>
        <w:jc w:val="center"/>
      </w:pPr>
    </w:p>
    <w:p w14:paraId="61C87487" w14:textId="77777777" w:rsidR="00313910" w:rsidRDefault="00B1072D" w:rsidP="000F2A79">
      <w:pPr>
        <w:pStyle w:val="Prrafodelista"/>
        <w:numPr>
          <w:ilvl w:val="0"/>
          <w:numId w:val="1"/>
        </w:numPr>
        <w:tabs>
          <w:tab w:val="left" w:pos="649"/>
        </w:tabs>
        <w:spacing w:before="240"/>
        <w:ind w:right="0" w:hanging="274"/>
      </w:pPr>
      <w:r>
        <w:t>Simula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circuito</w:t>
      </w:r>
      <w:r>
        <w:rPr>
          <w:spacing w:val="12"/>
        </w:rPr>
        <w:t xml:space="preserve"> </w:t>
      </w:r>
      <w:r>
        <w:t>6.4</w:t>
      </w:r>
      <w:r>
        <w:rPr>
          <w:spacing w:val="11"/>
        </w:rPr>
        <w:t xml:space="preserve"> </w:t>
      </w:r>
      <w:r>
        <w:t>usando</w:t>
      </w:r>
      <w:r>
        <w:rPr>
          <w:spacing w:val="11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Calibri" w:hAnsi="Calibri"/>
          <w:i/>
          <w:vertAlign w:val="subscript"/>
        </w:rPr>
        <w:t>D</w:t>
      </w:r>
      <w:r>
        <w:t>=40</w:t>
      </w:r>
      <w:r>
        <w:rPr>
          <w:spacing w:val="12"/>
        </w:rPr>
        <w:t xml:space="preserve"> </w:t>
      </w:r>
      <w:r>
        <w:t>k</w:t>
      </w:r>
      <w:r>
        <w:rPr>
          <w:rFonts w:ascii="Tahoma" w:hAnsi="Tahoma"/>
        </w:rPr>
        <w:t>Ω</w:t>
      </w:r>
      <w:r>
        <w:t>.</w:t>
      </w:r>
    </w:p>
    <w:p w14:paraId="2F2338AC" w14:textId="26E073E9" w:rsidR="007E3CA3" w:rsidRDefault="00B1072D" w:rsidP="00903E3A">
      <w:pPr>
        <w:pStyle w:val="Prrafodelista"/>
        <w:numPr>
          <w:ilvl w:val="1"/>
          <w:numId w:val="1"/>
        </w:numPr>
        <w:tabs>
          <w:tab w:val="left" w:pos="1129"/>
        </w:tabs>
        <w:spacing w:before="163"/>
        <w:ind w:right="0" w:hanging="292"/>
      </w:pPr>
      <w:r>
        <w:t>Completa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realizando</w:t>
      </w:r>
      <w:r>
        <w:rPr>
          <w:spacing w:val="-3"/>
        </w:rPr>
        <w:t xml:space="preserve"> </w:t>
      </w:r>
      <w:r>
        <w:t>distintas</w:t>
      </w:r>
      <w:r>
        <w:rPr>
          <w:spacing w:val="-3"/>
        </w:rPr>
        <w:t xml:space="preserve"> </w:t>
      </w:r>
      <w:r>
        <w:t>simulaciones</w:t>
      </w:r>
      <w:r>
        <w:rPr>
          <w:spacing w:val="-3"/>
        </w:rPr>
        <w:t xml:space="preserve"> </w:t>
      </w:r>
      <w:r>
        <w:t>DC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rPr>
          <w:rFonts w:ascii="Calibri"/>
          <w:i/>
        </w:rPr>
        <w:t>V</w:t>
      </w:r>
      <w:r>
        <w:rPr>
          <w:rFonts w:ascii="Calibri"/>
          <w:i/>
          <w:vertAlign w:val="subscript"/>
        </w:rPr>
        <w:t>i</w:t>
      </w:r>
      <w:r>
        <w:t>:</w:t>
      </w:r>
    </w:p>
    <w:p w14:paraId="7DD0C19F" w14:textId="7D98A890" w:rsidR="00313910" w:rsidRDefault="00313910">
      <w:pPr>
        <w:pStyle w:val="Textoindependiente"/>
        <w:rPr>
          <w:sz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58"/>
        <w:gridCol w:w="1852"/>
        <w:gridCol w:w="1424"/>
        <w:gridCol w:w="1311"/>
      </w:tblGrid>
      <w:tr w:rsidR="00903E3A" w14:paraId="30BCA6BF" w14:textId="77777777" w:rsidTr="00AF58CC">
        <w:trPr>
          <w:trHeight w:val="304"/>
          <w:jc w:val="center"/>
        </w:trPr>
        <w:tc>
          <w:tcPr>
            <w:tcW w:w="1058" w:type="dxa"/>
            <w:vAlign w:val="center"/>
          </w:tcPr>
          <w:p w14:paraId="36364D06" w14:textId="0C0ECE07" w:rsidR="00903E3A" w:rsidRPr="00903E3A" w:rsidRDefault="00903E3A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V</w:t>
            </w:r>
            <w:r>
              <w:rPr>
                <w:sz w:val="21"/>
                <w:vertAlign w:val="subscript"/>
              </w:rPr>
              <w:t>i</w:t>
            </w:r>
          </w:p>
        </w:tc>
        <w:tc>
          <w:tcPr>
            <w:tcW w:w="1852" w:type="dxa"/>
            <w:vAlign w:val="center"/>
          </w:tcPr>
          <w:p w14:paraId="5C35AF6D" w14:textId="136CD688" w:rsidR="00903E3A" w:rsidRPr="00903E3A" w:rsidRDefault="00903E3A" w:rsidP="00903E3A">
            <w:pPr>
              <w:pStyle w:val="Textoindependiente"/>
              <w:spacing w:before="4"/>
              <w:jc w:val="center"/>
              <w:rPr>
                <w:sz w:val="21"/>
                <w:vertAlign w:val="subscript"/>
              </w:rPr>
            </w:pPr>
            <w:r>
              <w:rPr>
                <w:sz w:val="21"/>
              </w:rPr>
              <w:t>I</w:t>
            </w:r>
            <w:r>
              <w:rPr>
                <w:sz w:val="21"/>
                <w:vertAlign w:val="subscript"/>
              </w:rPr>
              <w:t>D</w:t>
            </w:r>
          </w:p>
        </w:tc>
        <w:tc>
          <w:tcPr>
            <w:tcW w:w="1424" w:type="dxa"/>
            <w:vAlign w:val="center"/>
          </w:tcPr>
          <w:p w14:paraId="1297D70C" w14:textId="00B654C0" w:rsidR="00903E3A" w:rsidRDefault="00BC05AC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1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</w:rPr>
                          <m:t>D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311" w:type="dxa"/>
            <w:vAlign w:val="center"/>
          </w:tcPr>
          <w:p w14:paraId="662190CB" w14:textId="3F168E79" w:rsidR="00903E3A" w:rsidRPr="00903E3A" w:rsidRDefault="00903E3A" w:rsidP="00903E3A">
            <w:pPr>
              <w:pStyle w:val="Textoindependiente"/>
              <w:spacing w:before="4"/>
              <w:jc w:val="center"/>
              <w:rPr>
                <w:sz w:val="21"/>
                <w:vertAlign w:val="subscript"/>
              </w:rPr>
            </w:pPr>
            <w:r>
              <w:rPr>
                <w:sz w:val="21"/>
              </w:rPr>
              <w:t>V</w:t>
            </w:r>
            <w:r>
              <w:rPr>
                <w:sz w:val="21"/>
                <w:vertAlign w:val="subscript"/>
              </w:rPr>
              <w:t>DS</w:t>
            </w:r>
          </w:p>
        </w:tc>
      </w:tr>
      <w:tr w:rsidR="00903E3A" w14:paraId="7F3A8972" w14:textId="77777777" w:rsidTr="00AF58CC">
        <w:trPr>
          <w:trHeight w:val="319"/>
          <w:jc w:val="center"/>
        </w:trPr>
        <w:tc>
          <w:tcPr>
            <w:tcW w:w="1058" w:type="dxa"/>
            <w:vAlign w:val="center"/>
          </w:tcPr>
          <w:p w14:paraId="5055AF8C" w14:textId="7F961413" w:rsidR="00903E3A" w:rsidRDefault="00903E3A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3 V</w:t>
            </w:r>
          </w:p>
        </w:tc>
        <w:tc>
          <w:tcPr>
            <w:tcW w:w="1852" w:type="dxa"/>
            <w:vAlign w:val="center"/>
          </w:tcPr>
          <w:p w14:paraId="023C769D" w14:textId="178A812A" w:rsidR="00903E3A" w:rsidRDefault="00AF58CC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1.72∙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24" w:type="dxa"/>
            <w:vAlign w:val="center"/>
          </w:tcPr>
          <w:p w14:paraId="649F15F6" w14:textId="0F9DF842" w:rsidR="00903E3A" w:rsidRDefault="004C4397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0.00</w:t>
            </w:r>
            <w:r w:rsidR="00B54083">
              <w:rPr>
                <w:sz w:val="21"/>
              </w:rPr>
              <w:t>4147288</w:t>
            </w:r>
          </w:p>
        </w:tc>
        <w:tc>
          <w:tcPr>
            <w:tcW w:w="1311" w:type="dxa"/>
            <w:vAlign w:val="center"/>
          </w:tcPr>
          <w:p w14:paraId="461A6FA9" w14:textId="7530871A" w:rsidR="00903E3A" w:rsidRDefault="00AF58CC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2.31 V</w:t>
            </w:r>
          </w:p>
        </w:tc>
      </w:tr>
      <w:tr w:rsidR="00903E3A" w14:paraId="4DE7323F" w14:textId="77777777" w:rsidTr="00AF58CC">
        <w:trPr>
          <w:trHeight w:val="304"/>
          <w:jc w:val="center"/>
        </w:trPr>
        <w:tc>
          <w:tcPr>
            <w:tcW w:w="1058" w:type="dxa"/>
            <w:vAlign w:val="center"/>
          </w:tcPr>
          <w:p w14:paraId="03B7DF91" w14:textId="17CF8BA9" w:rsidR="00903E3A" w:rsidRDefault="00903E3A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4 V</w:t>
            </w:r>
          </w:p>
        </w:tc>
        <w:tc>
          <w:tcPr>
            <w:tcW w:w="1852" w:type="dxa"/>
            <w:vAlign w:val="center"/>
          </w:tcPr>
          <w:p w14:paraId="4008689C" w14:textId="3232A523" w:rsidR="00903E3A" w:rsidRDefault="00AF58CC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3.1∙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24" w:type="dxa"/>
            <w:vAlign w:val="center"/>
          </w:tcPr>
          <w:p w14:paraId="1DA20596" w14:textId="6D8C2C0F" w:rsidR="00903E3A" w:rsidRDefault="00B54083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0.005567764</w:t>
            </w:r>
          </w:p>
        </w:tc>
        <w:tc>
          <w:tcPr>
            <w:tcW w:w="1311" w:type="dxa"/>
            <w:vAlign w:val="center"/>
          </w:tcPr>
          <w:p w14:paraId="6BBD07F5" w14:textId="07618EFF" w:rsidR="00903E3A" w:rsidRDefault="004C4397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2.76 V</w:t>
            </w:r>
          </w:p>
        </w:tc>
      </w:tr>
      <w:tr w:rsidR="00903E3A" w14:paraId="16452FBD" w14:textId="77777777" w:rsidTr="00AF58CC">
        <w:trPr>
          <w:trHeight w:val="304"/>
          <w:jc w:val="center"/>
        </w:trPr>
        <w:tc>
          <w:tcPr>
            <w:tcW w:w="1058" w:type="dxa"/>
            <w:vAlign w:val="center"/>
          </w:tcPr>
          <w:p w14:paraId="397F789F" w14:textId="0863D462" w:rsidR="00903E3A" w:rsidRDefault="00903E3A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5 V</w:t>
            </w:r>
          </w:p>
        </w:tc>
        <w:tc>
          <w:tcPr>
            <w:tcW w:w="1852" w:type="dxa"/>
            <w:vAlign w:val="center"/>
          </w:tcPr>
          <w:p w14:paraId="6A434E84" w14:textId="7F540E3A" w:rsidR="00903E3A" w:rsidRDefault="00AF58CC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4.62∙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24" w:type="dxa"/>
            <w:vAlign w:val="center"/>
          </w:tcPr>
          <w:p w14:paraId="3328073A" w14:textId="5999EEA5" w:rsidR="00903E3A" w:rsidRDefault="00B54083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0.006797058</w:t>
            </w:r>
          </w:p>
        </w:tc>
        <w:tc>
          <w:tcPr>
            <w:tcW w:w="1311" w:type="dxa"/>
            <w:vAlign w:val="center"/>
          </w:tcPr>
          <w:p w14:paraId="21AA1DC7" w14:textId="240A2E81" w:rsidR="00903E3A" w:rsidRDefault="004C4397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3.15 V</w:t>
            </w:r>
          </w:p>
        </w:tc>
      </w:tr>
      <w:tr w:rsidR="00903E3A" w14:paraId="1F12B61C" w14:textId="77777777" w:rsidTr="00AF58CC">
        <w:trPr>
          <w:trHeight w:val="304"/>
          <w:jc w:val="center"/>
        </w:trPr>
        <w:tc>
          <w:tcPr>
            <w:tcW w:w="1058" w:type="dxa"/>
            <w:vAlign w:val="center"/>
          </w:tcPr>
          <w:p w14:paraId="77453455" w14:textId="621DB9C5" w:rsidR="00903E3A" w:rsidRDefault="00903E3A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6 V</w:t>
            </w:r>
          </w:p>
        </w:tc>
        <w:tc>
          <w:tcPr>
            <w:tcW w:w="1852" w:type="dxa"/>
            <w:vAlign w:val="center"/>
          </w:tcPr>
          <w:p w14:paraId="34F59671" w14:textId="5AA4662A" w:rsidR="00903E3A" w:rsidRDefault="00AF58CC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6.25∙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24" w:type="dxa"/>
            <w:vAlign w:val="center"/>
          </w:tcPr>
          <w:p w14:paraId="4C9946BD" w14:textId="5DA8C0A2" w:rsidR="00903E3A" w:rsidRDefault="00B54083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0.007905694</w:t>
            </w:r>
          </w:p>
        </w:tc>
        <w:tc>
          <w:tcPr>
            <w:tcW w:w="1311" w:type="dxa"/>
            <w:vAlign w:val="center"/>
          </w:tcPr>
          <w:p w14:paraId="2F3BAAC3" w14:textId="04381AAD" w:rsidR="00903E3A" w:rsidRDefault="004C4397" w:rsidP="00903E3A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3.5 V</w:t>
            </w:r>
          </w:p>
        </w:tc>
      </w:tr>
      <w:tr w:rsidR="00AF58CC" w14:paraId="4F440043" w14:textId="77777777" w:rsidTr="00B208B3">
        <w:trPr>
          <w:trHeight w:val="319"/>
          <w:jc w:val="center"/>
        </w:trPr>
        <w:tc>
          <w:tcPr>
            <w:tcW w:w="1058" w:type="dxa"/>
            <w:vAlign w:val="center"/>
          </w:tcPr>
          <w:p w14:paraId="2BE11DA6" w14:textId="1F8071C2" w:rsidR="00AF58CC" w:rsidRDefault="00AF58CC" w:rsidP="00AF58CC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7 V</w:t>
            </w:r>
          </w:p>
        </w:tc>
        <w:tc>
          <w:tcPr>
            <w:tcW w:w="1852" w:type="dxa"/>
          </w:tcPr>
          <w:p w14:paraId="763B3C19" w14:textId="2047B4A5" w:rsidR="00AF58CC" w:rsidRDefault="00AF58CC" w:rsidP="00AF58CC">
            <w:pPr>
              <w:pStyle w:val="Textoindependiente"/>
              <w:spacing w:before="4"/>
              <w:jc w:val="center"/>
              <w:rPr>
                <w:sz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7.95∙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24" w:type="dxa"/>
            <w:vAlign w:val="center"/>
          </w:tcPr>
          <w:p w14:paraId="597D8045" w14:textId="1D954035" w:rsidR="00AF58CC" w:rsidRDefault="00B54083" w:rsidP="00AF58CC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0.008916277</w:t>
            </w:r>
          </w:p>
        </w:tc>
        <w:tc>
          <w:tcPr>
            <w:tcW w:w="1311" w:type="dxa"/>
            <w:vAlign w:val="center"/>
          </w:tcPr>
          <w:p w14:paraId="3EAEB434" w14:textId="731C3E49" w:rsidR="00AF58CC" w:rsidRDefault="004C4397" w:rsidP="00AF58CC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3.82 V</w:t>
            </w:r>
          </w:p>
        </w:tc>
      </w:tr>
      <w:tr w:rsidR="00AF58CC" w14:paraId="2AB7D5B3" w14:textId="77777777" w:rsidTr="00B208B3">
        <w:trPr>
          <w:trHeight w:val="304"/>
          <w:jc w:val="center"/>
        </w:trPr>
        <w:tc>
          <w:tcPr>
            <w:tcW w:w="1058" w:type="dxa"/>
            <w:vAlign w:val="center"/>
          </w:tcPr>
          <w:p w14:paraId="7ECAEE37" w14:textId="76736182" w:rsidR="00AF58CC" w:rsidRDefault="00AF58CC" w:rsidP="00AF58CC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8 V</w:t>
            </w:r>
          </w:p>
        </w:tc>
        <w:tc>
          <w:tcPr>
            <w:tcW w:w="1852" w:type="dxa"/>
          </w:tcPr>
          <w:p w14:paraId="4A21B90E" w14:textId="4DEB75E5" w:rsidR="00AF58CC" w:rsidRDefault="00AF58CC" w:rsidP="00AF58CC">
            <w:pPr>
              <w:pStyle w:val="Textoindependiente"/>
              <w:spacing w:before="4"/>
              <w:jc w:val="center"/>
              <w:rPr>
                <w:sz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9.71∙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424" w:type="dxa"/>
            <w:vAlign w:val="center"/>
          </w:tcPr>
          <w:p w14:paraId="0AC51858" w14:textId="7C6554C9" w:rsidR="00AF58CC" w:rsidRDefault="00B54083" w:rsidP="00AF58CC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0.009853933</w:t>
            </w:r>
          </w:p>
        </w:tc>
        <w:tc>
          <w:tcPr>
            <w:tcW w:w="1311" w:type="dxa"/>
            <w:vAlign w:val="center"/>
          </w:tcPr>
          <w:p w14:paraId="46439BAB" w14:textId="7831C048" w:rsidR="00AF58CC" w:rsidRDefault="004C4397" w:rsidP="00AF58CC">
            <w:pPr>
              <w:pStyle w:val="Textoindependiente"/>
              <w:spacing w:before="4"/>
              <w:jc w:val="center"/>
              <w:rPr>
                <w:sz w:val="21"/>
              </w:rPr>
            </w:pPr>
            <w:r>
              <w:rPr>
                <w:sz w:val="21"/>
              </w:rPr>
              <w:t>4.12 V</w:t>
            </w:r>
          </w:p>
        </w:tc>
      </w:tr>
    </w:tbl>
    <w:p w14:paraId="4CA0F084" w14:textId="77777777" w:rsidR="00313910" w:rsidRDefault="00313910">
      <w:pPr>
        <w:pStyle w:val="Textoindependiente"/>
        <w:spacing w:before="4"/>
        <w:rPr>
          <w:sz w:val="21"/>
        </w:rPr>
      </w:pPr>
    </w:p>
    <w:p w14:paraId="5537C641" w14:textId="53FAE91A" w:rsidR="00313910" w:rsidRPr="00D33587" w:rsidRDefault="006714DD">
      <w:pPr>
        <w:pStyle w:val="Prrafodelista"/>
        <w:numPr>
          <w:ilvl w:val="1"/>
          <w:numId w:val="1"/>
        </w:numPr>
        <w:tabs>
          <w:tab w:val="left" w:pos="1129"/>
        </w:tabs>
        <w:spacing w:before="81" w:line="244" w:lineRule="aut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594AC7A" wp14:editId="2A872DB7">
            <wp:simplePos x="0" y="0"/>
            <wp:positionH relativeFrom="column">
              <wp:posOffset>1003300</wp:posOffset>
            </wp:positionH>
            <wp:positionV relativeFrom="paragraph">
              <wp:posOffset>582930</wp:posOffset>
            </wp:positionV>
            <wp:extent cx="4572000" cy="2743200"/>
            <wp:effectExtent l="0" t="0" r="0" b="0"/>
            <wp:wrapTopAndBottom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585AE343-4169-42B9-AFCF-47E1E5013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B1072D">
        <w:t>Representa</w:t>
      </w:r>
      <w:r w:rsidR="00B1072D">
        <w:rPr>
          <w:spacing w:val="3"/>
        </w:rPr>
        <w:t xml:space="preserve"> </w:t>
      </w:r>
      <w:r w:rsidR="00B1072D">
        <w:t>en</w:t>
      </w:r>
      <w:r w:rsidR="00B1072D">
        <w:rPr>
          <w:spacing w:val="4"/>
        </w:rPr>
        <w:t xml:space="preserve"> </w:t>
      </w:r>
      <w:r w:rsidR="00B1072D">
        <w:t>una</w:t>
      </w:r>
      <w:r w:rsidR="00B1072D">
        <w:rPr>
          <w:spacing w:val="4"/>
        </w:rPr>
        <w:t xml:space="preserve"> </w:t>
      </w:r>
      <w:r w:rsidR="00B1072D">
        <w:t>gráfica</w:t>
      </w:r>
      <w:r w:rsidR="00B1072D">
        <w:rPr>
          <w:spacing w:val="4"/>
        </w:rPr>
        <w:t xml:space="preserve"> </w:t>
      </w:r>
      <w:r w:rsidR="00B1072D">
        <w:t>la</w:t>
      </w:r>
      <w:r w:rsidR="00B1072D">
        <w:rPr>
          <w:spacing w:val="4"/>
        </w:rPr>
        <w:t xml:space="preserve"> </w:t>
      </w:r>
      <w:r w:rsidR="00B1072D">
        <w:t>raíz</w:t>
      </w:r>
      <w:r w:rsidR="00B1072D">
        <w:rPr>
          <w:spacing w:val="4"/>
        </w:rPr>
        <w:t xml:space="preserve"> </w:t>
      </w:r>
      <w:r w:rsidR="00B1072D">
        <w:t>cuadrada</w:t>
      </w:r>
      <w:r w:rsidR="00B1072D">
        <w:rPr>
          <w:spacing w:val="4"/>
        </w:rPr>
        <w:t xml:space="preserve"> </w:t>
      </w:r>
      <w:r w:rsidR="00B1072D">
        <w:t>de</w:t>
      </w:r>
      <w:r w:rsidR="00B1072D">
        <w:rPr>
          <w:spacing w:val="4"/>
        </w:rPr>
        <w:t xml:space="preserve"> </w:t>
      </w:r>
      <w:r w:rsidR="00B1072D">
        <w:t>la</w:t>
      </w:r>
      <w:r w:rsidR="00B1072D">
        <w:rPr>
          <w:spacing w:val="4"/>
        </w:rPr>
        <w:t xml:space="preserve"> </w:t>
      </w:r>
      <w:r w:rsidR="00B1072D">
        <w:t>intensidad</w:t>
      </w:r>
      <w:r w:rsidR="00B1072D">
        <w:rPr>
          <w:spacing w:val="4"/>
        </w:rPr>
        <w:t xml:space="preserve"> </w:t>
      </w:r>
      <w:r w:rsidR="00B1072D">
        <w:t>de</w:t>
      </w:r>
      <w:r w:rsidR="00B1072D">
        <w:rPr>
          <w:spacing w:val="4"/>
        </w:rPr>
        <w:t xml:space="preserve"> </w:t>
      </w:r>
      <w:r w:rsidR="00B1072D">
        <w:t>drenador</w:t>
      </w:r>
      <w:r w:rsidR="00B1072D">
        <w:rPr>
          <w:spacing w:val="4"/>
        </w:rPr>
        <w:t xml:space="preserve"> </w:t>
      </w:r>
      <w:r w:rsidR="00B1072D">
        <w:t>(eje</w:t>
      </w:r>
      <w:r w:rsidR="00B1072D">
        <w:rPr>
          <w:spacing w:val="4"/>
        </w:rPr>
        <w:t xml:space="preserve"> </w:t>
      </w:r>
      <w:r w:rsidR="00B1072D">
        <w:t>Y)</w:t>
      </w:r>
      <w:r w:rsidR="00B1072D">
        <w:rPr>
          <w:spacing w:val="4"/>
        </w:rPr>
        <w:t xml:space="preserve"> </w:t>
      </w:r>
      <w:r w:rsidR="00B1072D">
        <w:t>frente</w:t>
      </w:r>
      <w:r w:rsidR="00B1072D">
        <w:rPr>
          <w:spacing w:val="4"/>
        </w:rPr>
        <w:t xml:space="preserve"> </w:t>
      </w:r>
      <w:r w:rsidR="00B1072D">
        <w:t>a</w:t>
      </w:r>
      <w:r w:rsidR="00B1072D">
        <w:rPr>
          <w:spacing w:val="4"/>
        </w:rPr>
        <w:t xml:space="preserve"> </w:t>
      </w:r>
      <w:r w:rsidR="00B1072D">
        <w:rPr>
          <w:rFonts w:ascii="Calibri" w:hAnsi="Calibri"/>
          <w:i/>
        </w:rPr>
        <w:t>V</w:t>
      </w:r>
      <w:r w:rsidR="00B1072D">
        <w:rPr>
          <w:rFonts w:ascii="Calibri" w:hAnsi="Calibri"/>
          <w:i/>
          <w:vertAlign w:val="subscript"/>
        </w:rPr>
        <w:t>GS</w:t>
      </w:r>
      <w:r w:rsidR="00B1072D">
        <w:rPr>
          <w:rFonts w:ascii="Calibri" w:hAnsi="Calibri"/>
          <w:i/>
          <w:spacing w:val="38"/>
        </w:rPr>
        <w:t xml:space="preserve"> </w:t>
      </w:r>
      <w:r w:rsidR="00B1072D">
        <w:rPr>
          <w:rFonts w:ascii="Tahoma" w:hAnsi="Tahoma"/>
        </w:rPr>
        <w:t>=</w:t>
      </w:r>
      <w:r w:rsidR="00B1072D">
        <w:rPr>
          <w:rFonts w:ascii="Tahoma" w:hAnsi="Tahoma"/>
          <w:spacing w:val="-1"/>
        </w:rPr>
        <w:t xml:space="preserve"> </w:t>
      </w:r>
      <w:r w:rsidR="00B1072D">
        <w:rPr>
          <w:rFonts w:ascii="Calibri" w:hAnsi="Calibri"/>
          <w:i/>
        </w:rPr>
        <w:t>V</w:t>
      </w:r>
      <w:r w:rsidR="00B1072D">
        <w:rPr>
          <w:rFonts w:ascii="Calibri" w:hAnsi="Calibri"/>
          <w:i/>
          <w:vertAlign w:val="subscript"/>
        </w:rPr>
        <w:t>DS</w:t>
      </w:r>
      <w:r w:rsidR="00B1072D">
        <w:rPr>
          <w:rFonts w:ascii="Calibri" w:hAnsi="Calibri"/>
          <w:i/>
          <w:spacing w:val="30"/>
        </w:rPr>
        <w:t xml:space="preserve"> </w:t>
      </w:r>
      <w:r w:rsidR="00B1072D">
        <w:t>(eje</w:t>
      </w:r>
      <w:r w:rsidR="00B1072D">
        <w:rPr>
          <w:spacing w:val="-52"/>
        </w:rPr>
        <w:t xml:space="preserve"> </w:t>
      </w:r>
      <w:r w:rsidR="00B1072D">
        <w:rPr>
          <w:w w:val="105"/>
        </w:rPr>
        <w:t>X).</w:t>
      </w:r>
    </w:p>
    <w:p w14:paraId="5966766C" w14:textId="55C7259D" w:rsidR="00D33587" w:rsidRDefault="00D33587" w:rsidP="00D33587">
      <w:pPr>
        <w:pStyle w:val="Prrafodelista"/>
        <w:tabs>
          <w:tab w:val="left" w:pos="1129"/>
        </w:tabs>
        <w:spacing w:before="81" w:line="244" w:lineRule="auto"/>
        <w:ind w:firstLine="0"/>
      </w:pPr>
    </w:p>
    <w:p w14:paraId="5171D9EB" w14:textId="1F6AAD85" w:rsidR="008A4917" w:rsidRDefault="00B1072D" w:rsidP="008A4917">
      <w:pPr>
        <w:pStyle w:val="Prrafodelista"/>
        <w:numPr>
          <w:ilvl w:val="1"/>
          <w:numId w:val="1"/>
        </w:numPr>
        <w:tabs>
          <w:tab w:val="left" w:pos="1129"/>
        </w:tabs>
        <w:spacing w:line="256" w:lineRule="auto"/>
        <w:ind w:hanging="279"/>
      </w:pPr>
      <w:r>
        <w:t>Realiza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ajuste</w:t>
      </w:r>
      <w:r>
        <w:rPr>
          <w:spacing w:val="-8"/>
        </w:rPr>
        <w:t xml:space="preserve"> </w:t>
      </w:r>
      <w:r>
        <w:t>lineal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representación</w:t>
      </w:r>
      <w:r>
        <w:rPr>
          <w:spacing w:val="-9"/>
        </w:rPr>
        <w:t xml:space="preserve"> </w:t>
      </w:r>
      <w:r>
        <w:t>anterior,</w:t>
      </w:r>
      <w:r>
        <w:rPr>
          <w:spacing w:val="-8"/>
        </w:rPr>
        <w:t xml:space="preserve"> </w:t>
      </w:r>
      <w:r>
        <w:t>determina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ecuación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recta,</w:t>
      </w:r>
      <w:r>
        <w:rPr>
          <w:spacing w:val="-8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coeficiente</w:t>
      </w:r>
      <w:r>
        <w:rPr>
          <w:spacing w:val="-8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correlación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anterior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completar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tabla</w:t>
      </w:r>
    </w:p>
    <w:tbl>
      <w:tblPr>
        <w:tblStyle w:val="Tablaconcuadrcula"/>
        <w:tblpPr w:leftFromText="141" w:rightFromText="141" w:vertAnchor="text" w:horzAnchor="margin" w:tblpXSpec="center" w:tblpY="180"/>
        <w:tblW w:w="0" w:type="auto"/>
        <w:tblLook w:val="04A0" w:firstRow="1" w:lastRow="0" w:firstColumn="1" w:lastColumn="0" w:noHBand="0" w:noVBand="1"/>
      </w:tblPr>
      <w:tblGrid>
        <w:gridCol w:w="2288"/>
        <w:gridCol w:w="2021"/>
        <w:gridCol w:w="2021"/>
        <w:gridCol w:w="2021"/>
      </w:tblGrid>
      <w:tr w:rsidR="00454ACE" w14:paraId="22623955" w14:textId="77777777" w:rsidTr="00454ACE">
        <w:trPr>
          <w:trHeight w:val="551"/>
        </w:trPr>
        <w:tc>
          <w:tcPr>
            <w:tcW w:w="2288" w:type="dxa"/>
            <w:vAlign w:val="center"/>
          </w:tcPr>
          <w:p w14:paraId="40977B33" w14:textId="77777777" w:rsidR="00454ACE" w:rsidRDefault="00454ACE" w:rsidP="00454ACE">
            <w:pPr>
              <w:jc w:val="center"/>
            </w:pPr>
            <w:r>
              <w:t>Ecuación del ajuste</w:t>
            </w:r>
          </w:p>
        </w:tc>
        <w:tc>
          <w:tcPr>
            <w:tcW w:w="2021" w:type="dxa"/>
            <w:vAlign w:val="center"/>
          </w:tcPr>
          <w:p w14:paraId="0E5E1FA8" w14:textId="77777777" w:rsidR="00454ACE" w:rsidRDefault="00454ACE" w:rsidP="00454ACE">
            <w:pPr>
              <w:jc w:val="center"/>
            </w:pPr>
            <w:proofErr w:type="spellStart"/>
            <w:r>
              <w:t>Coef</w:t>
            </w:r>
            <w:proofErr w:type="spellEnd"/>
            <w:r>
              <w:t>. Correlación</w:t>
            </w:r>
          </w:p>
        </w:tc>
        <w:tc>
          <w:tcPr>
            <w:tcW w:w="2021" w:type="dxa"/>
            <w:vAlign w:val="center"/>
          </w:tcPr>
          <w:p w14:paraId="4BF1387D" w14:textId="77777777" w:rsidR="00454ACE" w:rsidRPr="006714DD" w:rsidRDefault="00454ACE" w:rsidP="00454ACE">
            <w:pPr>
              <w:jc w:val="center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th</w:t>
            </w:r>
            <w:proofErr w:type="spellEnd"/>
          </w:p>
        </w:tc>
        <w:tc>
          <w:tcPr>
            <w:tcW w:w="2021" w:type="dxa"/>
            <w:vAlign w:val="center"/>
          </w:tcPr>
          <w:p w14:paraId="0010DFB1" w14:textId="77777777" w:rsidR="00454ACE" w:rsidRDefault="00BC05AC" w:rsidP="00454AC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</w:tr>
      <w:tr w:rsidR="00454ACE" w14:paraId="03135C72" w14:textId="77777777" w:rsidTr="00454ACE">
        <w:trPr>
          <w:trHeight w:val="397"/>
        </w:trPr>
        <w:tc>
          <w:tcPr>
            <w:tcW w:w="2288" w:type="dxa"/>
            <w:vAlign w:val="center"/>
          </w:tcPr>
          <w:p w14:paraId="2D3E35EB" w14:textId="77777777" w:rsidR="00454ACE" w:rsidRDefault="00454ACE" w:rsidP="00454ACE">
            <w:pPr>
              <w:jc w:val="center"/>
            </w:pPr>
            <w:r>
              <w:t>y = 0.0032x – 0.0031</w:t>
            </w:r>
          </w:p>
        </w:tc>
        <w:tc>
          <w:tcPr>
            <w:tcW w:w="2021" w:type="dxa"/>
            <w:vAlign w:val="center"/>
          </w:tcPr>
          <w:p w14:paraId="46A736C9" w14:textId="77777777" w:rsidR="00454ACE" w:rsidRDefault="00454ACE" w:rsidP="00454ACE">
            <w:pPr>
              <w:jc w:val="center"/>
            </w:pPr>
            <w:r>
              <w:t>1</w:t>
            </w:r>
          </w:p>
        </w:tc>
        <w:tc>
          <w:tcPr>
            <w:tcW w:w="2021" w:type="dxa"/>
            <w:vAlign w:val="center"/>
          </w:tcPr>
          <w:p w14:paraId="17EDA2A0" w14:textId="77777777" w:rsidR="00454ACE" w:rsidRDefault="00454ACE" w:rsidP="00454ACE">
            <w:pPr>
              <w:jc w:val="center"/>
            </w:pPr>
          </w:p>
        </w:tc>
        <w:tc>
          <w:tcPr>
            <w:tcW w:w="2021" w:type="dxa"/>
            <w:vAlign w:val="center"/>
          </w:tcPr>
          <w:p w14:paraId="1284934B" w14:textId="77777777" w:rsidR="00454ACE" w:rsidRDefault="00454ACE" w:rsidP="00454ACE"/>
        </w:tc>
      </w:tr>
    </w:tbl>
    <w:p w14:paraId="742C654A" w14:textId="77777777" w:rsidR="00454ACE" w:rsidRDefault="00454ACE" w:rsidP="00D97C71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</w:p>
    <w:p w14:paraId="5E92A691" w14:textId="77777777" w:rsidR="00454ACE" w:rsidRDefault="00454ACE" w:rsidP="00D97C71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</w:p>
    <w:p w14:paraId="7C9C229B" w14:textId="77777777" w:rsidR="00454ACE" w:rsidRDefault="00454ACE" w:rsidP="00D97C71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</w:p>
    <w:p w14:paraId="7FED6613" w14:textId="3B0CFEEA" w:rsidR="008A4917" w:rsidRDefault="008A4917" w:rsidP="00D97C71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  <w:r>
        <w:t>Como sabemos, este transistor estará siempre en saturación, ya que V</w:t>
      </w:r>
      <w:r>
        <w:rPr>
          <w:vertAlign w:val="subscript"/>
        </w:rPr>
        <w:t xml:space="preserve">GS </w:t>
      </w:r>
      <w:r>
        <w:t>= V</w:t>
      </w:r>
      <w:r>
        <w:rPr>
          <w:vertAlign w:val="subscript"/>
        </w:rPr>
        <w:t>DS</w:t>
      </w:r>
      <w:r>
        <w:t xml:space="preserve"> </w:t>
      </w:r>
      <w:r w:rsidR="00D83CA0">
        <w:t>y por tanto siempre se cumplirá que V</w:t>
      </w:r>
      <w:r w:rsidR="005C579F">
        <w:rPr>
          <w:vertAlign w:val="subscript"/>
        </w:rPr>
        <w:t>D</w:t>
      </w:r>
      <w:r w:rsidR="00D83CA0">
        <w:rPr>
          <w:vertAlign w:val="subscript"/>
        </w:rPr>
        <w:t>S</w:t>
      </w:r>
      <w:r w:rsidR="005C579F">
        <w:t xml:space="preserve"> &gt; (V</w:t>
      </w:r>
      <w:r w:rsidR="005C579F">
        <w:rPr>
          <w:vertAlign w:val="subscript"/>
        </w:rPr>
        <w:t>GS</w:t>
      </w:r>
      <w:r w:rsidR="005C579F">
        <w:t xml:space="preserve"> – </w:t>
      </w:r>
      <w:proofErr w:type="spellStart"/>
      <w:r w:rsidR="005C579F">
        <w:t>V</w:t>
      </w:r>
      <w:r w:rsidR="005C579F">
        <w:rPr>
          <w:vertAlign w:val="subscript"/>
        </w:rPr>
        <w:t>th</w:t>
      </w:r>
      <w:proofErr w:type="spellEnd"/>
      <w:r w:rsidR="005C579F">
        <w:t>)</w:t>
      </w:r>
      <w:r w:rsidR="003D6E9A">
        <w:t xml:space="preserve">. Conociendo esto, también podemos </w:t>
      </w:r>
      <w:r w:rsidR="00D97C71">
        <w:t>definir I</w:t>
      </w:r>
      <w:r w:rsidR="00D97C71">
        <w:rPr>
          <w:vertAlign w:val="subscript"/>
        </w:rPr>
        <w:t>D</w:t>
      </w:r>
      <w:r w:rsidR="00D97C71">
        <w:t xml:space="preserve"> como:</w:t>
      </w:r>
    </w:p>
    <w:p w14:paraId="3B7276DB" w14:textId="165D0D1A" w:rsidR="00D97C71" w:rsidRPr="009F576E" w:rsidRDefault="00BC05AC" w:rsidP="003F3D66">
      <w:pPr>
        <w:pStyle w:val="Prrafodelista"/>
        <w:tabs>
          <w:tab w:val="left" w:pos="1129"/>
        </w:tabs>
        <w:spacing w:before="120" w:line="257" w:lineRule="auto"/>
        <w:ind w:right="125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th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F3D66">
        <w:tab/>
        <w:t>(3.1)</w:t>
      </w:r>
    </w:p>
    <w:p w14:paraId="137CB19C" w14:textId="273A4976" w:rsidR="009F576E" w:rsidRDefault="009F576E" w:rsidP="00D97C71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  <w:r>
        <w:t>Si tomamos la raíz cuadrada de ambos miembros nos queda:</w:t>
      </w:r>
    </w:p>
    <w:p w14:paraId="44E49ACB" w14:textId="5CE26BB9" w:rsidR="009F576E" w:rsidRPr="003031A3" w:rsidRDefault="00BC05AC" w:rsidP="0063356A">
      <w:pPr>
        <w:pStyle w:val="Prrafodelista"/>
        <w:tabs>
          <w:tab w:val="left" w:pos="1129"/>
        </w:tabs>
        <w:spacing w:before="120" w:line="257" w:lineRule="auto"/>
        <w:ind w:right="125" w:firstLine="0"/>
        <w:jc w:val="center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DS</m:t>
              </m:r>
            </m:sub>
          </m:sSub>
          <m:r>
            <w:rPr>
              <w:rFonts w:ascii="Cambria Math" w:hAnsi="Cambria Math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</m:oMath>
      </m:oMathPara>
    </w:p>
    <w:p w14:paraId="42FDE72E" w14:textId="77777777" w:rsidR="006B321A" w:rsidRDefault="006B321A" w:rsidP="00D97C71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</w:p>
    <w:p w14:paraId="46198FE0" w14:textId="77777777" w:rsidR="006B321A" w:rsidRDefault="006B321A" w:rsidP="00D97C71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</w:p>
    <w:p w14:paraId="7A5B1FEC" w14:textId="77777777" w:rsidR="006B321A" w:rsidRDefault="006B321A" w:rsidP="00D97C71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</w:p>
    <w:p w14:paraId="5E2D4845" w14:textId="337CA0B3" w:rsidR="00454ACE" w:rsidRDefault="003031A3" w:rsidP="006B321A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  <w:r>
        <w:t>En nuestra gráfica nosotros representábamos</w:t>
      </w:r>
      <w:r w:rsidR="00EC00F1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rad>
      </m:oMath>
      <w:r w:rsidR="00EC00F1">
        <w:t xml:space="preserve"> en el eje y, </w:t>
      </w:r>
      <w:r w:rsidR="00454ACE">
        <w:t>y en el eje x V</w:t>
      </w:r>
      <w:r w:rsidR="00454ACE">
        <w:rPr>
          <w:vertAlign w:val="subscript"/>
        </w:rPr>
        <w:t>GS</w:t>
      </w:r>
      <w:r w:rsidR="00454ACE">
        <w:t xml:space="preserve"> = V</w:t>
      </w:r>
      <w:r w:rsidR="00454ACE">
        <w:rPr>
          <w:vertAlign w:val="subscript"/>
        </w:rPr>
        <w:t>DS</w:t>
      </w:r>
      <w:r w:rsidR="00454ACE">
        <w:t>, por lo que si sustituimos esas variables en nuestra expresión obtenemos:</w:t>
      </w:r>
    </w:p>
    <w:p w14:paraId="4CF33222" w14:textId="290D2567" w:rsidR="00B1072D" w:rsidRPr="006B321A" w:rsidRDefault="00454ACE" w:rsidP="00572A26">
      <w:pPr>
        <w:pStyle w:val="Prrafodelista"/>
        <w:tabs>
          <w:tab w:val="left" w:pos="1129"/>
        </w:tabs>
        <w:spacing w:before="120" w:line="257" w:lineRule="auto"/>
        <w:ind w:right="125" w:firstLine="0"/>
        <w:jc w:val="center"/>
      </w:pP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 xml:space="preserve">∙x-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572A26">
        <w:tab/>
        <w:t>(3.2)</w:t>
      </w:r>
    </w:p>
    <w:p w14:paraId="25DFAA51" w14:textId="4B197DAE" w:rsidR="006B321A" w:rsidRDefault="006B321A" w:rsidP="006B321A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  <w:r>
        <w:t xml:space="preserve">Si ahora igualamos lo que acompaña a la x en ambas expresiones (esta última calculada y la ecuación del ajuste) </w:t>
      </w:r>
      <w:r w:rsidR="00B77521">
        <w:t>obtenemos que:</w:t>
      </w:r>
    </w:p>
    <w:p w14:paraId="75AB2529" w14:textId="69A198DF" w:rsidR="00B77521" w:rsidRPr="006B321A" w:rsidRDefault="00BC05AC" w:rsidP="00B77521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=0.0032</m:t>
          </m:r>
        </m:oMath>
      </m:oMathPara>
    </w:p>
    <w:p w14:paraId="4B1FFD39" w14:textId="36801907" w:rsidR="00B77521" w:rsidRDefault="00B77521" w:rsidP="006B321A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  <w:r>
        <w:t>Despejando esto último</w:t>
      </w:r>
      <w:r w:rsidR="00233EE0">
        <w:t>,</w:t>
      </w:r>
      <w:r>
        <w:t xml:space="preserve"> k = </w:t>
      </w:r>
      <w:r w:rsidR="005D0831">
        <w:t>0.00002048</w:t>
      </w:r>
      <w:r w:rsidR="0063356A">
        <w:t>.</w:t>
      </w:r>
    </w:p>
    <w:p w14:paraId="5F2585EC" w14:textId="51319804" w:rsidR="0063356A" w:rsidRDefault="0063356A" w:rsidP="006B321A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  <w:r>
        <w:t xml:space="preserve">Con el valor de k calculado, podemos obtener el valor de </w:t>
      </w:r>
      <w:proofErr w:type="spellStart"/>
      <w:r>
        <w:t>V</w:t>
      </w:r>
      <w:r>
        <w:rPr>
          <w:vertAlign w:val="subscript"/>
        </w:rPr>
        <w:t>th</w:t>
      </w:r>
      <w:proofErr w:type="spellEnd"/>
      <w:r>
        <w:t xml:space="preserve"> sustituyendo valores en la expresión (3.</w:t>
      </w:r>
      <w:r w:rsidR="002014F7">
        <w:t>2</w:t>
      </w:r>
      <w:r>
        <w:t>)</w:t>
      </w:r>
      <w:r w:rsidR="002014F7">
        <w:t xml:space="preserve"> y volviendo a compararla con la ecuación del ajuste obtenemos que:</w:t>
      </w:r>
    </w:p>
    <w:p w14:paraId="77283D7D" w14:textId="6C12B15E" w:rsidR="002014F7" w:rsidRPr="006B321A" w:rsidRDefault="003E7F23" w:rsidP="002014F7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</w:pPr>
      <m:oMathPara>
        <m:oMath>
          <m:r>
            <w:rPr>
              <w:rFonts w:ascii="Cambria Math" w:hAnsi="Cambria Math"/>
            </w:rPr>
            <m:t>0.0031=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0.0031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0.0031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0.00002048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=0.96875</m:t>
          </m:r>
        </m:oMath>
      </m:oMathPara>
    </w:p>
    <w:p w14:paraId="31F05C88" w14:textId="11F7C83B" w:rsidR="002014F7" w:rsidRDefault="00555306" w:rsidP="006B321A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  <w:rPr>
          <w:rFonts w:ascii="Cambria Math" w:hAnsi="Cambria Math"/>
        </w:rPr>
      </w:pPr>
      <w:r>
        <w:t>A</w:t>
      </w:r>
      <w:r w:rsidR="002C7B02">
        <w:t xml:space="preserve">nálogamente podemos ver que el valor de </w:t>
      </w:r>
      <w:r w:rsidR="002C7B02" w:rsidRPr="002C7B02">
        <w:rPr>
          <w:rFonts w:ascii="Cambria Math" w:hAnsi="Cambria Math"/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2C7B02">
        <w:rPr>
          <w:rFonts w:ascii="Cambria Math" w:hAnsi="Cambria Math"/>
          <w:i/>
        </w:rPr>
        <w:t xml:space="preserve"> </w:t>
      </w:r>
      <w:r w:rsidR="002C7B02">
        <w:rPr>
          <w:rFonts w:ascii="Cambria Math" w:hAnsi="Cambria Math"/>
          <w:iCs/>
        </w:rPr>
        <w:t xml:space="preserve">coincide con </w:t>
      </w:r>
      <w:r w:rsidR="009B7A8F">
        <w:rPr>
          <w:rFonts w:ascii="Cambria Math" w:hAnsi="Cambria Math"/>
          <w:iCs/>
        </w:rPr>
        <w:t xml:space="preserve">el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B7A8F">
        <w:rPr>
          <w:rFonts w:ascii="Cambria Math" w:hAnsi="Cambria Math"/>
        </w:rPr>
        <w:t xml:space="preserve"> ya que si comparamos la primera parte de la expresión (3.1) con:</w:t>
      </w:r>
    </w:p>
    <w:p w14:paraId="763F1DCA" w14:textId="1FD31386" w:rsidR="009B7A8F" w:rsidRPr="00FA314A" w:rsidRDefault="00BC05AC" w:rsidP="009B7A8F">
      <w:pPr>
        <w:pStyle w:val="Prrafodelista"/>
        <w:tabs>
          <w:tab w:val="left" w:pos="1129"/>
        </w:tabs>
        <w:spacing w:before="120" w:line="257" w:lineRule="auto"/>
        <w:ind w:right="125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 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E99FAA" w14:textId="373D0909" w:rsidR="00FA314A" w:rsidRDefault="00FA314A" w:rsidP="00FA314A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  <w:rPr>
          <w:iCs/>
        </w:rPr>
      </w:pPr>
      <w:r>
        <w:rPr>
          <w:iCs/>
        </w:rPr>
        <w:t>Nos damos cuenta de que:</w:t>
      </w:r>
    </w:p>
    <w:p w14:paraId="2C4EEA88" w14:textId="19D8F66F" w:rsidR="00FA314A" w:rsidRPr="00FD0008" w:rsidRDefault="00BC05AC" w:rsidP="00FA314A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0.00002048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=0.00001024</m:t>
          </m:r>
        </m:oMath>
      </m:oMathPara>
    </w:p>
    <w:p w14:paraId="63E51532" w14:textId="3F069888" w:rsidR="00FD0008" w:rsidRDefault="00FD0008" w:rsidP="00FA314A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  <w:rPr>
          <w:iCs/>
        </w:rPr>
      </w:pPr>
      <w:r>
        <w:rPr>
          <w:iCs/>
        </w:rPr>
        <w:t>Ahora sí, terminamos de completar la tabla:</w:t>
      </w:r>
    </w:p>
    <w:tbl>
      <w:tblPr>
        <w:tblStyle w:val="Tablaconcuadrcula"/>
        <w:tblpPr w:leftFromText="141" w:rightFromText="141" w:vertAnchor="text" w:horzAnchor="margin" w:tblpXSpec="center" w:tblpY="180"/>
        <w:tblW w:w="0" w:type="auto"/>
        <w:tblLook w:val="04A0" w:firstRow="1" w:lastRow="0" w:firstColumn="1" w:lastColumn="0" w:noHBand="0" w:noVBand="1"/>
      </w:tblPr>
      <w:tblGrid>
        <w:gridCol w:w="2288"/>
        <w:gridCol w:w="2021"/>
        <w:gridCol w:w="2021"/>
        <w:gridCol w:w="2021"/>
      </w:tblGrid>
      <w:tr w:rsidR="00FD0008" w14:paraId="32823921" w14:textId="77777777" w:rsidTr="00F506EF">
        <w:trPr>
          <w:trHeight w:val="551"/>
        </w:trPr>
        <w:tc>
          <w:tcPr>
            <w:tcW w:w="2288" w:type="dxa"/>
            <w:vAlign w:val="center"/>
          </w:tcPr>
          <w:p w14:paraId="643D4682" w14:textId="77777777" w:rsidR="00FD0008" w:rsidRDefault="00FD0008" w:rsidP="00F506EF">
            <w:pPr>
              <w:jc w:val="center"/>
            </w:pPr>
            <w:r>
              <w:t>Ecuación del ajuste</w:t>
            </w:r>
          </w:p>
        </w:tc>
        <w:tc>
          <w:tcPr>
            <w:tcW w:w="2021" w:type="dxa"/>
            <w:vAlign w:val="center"/>
          </w:tcPr>
          <w:p w14:paraId="1DC6D128" w14:textId="77777777" w:rsidR="00FD0008" w:rsidRDefault="00FD0008" w:rsidP="00F506EF">
            <w:pPr>
              <w:jc w:val="center"/>
            </w:pPr>
            <w:proofErr w:type="spellStart"/>
            <w:r>
              <w:t>Coef</w:t>
            </w:r>
            <w:proofErr w:type="spellEnd"/>
            <w:r>
              <w:t>. Correlación</w:t>
            </w:r>
          </w:p>
        </w:tc>
        <w:tc>
          <w:tcPr>
            <w:tcW w:w="2021" w:type="dxa"/>
            <w:vAlign w:val="center"/>
          </w:tcPr>
          <w:p w14:paraId="6F529C88" w14:textId="77777777" w:rsidR="00FD0008" w:rsidRPr="006714DD" w:rsidRDefault="00FD0008" w:rsidP="00F506EF">
            <w:pPr>
              <w:jc w:val="center"/>
              <w:rPr>
                <w:vertAlign w:val="subscript"/>
              </w:rPr>
            </w:pPr>
            <w:proofErr w:type="spellStart"/>
            <w:r>
              <w:t>V</w:t>
            </w:r>
            <w:r>
              <w:rPr>
                <w:vertAlign w:val="subscript"/>
              </w:rPr>
              <w:t>th</w:t>
            </w:r>
            <w:proofErr w:type="spellEnd"/>
          </w:p>
        </w:tc>
        <w:tc>
          <w:tcPr>
            <w:tcW w:w="2021" w:type="dxa"/>
            <w:vAlign w:val="center"/>
          </w:tcPr>
          <w:p w14:paraId="4F4C05AA" w14:textId="77777777" w:rsidR="00FD0008" w:rsidRDefault="00BC05AC" w:rsidP="00F506E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ox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</m:oMath>
            </m:oMathPara>
          </w:p>
        </w:tc>
      </w:tr>
      <w:tr w:rsidR="00FD0008" w14:paraId="6929CF03" w14:textId="77777777" w:rsidTr="00F506EF">
        <w:trPr>
          <w:trHeight w:val="397"/>
        </w:trPr>
        <w:tc>
          <w:tcPr>
            <w:tcW w:w="2288" w:type="dxa"/>
            <w:vAlign w:val="center"/>
          </w:tcPr>
          <w:p w14:paraId="48D66FD2" w14:textId="77777777" w:rsidR="00FD0008" w:rsidRDefault="00FD0008" w:rsidP="00F506EF">
            <w:pPr>
              <w:jc w:val="center"/>
            </w:pPr>
            <w:r>
              <w:t>y = 0.0032x – 0.0031</w:t>
            </w:r>
          </w:p>
        </w:tc>
        <w:tc>
          <w:tcPr>
            <w:tcW w:w="2021" w:type="dxa"/>
            <w:vAlign w:val="center"/>
          </w:tcPr>
          <w:p w14:paraId="658C940B" w14:textId="77777777" w:rsidR="00FD0008" w:rsidRDefault="00FD0008" w:rsidP="00F506EF">
            <w:pPr>
              <w:jc w:val="center"/>
            </w:pPr>
            <w:r>
              <w:t>1</w:t>
            </w:r>
          </w:p>
        </w:tc>
        <w:tc>
          <w:tcPr>
            <w:tcW w:w="2021" w:type="dxa"/>
            <w:vAlign w:val="center"/>
          </w:tcPr>
          <w:p w14:paraId="5D185225" w14:textId="6ECC2C4F" w:rsidR="00FD0008" w:rsidRDefault="00FD0008" w:rsidP="00F506EF">
            <w:pPr>
              <w:jc w:val="center"/>
            </w:pPr>
            <w:r>
              <w:t>0.96875</w:t>
            </w:r>
            <w:r w:rsidR="00BC05AC">
              <w:t xml:space="preserve"> V</w:t>
            </w:r>
          </w:p>
        </w:tc>
        <w:tc>
          <w:tcPr>
            <w:tcW w:w="2021" w:type="dxa"/>
            <w:vAlign w:val="center"/>
          </w:tcPr>
          <w:p w14:paraId="091441B7" w14:textId="7CF512CF" w:rsidR="00FD0008" w:rsidRDefault="00D46F7F" w:rsidP="00F506EF">
            <m:oMathPara>
              <m:oMath>
                <m:r>
                  <w:rPr>
                    <w:rFonts w:ascii="Cambria Math" w:hAnsi="Cambria Math"/>
                  </w:rPr>
                  <m:t>1.024∙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</w:tbl>
    <w:p w14:paraId="26FCB8C6" w14:textId="77777777" w:rsidR="00FD0008" w:rsidRPr="002C7B02" w:rsidRDefault="00FD0008" w:rsidP="00FA314A">
      <w:pPr>
        <w:pStyle w:val="Prrafodelista"/>
        <w:tabs>
          <w:tab w:val="left" w:pos="1129"/>
        </w:tabs>
        <w:spacing w:before="120" w:line="257" w:lineRule="auto"/>
        <w:ind w:right="125" w:firstLine="0"/>
        <w:jc w:val="both"/>
        <w:rPr>
          <w:iCs/>
        </w:rPr>
      </w:pPr>
    </w:p>
    <w:sectPr w:rsidR="00FD0008" w:rsidRPr="002C7B02">
      <w:pgSz w:w="12240" w:h="15840"/>
      <w:pgMar w:top="920" w:right="9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A76C3"/>
    <w:multiLevelType w:val="hybridMultilevel"/>
    <w:tmpl w:val="CF28DA24"/>
    <w:lvl w:ilvl="0" w:tplc="3CFE6D38">
      <w:start w:val="1"/>
      <w:numFmt w:val="decimal"/>
      <w:lvlText w:val="%1."/>
      <w:lvlJc w:val="left"/>
      <w:pPr>
        <w:ind w:left="648" w:hanging="273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6CF8E4B4">
      <w:start w:val="1"/>
      <w:numFmt w:val="lowerLetter"/>
      <w:lvlText w:val="%2)"/>
      <w:lvlJc w:val="left"/>
      <w:pPr>
        <w:ind w:left="1128" w:hanging="291"/>
      </w:pPr>
      <w:rPr>
        <w:rFonts w:ascii="Times New Roman" w:eastAsia="Times New Roman" w:hAnsi="Times New Roman" w:cs="Times New Roman" w:hint="default"/>
        <w:i/>
        <w:iCs/>
        <w:spacing w:val="-1"/>
        <w:w w:val="99"/>
        <w:sz w:val="22"/>
        <w:szCs w:val="22"/>
        <w:lang w:val="es-ES" w:eastAsia="en-US" w:bidi="ar-SA"/>
      </w:rPr>
    </w:lvl>
    <w:lvl w:ilvl="2" w:tplc="7E7A9B64">
      <w:numFmt w:val="bullet"/>
      <w:lvlText w:val="•"/>
      <w:lvlJc w:val="left"/>
      <w:pPr>
        <w:ind w:left="2142" w:hanging="291"/>
      </w:pPr>
      <w:rPr>
        <w:rFonts w:hint="default"/>
        <w:lang w:val="es-ES" w:eastAsia="en-US" w:bidi="ar-SA"/>
      </w:rPr>
    </w:lvl>
    <w:lvl w:ilvl="3" w:tplc="C77A29DE">
      <w:numFmt w:val="bullet"/>
      <w:lvlText w:val="•"/>
      <w:lvlJc w:val="left"/>
      <w:pPr>
        <w:ind w:left="3164" w:hanging="291"/>
      </w:pPr>
      <w:rPr>
        <w:rFonts w:hint="default"/>
        <w:lang w:val="es-ES" w:eastAsia="en-US" w:bidi="ar-SA"/>
      </w:rPr>
    </w:lvl>
    <w:lvl w:ilvl="4" w:tplc="9CAC21CE">
      <w:numFmt w:val="bullet"/>
      <w:lvlText w:val="•"/>
      <w:lvlJc w:val="left"/>
      <w:pPr>
        <w:ind w:left="4186" w:hanging="291"/>
      </w:pPr>
      <w:rPr>
        <w:rFonts w:hint="default"/>
        <w:lang w:val="es-ES" w:eastAsia="en-US" w:bidi="ar-SA"/>
      </w:rPr>
    </w:lvl>
    <w:lvl w:ilvl="5" w:tplc="5AC6DB72">
      <w:numFmt w:val="bullet"/>
      <w:lvlText w:val="•"/>
      <w:lvlJc w:val="left"/>
      <w:pPr>
        <w:ind w:left="5208" w:hanging="291"/>
      </w:pPr>
      <w:rPr>
        <w:rFonts w:hint="default"/>
        <w:lang w:val="es-ES" w:eastAsia="en-US" w:bidi="ar-SA"/>
      </w:rPr>
    </w:lvl>
    <w:lvl w:ilvl="6" w:tplc="5B2AC1E2">
      <w:numFmt w:val="bullet"/>
      <w:lvlText w:val="•"/>
      <w:lvlJc w:val="left"/>
      <w:pPr>
        <w:ind w:left="6231" w:hanging="291"/>
      </w:pPr>
      <w:rPr>
        <w:rFonts w:hint="default"/>
        <w:lang w:val="es-ES" w:eastAsia="en-US" w:bidi="ar-SA"/>
      </w:rPr>
    </w:lvl>
    <w:lvl w:ilvl="7" w:tplc="9D485D6E">
      <w:numFmt w:val="bullet"/>
      <w:lvlText w:val="•"/>
      <w:lvlJc w:val="left"/>
      <w:pPr>
        <w:ind w:left="7253" w:hanging="291"/>
      </w:pPr>
      <w:rPr>
        <w:rFonts w:hint="default"/>
        <w:lang w:val="es-ES" w:eastAsia="en-US" w:bidi="ar-SA"/>
      </w:rPr>
    </w:lvl>
    <w:lvl w:ilvl="8" w:tplc="C2082780">
      <w:numFmt w:val="bullet"/>
      <w:lvlText w:val="•"/>
      <w:lvlJc w:val="left"/>
      <w:pPr>
        <w:ind w:left="8275" w:hanging="29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3910"/>
    <w:rsid w:val="00030B3F"/>
    <w:rsid w:val="000429A6"/>
    <w:rsid w:val="000575A0"/>
    <w:rsid w:val="00093F58"/>
    <w:rsid w:val="000B514A"/>
    <w:rsid w:val="000F2570"/>
    <w:rsid w:val="000F2A79"/>
    <w:rsid w:val="0013312E"/>
    <w:rsid w:val="00143AB7"/>
    <w:rsid w:val="0017029E"/>
    <w:rsid w:val="00171F73"/>
    <w:rsid w:val="0019430F"/>
    <w:rsid w:val="001A2B59"/>
    <w:rsid w:val="001A6C6E"/>
    <w:rsid w:val="001B1BA6"/>
    <w:rsid w:val="001E25E3"/>
    <w:rsid w:val="002014F7"/>
    <w:rsid w:val="00233EE0"/>
    <w:rsid w:val="0024418C"/>
    <w:rsid w:val="00246B59"/>
    <w:rsid w:val="00255D1C"/>
    <w:rsid w:val="00272B0D"/>
    <w:rsid w:val="00274DEF"/>
    <w:rsid w:val="00280B95"/>
    <w:rsid w:val="002C7B02"/>
    <w:rsid w:val="002D1ADF"/>
    <w:rsid w:val="003031A3"/>
    <w:rsid w:val="003079A6"/>
    <w:rsid w:val="003101D4"/>
    <w:rsid w:val="003126A9"/>
    <w:rsid w:val="00313910"/>
    <w:rsid w:val="003503D1"/>
    <w:rsid w:val="0039265D"/>
    <w:rsid w:val="003B17B2"/>
    <w:rsid w:val="003C3B80"/>
    <w:rsid w:val="003D219A"/>
    <w:rsid w:val="003D6E9A"/>
    <w:rsid w:val="003E7F23"/>
    <w:rsid w:val="003F3D66"/>
    <w:rsid w:val="00434BF3"/>
    <w:rsid w:val="00454ACE"/>
    <w:rsid w:val="00461230"/>
    <w:rsid w:val="00461557"/>
    <w:rsid w:val="004C4397"/>
    <w:rsid w:val="004C6135"/>
    <w:rsid w:val="005009BA"/>
    <w:rsid w:val="005430F0"/>
    <w:rsid w:val="00555306"/>
    <w:rsid w:val="0056723E"/>
    <w:rsid w:val="00572A26"/>
    <w:rsid w:val="00583A7F"/>
    <w:rsid w:val="005A152C"/>
    <w:rsid w:val="005C579F"/>
    <w:rsid w:val="005D0831"/>
    <w:rsid w:val="005D3202"/>
    <w:rsid w:val="005D6549"/>
    <w:rsid w:val="00616015"/>
    <w:rsid w:val="0063356A"/>
    <w:rsid w:val="00636634"/>
    <w:rsid w:val="006555A4"/>
    <w:rsid w:val="006714DD"/>
    <w:rsid w:val="00672C50"/>
    <w:rsid w:val="006B321A"/>
    <w:rsid w:val="0072761C"/>
    <w:rsid w:val="00784BBE"/>
    <w:rsid w:val="007925F7"/>
    <w:rsid w:val="00794DBE"/>
    <w:rsid w:val="007B03BB"/>
    <w:rsid w:val="007B70C4"/>
    <w:rsid w:val="007E3CA3"/>
    <w:rsid w:val="008016BC"/>
    <w:rsid w:val="00821DD3"/>
    <w:rsid w:val="008322F4"/>
    <w:rsid w:val="0085325C"/>
    <w:rsid w:val="008A4917"/>
    <w:rsid w:val="008C29BD"/>
    <w:rsid w:val="008C70E6"/>
    <w:rsid w:val="009030A4"/>
    <w:rsid w:val="00903E3A"/>
    <w:rsid w:val="0091096A"/>
    <w:rsid w:val="00930C16"/>
    <w:rsid w:val="009B3A47"/>
    <w:rsid w:val="009B6F3C"/>
    <w:rsid w:val="009B7A8F"/>
    <w:rsid w:val="009C3E69"/>
    <w:rsid w:val="009C6E8D"/>
    <w:rsid w:val="009D1625"/>
    <w:rsid w:val="009D7692"/>
    <w:rsid w:val="009E2E09"/>
    <w:rsid w:val="009F576E"/>
    <w:rsid w:val="009F621A"/>
    <w:rsid w:val="00A30C5E"/>
    <w:rsid w:val="00A44BC7"/>
    <w:rsid w:val="00A55940"/>
    <w:rsid w:val="00AC3EA9"/>
    <w:rsid w:val="00AF58CC"/>
    <w:rsid w:val="00B0272A"/>
    <w:rsid w:val="00B1072D"/>
    <w:rsid w:val="00B255A3"/>
    <w:rsid w:val="00B51652"/>
    <w:rsid w:val="00B54083"/>
    <w:rsid w:val="00B77521"/>
    <w:rsid w:val="00BC05AC"/>
    <w:rsid w:val="00C167DF"/>
    <w:rsid w:val="00D32519"/>
    <w:rsid w:val="00D33587"/>
    <w:rsid w:val="00D46F7F"/>
    <w:rsid w:val="00D54BC8"/>
    <w:rsid w:val="00D63EAC"/>
    <w:rsid w:val="00D81792"/>
    <w:rsid w:val="00D83CA0"/>
    <w:rsid w:val="00D96DB2"/>
    <w:rsid w:val="00D97C71"/>
    <w:rsid w:val="00DA7BBB"/>
    <w:rsid w:val="00DC40C6"/>
    <w:rsid w:val="00DC6461"/>
    <w:rsid w:val="00DC76BD"/>
    <w:rsid w:val="00E26C33"/>
    <w:rsid w:val="00E32FE3"/>
    <w:rsid w:val="00E420C5"/>
    <w:rsid w:val="00E46803"/>
    <w:rsid w:val="00E52D83"/>
    <w:rsid w:val="00E54265"/>
    <w:rsid w:val="00E62BAB"/>
    <w:rsid w:val="00E63001"/>
    <w:rsid w:val="00E70744"/>
    <w:rsid w:val="00E7232C"/>
    <w:rsid w:val="00E77800"/>
    <w:rsid w:val="00EA5B64"/>
    <w:rsid w:val="00EA7185"/>
    <w:rsid w:val="00EB0033"/>
    <w:rsid w:val="00EC00F1"/>
    <w:rsid w:val="00EC4696"/>
    <w:rsid w:val="00EC7301"/>
    <w:rsid w:val="00EE75D5"/>
    <w:rsid w:val="00EF7307"/>
    <w:rsid w:val="00F04D38"/>
    <w:rsid w:val="00F06530"/>
    <w:rsid w:val="00F507F9"/>
    <w:rsid w:val="00F5362A"/>
    <w:rsid w:val="00FA314A"/>
    <w:rsid w:val="00FC4AEA"/>
    <w:rsid w:val="00FD0008"/>
    <w:rsid w:val="00FD230C"/>
    <w:rsid w:val="00FE5D70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F504"/>
  <w15:docId w15:val="{76AE8A9C-1EC8-44A1-89F6-42A26FA3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008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128" w:right="123" w:hanging="292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9F621A"/>
    <w:rPr>
      <w:color w:val="808080"/>
    </w:rPr>
  </w:style>
  <w:style w:type="paragraph" w:styleId="Revisin">
    <w:name w:val="Revision"/>
    <w:hidden/>
    <w:uiPriority w:val="99"/>
    <w:semiHidden/>
    <w:rsid w:val="003B17B2"/>
    <w:pPr>
      <w:widowControl/>
      <w:autoSpaceDE/>
      <w:autoSpaceDN/>
    </w:pPr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90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6229cf79a8c930e/Escritorio/Practica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'Ejercicio 3'!$D$2</c:f>
              <c:strCache>
                <c:ptCount val="1"/>
                <c:pt idx="0">
                  <c:v>Raiz(ID)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'Ejercicio 3'!$E$3:$E$8</c:f>
              <c:numCache>
                <c:formatCode>General</c:formatCode>
                <c:ptCount val="6"/>
                <c:pt idx="0">
                  <c:v>2.31</c:v>
                </c:pt>
                <c:pt idx="1">
                  <c:v>2.76</c:v>
                </c:pt>
                <c:pt idx="2">
                  <c:v>3.15</c:v>
                </c:pt>
                <c:pt idx="3">
                  <c:v>3.5</c:v>
                </c:pt>
                <c:pt idx="4">
                  <c:v>3.82</c:v>
                </c:pt>
                <c:pt idx="5">
                  <c:v>4.12</c:v>
                </c:pt>
              </c:numCache>
            </c:numRef>
          </c:xVal>
          <c:yVal>
            <c:numRef>
              <c:f>'Ejercicio 3'!$D$3:$D$8</c:f>
              <c:numCache>
                <c:formatCode>General</c:formatCode>
                <c:ptCount val="6"/>
                <c:pt idx="0">
                  <c:v>4.1472882706655445E-3</c:v>
                </c:pt>
                <c:pt idx="1">
                  <c:v>5.5677643628300223E-3</c:v>
                </c:pt>
                <c:pt idx="2">
                  <c:v>6.7970581871865709E-3</c:v>
                </c:pt>
                <c:pt idx="3">
                  <c:v>7.9056941504209478E-3</c:v>
                </c:pt>
                <c:pt idx="4">
                  <c:v>8.9162772500635031E-3</c:v>
                </c:pt>
                <c:pt idx="5">
                  <c:v>9.8539332248600096E-3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48-40CC-8404-7BA5FDB61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347295"/>
        <c:axId val="456351039"/>
      </c:scatterChart>
      <c:valAx>
        <c:axId val="456347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VGS = VDS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6351039"/>
        <c:crosses val="autoZero"/>
        <c:crossBetween val="midCat"/>
      </c:valAx>
      <c:valAx>
        <c:axId val="456351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Raiz (ID)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6347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6</Pages>
  <Words>1170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Líndez Martínez</cp:lastModifiedBy>
  <cp:revision>144</cp:revision>
  <dcterms:created xsi:type="dcterms:W3CDTF">2021-11-26T15:23:00Z</dcterms:created>
  <dcterms:modified xsi:type="dcterms:W3CDTF">2021-12-07T12:52:00Z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2021-11-26T00:00:00Z</vt:filetime>
  </property>
</Properties>
</file>