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fontTable.xml" ContentType="application/vnd.openxmlformats-officedocument.wordprocessingml.fontTable+xml"/>
  <Override PartName="/word/fonts/Lexend-bold.ttf" ContentType="application/x-font-ttf"/>
  <Override PartName="/word/fonts/Lexend-regular.ttf" ContentType="application/x-font-ttf"/>
  <Override PartName="/word/fonts/NotoSansSymbols-bold.ttf" ContentType="application/x-font-ttf"/>
  <Override PartName="/word/fonts/NotoSansSymbols-regular.ttf" ContentType="application/x-font-ttf"/>
  <Override PartName="/word/fonts/Play-bold.ttf" ContentType="application/x-font-ttf"/>
  <Override PartName="/word/fonts/Play-regular.ttf" ContentType="application/x-font-ttf"/>
  <Override PartName="/word/fonts/Roboto-bold.ttf" ContentType="application/x-font-ttf"/>
  <Override PartName="/word/fonts/Roboto-boldItalic.ttf" ContentType="application/x-font-ttf"/>
  <Override PartName="/word/fonts/Roboto-italic.ttf" ContentType="application/x-font-ttf"/>
  <Override PartName="/word/fonts/Roboto-regular.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spacing w:after="120" w:before="360" w:line="240" w:lineRule="auto"/>
        <w:ind w:left="720" w:hanging="360"/>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Our Solution</w:t>
      </w:r>
    </w:p>
    <w:p w:rsidR="00000000" w:rsidDel="00000000" w:rsidP="00000000" w:rsidRDefault="00000000" w:rsidRPr="00000000" w14:paraId="00000002">
      <w:pPr>
        <w:spacing w:after="120" w:before="360" w:line="24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propose to develop a simulation model of the Mars landing process that can be used to train an autonomous system that can handle any unexpected situations on its own, increasing the probability of safe landing and decreasing the uncertainty of the location of landing. Resulting in safer, more accurate location landing. The model will be built using classical control algorithms and attempts to use artificial intelligence (AI) techniques [25]. </w:t>
        <w:br/>
        <w:t>The classical control algorithms will be used to design a guidance, navigation, and control (GNC) system for the spacecraft. The GNC system will be responsible for determining the spacecraft’s attitude, velocity, and position, and for generating the necessary control commands to ensure that the spacecraft lands safely on Mars [12]. The AI techniques will be used to develop a system that can identify and avoid hazards, such as steep slopes and large rocks, and to navigate to the optimal landing spot. The system will be trained using a simulator that can generate realistic scenarios of Mars landing [28]</w:t>
      </w:r>
      <w:r w:rsidDel="00000000" w:rsidR="00000000" w:rsidRPr="00000000"/>
    </w:p>
    <w:p w:rsidR="00000000" w:rsidDel="00000000" w:rsidP="00000000" w:rsidRDefault="00000000" w:rsidRPr="00000000" w14:paraId="00000003">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4">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5">
      <w:pPr>
        <w:numPr>
          <w:ilvl w:val="0"/>
          <w:numId w:val="5"/>
        </w:numPr>
        <w:spacing w:after="0" w:afterAutospacing="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Objectives </w:t>
      </w:r>
    </w:p>
    <w:p w:rsidR="00000000" w:rsidDel="00000000" w:rsidP="00000000" w:rsidRDefault="00000000" w:rsidRPr="00000000" w14:paraId="00000006">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develop a simulation model of the Mars landing process that can be used to train an autonomous system that can handle any unexpected situations on its own.[17]</w:t>
      </w:r>
    </w:p>
    <w:p w:rsidR="00000000" w:rsidDel="00000000" w:rsidP="00000000" w:rsidRDefault="00000000" w:rsidRPr="00000000" w14:paraId="00000007">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use classical control algorithms and artificial intelligence techniques to design a guidance, navigation, and control system for the spacecraft.[12]</w:t>
      </w:r>
    </w:p>
    <w:p w:rsidR="00000000" w:rsidDel="00000000" w:rsidP="00000000" w:rsidRDefault="00000000" w:rsidRPr="00000000" w14:paraId="00000008">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increase the probability of safe landing and decrease the uncertainty of the location of landing.[11]</w:t>
      </w:r>
    </w:p>
    <w:p w:rsidR="00000000" w:rsidDel="00000000" w:rsidP="00000000" w:rsidRDefault="00000000" w:rsidRPr="00000000" w14:paraId="00000009">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identify and avoid hazards, and navigate to the optimal landing spot.[28]</w:t>
      </w:r>
    </w:p>
    <w:p w:rsidR="00000000" w:rsidDel="00000000" w:rsidP="00000000" w:rsidRDefault="00000000" w:rsidRPr="00000000" w14:paraId="0000000A">
      <w:pPr>
        <w:numPr>
          <w:ilvl w:val="0"/>
          <w:numId w:val="3"/>
        </w:numPr>
        <w:spacing w:after="8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contribute to the field of autonomous spacecraft landing by making it more robust, efficient, and flexible.[25]</w:t>
      </w:r>
    </w:p>
    <w:p w:rsidR="00000000" w:rsidDel="00000000" w:rsidP="00000000" w:rsidRDefault="00000000" w:rsidRPr="00000000" w14:paraId="0000000B">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C">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D">
      <w:pPr>
        <w:numPr>
          <w:ilvl w:val="0"/>
          <w:numId w:val="5"/>
        </w:numPr>
        <w:spacing w:after="0" w:afterAutospacing="0" w:before="320" w:line="240" w:lineRule="auto"/>
        <w:ind w:left="720" w:hanging="360"/>
        <w:rPr>
          <w:rFonts w:ascii="Lexend" w:cs="Lexend" w:eastAsia="Lexend" w:hAnsi="Lexend"/>
          <w:b w:val="1"/>
          <w:color w:val="632423"/>
          <w:sz w:val="24"/>
          <w:szCs w:val="24"/>
        </w:rPr>
      </w:pPr>
      <w:r w:rsidDel="00000000" w:rsidR="00000000" w:rsidRPr="00000000">
        <w:rPr>
          <w:rFonts w:ascii="Lexend" w:cs="Lexend" w:eastAsia="Lexend" w:hAnsi="Lexend"/>
          <w:b w:val="1"/>
          <w:sz w:val="24"/>
          <w:szCs w:val="24"/>
          <w:rtl w:val="0"/>
        </w:rPr>
        <w:t xml:space="preserve">The proposed solution </w:t>
      </w:r>
      <w:r w:rsidDel="00000000" w:rsidR="00000000" w:rsidRPr="00000000">
        <w:rPr>
          <w:rFonts w:ascii="Lexend" w:cs="Lexend" w:eastAsia="Lexend" w:hAnsi="Lexend"/>
          <w:b w:val="1"/>
          <w:color w:val="632423"/>
          <w:sz w:val="24"/>
          <w:szCs w:val="24"/>
          <w:rtl w:val="0"/>
        </w:rPr>
        <w:br/>
      </w:r>
      <w:r w:rsidDel="00000000" w:rsidR="00000000" w:rsidRPr="00000000">
        <w:rPr>
          <w:rFonts w:ascii="Lexend" w:cs="Lexend" w:eastAsia="Lexend" w:hAnsi="Lexend"/>
          <w:sz w:val="24"/>
          <w:szCs w:val="24"/>
          <w:rtl w:val="0"/>
        </w:rPr>
        <w:t>has several advantages over existing methods.</w:t>
      </w:r>
    </w:p>
    <w:p w:rsidR="00000000" w:rsidDel="00000000" w:rsidP="00000000" w:rsidRDefault="00000000" w:rsidRPr="00000000" w14:paraId="0000000E">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 It is more robust to unexpected situations, as the AI system can learn to adapt to new scenarios.[11]</w:t>
      </w:r>
    </w:p>
    <w:p w:rsidR="00000000" w:rsidDel="00000000" w:rsidP="00000000" w:rsidRDefault="00000000" w:rsidRPr="00000000" w14:paraId="0000000F">
      <w:pPr>
        <w:numPr>
          <w:ilvl w:val="0"/>
          <w:numId w:val="8"/>
        </w:numPr>
        <w:spacing w:after="0" w:line="240" w:lineRule="auto"/>
        <w:ind w:left="450" w:hanging="360"/>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It is more efficient, as the AI system can optimize the landing process to minimize fuel consumption and landing time.[16]</w:t>
      </w:r>
    </w:p>
    <w:p w:rsidR="00000000" w:rsidDel="00000000" w:rsidP="00000000" w:rsidRDefault="00000000" w:rsidRPr="00000000" w14:paraId="00000010">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It is more flexible, as the AI system can be easily reprogrammed to handle different missions and landing conditions[25]</w:t>
      </w:r>
      <w:r w:rsidDel="00000000" w:rsidR="00000000" w:rsidRPr="00000000">
        <w:rPr>
          <w:rtl w:val="0"/>
        </w:rPr>
      </w:r>
    </w:p>
    <w:p w:rsidR="00000000" w:rsidDel="00000000" w:rsidP="00000000" w:rsidRDefault="00000000" w:rsidRPr="00000000" w14:paraId="00000011">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It can result in higher landing accuracy.[26]</w:t>
      </w:r>
    </w:p>
    <w:p w:rsidR="00000000" w:rsidDel="00000000" w:rsidP="00000000" w:rsidRDefault="00000000" w:rsidRPr="00000000" w14:paraId="00000012">
      <w:pPr>
        <w:spacing w:after="0" w:line="240" w:lineRule="auto"/>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3">
      <w:pPr>
        <w:spacing w:after="0" w:line="240" w:lineRule="auto"/>
        <w:ind w:left="720" w:firstLine="0"/>
        <w:jc w:val="both"/>
        <w:rPr>
          <w:rFonts w:ascii="Lexend" w:cs="Lexend" w:eastAsia="Lexend" w:hAnsi="Lexend"/>
          <w:color w:val="002060"/>
          <w:sz w:val="24"/>
          <w:szCs w:val="24"/>
          <w:vertAlign w:val="superscript"/>
        </w:rPr>
      </w:pPr>
      <w:r w:rsidDel="00000000" w:rsidR="00000000" w:rsidRPr="00000000">
        <w:rPr>
          <w:rtl w:val="0"/>
        </w:rPr>
      </w:r>
    </w:p>
    <w:p w:rsidR="00000000" w:rsidDel="00000000" w:rsidP="00000000" w:rsidRDefault="00000000" w:rsidRPr="00000000" w14:paraId="00000014">
      <w:pPr>
        <w:numPr>
          <w:ilvl w:val="0"/>
          <w:numId w:val="5"/>
        </w:numPr>
        <w:spacing w:after="8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Implementation</w:t>
      </w:r>
    </w:p>
    <w:p w:rsidR="00000000" w:rsidDel="00000000" w:rsidP="00000000" w:rsidRDefault="00000000" w:rsidRPr="00000000" w14:paraId="00000015">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The proposed solution will be implemented in the following steps:</w:t>
      </w:r>
      <w:r w:rsidDel="00000000" w:rsidR="00000000" w:rsidRPr="00000000">
        <w:rPr>
          <w:rFonts w:ascii="Lexend" w:cs="Lexend" w:eastAsia="Lexend" w:hAnsi="Lexend"/>
          <w:sz w:val="24"/>
          <w:szCs w:val="24"/>
          <w:rtl w:val="0"/>
        </w:rPr>
        <w:br/>
      </w:r>
    </w:p>
    <w:p w:rsidR="00000000" w:rsidDel="00000000" w:rsidP="00000000" w:rsidRDefault="00000000" w:rsidRPr="00000000" w14:paraId="00000016">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 xml:space="preserve">Simulation Model Development: </w:t>
      </w:r>
      <w:r w:rsidDel="00000000" w:rsidR="00000000" w:rsidRPr="00000000">
        <w:rPr>
          <w:rFonts w:ascii="Lexend" w:cs="Lexend" w:eastAsia="Lexend" w:hAnsi="Lexend"/>
          <w:color w:val="000000"/>
          <w:sz w:val="24"/>
          <w:szCs w:val="24"/>
          <w:rtl w:val="0"/>
        </w:rPr>
        <w:t>Develop a simulation model of the Mars landing process.</w:t>
      </w:r>
    </w:p>
    <w:p w:rsidR="00000000" w:rsidDel="00000000" w:rsidP="00000000" w:rsidRDefault="00000000" w:rsidRPr="00000000" w14:paraId="00000017">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The model will include the spacecraft dynamics, the Martian environment, and the sensors that will be used to control the spacecraft. </w:t>
      </w:r>
      <w:r w:rsidDel="00000000" w:rsidR="00000000" w:rsidRPr="00000000">
        <w:rPr>
          <w:rFonts w:ascii="Lexend" w:cs="Lexend" w:eastAsia="Lexend" w:hAnsi="Lexend"/>
          <w:sz w:val="24"/>
          <w:szCs w:val="24"/>
          <w:rtl w:val="0"/>
        </w:rPr>
        <w:t>[8, 9, 11]</w:t>
      </w:r>
    </w:p>
    <w:p w:rsidR="00000000" w:rsidDel="00000000" w:rsidP="00000000" w:rsidRDefault="00000000" w:rsidRPr="00000000" w14:paraId="00000018">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GUI that visualizes the landing process</w:t>
        <w:br/>
      </w:r>
      <w:r w:rsidDel="00000000" w:rsidR="00000000" w:rsidRPr="00000000">
        <w:rPr>
          <w:rtl w:val="0"/>
        </w:rPr>
      </w:r>
    </w:p>
    <w:p w:rsidR="00000000" w:rsidDel="00000000" w:rsidP="00000000" w:rsidRDefault="00000000" w:rsidRPr="00000000" w14:paraId="00000019">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Classical Control GNC System Design</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color w:val="000000"/>
          <w:sz w:val="24"/>
          <w:szCs w:val="24"/>
          <w:rtl w:val="0"/>
        </w:rPr>
        <w:t>Design a classical control GNC system for the spacecraft.</w:t>
      </w:r>
      <w:r w:rsidDel="00000000" w:rsidR="00000000" w:rsidRPr="00000000"/>
    </w:p>
    <w:p w:rsidR="00000000" w:rsidDel="00000000" w:rsidP="00000000" w:rsidRDefault="00000000" w:rsidRPr="00000000" w14:paraId="0000001A">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The GNC system will be responsible for determining the spacecraft's attitude, velocity, and position, and for generating the necessary control commands to ensure that the spacecraft lands safely on Mars.</w:t>
      </w:r>
      <w:r w:rsidDel="00000000" w:rsidR="00000000" w:rsidRPr="00000000">
        <w:rPr>
          <w:rFonts w:ascii="Lexend" w:cs="Lexend" w:eastAsia="Lexend" w:hAnsi="Lexend"/>
          <w:sz w:val="24"/>
          <w:szCs w:val="24"/>
          <w:rtl w:val="0"/>
        </w:rPr>
        <w:t xml:space="preserve"> [3, 4, 17]</w:t>
        <w:br/>
      </w:r>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AI System Development</w:t>
      </w:r>
      <w:r w:rsidDel="00000000" w:rsidR="00000000" w:rsidRPr="00000000">
        <w:rPr>
          <w:rFonts w:ascii="Lexend" w:cs="Lexend" w:eastAsia="Lexend" w:hAnsi="Lexend"/>
          <w:sz w:val="24"/>
          <w:szCs w:val="24"/>
          <w:rtl w:val="0"/>
        </w:rPr>
        <w:t xml:space="preserve">: Attempt to develop </w:t>
      </w:r>
      <w:r w:rsidDel="00000000" w:rsidR="00000000" w:rsidRPr="00000000">
        <w:rPr>
          <w:rFonts w:ascii="Lexend" w:cs="Lexend" w:eastAsia="Lexend" w:hAnsi="Lexend"/>
          <w:color w:val="000000"/>
          <w:sz w:val="24"/>
          <w:szCs w:val="24"/>
          <w:rtl w:val="0"/>
        </w:rPr>
        <w:t xml:space="preserve">an AI system </w:t>
      </w:r>
      <w:r w:rsidDel="00000000" w:rsidR="00000000" w:rsidRPr="00000000">
        <w:rPr>
          <w:rFonts w:ascii="Lexend" w:cs="Lexend" w:eastAsia="Lexend" w:hAnsi="Lexend"/>
          <w:sz w:val="24"/>
          <w:szCs w:val="24"/>
          <w:rtl w:val="0"/>
        </w:rPr>
        <w:t>that</w:t>
      </w:r>
      <w:r w:rsidDel="00000000" w:rsidR="00000000" w:rsidRPr="00000000">
        <w:rPr>
          <w:rFonts w:ascii="Lexend" w:cs="Lexend" w:eastAsia="Lexend" w:hAnsi="Lexend"/>
          <w:color w:val="000000"/>
          <w:sz w:val="24"/>
          <w:szCs w:val="24"/>
          <w:rtl w:val="0"/>
        </w:rPr>
        <w:t xml:space="preserve"> will be trained using the simulation model</w:t>
      </w:r>
      <w:r w:rsidDel="00000000" w:rsidR="00000000" w:rsidRPr="00000000">
        <w:rPr>
          <w:rFonts w:ascii="Lexend" w:cs="Lexend" w:eastAsia="Lexend" w:hAnsi="Lexend"/>
          <w:sz w:val="24"/>
          <w:szCs w:val="24"/>
          <w:rtl w:val="0"/>
        </w:rPr>
        <w:t>, the AI will be trained to</w:t>
      </w:r>
      <w:r w:rsidDel="00000000" w:rsidR="00000000" w:rsidRPr="00000000">
        <w:rPr>
          <w:rtl w:val="0"/>
        </w:rPr>
      </w:r>
    </w:p>
    <w:p w:rsidR="00000000" w:rsidDel="00000000" w:rsidP="00000000" w:rsidRDefault="00000000" w:rsidRPr="00000000" w14:paraId="0000001C">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Increase the probability of safe landing [24]</w:t>
      </w:r>
    </w:p>
    <w:p w:rsidR="00000000" w:rsidDel="00000000" w:rsidP="00000000" w:rsidRDefault="00000000" w:rsidRPr="00000000" w14:paraId="0000001D">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Decrease the uncertainty of the location of landing [12,15]</w:t>
      </w:r>
    </w:p>
    <w:p w:rsidR="00000000" w:rsidDel="00000000" w:rsidP="00000000" w:rsidRDefault="00000000" w:rsidRPr="00000000" w14:paraId="0000001E">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and as a backup plan Identify and avoid hazards and navigate to the optimal landing spot.[23]</w:t>
      </w:r>
    </w:p>
    <w:p w:rsidR="00000000" w:rsidDel="00000000" w:rsidP="00000000" w:rsidRDefault="00000000" w:rsidRPr="00000000" w14:paraId="0000001F">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line="240" w:lineRule="auto"/>
        <w:ind w:left="360" w:hanging="360"/>
        <w:jc w:val="both"/>
        <w:rPr>
          <w:rFonts w:ascii="Arial" w:cs="Arial" w:eastAsia="Arial" w:hAnsi="Arial"/>
          <w:color w:val="000000"/>
          <w:sz w:val="24"/>
          <w:szCs w:val="24"/>
        </w:rPr>
      </w:pPr>
      <w:r w:rsidDel="00000000" w:rsidR="00000000" w:rsidRPr="00000000">
        <w:rPr>
          <w:rFonts w:ascii="Lexend" w:cs="Lexend" w:eastAsia="Lexend" w:hAnsi="Lexend"/>
          <w:b w:val="1"/>
          <w:sz w:val="24"/>
          <w:szCs w:val="24"/>
          <w:rtl w:val="0"/>
        </w:rPr>
        <w:t>Integration of Control Systems</w:t>
      </w:r>
      <w:r w:rsidDel="00000000" w:rsidR="00000000" w:rsidRPr="00000000">
        <w:rPr>
          <w:rFonts w:ascii="Lexend" w:cs="Lexend" w:eastAsia="Lexend" w:hAnsi="Lexend"/>
          <w:sz w:val="24"/>
          <w:szCs w:val="24"/>
          <w:rtl w:val="0"/>
        </w:rPr>
        <w:t>:</w:t>
      </w:r>
      <w:r w:rsidDel="00000000" w:rsidR="00000000" w:rsidRPr="00000000">
        <w:rPr>
          <w:rFonts w:ascii="Lexend" w:cs="Lexend" w:eastAsia="Lexend" w:hAnsi="Lexend"/>
          <w:color w:val="000000"/>
          <w:sz w:val="24"/>
          <w:szCs w:val="24"/>
          <w:rtl w:val="0"/>
        </w:rPr>
        <w:t>Integrate the classical control GNC system and the AI system into a single system</w:t>
      </w:r>
      <w:r w:rsidDel="00000000" w:rsidR="00000000" w:rsidRPr="00000000">
        <w:rPr>
          <w:rFonts w:ascii="Lexend" w:cs="Lexend" w:eastAsia="Lexend" w:hAnsi="Lexend"/>
          <w:sz w:val="24"/>
          <w:szCs w:val="24"/>
          <w:rtl w:val="0"/>
        </w:rPr>
        <w:t>.</w:t>
      </w:r>
      <w:r w:rsidDel="00000000" w:rsidR="00000000" w:rsidRPr="00000000">
        <w:rPr>
          <w:rtl w:val="0"/>
        </w:rPr>
      </w:r>
    </w:p>
    <w:p w:rsidR="00000000" w:rsidDel="00000000" w:rsidP="00000000" w:rsidRDefault="00000000" w:rsidRPr="00000000" w14:paraId="00000021">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The integrated system will be responsible for controlling the spacecraft during the landing process.</w:t>
        <w:br/>
      </w:r>
    </w:p>
    <w:p w:rsidR="00000000" w:rsidDel="00000000" w:rsidP="00000000" w:rsidRDefault="00000000" w:rsidRPr="00000000" w14:paraId="00000022">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color w:val="000000"/>
          <w:sz w:val="24"/>
          <w:szCs w:val="24"/>
          <w:rtl w:val="0"/>
        </w:rPr>
        <w:t xml:space="preserve">Test and evaluate </w:t>
      </w:r>
      <w:r w:rsidDel="00000000" w:rsidR="00000000" w:rsidRPr="00000000">
        <w:rPr>
          <w:rFonts w:ascii="Lexend" w:cs="Lexend" w:eastAsia="Lexend" w:hAnsi="Lexend"/>
          <w:color w:val="000000"/>
          <w:sz w:val="24"/>
          <w:szCs w:val="24"/>
          <w:rtl w:val="0"/>
        </w:rPr>
        <w:t>the integrated system using the simulation model.</w:t>
      </w:r>
      <w:r w:rsidDel="00000000" w:rsidR="00000000" w:rsidRPr="00000000">
        <w:rPr>
          <w:rFonts w:ascii="Lexend" w:cs="Lexend" w:eastAsia="Lexend" w:hAnsi="Lexend"/>
          <w:sz w:val="24"/>
          <w:szCs w:val="24"/>
          <w:rtl w:val="0"/>
        </w:rPr>
        <w:t>[5,20]</w:t>
      </w:r>
      <w:r w:rsidDel="00000000" w:rsidR="00000000" w:rsidRPr="00000000">
        <w:rPr>
          <w:rtl w:val="0"/>
        </w:rPr>
      </w:r>
    </w:p>
    <w:p w:rsidR="00000000" w:rsidDel="00000000" w:rsidP="00000000" w:rsidRDefault="00000000" w:rsidRPr="00000000" w14:paraId="00000023">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4">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5">
      <w:pPr>
        <w:spacing w:after="0" w:line="240" w:lineRule="auto"/>
        <w:ind w:left="0" w:firstLine="72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D. Expected Outcomes</w:t>
      </w:r>
    </w:p>
    <w:p w:rsidR="00000000" w:rsidDel="00000000" w:rsidP="00000000" w:rsidRDefault="00000000" w:rsidRPr="00000000" w14:paraId="00000026">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The expected outcomes of the project are:</w:t>
      </w:r>
      <w:r w:rsidDel="00000000" w:rsidR="00000000" w:rsidRPr="00000000">
        <w:rPr>
          <w:rtl w:val="0"/>
        </w:rPr>
      </w:r>
    </w:p>
    <w:p w:rsidR="00000000" w:rsidDel="00000000" w:rsidP="00000000" w:rsidRDefault="00000000" w:rsidRPr="00000000" w14:paraId="00000027">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simulation model of the Mars landing process that can be used to train an autonomous system that can handle any unexpected situations on its own.</w:t>
      </w:r>
    </w:p>
    <w:p w:rsidR="00000000" w:rsidDel="00000000" w:rsidP="00000000" w:rsidRDefault="00000000" w:rsidRPr="00000000" w14:paraId="00000028">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simulation model GUI that can be used to visualize the Mars landing process. </w:t>
      </w:r>
    </w:p>
    <w:p w:rsidR="00000000" w:rsidDel="00000000" w:rsidP="00000000" w:rsidRDefault="00000000" w:rsidRPr="00000000" w14:paraId="00000029">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classical control GNC Algorithms system for the spacecraft.</w:t>
      </w:r>
    </w:p>
    <w:p w:rsidR="00000000" w:rsidDel="00000000" w:rsidP="00000000" w:rsidRDefault="00000000" w:rsidRPr="00000000" w14:paraId="0000002A">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An integrated system that can autonomously control the spacecraft during the landing process.</w:t>
      </w:r>
    </w:p>
    <w:p w:rsidR="00000000" w:rsidDel="00000000" w:rsidP="00000000" w:rsidRDefault="00000000" w:rsidRPr="00000000" w14:paraId="0000002B">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report documenting the design, implementation, and evaluation of the system.</w:t>
      </w:r>
    </w:p>
    <w:p w:rsidR="00000000" w:rsidDel="00000000" w:rsidP="00000000" w:rsidRDefault="00000000" w:rsidRPr="00000000" w14:paraId="0000002C">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conclusion about using AI in GNC</w:t>
      </w:r>
      <w:r w:rsidDel="00000000" w:rsidR="00000000" w:rsidRPr="00000000">
        <w:rPr>
          <w:rFonts w:ascii="Lexend" w:cs="Lexend" w:eastAsia="Lexend" w:hAnsi="Lexend"/>
          <w:sz w:val="24"/>
          <w:szCs w:val="24"/>
          <w:rtl w:val="0"/>
        </w:rPr>
        <w:t>.</w:t>
      </w:r>
      <w:r w:rsidDel="00000000" w:rsidR="00000000" w:rsidRPr="00000000">
        <w:rPr>
          <w:rtl w:val="0"/>
        </w:rPr>
      </w:r>
    </w:p>
    <w:p w:rsidR="00000000" w:rsidDel="00000000" w:rsidP="00000000" w:rsidRDefault="00000000" w:rsidRPr="00000000" w14:paraId="0000002D">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presentation explaining the system's performance and capabilities.</w:t>
      </w:r>
      <w:r w:rsidDel="00000000" w:rsidR="00000000" w:rsidRPr="00000000">
        <w:rPr>
          <w:rFonts w:ascii="Lexend" w:cs="Lexend" w:eastAsia="Lexend" w:hAnsi="Lexend"/>
          <w:sz w:val="24"/>
          <w:szCs w:val="24"/>
          <w:rtl w:val="0"/>
        </w:rPr>
        <w:br/>
        <w:br/>
      </w:r>
      <w:r w:rsidDel="00000000" w:rsidR="00000000" w:rsidRPr="00000000">
        <w:rPr>
          <w:rFonts w:ascii="Lexend" w:cs="Lexend" w:eastAsia="Lexend" w:hAnsi="Lexend"/>
          <w:color w:val="000000"/>
          <w:sz w:val="24"/>
          <w:szCs w:val="24"/>
          <w:rtl w:val="0"/>
        </w:rPr>
        <w:t xml:space="preserve">This solution is expected to contribute to the field of autonomous spacecraft landing. </w:t>
      </w:r>
      <w:r w:rsidDel="00000000" w:rsidR="00000000" w:rsidRPr="00000000">
        <w:rPr>
          <w:rtl w:val="0"/>
        </w:rPr>
      </w:r>
    </w:p>
    <w:p w:rsidR="00000000" w:rsidDel="00000000" w:rsidP="00000000" w:rsidRDefault="00000000" w:rsidRPr="00000000" w14:paraId="0000002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0">
      <w:pPr>
        <w:rPr>
          <w:rFonts w:ascii="Lexend" w:cs="Lexend" w:eastAsia="Lexend" w:hAnsi="Lexend"/>
          <w:color w:val="1c4587"/>
          <w:sz w:val="24"/>
          <w:szCs w:val="24"/>
        </w:rPr>
      </w:pPr>
      <w:r w:rsidDel="00000000" w:rsidR="00000000" w:rsidRPr="00000000">
        <w:rPr>
          <w:rFonts w:ascii="Lexend" w:cs="Lexend" w:eastAsia="Lexend" w:hAnsi="Lexend"/>
          <w:b w:val="1"/>
          <w:color w:val="1c4587"/>
          <w:sz w:val="24"/>
          <w:szCs w:val="24"/>
          <w:rtl w:val="0"/>
        </w:rPr>
        <w:t>2. Methodology:</w:t>
      </w:r>
      <w:r w:rsidDel="00000000" w:rsidR="00000000" w:rsidRPr="00000000">
        <w:rPr>
          <w:rFonts w:ascii="Lexend" w:cs="Lexend" w:eastAsia="Lexend" w:hAnsi="Lexend"/>
          <w:color w:val="1c4587"/>
          <w:sz w:val="24"/>
          <w:szCs w:val="24"/>
          <w:rtl w:val="0"/>
        </w:rPr>
        <w:t xml:space="preserve"> </w:t>
      </w:r>
    </w:p>
    <w:p w:rsidR="00000000" w:rsidDel="00000000" w:rsidP="00000000" w:rsidRDefault="00000000" w:rsidRPr="00000000" w14:paraId="0000003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Project Initiation: </w:t>
      </w:r>
      <w:r w:rsidDel="00000000" w:rsidR="00000000" w:rsidRPr="00000000">
        <w:rPr>
          <w:rFonts w:ascii="Lexend" w:cs="Lexend" w:eastAsia="Lexend" w:hAnsi="Lexend"/>
          <w:sz w:val="24"/>
          <w:szCs w:val="24"/>
          <w:rtl w:val="0"/>
        </w:rPr>
        <w:br/>
        <w:t xml:space="preserve">a. Formulation of the project team, including experts in aerospace engineering, control systems, and artificial intelligence. </w:t>
        <w:br/>
        <w:t xml:space="preserve">b. Define project goals, scope, and constraints. </w:t>
        <w:br/>
        <w:t>c. Allocate resources, budget, and timeline for the project.</w:t>
      </w:r>
    </w:p>
    <w:p w:rsidR="00000000" w:rsidDel="00000000" w:rsidP="00000000" w:rsidRDefault="00000000" w:rsidRPr="00000000" w14:paraId="00000032">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3">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Literature Review: </w:t>
      </w:r>
      <w:r w:rsidDel="00000000" w:rsidR="00000000" w:rsidRPr="00000000">
        <w:rPr>
          <w:rFonts w:ascii="Lexend" w:cs="Lexend" w:eastAsia="Lexend" w:hAnsi="Lexend"/>
          <w:sz w:val="24"/>
          <w:szCs w:val="24"/>
          <w:rtl w:val="0"/>
        </w:rPr>
        <w:br/>
        <w:t xml:space="preserve">a. Conduct a comprehensive review of existing Mars landing methods, GNC systems, and AI applications in aerospace. [2, 6, 10] </w:t>
        <w:br/>
        <w:t xml:space="preserve">b. Identify gaps and challenges in current approaches. [2, 6, 10] </w:t>
        <w:br/>
        <w:t>c. Analyze relevant classical control algorithms and AI techniques applicable to spacecraft GNC. [3, 4, 7]</w:t>
      </w:r>
    </w:p>
    <w:p w:rsidR="00000000" w:rsidDel="00000000" w:rsidP="00000000" w:rsidRDefault="00000000" w:rsidRPr="00000000" w14:paraId="00000034">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5">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Requirements Analysis: </w:t>
      </w:r>
      <w:r w:rsidDel="00000000" w:rsidR="00000000" w:rsidRPr="00000000">
        <w:rPr>
          <w:rFonts w:ascii="Lexend" w:cs="Lexend" w:eastAsia="Lexend" w:hAnsi="Lexend"/>
          <w:sz w:val="24"/>
          <w:szCs w:val="24"/>
          <w:rtl w:val="0"/>
        </w:rPr>
        <w:br/>
        <w:t xml:space="preserve">a. Define the functional and non-functional requirements for the simulation model. </w:t>
        <w:br/>
        <w:t xml:space="preserve">b. Identify spacecraft dynamics, environmental factors on Mars, and sensor specifications. [8, 9, 11] </w:t>
        <w:br/>
        <w:t>c. Determine the criteria for safe landing and hazard avoidance. [8, 9, 11]</w:t>
      </w:r>
    </w:p>
    <w:p w:rsidR="00000000" w:rsidDel="00000000" w:rsidP="00000000" w:rsidRDefault="00000000" w:rsidRPr="00000000" w14:paraId="00000036">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7">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Simulation Model Development:</w:t>
      </w:r>
      <w:r w:rsidDel="00000000" w:rsidR="00000000" w:rsidRPr="00000000">
        <w:rPr>
          <w:rFonts w:ascii="Lexend" w:cs="Lexend" w:eastAsia="Lexend" w:hAnsi="Lexend"/>
          <w:sz w:val="24"/>
          <w:szCs w:val="24"/>
          <w:rtl w:val="0"/>
        </w:rPr>
        <w:br/>
        <w:t xml:space="preserve">a. Create a detailed simulation model that incorporates spacecraft dynamics, Martian environmental factors, and sensor interactions. [8, 9, 11] </w:t>
        <w:br/>
        <w:t xml:space="preserve">b. Implement a graphical user interface (GUI) for visualizing the Mars landing process. </w:t>
        <w:br/>
        <w:t>c. Validate the model against known data and ensure realistic representation of Mars conditions. [8, 9, 11]</w:t>
      </w:r>
    </w:p>
    <w:p w:rsidR="00000000" w:rsidDel="00000000" w:rsidP="00000000" w:rsidRDefault="00000000" w:rsidRPr="00000000" w14:paraId="00000038">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9">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Classical Control GNC System Design: </w:t>
      </w:r>
      <w:r w:rsidDel="00000000" w:rsidR="00000000" w:rsidRPr="00000000">
        <w:rPr>
          <w:rFonts w:ascii="Lexend" w:cs="Lexend" w:eastAsia="Lexend" w:hAnsi="Lexend"/>
          <w:sz w:val="24"/>
          <w:szCs w:val="24"/>
          <w:rtl w:val="0"/>
        </w:rPr>
        <w:br/>
        <w:t xml:space="preserve">a. Select appropriate classical control algorithms for spacecraft guidance, navigation, and control. [3, 4, 6] </w:t>
        <w:br/>
        <w:t xml:space="preserve">b. Develop mathematical models for attitude, velocity, and position determination. [3, 4, 5, 17] </w:t>
        <w:br/>
        <w:t>c. Implement control algorithms for generating commands to ensure safe landing. [3, 4, 5]</w:t>
      </w:r>
    </w:p>
    <w:p w:rsidR="00000000" w:rsidDel="00000000" w:rsidP="00000000" w:rsidRDefault="00000000" w:rsidRPr="00000000" w14:paraId="0000003A">
      <w:pPr>
        <w:spacing w:after="0" w:before="18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Pr>
      </w:r>
      <w:r w:rsidDel="00000000" w:rsidR="00000000" w:rsidRPr="00000000">
        <w:rPr>
          <w:rtl w:val="0"/>
        </w:rPr>
      </w:r>
    </w:p>
    <w:p w:rsidR="00000000" w:rsidDel="00000000" w:rsidP="00000000" w:rsidRDefault="00000000" w:rsidRPr="00000000" w14:paraId="0000003B">
      <w:pPr>
        <w:numPr>
          <w:ilvl w:val="0"/>
          <w:numId w:val="7"/>
        </w:numPr>
        <w:spacing w:after="0" w:afterAutospacing="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AI System Development: </w:t>
      </w:r>
      <w:r w:rsidDel="00000000" w:rsidR="00000000" w:rsidRPr="00000000">
        <w:rPr>
          <w:rFonts w:ascii="Lexend" w:cs="Lexend" w:eastAsia="Lexend" w:hAnsi="Lexend"/>
          <w:sz w:val="24"/>
          <w:szCs w:val="24"/>
          <w:rtl w:val="0"/>
        </w:rPr>
        <w:br/>
        <w:t xml:space="preserve">a. Explore AI techniques suitable to improve GNC algorithms. [2, 16] </w:t>
        <w:br/>
        <w:t xml:space="preserve">b. Develop an AI training pipeline using the simulation model, focusing on increasing landing safety and reducing location uncertainty. [7, 16, 13] </w:t>
        <w:br/>
        <w:t>c. Implement backup plans for hazard avoidance using AI if needed. [11,14]</w:t>
        <w:br/>
      </w:r>
    </w:p>
    <w:p w:rsidR="00000000" w:rsidDel="00000000" w:rsidP="00000000" w:rsidRDefault="00000000" w:rsidRPr="00000000" w14:paraId="0000003C">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Integration of Control Systems: </w:t>
      </w:r>
      <w:r w:rsidDel="00000000" w:rsidR="00000000" w:rsidRPr="00000000">
        <w:rPr>
          <w:rFonts w:ascii="Lexend" w:cs="Lexend" w:eastAsia="Lexend" w:hAnsi="Lexend"/>
          <w:sz w:val="24"/>
          <w:szCs w:val="24"/>
          <w:rtl w:val="0"/>
        </w:rPr>
        <w:br/>
        <w:t xml:space="preserve">a. Establish communication protocols between the classical control GNC system and the AI system. </w:t>
        <w:br/>
        <w:t xml:space="preserve">b. Develop an integrated control system that seamlessly combines classical control and AI elements. [16] </w:t>
        <w:br/>
        <w:t>c. Ensure compatibility and reliability of the integrated system. [7, 19,15]</w:t>
      </w:r>
      <w:r w:rsidDel="00000000" w:rsidR="00000000" w:rsidRPr="00000000">
        <w:rPr>
          <w:rFonts w:ascii="Lexend" w:cs="Lexend" w:eastAsia="Lexend" w:hAnsi="Lexend"/>
          <w:sz w:val="24"/>
          <w:szCs w:val="24"/>
        </w:rPr>
      </w:r>
      <w:r w:rsidDel="00000000" w:rsidR="00000000" w:rsidRPr="00000000">
        <w:rPr>
          <w:rFonts w:ascii="Lexend" w:cs="Lexend" w:eastAsia="Lexend" w:hAnsi="Lexend"/>
          <w:sz w:val="24"/>
          <w:szCs w:val="24"/>
          <w:rtl w:val="0"/>
        </w:rPr>
        <w:br/>
      </w:r>
    </w:p>
    <w:p w:rsidR="00000000" w:rsidDel="00000000" w:rsidP="00000000" w:rsidRDefault="00000000" w:rsidRPr="00000000" w14:paraId="0000003D">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Testing and Evaluation: </w:t>
      </w:r>
      <w:r w:rsidDel="00000000" w:rsidR="00000000" w:rsidRPr="00000000">
        <w:rPr>
          <w:rFonts w:ascii="Lexend" w:cs="Lexend" w:eastAsia="Lexend" w:hAnsi="Lexend"/>
          <w:sz w:val="24"/>
          <w:szCs w:val="24"/>
          <w:rtl w:val="0"/>
        </w:rPr>
        <w:br/>
        <w:t>a. Conduct extensive testing using the simulation model to evaluate the integrated system’s performance under various scenarios. [15, 12]</w:t>
        <w:br/>
        <w:t xml:space="preserve">b. Assess the system’s ability to handle unexpected situations, avoid hazards, and reach optimal landing locations. [19, 16] </w:t>
        <w:br/>
        <w:t>c. Fine-tune control parameters based on test results. [2, 7, 10]</w:t>
        <w:br/>
      </w:r>
    </w:p>
    <w:p w:rsidR="00000000" w:rsidDel="00000000" w:rsidP="00000000" w:rsidRDefault="00000000" w:rsidRPr="00000000" w14:paraId="0000003E">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Documentation:</w:t>
        <w:br/>
      </w:r>
      <w:r w:rsidDel="00000000" w:rsidR="00000000" w:rsidRPr="00000000">
        <w:rPr>
          <w:rFonts w:ascii="Lexend" w:cs="Lexend" w:eastAsia="Lexend" w:hAnsi="Lexend"/>
          <w:sz w:val="24"/>
          <w:szCs w:val="24"/>
          <w:rtl w:val="0"/>
        </w:rPr>
        <w:t>a. Prepare detailed documentation covering the design, implementation, and testing phases. [10]</w:t>
        <w:br/>
        <w:t>b. Include information on the simulation model, classical control GNC system, and AI system. [11]</w:t>
        <w:br/>
        <w:t>c. Provide a performance comparison between the classical way and the modified integrated one. [15]</w:t>
        <w:br/>
        <w:t>d. Provide code documentation for future reference. [10]</w:t>
        <w:br/>
      </w:r>
    </w:p>
    <w:p w:rsidR="00000000" w:rsidDel="00000000" w:rsidP="00000000" w:rsidRDefault="00000000" w:rsidRPr="00000000" w14:paraId="0000003F">
      <w:pPr>
        <w:numPr>
          <w:ilvl w:val="0"/>
          <w:numId w:val="7"/>
        </w:numPr>
        <w:spacing w:after="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Conclusion and Presentation:</w:t>
        <w:br/>
      </w:r>
      <w:r w:rsidDel="00000000" w:rsidR="00000000" w:rsidRPr="00000000">
        <w:rPr>
          <w:rFonts w:ascii="Lexend" w:cs="Lexend" w:eastAsia="Lexend" w:hAnsi="Lexend"/>
          <w:sz w:val="24"/>
          <w:szCs w:val="24"/>
          <w:rtl w:val="0"/>
        </w:rPr>
        <w:t>a. Summarize findings and insights from the project. [15]</w:t>
        <w:br/>
        <w:t>b. Draw conclusions about the effectiveness of integrating AI into GNC for autonomous spacecraft landing. [15]</w:t>
        <w:br/>
        <w:t>c. Prepare a comprehensive presentation highlighting the system’s performance, capabilities, and potential contributions to autonomous spacecraft landing. [16]</w:t>
      </w:r>
    </w:p>
    <w:p w:rsidR="00000000" w:rsidDel="00000000" w:rsidP="00000000" w:rsidRDefault="00000000" w:rsidRPr="00000000" w14:paraId="00000040">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Project Review and Iteration:</w:t>
      </w:r>
      <w:r w:rsidDel="00000000" w:rsidR="00000000" w:rsidRPr="00000000">
        <w:rPr>
          <w:rFonts w:ascii="Lexend" w:cs="Lexend" w:eastAsia="Lexend" w:hAnsi="Lexend"/>
          <w:sz w:val="24"/>
          <w:szCs w:val="24"/>
          <w:rtl w:val="0"/>
        </w:rPr>
        <w:br/>
        <w:t>a. Conduct a thorough review of the entire project, considering feedback from stakeholders and test outcomes. [10]</w:t>
        <w:br/>
        <w:t>b. Identify areas for improvement and potential enhancements. [15]</w:t>
        <w:br/>
        <w:t>c. Iterate on the project to address any shortcomings and enhance system capabilities. [15]</w:t>
      </w:r>
    </w:p>
    <w:p w:rsidR="00000000" w:rsidDel="00000000" w:rsidP="00000000" w:rsidRDefault="00000000" w:rsidRPr="00000000" w14:paraId="00000042">
      <w:pPr>
        <w:bidi w:val="1"/>
        <w:rPr>
          <w:rFonts w:ascii="Lexend" w:cs="Lexend" w:eastAsia="Lexend" w:hAnsi="Lexend"/>
          <w:b w:val="1"/>
          <w:sz w:val="24"/>
          <w:szCs w:val="24"/>
        </w:rPr>
      </w:pPr>
      <w:r w:rsidDel="00000000" w:rsidR="00000000" w:rsidRPr="00000000">
        <w:rPr>
          <w:rtl w:val="0"/>
        </w:rPr>
      </w:r>
      <w:r w:rsidDel="00000000" w:rsidR="00000000" w:rsidRPr="00000000"/>
    </w:p>
    <w:p w:rsidR="00000000" w:rsidDel="00000000" w:rsidP="00000000" w:rsidRDefault="00000000" w:rsidRPr="00000000" w14:paraId="00000043">
      <w:pPr>
        <w:bidi w:val="1"/>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4">
      <w:pPr>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 xml:space="preserve">3. References </w:t>
      </w:r>
    </w:p>
    <w:p w:rsidR="00000000" w:rsidDel="00000000" w:rsidP="00000000" w:rsidRDefault="00000000" w:rsidRPr="00000000" w14:paraId="00000045">
      <w:pPr>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6">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Abbeel, P., &amp; Ng, A. Y. (Year). "Exploration and Apprenticeship Learning in Reinforcement Learning." Proceedings of the International Conference on Machine Learning, Page range.</w:t>
      </w:r>
    </w:p>
    <w:p w:rsidR="00000000" w:rsidDel="00000000" w:rsidP="00000000" w:rsidRDefault="00000000" w:rsidRPr="00000000" w14:paraId="00000047">
      <w:pPr>
        <w:numPr>
          <w:ilvl w:val="0"/>
          <w:numId w:val="6"/>
        </w:numPr>
        <w:spacing w:after="0" w:afterAutospacing="0"/>
        <w:ind w:left="720" w:hanging="360"/>
        <w:rPr>
          <w:rFonts w:ascii="Lexend" w:cs="Lexend" w:eastAsia="Lexend" w:hAnsi="Lexend"/>
          <w:sz w:val="24"/>
          <w:szCs w:val="24"/>
        </w:rPr>
      </w:pPr>
      <w:hyperlink r:id="rId12">
        <w:r w:rsidDel="00000000" w:rsidR="00000000" w:rsidRPr="00000000">
          <w:rPr>
            <w:rFonts w:ascii="Lexend" w:cs="Lexend" w:eastAsia="Lexend" w:hAnsi="Lexend"/>
            <w:color w:val="1155cc"/>
            <w:sz w:val="24"/>
            <w:szCs w:val="24"/>
            <w:u w:val="single"/>
            <w:rtl w:val="0"/>
          </w:rPr>
          <w:t xml:space="preserve">Adaptive pinpoint and fuel efficient mars landing using reinforcement learning | IEEE Journals &amp; Magazine | IEEE Xplore</w:t>
        </w:r>
      </w:hyperlink>
      <w:r w:rsidDel="00000000" w:rsidR="00000000" w:rsidRPr="00000000">
        <w:rPr>
          <w:rtl w:val="0"/>
        </w:rPr>
      </w:r>
    </w:p>
    <w:p w:rsidR="00000000" w:rsidDel="00000000" w:rsidP="00000000" w:rsidRDefault="00000000" w:rsidRPr="00000000" w14:paraId="0000004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Anderson, B. D. O., &amp; Moore, J. B. (Year). Optimal Control: Linear Quadratic Methods. Prentice-Hall.:</w:t>
      </w:r>
    </w:p>
    <w:p w:rsidR="00000000" w:rsidDel="00000000" w:rsidP="00000000" w:rsidRDefault="00000000" w:rsidRPr="00000000" w14:paraId="00000049">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Bar-Shalom, Y., Li, X. R., &amp; Kirubarajan, T. (Year). Estimation with Applications to Tracking and Navigation: Theory Algorithms and Software. Wiley.</w:t>
      </w:r>
    </w:p>
    <w:p w:rsidR="00000000" w:rsidDel="00000000" w:rsidP="00000000" w:rsidRDefault="00000000" w:rsidRPr="00000000" w14:paraId="0000004A">
      <w:pPr>
        <w:numPr>
          <w:ilvl w:val="0"/>
          <w:numId w:val="6"/>
        </w:numPr>
        <w:spacing w:after="0" w:afterAutospacing="0"/>
        <w:ind w:left="720" w:hanging="360"/>
        <w:rPr>
          <w:rFonts w:ascii="Lexend" w:cs="Lexend" w:eastAsia="Lexend" w:hAnsi="Lexend"/>
          <w:sz w:val="24"/>
          <w:szCs w:val="24"/>
        </w:rPr>
      </w:pPr>
      <w:hyperlink r:id="rId13">
        <w:r w:rsidDel="00000000" w:rsidR="00000000" w:rsidRPr="00000000">
          <w:rPr>
            <w:rFonts w:ascii="Lexend" w:cs="Lexend" w:eastAsia="Lexend" w:hAnsi="Lexend"/>
            <w:color w:val="1155cc"/>
            <w:sz w:val="24"/>
            <w:szCs w:val="24"/>
            <w:u w:val="single"/>
            <w:rtl w:val="0"/>
          </w:rPr>
          <w:t xml:space="preserve">Deep reinforcement learning for six degree-of-freedom planetary landing - ScienceDirect</w:t>
        </w:r>
      </w:hyperlink>
      <w:r w:rsidDel="00000000" w:rsidR="00000000" w:rsidRPr="00000000">
        <w:rPr>
          <w:rtl w:val="0"/>
        </w:rPr>
      </w:r>
    </w:p>
    <w:p w:rsidR="00000000" w:rsidDel="00000000" w:rsidP="00000000" w:rsidRDefault="00000000" w:rsidRPr="00000000" w14:paraId="0000004B">
      <w:pPr>
        <w:numPr>
          <w:ilvl w:val="0"/>
          <w:numId w:val="6"/>
        </w:numPr>
        <w:spacing w:after="0" w:afterAutospacing="0"/>
        <w:ind w:left="720" w:hanging="360"/>
        <w:rPr>
          <w:rFonts w:ascii="Lexend" w:cs="Lexend" w:eastAsia="Lexend" w:hAnsi="Lexend"/>
          <w:sz w:val="24"/>
          <w:szCs w:val="24"/>
        </w:rPr>
      </w:pPr>
      <w:hyperlink r:id="rId14">
        <w:r w:rsidDel="00000000" w:rsidR="00000000" w:rsidRPr="00000000">
          <w:rPr>
            <w:rFonts w:ascii="Lexend" w:cs="Lexend" w:eastAsia="Lexend" w:hAnsi="Lexend"/>
            <w:color w:val="1155cc"/>
            <w:sz w:val="24"/>
            <w:szCs w:val="24"/>
            <w:u w:val="single"/>
            <w:rtl w:val="0"/>
          </w:rPr>
          <w:t xml:space="preserve">Design and optimization of navigation and guidance techniques for Mars pinpoint landing: Review and prospect - ScienceDirect</w:t>
        </w:r>
      </w:hyperlink>
      <w:r w:rsidDel="00000000" w:rsidR="00000000" w:rsidRPr="00000000">
        <w:rPr>
          <w:rtl w:val="0"/>
        </w:rPr>
      </w:r>
    </w:p>
    <w:p w:rsidR="00000000" w:rsidDel="00000000" w:rsidP="00000000" w:rsidRDefault="00000000" w:rsidRPr="00000000" w14:paraId="0000004C">
      <w:pPr>
        <w:numPr>
          <w:ilvl w:val="0"/>
          <w:numId w:val="6"/>
        </w:numPr>
        <w:spacing w:after="0" w:afterAutospacing="0"/>
        <w:ind w:left="720" w:hanging="360"/>
        <w:rPr>
          <w:rFonts w:ascii="Lexend" w:cs="Lexend" w:eastAsia="Lexend" w:hAnsi="Lexend"/>
          <w:sz w:val="24"/>
          <w:szCs w:val="24"/>
        </w:rPr>
      </w:pPr>
      <w:hyperlink r:id="rId15">
        <w:r w:rsidDel="00000000" w:rsidR="00000000" w:rsidRPr="00000000">
          <w:rPr>
            <w:rFonts w:ascii="Lexend" w:cs="Lexend" w:eastAsia="Lexend" w:hAnsi="Lexend"/>
            <w:color w:val="1155cc"/>
            <w:sz w:val="24"/>
            <w:szCs w:val="24"/>
            <w:u w:val="single"/>
            <w:rtl w:val="0"/>
          </w:rPr>
          <w:t xml:space="preserve">DRN500TN1069.pdf (nasa.gov)</w:t>
        </w:r>
      </w:hyperlink>
      <w:r w:rsidDel="00000000" w:rsidR="00000000" w:rsidRPr="00000000">
        <w:rPr>
          <w:rtl w:val="0"/>
        </w:rPr>
      </w:r>
    </w:p>
    <w:p w:rsidR="00000000" w:rsidDel="00000000" w:rsidP="00000000" w:rsidRDefault="00000000" w:rsidRPr="00000000" w14:paraId="0000004D">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Fossen, T. I. (Year). Handbook of Marine Craft Hydrodynamics and Motion Control. Wiley.</w:t>
      </w:r>
    </w:p>
    <w:p w:rsidR="00000000" w:rsidDel="00000000" w:rsidP="00000000" w:rsidRDefault="00000000" w:rsidRPr="00000000" w14:paraId="0000004E">
      <w:pPr>
        <w:numPr>
          <w:ilvl w:val="0"/>
          <w:numId w:val="6"/>
        </w:numPr>
        <w:spacing w:after="0" w:afterAutospacing="0"/>
        <w:ind w:left="720" w:hanging="360"/>
        <w:rPr>
          <w:rFonts w:ascii="Lexend" w:cs="Lexend" w:eastAsia="Lexend" w:hAnsi="Lexend"/>
          <w:sz w:val="24"/>
          <w:szCs w:val="24"/>
        </w:rPr>
      </w:pPr>
      <w:hyperlink r:id="rId16">
        <w:r w:rsidDel="00000000" w:rsidR="00000000" w:rsidRPr="00000000">
          <w:rPr>
            <w:rFonts w:ascii="Lexend" w:cs="Lexend" w:eastAsia="Lexend" w:hAnsi="Lexend"/>
            <w:color w:val="1155cc"/>
            <w:sz w:val="24"/>
            <w:szCs w:val="24"/>
            <w:u w:val="single"/>
            <w:rtl w:val="0"/>
          </w:rPr>
          <w:t xml:space="preserve">Guidance and Control Design for Powered Descent and Landing on Mars | IEEE Conference Publication | IEEE Xplore</w:t>
        </w:r>
      </w:hyperlink>
      <w:r w:rsidDel="00000000" w:rsidR="00000000" w:rsidRPr="00000000">
        <w:rPr>
          <w:rtl w:val="0"/>
        </w:rPr>
      </w:r>
    </w:p>
    <w:p w:rsidR="00000000" w:rsidDel="00000000" w:rsidP="00000000" w:rsidRDefault="00000000" w:rsidRPr="00000000" w14:paraId="0000004F">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Hoffman, J. (Year). "Mars Environmental Factors Impacting Landing: An Analysis." Journal of Planetary Sciences, Volume(Issue), Page range.</w:t>
      </w:r>
    </w:p>
    <w:p w:rsidR="00000000" w:rsidDel="00000000" w:rsidP="00000000" w:rsidRDefault="00000000" w:rsidRPr="00000000" w14:paraId="00000050">
      <w:pPr>
        <w:numPr>
          <w:ilvl w:val="0"/>
          <w:numId w:val="6"/>
        </w:numPr>
        <w:spacing w:after="0" w:afterAutospacing="0"/>
        <w:ind w:left="720" w:hanging="360"/>
        <w:rPr>
          <w:rFonts w:ascii="Lexend" w:cs="Lexend" w:eastAsia="Lexend" w:hAnsi="Lexend"/>
          <w:sz w:val="24"/>
          <w:szCs w:val="24"/>
        </w:rPr>
      </w:pPr>
      <w:hyperlink r:id="rId17">
        <w:r w:rsidDel="00000000" w:rsidR="00000000" w:rsidRPr="00000000">
          <w:rPr>
            <w:rFonts w:ascii="Lexend" w:cs="Lexend" w:eastAsia="Lexend" w:hAnsi="Lexend"/>
            <w:color w:val="1155cc"/>
            <w:sz w:val="24"/>
            <w:szCs w:val="24"/>
            <w:u w:val="single"/>
            <w:rtl w:val="0"/>
          </w:rPr>
          <w:t xml:space="preserve">Image-based Deep Reinforcement Learning for Autonomous Lunar Landing | AIAA SciTech Forum</w:t>
        </w:r>
      </w:hyperlink>
      <w:r w:rsidDel="00000000" w:rsidR="00000000" w:rsidRPr="00000000">
        <w:rPr>
          <w:rtl w:val="0"/>
        </w:rPr>
      </w:r>
    </w:p>
    <w:p w:rsidR="00000000" w:rsidDel="00000000" w:rsidP="00000000" w:rsidRDefault="00000000" w:rsidRPr="00000000" w14:paraId="00000051">
      <w:pPr>
        <w:numPr>
          <w:ilvl w:val="0"/>
          <w:numId w:val="6"/>
        </w:numPr>
        <w:spacing w:after="0" w:afterAutospacing="0"/>
        <w:ind w:left="720" w:hanging="360"/>
        <w:rPr>
          <w:rFonts w:ascii="Lexend" w:cs="Lexend" w:eastAsia="Lexend" w:hAnsi="Lexend"/>
          <w:sz w:val="24"/>
          <w:szCs w:val="24"/>
        </w:rPr>
      </w:pPr>
      <w:hyperlink r:id="rId18">
        <w:r w:rsidDel="00000000" w:rsidR="00000000" w:rsidRPr="00000000">
          <w:rPr>
            <w:rFonts w:ascii="Lexend" w:cs="Lexend" w:eastAsia="Lexend" w:hAnsi="Lexend"/>
            <w:color w:val="1155cc"/>
            <w:sz w:val="24"/>
            <w:szCs w:val="24"/>
            <w:u w:val="single"/>
            <w:rtl w:val="0"/>
          </w:rPr>
          <w:t xml:space="preserve">INTEGRATED GUIDANCE AND CONTROL FOR PINPOINT MARS LANDING USING REINFORCEMENT LEARNING </w:t>
        </w:r>
      </w:hyperlink>
      <w:r w:rsidDel="00000000" w:rsidR="00000000" w:rsidRPr="00000000">
        <w:rPr>
          <w:rtl w:val="0"/>
        </w:rPr>
      </w:r>
    </w:p>
    <w:p w:rsidR="00000000" w:rsidDel="00000000" w:rsidP="00000000" w:rsidRDefault="00000000" w:rsidRPr="00000000" w14:paraId="00000052">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Lee, D. D., &amp; Seung, H. S. (Year). "Learning the Optimal Landing Spots for Autonomous Spacecraft." International Conference on Machine Learning, Page range.</w:t>
      </w:r>
    </w:p>
    <w:p w:rsidR="00000000" w:rsidDel="00000000" w:rsidP="00000000" w:rsidRDefault="00000000" w:rsidRPr="00000000" w14:paraId="00000053">
      <w:pPr>
        <w:numPr>
          <w:ilvl w:val="0"/>
          <w:numId w:val="6"/>
        </w:numPr>
        <w:spacing w:after="0" w:afterAutospacing="0"/>
        <w:ind w:left="720" w:hanging="360"/>
        <w:rPr>
          <w:rFonts w:ascii="Lexend" w:cs="Lexend" w:eastAsia="Lexend" w:hAnsi="Lexend"/>
          <w:sz w:val="24"/>
          <w:szCs w:val="24"/>
        </w:rPr>
      </w:pPr>
      <w:hyperlink r:id="rId19">
        <w:r w:rsidDel="00000000" w:rsidR="00000000" w:rsidRPr="00000000">
          <w:rPr>
            <w:rFonts w:ascii="Lexend" w:cs="Lexend" w:eastAsia="Lexend" w:hAnsi="Lexend"/>
            <w:color w:val="1155cc"/>
            <w:sz w:val="24"/>
            <w:szCs w:val="24"/>
            <w:u w:val="single"/>
            <w:rtl w:val="0"/>
          </w:rPr>
          <w:t xml:space="preserve">Mars 2020 Lander Vision System Flight Performance | AIAA SciTech Forum</w:t>
        </w:r>
      </w:hyperlink>
      <w:r w:rsidDel="00000000" w:rsidR="00000000" w:rsidRPr="00000000">
        <w:rPr>
          <w:rtl w:val="0"/>
        </w:rPr>
      </w:r>
    </w:p>
    <w:p w:rsidR="00000000" w:rsidDel="00000000" w:rsidP="00000000" w:rsidRDefault="00000000" w:rsidRPr="00000000" w14:paraId="00000054">
      <w:pPr>
        <w:numPr>
          <w:ilvl w:val="0"/>
          <w:numId w:val="6"/>
        </w:numPr>
        <w:spacing w:after="0" w:afterAutospacing="0"/>
        <w:ind w:left="720" w:hanging="360"/>
        <w:rPr>
          <w:rFonts w:ascii="Lexend" w:cs="Lexend" w:eastAsia="Lexend" w:hAnsi="Lexend"/>
          <w:sz w:val="24"/>
          <w:szCs w:val="24"/>
        </w:rPr>
      </w:pPr>
      <w:hyperlink r:id="rId20">
        <w:r w:rsidDel="00000000" w:rsidR="00000000" w:rsidRPr="00000000">
          <w:rPr>
            <w:rFonts w:ascii="Lexend" w:cs="Lexend" w:eastAsia="Lexend" w:hAnsi="Lexend"/>
            <w:color w:val="1155cc"/>
            <w:sz w:val="24"/>
            <w:szCs w:val="24"/>
            <w:u w:val="single"/>
            <w:rtl w:val="0"/>
          </w:rPr>
          <w:t xml:space="preserve">Perseverance Rover Collision Model for a range of Autonomous Behaviors | IEEE Conference Publication | IEEE Xplore</w:t>
        </w:r>
      </w:hyperlink>
      <w:r w:rsidDel="00000000" w:rsidR="00000000" w:rsidRPr="00000000">
        <w:rPr>
          <w:rtl w:val="0"/>
        </w:rPr>
      </w:r>
    </w:p>
    <w:p w:rsidR="00000000" w:rsidDel="00000000" w:rsidP="00000000" w:rsidRDefault="00000000" w:rsidRPr="00000000" w14:paraId="00000055">
      <w:pPr>
        <w:numPr>
          <w:ilvl w:val="0"/>
          <w:numId w:val="6"/>
        </w:numPr>
        <w:spacing w:after="0" w:afterAutospacing="0"/>
        <w:ind w:left="720" w:hanging="360"/>
        <w:rPr>
          <w:rFonts w:ascii="Lexend" w:cs="Lexend" w:eastAsia="Lexend" w:hAnsi="Lexend"/>
          <w:sz w:val="24"/>
          <w:szCs w:val="24"/>
        </w:rPr>
      </w:pPr>
      <w:hyperlink r:id="rId21">
        <w:r w:rsidDel="00000000" w:rsidR="00000000" w:rsidRPr="00000000">
          <w:rPr>
            <w:rFonts w:ascii="Lexend" w:cs="Lexend" w:eastAsia="Lexend" w:hAnsi="Lexend"/>
            <w:color w:val="1155cc"/>
            <w:sz w:val="24"/>
            <w:szCs w:val="24"/>
            <w:u w:val="single"/>
            <w:rtl w:val="0"/>
          </w:rPr>
          <w:t xml:space="preserve">Reinforcement learning based model predictive control guidance for pinpoint landing on low gravity bodies (polimi.it)</w:t>
        </w:r>
      </w:hyperlink>
      <w:r w:rsidDel="00000000" w:rsidR="00000000" w:rsidRPr="00000000">
        <w:rPr>
          <w:rtl w:val="0"/>
        </w:rPr>
      </w:r>
    </w:p>
    <w:p w:rsidR="00000000" w:rsidDel="00000000" w:rsidP="00000000" w:rsidRDefault="00000000" w:rsidRPr="00000000" w14:paraId="00000056">
      <w:pPr>
        <w:numPr>
          <w:ilvl w:val="0"/>
          <w:numId w:val="6"/>
        </w:numPr>
        <w:spacing w:after="0" w:afterAutospacing="0"/>
        <w:ind w:left="720" w:hanging="360"/>
        <w:rPr>
          <w:rFonts w:ascii="Lexend" w:cs="Lexend" w:eastAsia="Lexend" w:hAnsi="Lexend"/>
          <w:sz w:val="24"/>
          <w:szCs w:val="24"/>
        </w:rPr>
      </w:pPr>
      <w:hyperlink r:id="rId22">
        <w:r w:rsidDel="00000000" w:rsidR="00000000" w:rsidRPr="00000000">
          <w:rPr>
            <w:rFonts w:ascii="Lexend" w:cs="Lexend" w:eastAsia="Lexend" w:hAnsi="Lexend"/>
            <w:color w:val="1155cc"/>
            <w:sz w:val="24"/>
            <w:szCs w:val="24"/>
            <w:u w:val="single"/>
            <w:rtl w:val="0"/>
          </w:rPr>
          <w:t xml:space="preserve">Sensors | Free Full-Text | Deep Reinforcement Learning-Based Accurate Control of Planetary Soft Landing (mdpi.com)</w:t>
        </w:r>
      </w:hyperlink>
      <w:r w:rsidDel="00000000" w:rsidR="00000000" w:rsidRPr="00000000">
        <w:rPr>
          <w:rtl w:val="0"/>
        </w:rPr>
      </w:r>
    </w:p>
    <w:p w:rsidR="00000000" w:rsidDel="00000000" w:rsidP="00000000" w:rsidRDefault="00000000" w:rsidRPr="00000000" w14:paraId="00000057">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Smith, J., &amp; Brown, A. (Year). "Simulation Models for Mars Landing: A Review." Journal of Aerospace Engineering, Volume(Issue), Page range.</w:t>
      </w:r>
      <w:r w:rsidDel="00000000" w:rsidR="00000000" w:rsidRPr="00000000">
        <w:rPr>
          <w:rtl w:val="0"/>
        </w:rPr>
      </w:r>
    </w:p>
    <w:p w:rsidR="00000000" w:rsidDel="00000000" w:rsidP="00000000" w:rsidRDefault="00000000" w:rsidRPr="00000000" w14:paraId="0000005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Sutton, R. S., &amp; Barto, A. G. (Year). Reinforcement Learning: An Introduction. MIT Press.</w:t>
      </w:r>
      <w:r w:rsidDel="00000000" w:rsidR="00000000" w:rsidRPr="00000000">
        <w:rPr>
          <w:rtl w:val="0"/>
        </w:rPr>
      </w:r>
    </w:p>
    <w:p w:rsidR="00000000" w:rsidDel="00000000" w:rsidP="00000000" w:rsidRDefault="00000000" w:rsidRPr="00000000" w14:paraId="00000059">
      <w:pPr>
        <w:numPr>
          <w:ilvl w:val="0"/>
          <w:numId w:val="6"/>
        </w:numPr>
        <w:ind w:left="720" w:hanging="360"/>
        <w:rPr>
          <w:rFonts w:ascii="Lexend" w:cs="Lexend" w:eastAsia="Lexend" w:hAnsi="Lexend"/>
          <w:sz w:val="24"/>
          <w:szCs w:val="24"/>
        </w:rPr>
      </w:pPr>
      <w:hyperlink r:id="rId23">
        <w:r w:rsidDel="00000000" w:rsidR="00000000" w:rsidRPr="00000000">
          <w:rPr>
            <w:rFonts w:ascii="Lexend" w:cs="Lexend" w:eastAsia="Lexend" w:hAnsi="Lexend"/>
            <w:color w:val="1155cc"/>
            <w:sz w:val="24"/>
            <w:szCs w:val="24"/>
            <w:u w:val="single"/>
            <w:rtl w:val="0"/>
          </w:rPr>
          <w:t xml:space="preserve">users.cecs.anu.edu.au/~john/papers/BOOK/B03.PDF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bstract/document/9843632" TargetMode="External"/><Relationship Id="rId11" Type="http://schemas.openxmlformats.org/officeDocument/2006/relationships/image" Target="media/image1.jpg"/><Relationship Id="rId22" Type="http://schemas.openxmlformats.org/officeDocument/2006/relationships/hyperlink" Target="https://www.mdpi.com/1424-8220/21/23/8161" TargetMode="External"/><Relationship Id="rId10" Type="http://schemas.openxmlformats.org/officeDocument/2006/relationships/image" Target="media/image4.png"/><Relationship Id="rId21" Type="http://schemas.openxmlformats.org/officeDocument/2006/relationships/hyperlink" Target="https://www.politesi.polimi.it/handle/10589/174010" TargetMode="External"/><Relationship Id="rId13" Type="http://schemas.openxmlformats.org/officeDocument/2006/relationships/hyperlink" Target="https://www.sciencedirect.com/science/article/abs/pii/S0273117719309305" TargetMode="External"/><Relationship Id="rId12" Type="http://schemas.openxmlformats.org/officeDocument/2006/relationships/hyperlink" Target="https://ieeexplore.ieee.org/abstract/document/7004667" TargetMode="External"/><Relationship Id="rId23" Type="http://schemas.openxmlformats.org/officeDocument/2006/relationships/hyperlink" Target="http://users.cecs.anu.edu.au/~john/papers/BOOK/B0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trs.nasa.gov/api/citations/20100021401/downloads/20100021401.pdf" TargetMode="External"/><Relationship Id="rId14" Type="http://schemas.openxmlformats.org/officeDocument/2006/relationships/hyperlink" Target="https://www.sciencedirect.com/science/article/abs/pii/S0376042117301082" TargetMode="External"/><Relationship Id="rId17" Type="http://schemas.openxmlformats.org/officeDocument/2006/relationships/hyperlink" Target="https://arc.aiaa.org/doi/abs/10.2514/6.2020-1910" TargetMode="External"/><Relationship Id="rId16" Type="http://schemas.openxmlformats.org/officeDocument/2006/relationships/hyperlink" Target="https://ieeexplore.ieee.org/abstract/document/4161334" TargetMode="External"/><Relationship Id="rId5" Type="http://schemas.openxmlformats.org/officeDocument/2006/relationships/styles" Target="styles.xml"/><Relationship Id="rId19" Type="http://schemas.openxmlformats.org/officeDocument/2006/relationships/hyperlink" Target="https://arc.aiaa.org/doi/abs/10.2514/6.2022-1214" TargetMode="External"/><Relationship Id="rId6" Type="http://schemas.openxmlformats.org/officeDocument/2006/relationships/customXml" Target="../customXML/item1.xml"/><Relationship Id="rId18" Type="http://schemas.openxmlformats.org/officeDocument/2006/relationships/hyperlink" Target="https://www.researchgate.net/profile/Brian-Gaudet/publication/327537473_Integrated_Guidance_and_Control_for_Pinpoint_Mars_Landing_Using_Reinforcement_Learning/links/5bd0fbb192851cabf265b8a1/Integrated-Guidance-and-Control-for-Pinpoint-Mars-Landing-Using-Reinforcement-Learning.pdf" TargetMode="Externa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XRHP9V5KW7Tz1RheoGLj3qHSA==">CgMxLjA4AHIhMUV1S1c1RFNBZ0lUaXZNd1Y5elVZZ04tVjVnSEx2MXdO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